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page" w:horzAnchor="margin" w:tblpY="4306"/>
        <w:tblW w:w="8720" w:type="dxa"/>
        <w:tblLayout w:type="fixed"/>
        <w:tblLook w:val="04A0" w:firstRow="1" w:lastRow="0" w:firstColumn="1" w:lastColumn="0" w:noHBand="0" w:noVBand="1"/>
      </w:tblPr>
      <w:tblGrid>
        <w:gridCol w:w="662"/>
        <w:gridCol w:w="6372"/>
        <w:gridCol w:w="587"/>
        <w:gridCol w:w="256"/>
        <w:gridCol w:w="255"/>
        <w:gridCol w:w="588"/>
      </w:tblGrid>
      <w:tr w:rsidR="00B96FC1" w:rsidTr="007A760E">
        <w:trPr>
          <w:cantSplit/>
          <w:trHeight w:val="567"/>
        </w:trPr>
        <w:tc>
          <w:tcPr>
            <w:tcW w:w="8720" w:type="dxa"/>
            <w:gridSpan w:val="6"/>
            <w:tcBorders>
              <w:top w:val="nil"/>
              <w:left w:val="nil"/>
              <w:right w:val="nil"/>
            </w:tcBorders>
            <w:shd w:val="clear" w:color="auto" w:fill="auto"/>
          </w:tcPr>
          <w:p w:rsidR="00B96FC1" w:rsidRDefault="00390BF2" w:rsidP="007A760E">
            <w:pPr>
              <w:spacing w:after="0" w:line="240" w:lineRule="auto"/>
              <w:rPr>
                <w:b/>
              </w:rPr>
            </w:pPr>
            <w:r>
              <w:rPr>
                <w:rFonts w:cstheme="minorHAnsi"/>
                <w:b/>
                <w:color w:val="943634" w:themeColor="accent2" w:themeShade="BF"/>
                <w:sz w:val="30"/>
                <w:szCs w:val="30"/>
              </w:rPr>
              <w:t>PRIMERO: REORDENAR LA ACTIVIDAD</w:t>
            </w:r>
            <w:r w:rsidR="007A760E">
              <w:rPr>
                <w:rFonts w:cstheme="minorHAnsi"/>
                <w:b/>
                <w:color w:val="943634" w:themeColor="accent2" w:themeShade="BF"/>
                <w:sz w:val="30"/>
                <w:szCs w:val="30"/>
              </w:rPr>
              <w:t xml:space="preserve">. </w:t>
            </w: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b/>
              </w:rPr>
            </w:pPr>
            <w:r>
              <w:rPr>
                <w:rFonts w:ascii="Arial" w:hAnsi="Arial" w:cs="Arial"/>
                <w:b/>
                <w:sz w:val="20"/>
                <w:szCs w:val="20"/>
              </w:rPr>
              <w:t>RECURSOS HUMANOS</w:t>
            </w:r>
          </w:p>
        </w:tc>
        <w:tc>
          <w:tcPr>
            <w:tcW w:w="587" w:type="dxa"/>
            <w:shd w:val="clear" w:color="auto" w:fill="F2F2F2" w:themeFill="background1" w:themeFillShade="F2"/>
            <w:vAlign w:val="center"/>
          </w:tcPr>
          <w:p w:rsidR="00B96FC1" w:rsidRDefault="00390BF2" w:rsidP="007A760E">
            <w:pPr>
              <w:spacing w:after="0" w:line="240" w:lineRule="auto"/>
              <w:rPr>
                <w:b/>
              </w:rPr>
            </w:pPr>
            <w:r>
              <w:rPr>
                <w:b/>
              </w:rPr>
              <w:t xml:space="preserve">  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1</w:t>
            </w:r>
          </w:p>
        </w:tc>
        <w:tc>
          <w:tcPr>
            <w:tcW w:w="6372" w:type="dxa"/>
            <w:vAlign w:val="center"/>
          </w:tcPr>
          <w:p w:rsidR="00B96FC1" w:rsidRDefault="00390BF2" w:rsidP="007A760E">
            <w:pPr>
              <w:spacing w:after="0" w:line="240" w:lineRule="auto"/>
              <w:rPr>
                <w:rFonts w:cstheme="minorHAnsi"/>
                <w:highlight w:val="cyan"/>
              </w:rPr>
            </w:pPr>
            <w:r>
              <w:rPr>
                <w:rFonts w:cstheme="minorHAnsi"/>
              </w:rPr>
              <w:t>¿Se ha implantado la realización de teletrabajo en los puestos en los que sea posible?</w:t>
            </w:r>
          </w:p>
        </w:tc>
        <w:sdt>
          <w:sdtPr>
            <w:id w:val="147468347"/>
            <w14:checkbox>
              <w14:checked w14:val="0"/>
              <w14:checkedState w14:val="2612" w14:font="MS Gothic"/>
              <w14:uncheckedState w14:val="2610" w14:font="MS Gothic"/>
            </w14:checkbox>
          </w:sdtPr>
          <w:sdtEndPr/>
          <w:sdtContent>
            <w:tc>
              <w:tcPr>
                <w:tcW w:w="587" w:type="dxa"/>
                <w:vAlign w:val="center"/>
              </w:tcPr>
              <w:p w:rsidR="00B96FC1" w:rsidRDefault="00390BF2" w:rsidP="007A760E">
                <w:pPr>
                  <w:spacing w:after="0" w:line="240" w:lineRule="auto"/>
                  <w:jc w:val="center"/>
                </w:pPr>
                <w:r>
                  <w:rPr>
                    <w:rFonts w:ascii="MS Gothic" w:hAnsi="MS Gothic"/>
                  </w:rPr>
                  <w:t>☐</w:t>
                </w:r>
              </w:p>
            </w:tc>
          </w:sdtContent>
        </w:sdt>
        <w:sdt>
          <w:sdtPr>
            <w:id w:val="147468200"/>
            <w14:checkbox>
              <w14:checked w14:val="0"/>
              <w14:checkedState w14:val="2612" w14:font="MS Gothic"/>
              <w14:uncheckedState w14:val="2610" w14:font="MS Gothic"/>
            </w14:checkbox>
          </w:sdtPr>
          <w:sdtEndPr/>
          <w:sdtContent>
            <w:tc>
              <w:tcPr>
                <w:tcW w:w="511" w:type="dxa"/>
                <w:gridSpan w:val="2"/>
                <w:vAlign w:val="center"/>
              </w:tcPr>
              <w:p w:rsidR="00B96FC1" w:rsidRDefault="00390BF2" w:rsidP="007A760E">
                <w:pPr>
                  <w:spacing w:after="0" w:line="240" w:lineRule="auto"/>
                  <w:jc w:val="center"/>
                </w:pPr>
                <w:r>
                  <w:rPr>
                    <w:rFonts w:ascii="MS Gothic" w:hAnsi="MS Gothic"/>
                  </w:rPr>
                  <w:t>☐</w:t>
                </w:r>
              </w:p>
            </w:tc>
          </w:sdtContent>
        </w:sdt>
        <w:sdt>
          <w:sdtPr>
            <w:id w:val="147468183"/>
            <w14:checkbox>
              <w14:checked w14:val="0"/>
              <w14:checkedState w14:val="2612" w14:font="MS Gothic"/>
              <w14:uncheckedState w14:val="2610" w14:font="MS Gothic"/>
            </w14:checkbox>
          </w:sdtPr>
          <w:sdtEndPr/>
          <w:sdtContent>
            <w:tc>
              <w:tcPr>
                <w:tcW w:w="588" w:type="dxa"/>
                <w:vAlign w:val="center"/>
              </w:tcPr>
              <w:p w:rsidR="00B96FC1" w:rsidRDefault="00390BF2" w:rsidP="007A760E">
                <w:pPr>
                  <w:spacing w:after="0" w:line="240" w:lineRule="auto"/>
                  <w:jc w:val="center"/>
                </w:pPr>
                <w:r>
                  <w:rPr>
                    <w:rFonts w:ascii="MS Gothic" w:hAnsi="MS Gothic"/>
                  </w:rPr>
                  <w:t>☐</w:t>
                </w:r>
              </w:p>
            </w:tc>
          </w:sdtContent>
        </w:sdt>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2</w:t>
            </w:r>
          </w:p>
        </w:tc>
        <w:tc>
          <w:tcPr>
            <w:tcW w:w="6372" w:type="dxa"/>
            <w:vAlign w:val="center"/>
          </w:tcPr>
          <w:p w:rsidR="00B96FC1" w:rsidRDefault="00390BF2" w:rsidP="007A760E">
            <w:pPr>
              <w:spacing w:after="0" w:line="240" w:lineRule="auto"/>
              <w:rPr>
                <w:rFonts w:cstheme="minorHAnsi"/>
              </w:rPr>
            </w:pPr>
            <w:r>
              <w:rPr>
                <w:rFonts w:cstheme="minorHAnsi"/>
              </w:rPr>
              <w:t>¿Se ha identificado el personal especialmente sensible o vulnerable?</w:t>
            </w:r>
          </w:p>
          <w:p w:rsidR="00B96FC1" w:rsidRDefault="00390BF2" w:rsidP="007A760E">
            <w:pPr>
              <w:spacing w:after="0" w:line="240" w:lineRule="auto"/>
              <w:rPr>
                <w:rFonts w:cstheme="minorHAnsi"/>
              </w:rPr>
            </w:pPr>
            <w:r>
              <w:rPr>
                <w:rFonts w:cstheme="minorHAnsi"/>
              </w:rPr>
              <w:t>(El servicio sanitario del Servicio de Prevención deberá evaluar la presencia de trabajadores especialmente sensibles en relación a la infección de coronavirus SARS‐CoV‐2)</w:t>
            </w:r>
          </w:p>
        </w:tc>
        <w:tc>
          <w:tcPr>
            <w:tcW w:w="587" w:type="dxa"/>
            <w:vAlign w:val="center"/>
          </w:tcPr>
          <w:sdt>
            <w:sdtPr>
              <w:id w:val="-109146568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64050617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84391202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rPr>
                <w:rFonts w:cstheme="minorHAnsi"/>
              </w:rPr>
            </w:pPr>
            <w:r>
              <w:rPr>
                <w:rFonts w:cstheme="minorHAnsi"/>
              </w:rPr>
              <w:t>2.1.</w:t>
            </w:r>
          </w:p>
        </w:tc>
        <w:tc>
          <w:tcPr>
            <w:tcW w:w="6372" w:type="dxa"/>
            <w:vAlign w:val="center"/>
          </w:tcPr>
          <w:p w:rsidR="00B96FC1" w:rsidRDefault="00390BF2" w:rsidP="007A760E">
            <w:pPr>
              <w:spacing w:after="0" w:line="240" w:lineRule="auto"/>
              <w:rPr>
                <w:rFonts w:cstheme="minorHAnsi"/>
              </w:rPr>
            </w:pPr>
            <w:r>
              <w:rPr>
                <w:rFonts w:cstheme="minorHAnsi"/>
              </w:rPr>
              <w:t>¿Es posible el trabajo remoto para los puestos de trabajo identificados?</w:t>
            </w:r>
          </w:p>
        </w:tc>
        <w:tc>
          <w:tcPr>
            <w:tcW w:w="587" w:type="dxa"/>
            <w:vAlign w:val="center"/>
          </w:tcPr>
          <w:sdt>
            <w:sdtPr>
              <w:id w:val="-49564791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213952865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69461912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3</w:t>
            </w:r>
          </w:p>
        </w:tc>
        <w:tc>
          <w:tcPr>
            <w:tcW w:w="6372" w:type="dxa"/>
            <w:vAlign w:val="center"/>
          </w:tcPr>
          <w:p w:rsidR="00B96FC1" w:rsidRDefault="00390BF2" w:rsidP="007A760E">
            <w:pPr>
              <w:spacing w:after="0" w:line="240" w:lineRule="auto"/>
              <w:rPr>
                <w:rFonts w:cstheme="minorHAnsi"/>
              </w:rPr>
            </w:pPr>
            <w:r>
              <w:rPr>
                <w:rFonts w:cstheme="minorHAnsi"/>
              </w:rPr>
              <w:t>¿Se han dado instrucciones al resto de trabajadores para que no se reincorporen al trabajo si presentan la sintomatología asociada o si han estado en contacto con personas afectadas por el COVID-19?</w:t>
            </w:r>
          </w:p>
        </w:tc>
        <w:tc>
          <w:tcPr>
            <w:tcW w:w="587" w:type="dxa"/>
            <w:vAlign w:val="center"/>
          </w:tcPr>
          <w:sdt>
            <w:sdtPr>
              <w:id w:val="-150095501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75620196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6988287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IDENTIFICACIÓN DE LOS SERVICIOS ESENCIALES</w:t>
            </w:r>
          </w:p>
        </w:tc>
        <w:tc>
          <w:tcPr>
            <w:tcW w:w="587" w:type="dxa"/>
            <w:shd w:val="clear" w:color="auto" w:fill="F2F2F2" w:themeFill="background1" w:themeFillShade="F2"/>
            <w:vAlign w:val="center"/>
          </w:tcPr>
          <w:p w:rsidR="00B96FC1" w:rsidRDefault="00390BF2" w:rsidP="007A760E">
            <w:pPr>
              <w:spacing w:after="0" w:line="240" w:lineRule="auto"/>
              <w:rPr>
                <w:b/>
              </w:rPr>
            </w:pPr>
            <w:r>
              <w:rPr>
                <w:b/>
              </w:rPr>
              <w:t xml:space="preserve">  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4</w:t>
            </w:r>
          </w:p>
        </w:tc>
        <w:tc>
          <w:tcPr>
            <w:tcW w:w="6372" w:type="dxa"/>
            <w:vAlign w:val="center"/>
          </w:tcPr>
          <w:p w:rsidR="00B96FC1" w:rsidRDefault="00390BF2" w:rsidP="007A760E">
            <w:pPr>
              <w:spacing w:after="0" w:line="240" w:lineRule="auto"/>
              <w:rPr>
                <w:rFonts w:cstheme="minorHAnsi"/>
              </w:rPr>
            </w:pPr>
            <w:r>
              <w:rPr>
                <w:rFonts w:cstheme="minorHAnsi"/>
              </w:rPr>
              <w:t>¿Se han identificado los servicios esenciales y los puestos de trabajo necesarios para la continuidad de la actividad?</w:t>
            </w:r>
          </w:p>
        </w:tc>
        <w:tc>
          <w:tcPr>
            <w:tcW w:w="587" w:type="dxa"/>
            <w:vAlign w:val="center"/>
          </w:tcPr>
          <w:sdt>
            <w:sdtPr>
              <w:id w:val="139230678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89993310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74567923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RECURSOS MATERIALES Y CONDICIONES DE SEGURIDAD</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5</w:t>
            </w:r>
          </w:p>
        </w:tc>
        <w:tc>
          <w:tcPr>
            <w:tcW w:w="6372" w:type="dxa"/>
            <w:vAlign w:val="center"/>
          </w:tcPr>
          <w:p w:rsidR="00B96FC1" w:rsidRDefault="00390BF2" w:rsidP="007A760E">
            <w:pPr>
              <w:spacing w:after="0" w:line="240" w:lineRule="auto"/>
              <w:rPr>
                <w:rFonts w:cstheme="minorHAnsi"/>
              </w:rPr>
            </w:pPr>
            <w:r>
              <w:rPr>
                <w:rFonts w:cstheme="minorHAnsi"/>
              </w:rPr>
              <w:t>¿Se ha comprobado la disponibilidad de los equipos de protección individual y colectiva necesarios antes de iniciar la actividad?</w:t>
            </w:r>
          </w:p>
        </w:tc>
        <w:sdt>
          <w:sdtPr>
            <w:id w:val="147454653"/>
            <w14:checkbox>
              <w14:checked w14:val="0"/>
              <w14:checkedState w14:val="2612" w14:font="MS Gothic"/>
              <w14:uncheckedState w14:val="2610" w14:font="MS Gothic"/>
            </w14:checkbox>
          </w:sdtPr>
          <w:sdtEndPr/>
          <w:sdtContent>
            <w:tc>
              <w:tcPr>
                <w:tcW w:w="843" w:type="dxa"/>
                <w:gridSpan w:val="2"/>
                <w:vAlign w:val="center"/>
              </w:tcPr>
              <w:p w:rsidR="00B96FC1" w:rsidRDefault="00FD3E23" w:rsidP="007A760E">
                <w:pPr>
                  <w:spacing w:after="0" w:line="240" w:lineRule="auto"/>
                  <w:jc w:val="center"/>
                </w:pPr>
                <w:r>
                  <w:rPr>
                    <w:rFonts w:ascii="MS Gothic" w:eastAsia="MS Gothic" w:hAnsi="MS Gothic" w:hint="eastAsia"/>
                  </w:rPr>
                  <w:t>☐</w:t>
                </w:r>
              </w:p>
            </w:tc>
          </w:sdtContent>
        </w:sdt>
        <w:sdt>
          <w:sdtPr>
            <w:id w:val="147454639"/>
            <w14:checkbox>
              <w14:checked w14:val="0"/>
              <w14:checkedState w14:val="2612" w14:font="MS Gothic"/>
              <w14:uncheckedState w14:val="2610" w14:font="MS Gothic"/>
            </w14:checkbox>
          </w:sdtPr>
          <w:sdtEndPr/>
          <w:sdtContent>
            <w:tc>
              <w:tcPr>
                <w:tcW w:w="843" w:type="dxa"/>
                <w:gridSpan w:val="2"/>
                <w:vAlign w:val="center"/>
              </w:tcPr>
              <w:p w:rsidR="00B96FC1" w:rsidRDefault="00390BF2" w:rsidP="007A760E">
                <w:pPr>
                  <w:spacing w:after="0" w:line="240" w:lineRule="auto"/>
                  <w:jc w:val="center"/>
                </w:pPr>
                <w:r>
                  <w:rPr>
                    <w:rFonts w:ascii="MS Gothic" w:hAnsi="MS Gothic"/>
                  </w:rPr>
                  <w:t>☐</w:t>
                </w:r>
              </w:p>
            </w:tc>
          </w:sdtContent>
        </w:sdt>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6</w:t>
            </w:r>
          </w:p>
        </w:tc>
        <w:tc>
          <w:tcPr>
            <w:tcW w:w="6372" w:type="dxa"/>
            <w:vAlign w:val="center"/>
          </w:tcPr>
          <w:p w:rsidR="00B96FC1" w:rsidRDefault="00390BF2" w:rsidP="007A760E">
            <w:pPr>
              <w:spacing w:after="0" w:line="240" w:lineRule="auto"/>
              <w:rPr>
                <w:rFonts w:cstheme="minorHAnsi"/>
              </w:rPr>
            </w:pPr>
            <w:r>
              <w:rPr>
                <w:rFonts w:cstheme="minorHAnsi"/>
              </w:rPr>
              <w:t>¿Se dispone de los materiales necesarios para cumplir con las recomendaciones higiénicas y de distanciamiento?</w:t>
            </w:r>
          </w:p>
        </w:tc>
        <w:tc>
          <w:tcPr>
            <w:tcW w:w="843" w:type="dxa"/>
            <w:gridSpan w:val="2"/>
            <w:vAlign w:val="center"/>
          </w:tcPr>
          <w:sdt>
            <w:sdtPr>
              <w:id w:val="-13743174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2695667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INTERACCIONES CON PERSONAL EXTERNO Y CLIENTES</w:t>
            </w:r>
          </w:p>
        </w:tc>
        <w:tc>
          <w:tcPr>
            <w:tcW w:w="587" w:type="dxa"/>
            <w:shd w:val="clear" w:color="auto" w:fill="F2F2F2" w:themeFill="background1" w:themeFillShade="F2"/>
            <w:vAlign w:val="center"/>
          </w:tcPr>
          <w:p w:rsidR="00B96FC1" w:rsidRDefault="00390BF2" w:rsidP="007A760E">
            <w:pPr>
              <w:spacing w:after="0" w:line="240" w:lineRule="auto"/>
              <w:rPr>
                <w:b/>
              </w:rPr>
            </w:pPr>
            <w:r>
              <w:rPr>
                <w:b/>
              </w:rPr>
              <w:t xml:space="preserve">  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7</w:t>
            </w:r>
          </w:p>
        </w:tc>
        <w:tc>
          <w:tcPr>
            <w:tcW w:w="6372" w:type="dxa"/>
            <w:vAlign w:val="center"/>
          </w:tcPr>
          <w:p w:rsidR="00B96FC1" w:rsidRDefault="00390BF2" w:rsidP="007A760E">
            <w:pPr>
              <w:spacing w:after="0" w:line="240" w:lineRule="auto"/>
              <w:rPr>
                <w:rFonts w:cstheme="minorHAnsi"/>
              </w:rPr>
            </w:pPr>
            <w:r>
              <w:rPr>
                <w:rFonts w:cstheme="minorHAnsi"/>
              </w:rPr>
              <w:t>¿Se han reducido las interacciones a las imprescindibles respetando en todo caso las distancias de seguridad?</w:t>
            </w:r>
          </w:p>
        </w:tc>
        <w:tc>
          <w:tcPr>
            <w:tcW w:w="587" w:type="dxa"/>
            <w:vAlign w:val="center"/>
          </w:tcPr>
          <w:sdt>
            <w:sdtPr>
              <w:id w:val="114200719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04071624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72698392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8</w:t>
            </w:r>
          </w:p>
        </w:tc>
        <w:tc>
          <w:tcPr>
            <w:tcW w:w="6372" w:type="dxa"/>
            <w:vAlign w:val="center"/>
          </w:tcPr>
          <w:p w:rsidR="00B96FC1" w:rsidRDefault="00390BF2" w:rsidP="007A760E">
            <w:pPr>
              <w:spacing w:after="0" w:line="240" w:lineRule="auto"/>
              <w:jc w:val="both"/>
              <w:rPr>
                <w:rFonts w:cstheme="minorHAnsi"/>
              </w:rPr>
            </w:pPr>
            <w:r>
              <w:rPr>
                <w:rFonts w:cstheme="minorHAnsi"/>
              </w:rPr>
              <w:t>¿Se conoce si los clientes, suministradores o subcontratas han mantenido la actividad laboral (es decir, son proveedores de atención médica o trabajadores de infraestructuras esenciales) con el fin de mantener un control más estricto?</w:t>
            </w:r>
          </w:p>
        </w:tc>
        <w:tc>
          <w:tcPr>
            <w:tcW w:w="587" w:type="dxa"/>
            <w:vAlign w:val="center"/>
          </w:tcPr>
          <w:sdt>
            <w:sdtPr>
              <w:id w:val="109713111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68721884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23747554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PROTOCOLO DE COMPRAS Y GESTIÓN DE RESIDUOS</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843" w:type="dxa"/>
            <w:gridSpan w:val="2"/>
            <w:shd w:val="clear" w:color="auto" w:fill="F2F2F2" w:themeFill="background1" w:themeFillShade="F2"/>
            <w:vAlign w:val="center"/>
          </w:tcPr>
          <w:p w:rsidR="00B96FC1" w:rsidRDefault="00390BF2" w:rsidP="007A760E">
            <w:pPr>
              <w:spacing w:after="0" w:line="240" w:lineRule="auto"/>
              <w:jc w:val="both"/>
              <w:rPr>
                <w:b/>
              </w:rPr>
            </w:pPr>
            <w:r>
              <w:rPr>
                <w:b/>
              </w:rPr>
              <w:t>NO</w:t>
            </w:r>
          </w:p>
        </w:tc>
      </w:tr>
      <w:tr w:rsidR="00B96FC1" w:rsidTr="007A760E">
        <w:trPr>
          <w:cantSplit/>
          <w:trHeight w:val="686"/>
        </w:trPr>
        <w:tc>
          <w:tcPr>
            <w:tcW w:w="662" w:type="dxa"/>
            <w:vAlign w:val="center"/>
          </w:tcPr>
          <w:p w:rsidR="00B96FC1" w:rsidRDefault="00390BF2" w:rsidP="007A760E">
            <w:pPr>
              <w:spacing w:after="0" w:line="240" w:lineRule="auto"/>
              <w:jc w:val="center"/>
              <w:rPr>
                <w:rFonts w:cstheme="minorHAnsi"/>
              </w:rPr>
            </w:pPr>
            <w:r>
              <w:rPr>
                <w:rFonts w:cstheme="minorHAnsi"/>
              </w:rPr>
              <w:t>9</w:t>
            </w:r>
          </w:p>
        </w:tc>
        <w:tc>
          <w:tcPr>
            <w:tcW w:w="6372" w:type="dxa"/>
            <w:vAlign w:val="center"/>
          </w:tcPr>
          <w:p w:rsidR="00B96FC1" w:rsidRDefault="00390BF2" w:rsidP="007A760E">
            <w:pPr>
              <w:spacing w:after="0" w:line="240" w:lineRule="auto"/>
              <w:rPr>
                <w:rFonts w:cstheme="minorHAnsi"/>
              </w:rPr>
            </w:pPr>
            <w:r>
              <w:rPr>
                <w:rFonts w:cstheme="minorHAnsi"/>
              </w:rPr>
              <w:t>¿Se han verificado los canales de compra, suministro, uso, información y mantenimiento de los EPI?</w:t>
            </w:r>
          </w:p>
        </w:tc>
        <w:tc>
          <w:tcPr>
            <w:tcW w:w="843" w:type="dxa"/>
            <w:gridSpan w:val="2"/>
            <w:vAlign w:val="center"/>
          </w:tcPr>
          <w:sdt>
            <w:sdtPr>
              <w:id w:val="-211234171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26621259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686"/>
        </w:trPr>
        <w:tc>
          <w:tcPr>
            <w:tcW w:w="662" w:type="dxa"/>
            <w:vAlign w:val="center"/>
          </w:tcPr>
          <w:p w:rsidR="00B96FC1" w:rsidRDefault="00390BF2" w:rsidP="007A760E">
            <w:pPr>
              <w:spacing w:after="0" w:line="240" w:lineRule="auto"/>
              <w:jc w:val="center"/>
              <w:rPr>
                <w:rFonts w:ascii="Calibri" w:eastAsia="Calibri" w:hAnsi="Calibri" w:cs="Calibri"/>
              </w:rPr>
            </w:pPr>
            <w:r>
              <w:rPr>
                <w:rFonts w:ascii="Calibri" w:eastAsia="Calibri" w:hAnsi="Calibri" w:cs="Calibri"/>
              </w:rPr>
              <w:t>10</w:t>
            </w:r>
          </w:p>
        </w:tc>
        <w:tc>
          <w:tcPr>
            <w:tcW w:w="6372" w:type="dxa"/>
            <w:vAlign w:val="center"/>
          </w:tcPr>
          <w:p w:rsidR="00B96FC1" w:rsidRDefault="00390BF2" w:rsidP="007A760E">
            <w:pPr>
              <w:spacing w:after="0" w:line="240" w:lineRule="auto"/>
              <w:rPr>
                <w:rFonts w:ascii="Calibri" w:eastAsia="Calibri" w:hAnsi="Calibri" w:cs="Calibri"/>
              </w:rPr>
            </w:pPr>
            <w:r>
              <w:rPr>
                <w:rFonts w:ascii="Calibri" w:eastAsia="Calibri" w:hAnsi="Calibri" w:cs="Calibri"/>
              </w:rPr>
              <w:t>¿Has verificado con tu servicio de prevención los equipos de protección individual que necesitas utilizar en función de tu actividad, teniendo en cuenta la prevención de la exposición al SARS-CoV-2?</w:t>
            </w:r>
          </w:p>
        </w:tc>
        <w:tc>
          <w:tcPr>
            <w:tcW w:w="843" w:type="dxa"/>
            <w:gridSpan w:val="2"/>
            <w:vAlign w:val="center"/>
          </w:tcPr>
          <w:sdt>
            <w:sdtPr>
              <w:id w:val="-88749810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rPr>
                <w:rFonts w:ascii="Calibri" w:eastAsia="Calibri" w:hAnsi="Calibri" w:cs="Times New Roman"/>
              </w:rPr>
            </w:pPr>
          </w:p>
        </w:tc>
        <w:tc>
          <w:tcPr>
            <w:tcW w:w="843" w:type="dxa"/>
            <w:gridSpan w:val="2"/>
            <w:vAlign w:val="center"/>
          </w:tcPr>
          <w:sdt>
            <w:sdtPr>
              <w:id w:val="191219196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rPr>
                <w:rFonts w:ascii="Calibri" w:eastAsia="Calibri" w:hAnsi="Calibri" w:cs="Times New Roman"/>
              </w:rPr>
            </w:pPr>
          </w:p>
        </w:tc>
      </w:tr>
      <w:tr w:rsidR="00B96FC1" w:rsidTr="007A760E">
        <w:trPr>
          <w:cantSplit/>
          <w:trHeight w:val="686"/>
        </w:trPr>
        <w:tc>
          <w:tcPr>
            <w:tcW w:w="662" w:type="dxa"/>
            <w:vAlign w:val="center"/>
          </w:tcPr>
          <w:p w:rsidR="00B96FC1" w:rsidRDefault="00390BF2" w:rsidP="007A760E">
            <w:pPr>
              <w:spacing w:after="0" w:line="240" w:lineRule="auto"/>
              <w:jc w:val="center"/>
              <w:rPr>
                <w:rFonts w:ascii="Calibri" w:eastAsia="Calibri" w:hAnsi="Calibri" w:cs="Calibri"/>
              </w:rPr>
            </w:pPr>
            <w:r>
              <w:rPr>
                <w:rFonts w:ascii="Calibri" w:eastAsia="Calibri" w:hAnsi="Calibri" w:cs="Calibri"/>
              </w:rPr>
              <w:lastRenderedPageBreak/>
              <w:t>11</w:t>
            </w:r>
          </w:p>
        </w:tc>
        <w:tc>
          <w:tcPr>
            <w:tcW w:w="6372" w:type="dxa"/>
            <w:vAlign w:val="center"/>
          </w:tcPr>
          <w:p w:rsidR="00B96FC1" w:rsidRDefault="00390BF2" w:rsidP="007A760E">
            <w:pPr>
              <w:spacing w:after="0" w:line="240" w:lineRule="auto"/>
              <w:rPr>
                <w:rFonts w:ascii="Calibri" w:eastAsia="Calibri" w:hAnsi="Calibri" w:cs="Calibri"/>
              </w:rPr>
            </w:pPr>
            <w:r>
              <w:rPr>
                <w:rFonts w:ascii="Calibri" w:eastAsia="Calibri" w:hAnsi="Calibri" w:cs="Calibri"/>
              </w:rPr>
              <w:t>¿Has comprobado que las especificaciones técnicas de los equipos que se van a comprar cumplen con lo verificado en el punto anterior?</w:t>
            </w:r>
          </w:p>
        </w:tc>
        <w:tc>
          <w:tcPr>
            <w:tcW w:w="843" w:type="dxa"/>
            <w:gridSpan w:val="2"/>
            <w:vAlign w:val="center"/>
          </w:tcPr>
          <w:sdt>
            <w:sdtPr>
              <w:id w:val="-133899904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rPr>
                <w:rFonts w:ascii="Calibri" w:eastAsia="Calibri" w:hAnsi="Calibri" w:cs="Times New Roman"/>
              </w:rPr>
            </w:pPr>
          </w:p>
        </w:tc>
        <w:tc>
          <w:tcPr>
            <w:tcW w:w="843" w:type="dxa"/>
            <w:gridSpan w:val="2"/>
            <w:vAlign w:val="center"/>
          </w:tcPr>
          <w:sdt>
            <w:sdtPr>
              <w:id w:val="109713347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rPr>
                <w:rFonts w:ascii="Calibri" w:eastAsia="Calibri" w:hAnsi="Calibri" w:cs="Times New Roman"/>
              </w:rPr>
            </w:pPr>
          </w:p>
        </w:tc>
      </w:tr>
      <w:tr w:rsidR="00B96FC1" w:rsidTr="007A760E">
        <w:trPr>
          <w:cantSplit/>
          <w:trHeight w:val="924"/>
        </w:trPr>
        <w:tc>
          <w:tcPr>
            <w:tcW w:w="662" w:type="dxa"/>
            <w:vAlign w:val="center"/>
          </w:tcPr>
          <w:p w:rsidR="00B96FC1" w:rsidRDefault="00390BF2" w:rsidP="007A760E">
            <w:pPr>
              <w:spacing w:after="0" w:line="240" w:lineRule="auto"/>
              <w:jc w:val="center"/>
              <w:rPr>
                <w:rFonts w:cstheme="minorHAnsi"/>
              </w:rPr>
            </w:pPr>
            <w:r>
              <w:rPr>
                <w:rFonts w:cstheme="minorHAnsi"/>
              </w:rPr>
              <w:t>12</w:t>
            </w:r>
          </w:p>
        </w:tc>
        <w:tc>
          <w:tcPr>
            <w:tcW w:w="6372" w:type="dxa"/>
            <w:vAlign w:val="center"/>
          </w:tcPr>
          <w:p w:rsidR="00B96FC1" w:rsidRDefault="00390BF2" w:rsidP="007A760E">
            <w:pPr>
              <w:spacing w:after="0" w:line="240" w:lineRule="auto"/>
              <w:rPr>
                <w:rFonts w:cstheme="minorHAnsi"/>
              </w:rPr>
            </w:pPr>
            <w:r>
              <w:t>¿Se dispone de papeleras o contenedores protegidos con tapa y, a ser posible, accionados por pedal para depositar los pañuelos desechables que el personal emplee?</w:t>
            </w:r>
          </w:p>
        </w:tc>
        <w:tc>
          <w:tcPr>
            <w:tcW w:w="843" w:type="dxa"/>
            <w:gridSpan w:val="2"/>
            <w:vAlign w:val="center"/>
          </w:tcPr>
          <w:sdt>
            <w:sdtPr>
              <w:id w:val="105774642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109035701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1235"/>
        </w:trPr>
        <w:tc>
          <w:tcPr>
            <w:tcW w:w="662" w:type="dxa"/>
            <w:vAlign w:val="center"/>
          </w:tcPr>
          <w:p w:rsidR="00B96FC1" w:rsidRDefault="00390BF2" w:rsidP="007A760E">
            <w:pPr>
              <w:spacing w:after="0" w:line="240" w:lineRule="auto"/>
              <w:jc w:val="center"/>
              <w:rPr>
                <w:rFonts w:cstheme="minorHAnsi"/>
                <w:highlight w:val="yellow"/>
              </w:rPr>
            </w:pPr>
            <w:r>
              <w:rPr>
                <w:rFonts w:cstheme="minorHAnsi"/>
              </w:rPr>
              <w:t>13</w:t>
            </w:r>
          </w:p>
        </w:tc>
        <w:tc>
          <w:tcPr>
            <w:tcW w:w="6372" w:type="dxa"/>
            <w:vAlign w:val="center"/>
          </w:tcPr>
          <w:p w:rsidR="00B96FC1" w:rsidRDefault="00390BF2" w:rsidP="007A760E">
            <w:pPr>
              <w:spacing w:after="0" w:line="240" w:lineRule="auto"/>
              <w:rPr>
                <w:rFonts w:cstheme="minorHAnsi"/>
                <w:highlight w:val="yellow"/>
              </w:rPr>
            </w:pPr>
            <w:r>
              <w:t>¿Se han dado instrucciones a los trabajadores para que depositen el material de higiene personal (mascarillas, guantes de látex, etc.) en la fracción resto (agrupación de residuos de origen doméstico que se obtiene una vez efectuadas las recogidas separadas)?</w:t>
            </w:r>
          </w:p>
        </w:tc>
        <w:tc>
          <w:tcPr>
            <w:tcW w:w="843" w:type="dxa"/>
            <w:gridSpan w:val="2"/>
            <w:vAlign w:val="center"/>
          </w:tcPr>
          <w:sdt>
            <w:sdtPr>
              <w:id w:val="79842714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28611757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14</w:t>
            </w:r>
          </w:p>
        </w:tc>
        <w:tc>
          <w:tcPr>
            <w:tcW w:w="6372" w:type="dxa"/>
            <w:vAlign w:val="center"/>
          </w:tcPr>
          <w:p w:rsidR="00B96FC1" w:rsidRDefault="00390BF2" w:rsidP="007A760E">
            <w:pPr>
              <w:spacing w:after="0" w:line="240" w:lineRule="auto"/>
            </w:pPr>
            <w:r>
              <w:t>¿Se ha dado instrucciones al personal de limpieza para que, en caso de que un trabajador presente síntomas mientras se encuentre en su puesto de trabajo, coloque la bolsa de basura donde haya depositado pañuelos u otros productos usados en una segunda bolsa de basura con cierre para su depósito en la fracción resto?</w:t>
            </w:r>
          </w:p>
        </w:tc>
        <w:tc>
          <w:tcPr>
            <w:tcW w:w="843" w:type="dxa"/>
            <w:gridSpan w:val="2"/>
            <w:vAlign w:val="center"/>
          </w:tcPr>
          <w:sdt>
            <w:sdtPr>
              <w:id w:val="72433792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100951176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DISTANCIAS AL LUGAR DE TRABAJO</w:t>
            </w:r>
          </w:p>
        </w:tc>
        <w:tc>
          <w:tcPr>
            <w:tcW w:w="587" w:type="dxa"/>
            <w:shd w:val="clear" w:color="auto" w:fill="F2F2F2" w:themeFill="background1" w:themeFillShade="F2"/>
            <w:vAlign w:val="center"/>
          </w:tcPr>
          <w:p w:rsidR="00B96FC1" w:rsidRDefault="00390BF2" w:rsidP="007A760E">
            <w:pPr>
              <w:spacing w:after="0" w:line="240" w:lineRule="auto"/>
              <w:rPr>
                <w:b/>
              </w:rPr>
            </w:pPr>
            <w:r>
              <w:rPr>
                <w:b/>
              </w:rPr>
              <w:t xml:space="preserve">  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15</w:t>
            </w:r>
          </w:p>
        </w:tc>
        <w:tc>
          <w:tcPr>
            <w:tcW w:w="6372" w:type="dxa"/>
            <w:vAlign w:val="center"/>
          </w:tcPr>
          <w:p w:rsidR="00B96FC1" w:rsidRDefault="00390BF2" w:rsidP="007A760E">
            <w:pPr>
              <w:spacing w:after="0" w:line="240" w:lineRule="auto"/>
              <w:rPr>
                <w:rFonts w:cstheme="minorHAnsi"/>
              </w:rPr>
            </w:pPr>
            <w:r>
              <w:rPr>
                <w:rFonts w:cstheme="minorHAnsi"/>
              </w:rPr>
              <w:t>¿Se fomenta el uso de medios de transporte seguros desde el punto de vista de prevención del contagio de COVID-19?</w:t>
            </w:r>
          </w:p>
        </w:tc>
        <w:tc>
          <w:tcPr>
            <w:tcW w:w="587" w:type="dxa"/>
            <w:vAlign w:val="center"/>
          </w:tcPr>
          <w:sdt>
            <w:sdtPr>
              <w:id w:val="11450118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80688203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39701423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90"/>
        </w:trPr>
        <w:tc>
          <w:tcPr>
            <w:tcW w:w="662" w:type="dxa"/>
            <w:vAlign w:val="center"/>
          </w:tcPr>
          <w:p w:rsidR="00B96FC1" w:rsidRDefault="00390BF2" w:rsidP="007A760E">
            <w:pPr>
              <w:spacing w:after="0" w:line="240" w:lineRule="auto"/>
              <w:jc w:val="center"/>
              <w:rPr>
                <w:rFonts w:cstheme="minorHAnsi"/>
              </w:rPr>
            </w:pPr>
            <w:r>
              <w:rPr>
                <w:rFonts w:cstheme="minorHAnsi"/>
              </w:rPr>
              <w:t>16</w:t>
            </w:r>
          </w:p>
        </w:tc>
        <w:tc>
          <w:tcPr>
            <w:tcW w:w="6372" w:type="dxa"/>
            <w:vAlign w:val="center"/>
          </w:tcPr>
          <w:p w:rsidR="00B96FC1" w:rsidRDefault="00390BF2" w:rsidP="007A760E">
            <w:pPr>
              <w:spacing w:after="0" w:line="240" w:lineRule="auto"/>
              <w:rPr>
                <w:rFonts w:cstheme="minorHAnsi"/>
              </w:rPr>
            </w:pPr>
            <w:r>
              <w:rPr>
                <w:rFonts w:cstheme="minorHAnsi"/>
              </w:rPr>
              <w:t>¿Se facilitan salvoconductos a los trabajadores mientras duren las medidas que limitan la movilidad?</w:t>
            </w:r>
          </w:p>
        </w:tc>
        <w:tc>
          <w:tcPr>
            <w:tcW w:w="587" w:type="dxa"/>
            <w:vAlign w:val="center"/>
          </w:tcPr>
          <w:sdt>
            <w:sdtPr>
              <w:id w:val="895392226"/>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50760128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76260145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INFORMACIÓN Y COMUNICACIONES A LOS TRABAJADORES</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SI</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17</w:t>
            </w:r>
          </w:p>
        </w:tc>
        <w:tc>
          <w:tcPr>
            <w:tcW w:w="6372" w:type="dxa"/>
            <w:vAlign w:val="center"/>
          </w:tcPr>
          <w:p w:rsidR="00B96FC1" w:rsidRDefault="00390BF2" w:rsidP="007A760E">
            <w:pPr>
              <w:spacing w:after="0" w:line="240" w:lineRule="auto"/>
              <w:rPr>
                <w:rFonts w:cstheme="minorHAnsi"/>
              </w:rPr>
            </w:pPr>
            <w:r>
              <w:rPr>
                <w:rFonts w:cstheme="minorHAnsi"/>
              </w:rPr>
              <w:t>¿Se ha aportado información a los trabajadores sobre las medidas de prevención para promover la salud?</w:t>
            </w:r>
          </w:p>
        </w:tc>
        <w:tc>
          <w:tcPr>
            <w:tcW w:w="843" w:type="dxa"/>
            <w:gridSpan w:val="2"/>
            <w:vAlign w:val="center"/>
          </w:tcPr>
          <w:sdt>
            <w:sdtPr>
              <w:id w:val="171145677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69196422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ascii="Calibri" w:eastAsia="Calibri" w:hAnsi="Calibri" w:cs="Calibri"/>
              </w:rPr>
            </w:pPr>
            <w:r>
              <w:rPr>
                <w:rFonts w:ascii="Calibri" w:eastAsia="Calibri" w:hAnsi="Calibri" w:cs="Calibri"/>
              </w:rPr>
              <w:t>18</w:t>
            </w:r>
          </w:p>
        </w:tc>
        <w:tc>
          <w:tcPr>
            <w:tcW w:w="6372" w:type="dxa"/>
            <w:vAlign w:val="center"/>
          </w:tcPr>
          <w:p w:rsidR="00B96FC1" w:rsidRDefault="00390BF2" w:rsidP="007A760E">
            <w:pPr>
              <w:spacing w:after="0" w:line="240" w:lineRule="auto"/>
              <w:jc w:val="both"/>
              <w:rPr>
                <w:rFonts w:ascii="Arial" w:eastAsia="Calibri" w:hAnsi="Arial" w:cs="Arial"/>
                <w:sz w:val="20"/>
                <w:szCs w:val="20"/>
                <w:highlight w:val="yellow"/>
              </w:rPr>
            </w:pPr>
            <w:r>
              <w:rPr>
                <w:rFonts w:ascii="Arial" w:eastAsia="Calibri" w:hAnsi="Arial" w:cs="Arial"/>
                <w:sz w:val="20"/>
                <w:szCs w:val="20"/>
              </w:rPr>
              <w:t>¿Has facilitado canales de comunicación dentro de tu empresa o has preguntado a las distintas áreas de producción qué necesidades pueden tener desde el punto de vista de prevención del contagio de COVID-19?</w:t>
            </w:r>
          </w:p>
        </w:tc>
        <w:tc>
          <w:tcPr>
            <w:tcW w:w="843" w:type="dxa"/>
            <w:gridSpan w:val="2"/>
            <w:vAlign w:val="center"/>
          </w:tcPr>
          <w:sdt>
            <w:sdtPr>
              <w:id w:val="-121079853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rPr>
                <w:rFonts w:ascii="Calibri" w:eastAsia="Calibri" w:hAnsi="Calibri" w:cs="Times New Roman"/>
              </w:rPr>
            </w:pPr>
          </w:p>
        </w:tc>
        <w:tc>
          <w:tcPr>
            <w:tcW w:w="843" w:type="dxa"/>
            <w:gridSpan w:val="2"/>
            <w:vAlign w:val="center"/>
          </w:tcPr>
          <w:sdt>
            <w:sdtPr>
              <w:id w:val="205094594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rPr>
                <w:rFonts w:ascii="Calibri" w:eastAsia="Calibri" w:hAnsi="Calibri" w:cs="Times New Roman"/>
              </w:rP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19</w:t>
            </w:r>
          </w:p>
        </w:tc>
        <w:tc>
          <w:tcPr>
            <w:tcW w:w="6372" w:type="dxa"/>
            <w:vAlign w:val="center"/>
          </w:tcPr>
          <w:p w:rsidR="00B96FC1" w:rsidRDefault="00390BF2" w:rsidP="007A760E">
            <w:pPr>
              <w:spacing w:after="0" w:line="240" w:lineRule="auto"/>
              <w:rPr>
                <w:rFonts w:cstheme="minorHAnsi"/>
              </w:rPr>
            </w:pPr>
            <w:r>
              <w:rPr>
                <w:rFonts w:cstheme="minorHAnsi"/>
              </w:rPr>
              <w:t>¿Se tiene en cuenta el apoyo emocional junto a la concienciación sobre la importancia de la prevención y responsabilidad social en las comunicaciones a los trabajadores?</w:t>
            </w:r>
          </w:p>
        </w:tc>
        <w:tc>
          <w:tcPr>
            <w:tcW w:w="843" w:type="dxa"/>
            <w:gridSpan w:val="2"/>
            <w:vAlign w:val="center"/>
          </w:tcPr>
          <w:sdt>
            <w:sdtPr>
              <w:id w:val="34638061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206108600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COLABORACIÓN DE TODA LA EMPRESA</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r>
      <w:tr w:rsidR="00B96FC1" w:rsidTr="007A760E">
        <w:trPr>
          <w:cantSplit/>
          <w:trHeight w:val="747"/>
        </w:trPr>
        <w:tc>
          <w:tcPr>
            <w:tcW w:w="662" w:type="dxa"/>
            <w:vAlign w:val="center"/>
          </w:tcPr>
          <w:p w:rsidR="00B96FC1" w:rsidRDefault="00390BF2" w:rsidP="007A760E">
            <w:pPr>
              <w:spacing w:after="0" w:line="240" w:lineRule="auto"/>
              <w:jc w:val="center"/>
              <w:rPr>
                <w:rFonts w:cstheme="minorHAnsi"/>
              </w:rPr>
            </w:pPr>
            <w:r>
              <w:rPr>
                <w:rFonts w:cstheme="minorHAnsi"/>
              </w:rPr>
              <w:t>20</w:t>
            </w:r>
          </w:p>
        </w:tc>
        <w:tc>
          <w:tcPr>
            <w:tcW w:w="6372" w:type="dxa"/>
            <w:vAlign w:val="center"/>
          </w:tcPr>
          <w:p w:rsidR="00B96FC1" w:rsidRDefault="00390BF2" w:rsidP="007A760E">
            <w:pPr>
              <w:spacing w:after="0" w:line="240" w:lineRule="auto"/>
              <w:rPr>
                <w:rFonts w:cstheme="minorHAnsi"/>
              </w:rPr>
            </w:pPr>
            <w:r>
              <w:rPr>
                <w:rFonts w:cstheme="minorHAnsi"/>
              </w:rPr>
              <w:t>¿Se ha designado a personas concretas con responsabilidad y poder de decisión que vigilen el cumplimiento de las medidas de prevención?</w:t>
            </w:r>
          </w:p>
        </w:tc>
        <w:tc>
          <w:tcPr>
            <w:tcW w:w="843" w:type="dxa"/>
            <w:gridSpan w:val="2"/>
            <w:vAlign w:val="center"/>
          </w:tcPr>
          <w:sdt>
            <w:sdtPr>
              <w:id w:val="101357444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179416597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907"/>
        </w:trPr>
        <w:tc>
          <w:tcPr>
            <w:tcW w:w="8720" w:type="dxa"/>
            <w:gridSpan w:val="6"/>
            <w:tcBorders>
              <w:left w:val="nil"/>
              <w:right w:val="nil"/>
            </w:tcBorders>
            <w:vAlign w:val="center"/>
          </w:tcPr>
          <w:p w:rsidR="00B96FC1" w:rsidRDefault="00390BF2" w:rsidP="007A760E">
            <w:pPr>
              <w:spacing w:after="0" w:line="240" w:lineRule="auto"/>
            </w:pPr>
            <w:r>
              <w:rPr>
                <w:rFonts w:cstheme="minorHAnsi"/>
                <w:b/>
                <w:bCs/>
                <w:color w:val="943634" w:themeColor="accent2" w:themeShade="BF"/>
                <w:sz w:val="30"/>
                <w:szCs w:val="30"/>
              </w:rPr>
              <w:t>SEGUNDO: PUESTA EN MARCHA DE LA ACTIVIDAD</w:t>
            </w: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bCs/>
              </w:rPr>
            </w:pPr>
            <w:r>
              <w:rPr>
                <w:rFonts w:cstheme="minorHAnsi"/>
                <w:b/>
              </w:rPr>
              <w:t>LIMPIEZA DE LAS INSTALACIONES</w:t>
            </w:r>
          </w:p>
        </w:tc>
        <w:tc>
          <w:tcPr>
            <w:tcW w:w="587" w:type="dxa"/>
            <w:shd w:val="clear" w:color="auto" w:fill="F2F2F2" w:themeFill="background1" w:themeFillShade="F2"/>
            <w:vAlign w:val="center"/>
          </w:tcPr>
          <w:p w:rsidR="00B96FC1" w:rsidRDefault="00390BF2" w:rsidP="007A760E">
            <w:pPr>
              <w:spacing w:after="0" w:line="240" w:lineRule="auto"/>
              <w:rPr>
                <w:b/>
              </w:rPr>
            </w:pPr>
            <w:r>
              <w:rPr>
                <w:b/>
              </w:rPr>
              <w:t xml:space="preserve">  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21</w:t>
            </w:r>
          </w:p>
        </w:tc>
        <w:tc>
          <w:tcPr>
            <w:tcW w:w="6372" w:type="dxa"/>
            <w:vAlign w:val="center"/>
          </w:tcPr>
          <w:p w:rsidR="00B96FC1" w:rsidRDefault="00390BF2" w:rsidP="007A760E">
            <w:pPr>
              <w:spacing w:after="0" w:line="240" w:lineRule="auto"/>
              <w:rPr>
                <w:rFonts w:cstheme="minorHAnsi"/>
              </w:rPr>
            </w:pPr>
            <w:r>
              <w:rPr>
                <w:rFonts w:cstheme="minorHAnsi"/>
              </w:rPr>
              <w:t>¿Se lleva a cabo una limpieza exhaustiva de las instalaciones de forma previa al inicio de la actividad?</w:t>
            </w:r>
          </w:p>
        </w:tc>
        <w:tc>
          <w:tcPr>
            <w:tcW w:w="587" w:type="dxa"/>
            <w:vAlign w:val="center"/>
          </w:tcPr>
          <w:sdt>
            <w:sdtPr>
              <w:id w:val="107247032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81330694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57432758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ADAPTACIÓN DE LA ACTIVIDAD A LOS ESCENARIOS DE RIESGO</w:t>
            </w:r>
          </w:p>
        </w:tc>
        <w:tc>
          <w:tcPr>
            <w:tcW w:w="587" w:type="dxa"/>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22</w:t>
            </w:r>
          </w:p>
        </w:tc>
        <w:tc>
          <w:tcPr>
            <w:tcW w:w="6372" w:type="dxa"/>
            <w:vAlign w:val="center"/>
          </w:tcPr>
          <w:p w:rsidR="00B96FC1" w:rsidRDefault="00390BF2" w:rsidP="007A760E">
            <w:pPr>
              <w:spacing w:after="0" w:line="240" w:lineRule="auto"/>
              <w:rPr>
                <w:rFonts w:cstheme="minorHAnsi"/>
              </w:rPr>
            </w:pPr>
            <w:r>
              <w:rPr>
                <w:rFonts w:cstheme="minorHAnsi"/>
              </w:rPr>
              <w:t>¿Se está fomentando la vuelta escalonada por niveles de prioridad en la actividad, y según la existencia de personal perteneciente a los colectivos vulnerables?</w:t>
            </w:r>
          </w:p>
        </w:tc>
        <w:tc>
          <w:tcPr>
            <w:tcW w:w="587" w:type="dxa"/>
            <w:vAlign w:val="center"/>
          </w:tcPr>
          <w:sdt>
            <w:sdtPr>
              <w:id w:val="141883023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17310403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211488685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lastRenderedPageBreak/>
              <w:t>23</w:t>
            </w:r>
          </w:p>
        </w:tc>
        <w:tc>
          <w:tcPr>
            <w:tcW w:w="6372" w:type="dxa"/>
            <w:vAlign w:val="center"/>
          </w:tcPr>
          <w:p w:rsidR="00B96FC1" w:rsidRDefault="00390BF2" w:rsidP="007A760E">
            <w:pPr>
              <w:spacing w:after="0" w:line="240" w:lineRule="auto"/>
              <w:rPr>
                <w:rFonts w:cstheme="minorHAnsi"/>
              </w:rPr>
            </w:pPr>
            <w:r>
              <w:rPr>
                <w:rFonts w:cstheme="minorHAnsi"/>
              </w:rPr>
              <w:t>¿Se ha valorado mantener el teletrabajo mientras sea posible?</w:t>
            </w:r>
          </w:p>
        </w:tc>
        <w:tc>
          <w:tcPr>
            <w:tcW w:w="587" w:type="dxa"/>
            <w:vAlign w:val="center"/>
          </w:tcPr>
          <w:sdt>
            <w:sdtPr>
              <w:id w:val="-80261107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42874514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35492219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634"/>
        </w:trPr>
        <w:tc>
          <w:tcPr>
            <w:tcW w:w="662" w:type="dxa"/>
            <w:vAlign w:val="center"/>
          </w:tcPr>
          <w:p w:rsidR="00B96FC1" w:rsidRDefault="00390BF2" w:rsidP="007A760E">
            <w:pPr>
              <w:spacing w:after="0" w:line="240" w:lineRule="auto"/>
              <w:jc w:val="center"/>
              <w:rPr>
                <w:rFonts w:cstheme="minorHAnsi"/>
              </w:rPr>
            </w:pPr>
            <w:r>
              <w:rPr>
                <w:rFonts w:cstheme="minorHAnsi"/>
              </w:rPr>
              <w:t>24</w:t>
            </w:r>
          </w:p>
        </w:tc>
        <w:tc>
          <w:tcPr>
            <w:tcW w:w="6372" w:type="dxa"/>
            <w:vAlign w:val="center"/>
          </w:tcPr>
          <w:p w:rsidR="00B96FC1" w:rsidRDefault="00390BF2" w:rsidP="007A760E">
            <w:pPr>
              <w:spacing w:after="0" w:line="240" w:lineRule="auto"/>
              <w:rPr>
                <w:rFonts w:cstheme="minorHAnsi"/>
              </w:rPr>
            </w:pPr>
            <w:r>
              <w:rPr>
                <w:rFonts w:cstheme="minorHAnsi"/>
              </w:rPr>
              <w:t>¿Se han flexibilizado los horarios de entrada y salida en la medida de lo posible para evitar la concurrencia de personas?</w:t>
            </w:r>
          </w:p>
        </w:tc>
        <w:tc>
          <w:tcPr>
            <w:tcW w:w="587" w:type="dxa"/>
            <w:vAlign w:val="center"/>
          </w:tcPr>
          <w:sdt>
            <w:sdtPr>
              <w:id w:val="44604995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80769981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60647697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RIESGOS HABITUALES DE LA ACTIVIDAD</w:t>
            </w:r>
          </w:p>
        </w:tc>
        <w:tc>
          <w:tcPr>
            <w:tcW w:w="587" w:type="dxa"/>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Height w:val="1214"/>
        </w:trPr>
        <w:tc>
          <w:tcPr>
            <w:tcW w:w="662" w:type="dxa"/>
            <w:vAlign w:val="center"/>
          </w:tcPr>
          <w:p w:rsidR="00B96FC1" w:rsidRDefault="00390BF2" w:rsidP="007A760E">
            <w:pPr>
              <w:spacing w:after="0" w:line="240" w:lineRule="auto"/>
              <w:jc w:val="center"/>
              <w:rPr>
                <w:rFonts w:cstheme="minorHAnsi"/>
                <w:highlight w:val="yellow"/>
              </w:rPr>
            </w:pPr>
            <w:r>
              <w:rPr>
                <w:rFonts w:cstheme="minorHAnsi"/>
              </w:rPr>
              <w:t>25</w:t>
            </w:r>
          </w:p>
        </w:tc>
        <w:tc>
          <w:tcPr>
            <w:tcW w:w="6372" w:type="dxa"/>
            <w:vAlign w:val="center"/>
          </w:tcPr>
          <w:p w:rsidR="00B96FC1" w:rsidRDefault="00390BF2" w:rsidP="007A760E">
            <w:pPr>
              <w:spacing w:after="0" w:line="240" w:lineRule="auto"/>
              <w:rPr>
                <w:rFonts w:cstheme="minorHAnsi"/>
              </w:rPr>
            </w:pPr>
            <w:r>
              <w:rPr>
                <w:rFonts w:cstheme="minorHAnsi"/>
              </w:rPr>
              <w:t>¿Se ha revisado la Evaluación de Riesgos Laborales y la Planificación de la Actividad Preventiva con el fin de recordar los riesgos habituales del centro de trabajo y las medidas de prevención y protección necesarias para eliminarlos o disminuirlos?</w:t>
            </w:r>
          </w:p>
        </w:tc>
        <w:tc>
          <w:tcPr>
            <w:tcW w:w="587" w:type="dxa"/>
            <w:vAlign w:val="center"/>
          </w:tcPr>
          <w:sdt>
            <w:sdtPr>
              <w:id w:val="1931001526"/>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13957333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83263732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902"/>
        </w:trPr>
        <w:tc>
          <w:tcPr>
            <w:tcW w:w="662" w:type="dxa"/>
            <w:vAlign w:val="center"/>
          </w:tcPr>
          <w:p w:rsidR="00B96FC1" w:rsidRDefault="00390BF2" w:rsidP="007A760E">
            <w:pPr>
              <w:spacing w:after="0" w:line="240" w:lineRule="auto"/>
              <w:jc w:val="center"/>
              <w:rPr>
                <w:rFonts w:cstheme="minorHAnsi"/>
              </w:rPr>
            </w:pPr>
            <w:r>
              <w:rPr>
                <w:rFonts w:cstheme="minorHAnsi"/>
              </w:rPr>
              <w:t>26</w:t>
            </w:r>
          </w:p>
        </w:tc>
        <w:tc>
          <w:tcPr>
            <w:tcW w:w="6372" w:type="dxa"/>
            <w:vAlign w:val="center"/>
          </w:tcPr>
          <w:p w:rsidR="00B96FC1" w:rsidRDefault="00390BF2" w:rsidP="007A760E">
            <w:pPr>
              <w:spacing w:after="0" w:line="240" w:lineRule="auto"/>
              <w:rPr>
                <w:rFonts w:cstheme="minorHAnsi"/>
              </w:rPr>
            </w:pPr>
            <w:r>
              <w:rPr>
                <w:rFonts w:cstheme="minorHAnsi"/>
              </w:rPr>
              <w:t>¿</w:t>
            </w:r>
            <w:r>
              <w:t>Se han r</w:t>
            </w:r>
            <w:r>
              <w:rPr>
                <w:rFonts w:cstheme="minorHAnsi"/>
              </w:rPr>
              <w:t>evisado los equipos e instalaciones que pudieran haber visto afectada su seguridad tras un periodo de inactividad de forma previa a la reincorporación?</w:t>
            </w:r>
          </w:p>
        </w:tc>
        <w:tc>
          <w:tcPr>
            <w:tcW w:w="587" w:type="dxa"/>
            <w:vAlign w:val="center"/>
          </w:tcPr>
          <w:sdt>
            <w:sdtPr>
              <w:id w:val="-1200856136"/>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79474836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69144896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1149"/>
        </w:trPr>
        <w:tc>
          <w:tcPr>
            <w:tcW w:w="662" w:type="dxa"/>
            <w:vAlign w:val="center"/>
          </w:tcPr>
          <w:p w:rsidR="00B96FC1" w:rsidRDefault="00390BF2" w:rsidP="007A760E">
            <w:pPr>
              <w:spacing w:after="0" w:line="240" w:lineRule="auto"/>
              <w:jc w:val="center"/>
              <w:rPr>
                <w:rFonts w:cstheme="minorHAnsi"/>
              </w:rPr>
            </w:pPr>
            <w:r>
              <w:rPr>
                <w:rFonts w:cstheme="minorHAnsi"/>
              </w:rPr>
              <w:t>27</w:t>
            </w:r>
          </w:p>
        </w:tc>
        <w:tc>
          <w:tcPr>
            <w:tcW w:w="6372" w:type="dxa"/>
            <w:vAlign w:val="center"/>
          </w:tcPr>
          <w:p w:rsidR="00B96FC1" w:rsidRDefault="00390BF2" w:rsidP="007A760E">
            <w:pPr>
              <w:spacing w:after="0" w:line="240" w:lineRule="auto"/>
              <w:rPr>
                <w:rFonts w:cstheme="minorHAnsi"/>
              </w:rPr>
            </w:pPr>
            <w:r>
              <w:rPr>
                <w:rFonts w:cstheme="minorHAnsi"/>
              </w:rPr>
              <w:t>En el caso de que esté previsto que los trabajadores realicen tareas poco habituales debido a las circunstancias, ¿se ha puesto en conocimiento del Servicio de Prevención para que revise la Evaluación de Riesgos Laborales?</w:t>
            </w:r>
          </w:p>
        </w:tc>
        <w:tc>
          <w:tcPr>
            <w:tcW w:w="587" w:type="dxa"/>
            <w:vAlign w:val="center"/>
          </w:tcPr>
          <w:sdt>
            <w:sdtPr>
              <w:id w:val="110676563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20224120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69574290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RECOMENDACIONES EN MATERIA DE HIGIENE</w:t>
            </w:r>
          </w:p>
        </w:tc>
        <w:tc>
          <w:tcPr>
            <w:tcW w:w="587" w:type="dxa"/>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28</w:t>
            </w:r>
          </w:p>
        </w:tc>
        <w:tc>
          <w:tcPr>
            <w:tcW w:w="6372" w:type="dxa"/>
            <w:vAlign w:val="center"/>
          </w:tcPr>
          <w:p w:rsidR="00B96FC1" w:rsidRDefault="00390BF2" w:rsidP="007A760E">
            <w:pPr>
              <w:spacing w:after="0" w:line="240" w:lineRule="auto"/>
              <w:rPr>
                <w:rFonts w:cstheme="minorHAnsi"/>
              </w:rPr>
            </w:pPr>
            <w:r>
              <w:rPr>
                <w:rFonts w:cstheme="minorHAnsi"/>
              </w:rPr>
              <w:t>¿Se ha reforzado la limpieza en superficies haciendo hincapié en la barra antipánico de la puerta, pomos, botoneras de ascensor, auricular de teléfono, teclado, descarga automática del sanitario, etc.?</w:t>
            </w:r>
          </w:p>
          <w:p w:rsidR="00B96FC1" w:rsidRDefault="00390BF2" w:rsidP="007A760E">
            <w:pPr>
              <w:spacing w:after="0" w:line="240" w:lineRule="auto"/>
              <w:rPr>
                <w:rFonts w:cstheme="minorHAnsi"/>
              </w:rPr>
            </w:pPr>
            <w:r>
              <w:rPr>
                <w:rFonts w:cstheme="minorHAnsi"/>
              </w:rPr>
              <w:t>(Deberán ser limpiadas con material desechable y desinfectadas diariamente)</w:t>
            </w:r>
          </w:p>
        </w:tc>
        <w:tc>
          <w:tcPr>
            <w:tcW w:w="587" w:type="dxa"/>
            <w:vAlign w:val="center"/>
          </w:tcPr>
          <w:sdt>
            <w:sdtPr>
              <w:id w:val="116721288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36960697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91536344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29</w:t>
            </w:r>
          </w:p>
        </w:tc>
        <w:tc>
          <w:tcPr>
            <w:tcW w:w="6372" w:type="dxa"/>
            <w:vAlign w:val="center"/>
          </w:tcPr>
          <w:p w:rsidR="00B96FC1" w:rsidRDefault="00390BF2" w:rsidP="007A760E">
            <w:pPr>
              <w:spacing w:after="0" w:line="240" w:lineRule="auto"/>
              <w:rPr>
                <w:rFonts w:cstheme="minorHAnsi"/>
              </w:rPr>
            </w:pPr>
            <w:r>
              <w:rPr>
                <w:rFonts w:cstheme="minorHAnsi"/>
              </w:rPr>
              <w:t>¿Se ventilan las áreas de trabajo durante un mínimo de 10 minutos al inicio de la jornada?</w:t>
            </w:r>
          </w:p>
        </w:tc>
        <w:tc>
          <w:tcPr>
            <w:tcW w:w="587" w:type="dxa"/>
            <w:vAlign w:val="center"/>
          </w:tcPr>
          <w:sdt>
            <w:sdtPr>
              <w:id w:val="-131933877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64946906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76299679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30</w:t>
            </w:r>
          </w:p>
        </w:tc>
        <w:tc>
          <w:tcPr>
            <w:tcW w:w="6372" w:type="dxa"/>
            <w:vAlign w:val="center"/>
          </w:tcPr>
          <w:p w:rsidR="00B96FC1" w:rsidRDefault="00390BF2" w:rsidP="007A760E">
            <w:pPr>
              <w:spacing w:after="0" w:line="240" w:lineRule="auto"/>
              <w:rPr>
                <w:rFonts w:cstheme="minorHAnsi"/>
              </w:rPr>
            </w:pPr>
            <w:r>
              <w:rPr>
                <w:rFonts w:cstheme="minorHAnsi"/>
              </w:rPr>
              <w:t>¿Se ha informado a los trabajadores sobre las medidas personales de higiene?:</w:t>
            </w:r>
          </w:p>
          <w:p w:rsidR="00B96FC1" w:rsidRDefault="00390BF2" w:rsidP="007A760E">
            <w:pPr>
              <w:spacing w:after="0" w:line="240" w:lineRule="auto"/>
              <w:rPr>
                <w:rFonts w:cstheme="minorHAnsi"/>
              </w:rPr>
            </w:pPr>
            <w:r>
              <w:rPr>
                <w:rFonts w:cstheme="minorHAnsi"/>
              </w:rPr>
              <w:t>- Antes de incorporarse al puesto de trabajo lavarse las manos y desinfectar teclado, ratón, auricular del teléfono y similares con material desechable.</w:t>
            </w:r>
          </w:p>
          <w:p w:rsidR="00B96FC1" w:rsidRDefault="00390BF2" w:rsidP="007A760E">
            <w:pPr>
              <w:spacing w:after="0" w:line="240" w:lineRule="auto"/>
              <w:rPr>
                <w:rFonts w:cstheme="minorHAnsi"/>
              </w:rPr>
            </w:pPr>
            <w:r>
              <w:rPr>
                <w:rFonts w:cstheme="minorHAnsi"/>
              </w:rPr>
              <w:t>- Una vez finalice la jornada de trabajo lavarse las manos con agua y jabón o gel hidroalcohólico.</w:t>
            </w:r>
          </w:p>
        </w:tc>
        <w:tc>
          <w:tcPr>
            <w:tcW w:w="587" w:type="dxa"/>
            <w:vAlign w:val="center"/>
          </w:tcPr>
          <w:sdt>
            <w:sdtPr>
              <w:id w:val="-60411959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372267576"/>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01098612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31</w:t>
            </w:r>
          </w:p>
        </w:tc>
        <w:tc>
          <w:tcPr>
            <w:tcW w:w="6372" w:type="dxa"/>
            <w:vAlign w:val="center"/>
          </w:tcPr>
          <w:p w:rsidR="00B96FC1" w:rsidRDefault="00390BF2" w:rsidP="007A760E">
            <w:pPr>
              <w:spacing w:after="0" w:line="240" w:lineRule="auto"/>
              <w:rPr>
                <w:rFonts w:cstheme="minorHAnsi"/>
              </w:rPr>
            </w:pPr>
            <w:r>
              <w:rPr>
                <w:rFonts w:cstheme="minorHAnsi"/>
              </w:rPr>
              <w:t>¿Se ha dotado al centro de carteles informativos relativos al lavado de manos e higiene respiratoria (forma de toser y estornudar)?</w:t>
            </w:r>
          </w:p>
        </w:tc>
        <w:tc>
          <w:tcPr>
            <w:tcW w:w="587" w:type="dxa"/>
            <w:vAlign w:val="center"/>
          </w:tcPr>
          <w:sdt>
            <w:sdtPr>
              <w:id w:val="-146087375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206563464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88580035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32</w:t>
            </w:r>
          </w:p>
        </w:tc>
        <w:tc>
          <w:tcPr>
            <w:tcW w:w="6372" w:type="dxa"/>
            <w:vAlign w:val="center"/>
          </w:tcPr>
          <w:p w:rsidR="00B96FC1" w:rsidRDefault="00390BF2" w:rsidP="007A760E">
            <w:pPr>
              <w:spacing w:after="0" w:line="240" w:lineRule="auto"/>
              <w:rPr>
                <w:rFonts w:cstheme="minorHAnsi"/>
              </w:rPr>
            </w:pPr>
            <w:r>
              <w:rPr>
                <w:rFonts w:cstheme="minorHAnsi"/>
              </w:rPr>
              <w:t>¿Se han dado instrucciones relativas al uso correcto y mantenimiento de todos los EPI?</w:t>
            </w:r>
          </w:p>
        </w:tc>
        <w:tc>
          <w:tcPr>
            <w:tcW w:w="587" w:type="dxa"/>
            <w:vAlign w:val="center"/>
          </w:tcPr>
          <w:sdt>
            <w:sdtPr>
              <w:id w:val="39054428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64570251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27699444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33</w:t>
            </w:r>
          </w:p>
        </w:tc>
        <w:tc>
          <w:tcPr>
            <w:tcW w:w="6372" w:type="dxa"/>
            <w:vAlign w:val="center"/>
          </w:tcPr>
          <w:p w:rsidR="00B96FC1" w:rsidRDefault="00390BF2" w:rsidP="007A760E">
            <w:pPr>
              <w:spacing w:after="0" w:line="240" w:lineRule="auto"/>
              <w:rPr>
                <w:rFonts w:cstheme="minorHAnsi"/>
              </w:rPr>
            </w:pPr>
            <w:r>
              <w:rPr>
                <w:rFonts w:cstheme="minorHAnsi"/>
              </w:rPr>
              <w:t>¿El Servicio de Prevención ha valorado si se trata de una actividad en la que puede haber exposición a agentes biológicos, aplicando en consecuencia el Real Decreto 664/1997?</w:t>
            </w:r>
          </w:p>
        </w:tc>
        <w:tc>
          <w:tcPr>
            <w:tcW w:w="587" w:type="dxa"/>
            <w:vAlign w:val="center"/>
          </w:tcPr>
          <w:sdt>
            <w:sdtPr>
              <w:id w:val="-79005615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37157219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201849929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pPr>
            <w:r>
              <w:t>34</w:t>
            </w:r>
          </w:p>
        </w:tc>
        <w:tc>
          <w:tcPr>
            <w:tcW w:w="6372" w:type="dxa"/>
            <w:vAlign w:val="center"/>
          </w:tcPr>
          <w:p w:rsidR="00B96FC1" w:rsidRDefault="00390BF2" w:rsidP="007A760E">
            <w:pPr>
              <w:spacing w:after="0" w:line="240" w:lineRule="auto"/>
            </w:pPr>
            <w:r>
              <w:t xml:space="preserve">¿Se han adoptado las medidas para respetar las distancias de seguridad interpersonal? </w:t>
            </w:r>
          </w:p>
        </w:tc>
        <w:tc>
          <w:tcPr>
            <w:tcW w:w="587" w:type="dxa"/>
            <w:vAlign w:val="center"/>
          </w:tcPr>
          <w:sdt>
            <w:sdtPr>
              <w:id w:val="173342504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7858487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18871553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90"/>
        </w:trPr>
        <w:tc>
          <w:tcPr>
            <w:tcW w:w="662" w:type="dxa"/>
            <w:vAlign w:val="center"/>
          </w:tcPr>
          <w:p w:rsidR="00B96FC1" w:rsidRDefault="00390BF2" w:rsidP="007A760E">
            <w:pPr>
              <w:spacing w:after="0" w:line="240" w:lineRule="auto"/>
              <w:jc w:val="center"/>
            </w:pPr>
            <w:r>
              <w:t>35</w:t>
            </w:r>
          </w:p>
        </w:tc>
        <w:tc>
          <w:tcPr>
            <w:tcW w:w="6372" w:type="dxa"/>
            <w:vAlign w:val="center"/>
          </w:tcPr>
          <w:p w:rsidR="00B96FC1" w:rsidRDefault="00390BF2" w:rsidP="007A760E">
            <w:pPr>
              <w:spacing w:after="0" w:line="240" w:lineRule="auto"/>
            </w:pPr>
            <w:r>
              <w:t>¿Se realiza un control de aforos que permitan mantener la distancia de seguridad de 2 metros?</w:t>
            </w:r>
          </w:p>
        </w:tc>
        <w:tc>
          <w:tcPr>
            <w:tcW w:w="587" w:type="dxa"/>
            <w:vAlign w:val="center"/>
          </w:tcPr>
          <w:sdt>
            <w:sdtPr>
              <w:id w:val="199412795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10561647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37557927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pPr>
            <w:r>
              <w:lastRenderedPageBreak/>
              <w:t>36</w:t>
            </w:r>
          </w:p>
        </w:tc>
        <w:tc>
          <w:tcPr>
            <w:tcW w:w="6372" w:type="dxa"/>
            <w:vAlign w:val="center"/>
          </w:tcPr>
          <w:p w:rsidR="00B96FC1" w:rsidRDefault="00390BF2" w:rsidP="007A760E">
            <w:pPr>
              <w:spacing w:after="0" w:line="240" w:lineRule="auto"/>
            </w:pPr>
            <w:r>
              <w:t xml:space="preserve">¿Se permite el uso escalonado de los vestuarios? </w:t>
            </w:r>
          </w:p>
        </w:tc>
        <w:tc>
          <w:tcPr>
            <w:tcW w:w="587" w:type="dxa"/>
            <w:vAlign w:val="center"/>
          </w:tcPr>
          <w:sdt>
            <w:sdtPr>
              <w:id w:val="110453745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54929921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324396926"/>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pPr>
            <w:r>
              <w:t>37</w:t>
            </w:r>
          </w:p>
        </w:tc>
        <w:tc>
          <w:tcPr>
            <w:tcW w:w="6372" w:type="dxa"/>
            <w:vAlign w:val="center"/>
          </w:tcPr>
          <w:p w:rsidR="00B96FC1" w:rsidRDefault="00390BF2" w:rsidP="007A760E">
            <w:pPr>
              <w:spacing w:after="0" w:line="240" w:lineRule="auto"/>
            </w:pPr>
            <w:r>
              <w:t>¿Se dispone de papeleras de pedal con identificación de residuo para desechar equipos contaminados?</w:t>
            </w:r>
          </w:p>
        </w:tc>
        <w:tc>
          <w:tcPr>
            <w:tcW w:w="587" w:type="dxa"/>
            <w:vAlign w:val="center"/>
          </w:tcPr>
          <w:sdt>
            <w:sdtPr>
              <w:id w:val="112858205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20194481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63649663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420"/>
        </w:trPr>
        <w:tc>
          <w:tcPr>
            <w:tcW w:w="662" w:type="dxa"/>
            <w:vAlign w:val="center"/>
          </w:tcPr>
          <w:p w:rsidR="00B96FC1" w:rsidRDefault="00390BF2" w:rsidP="007A760E">
            <w:pPr>
              <w:spacing w:after="0" w:line="240" w:lineRule="auto"/>
              <w:jc w:val="center"/>
            </w:pPr>
            <w:r>
              <w:t>38</w:t>
            </w:r>
          </w:p>
        </w:tc>
        <w:tc>
          <w:tcPr>
            <w:tcW w:w="6372" w:type="dxa"/>
            <w:vAlign w:val="center"/>
          </w:tcPr>
          <w:p w:rsidR="00B96FC1" w:rsidRDefault="00390BF2" w:rsidP="007A760E">
            <w:pPr>
              <w:spacing w:after="0" w:line="240" w:lineRule="auto"/>
            </w:pPr>
            <w:r>
              <w:t>¿Se limitan las reuniones presenciales?</w:t>
            </w:r>
          </w:p>
        </w:tc>
        <w:tc>
          <w:tcPr>
            <w:tcW w:w="587" w:type="dxa"/>
            <w:vAlign w:val="center"/>
          </w:tcPr>
          <w:sdt>
            <w:sdtPr>
              <w:id w:val="-131024496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94412081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5435337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322"/>
        </w:trPr>
        <w:tc>
          <w:tcPr>
            <w:tcW w:w="662" w:type="dxa"/>
            <w:vAlign w:val="center"/>
          </w:tcPr>
          <w:p w:rsidR="00B96FC1" w:rsidRDefault="00390BF2" w:rsidP="007A760E">
            <w:pPr>
              <w:spacing w:after="0" w:line="240" w:lineRule="auto"/>
              <w:jc w:val="center"/>
            </w:pPr>
            <w:r>
              <w:t>38.1.</w:t>
            </w:r>
          </w:p>
        </w:tc>
        <w:tc>
          <w:tcPr>
            <w:tcW w:w="6372" w:type="dxa"/>
            <w:vAlign w:val="center"/>
          </w:tcPr>
          <w:p w:rsidR="00B96FC1" w:rsidRDefault="00390BF2" w:rsidP="007A760E">
            <w:pPr>
              <w:spacing w:after="0" w:line="240" w:lineRule="auto"/>
            </w:pPr>
            <w:r>
              <w:t>En caso de realizarlas, ¿se mantiene la distancia de seguridad de 2 metros, así como las medidas higiénicas sociales?</w:t>
            </w:r>
          </w:p>
        </w:tc>
        <w:tc>
          <w:tcPr>
            <w:tcW w:w="587" w:type="dxa"/>
            <w:vAlign w:val="center"/>
          </w:tcPr>
          <w:sdt>
            <w:sdtPr>
              <w:id w:val="-180799405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67634867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45154070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pPr>
            <w:r>
              <w:t>39</w:t>
            </w:r>
          </w:p>
        </w:tc>
        <w:tc>
          <w:tcPr>
            <w:tcW w:w="6372" w:type="dxa"/>
            <w:vAlign w:val="center"/>
          </w:tcPr>
          <w:p w:rsidR="00B96FC1" w:rsidRDefault="00390BF2" w:rsidP="007A760E">
            <w:pPr>
              <w:spacing w:after="0" w:line="240" w:lineRule="auto"/>
            </w:pPr>
            <w:r>
              <w:t>¿Se habilitan zonas de recepción de mercancías que respeten las distancias de seguridad?</w:t>
            </w:r>
          </w:p>
        </w:tc>
        <w:tc>
          <w:tcPr>
            <w:tcW w:w="587" w:type="dxa"/>
            <w:vAlign w:val="center"/>
          </w:tcPr>
          <w:sdt>
            <w:sdtPr>
              <w:id w:val="-73840121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822846806"/>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68928430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pPr>
            <w:r>
              <w:t>40</w:t>
            </w:r>
          </w:p>
        </w:tc>
        <w:tc>
          <w:tcPr>
            <w:tcW w:w="6372" w:type="dxa"/>
            <w:vAlign w:val="center"/>
          </w:tcPr>
          <w:p w:rsidR="00B96FC1" w:rsidRDefault="00390BF2" w:rsidP="007A760E">
            <w:pPr>
              <w:spacing w:after="0" w:line="240" w:lineRule="auto"/>
            </w:pPr>
            <w:r>
              <w:t>¿Se han colocado pantallas protectoras de metacrilato para mostradores, zonas de atención a empresas concurrentes, público, etc.?</w:t>
            </w:r>
          </w:p>
        </w:tc>
        <w:tc>
          <w:tcPr>
            <w:tcW w:w="587" w:type="dxa"/>
            <w:vAlign w:val="center"/>
          </w:tcPr>
          <w:sdt>
            <w:sdtPr>
              <w:id w:val="-195138762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98445800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82848798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jc w:val="both"/>
              <w:rPr>
                <w:b/>
              </w:rPr>
            </w:pPr>
            <w:r>
              <w:rPr>
                <w:rFonts w:ascii="Arial" w:hAnsi="Arial" w:cs="Arial"/>
                <w:b/>
                <w:sz w:val="20"/>
                <w:szCs w:val="20"/>
              </w:rPr>
              <w:t>ASPECTOS PSICOSOCIALES</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r>
      <w:tr w:rsidR="00B96FC1" w:rsidTr="007A760E">
        <w:trPr>
          <w:cantSplit/>
        </w:trPr>
        <w:tc>
          <w:tcPr>
            <w:tcW w:w="662" w:type="dxa"/>
            <w:vAlign w:val="center"/>
          </w:tcPr>
          <w:p w:rsidR="00B96FC1" w:rsidRDefault="00390BF2" w:rsidP="007A760E">
            <w:pPr>
              <w:spacing w:after="0" w:line="240" w:lineRule="auto"/>
              <w:jc w:val="center"/>
              <w:rPr>
                <w:rFonts w:ascii="Arial" w:hAnsi="Arial" w:cs="Arial"/>
                <w:sz w:val="20"/>
                <w:szCs w:val="20"/>
              </w:rPr>
            </w:pPr>
            <w:r>
              <w:rPr>
                <w:rFonts w:ascii="Arial" w:hAnsi="Arial" w:cs="Arial"/>
                <w:sz w:val="20"/>
                <w:szCs w:val="20"/>
              </w:rPr>
              <w:t>41</w:t>
            </w:r>
          </w:p>
        </w:tc>
        <w:tc>
          <w:tcPr>
            <w:tcW w:w="6372" w:type="dxa"/>
            <w:vAlign w:val="center"/>
          </w:tcPr>
          <w:p w:rsidR="00B96FC1" w:rsidRDefault="00390BF2" w:rsidP="007A760E">
            <w:pPr>
              <w:spacing w:after="0" w:line="240" w:lineRule="auto"/>
              <w:jc w:val="both"/>
              <w:rPr>
                <w:rFonts w:ascii="Arial" w:hAnsi="Arial" w:cs="Arial"/>
                <w:sz w:val="20"/>
                <w:szCs w:val="20"/>
              </w:rPr>
            </w:pPr>
            <w:r>
              <w:rPr>
                <w:rFonts w:ascii="Arial" w:hAnsi="Arial" w:cs="Arial"/>
                <w:sz w:val="20"/>
                <w:szCs w:val="20"/>
              </w:rPr>
              <w:t xml:space="preserve">¿Se tienen en cuenta los </w:t>
            </w:r>
            <w:r>
              <w:rPr>
                <w:rFonts w:ascii="Arial" w:hAnsi="Arial" w:cs="Arial"/>
                <w:bCs/>
                <w:sz w:val="20"/>
                <w:szCs w:val="20"/>
              </w:rPr>
              <w:t>aspectos psicosociales</w:t>
            </w:r>
            <w:r>
              <w:rPr>
                <w:rFonts w:ascii="Arial" w:hAnsi="Arial" w:cs="Arial"/>
                <w:sz w:val="20"/>
                <w:szCs w:val="20"/>
              </w:rPr>
              <w:t xml:space="preserve"> que ayudarán al control de las situaciones de estrés y otros daños asociados?</w:t>
            </w:r>
          </w:p>
          <w:p w:rsidR="00B96FC1" w:rsidRDefault="00B96FC1" w:rsidP="007A760E">
            <w:pPr>
              <w:spacing w:after="0" w:line="240" w:lineRule="auto"/>
              <w:jc w:val="both"/>
              <w:rPr>
                <w:rFonts w:ascii="Arial" w:hAnsi="Arial" w:cs="Arial"/>
                <w:sz w:val="20"/>
                <w:szCs w:val="20"/>
              </w:rPr>
            </w:pPr>
          </w:p>
        </w:tc>
        <w:tc>
          <w:tcPr>
            <w:tcW w:w="843" w:type="dxa"/>
            <w:gridSpan w:val="2"/>
            <w:vAlign w:val="center"/>
          </w:tcPr>
          <w:sdt>
            <w:sdtPr>
              <w:id w:val="115571798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53981278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539"/>
        </w:trPr>
        <w:tc>
          <w:tcPr>
            <w:tcW w:w="7034" w:type="dxa"/>
            <w:gridSpan w:val="2"/>
            <w:shd w:val="clear" w:color="auto" w:fill="F2F2F2" w:themeFill="background1" w:themeFillShade="F2"/>
            <w:vAlign w:val="center"/>
          </w:tcPr>
          <w:p w:rsidR="00B96FC1" w:rsidRDefault="00390BF2" w:rsidP="007A760E">
            <w:pPr>
              <w:spacing w:after="0" w:line="240" w:lineRule="auto"/>
              <w:jc w:val="both"/>
              <w:rPr>
                <w:rFonts w:ascii="Arial" w:hAnsi="Arial" w:cs="Arial"/>
                <w:b/>
                <w:sz w:val="20"/>
                <w:szCs w:val="20"/>
                <w:highlight w:val="cyan"/>
              </w:rPr>
            </w:pPr>
            <w:r>
              <w:rPr>
                <w:rFonts w:ascii="Arial" w:hAnsi="Arial" w:cs="Arial"/>
                <w:b/>
                <w:sz w:val="20"/>
                <w:szCs w:val="20"/>
              </w:rPr>
              <w:t>MEDIDAS DE FORMACIÓN, INFORMACIÓN Y VIGILANCIA DE LA SALUD</w:t>
            </w:r>
          </w:p>
        </w:tc>
        <w:tc>
          <w:tcPr>
            <w:tcW w:w="587" w:type="dxa"/>
            <w:shd w:val="clear" w:color="auto" w:fill="F2F2F2" w:themeFill="background1" w:themeFillShade="F2"/>
            <w:vAlign w:val="center"/>
          </w:tcPr>
          <w:p w:rsidR="00B96FC1" w:rsidRDefault="00390BF2" w:rsidP="007A760E">
            <w:pPr>
              <w:spacing w:after="0" w:line="240" w:lineRule="auto"/>
              <w:rPr>
                <w:b/>
              </w:rPr>
            </w:pPr>
            <w:r>
              <w:rPr>
                <w:b/>
              </w:rPr>
              <w:t xml:space="preserve">  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pPr>
            <w:r>
              <w:t>42</w:t>
            </w:r>
          </w:p>
        </w:tc>
        <w:tc>
          <w:tcPr>
            <w:tcW w:w="6372" w:type="dxa"/>
            <w:vAlign w:val="center"/>
          </w:tcPr>
          <w:p w:rsidR="00B96FC1" w:rsidRDefault="00390BF2" w:rsidP="007A760E">
            <w:pPr>
              <w:spacing w:after="0" w:line="240" w:lineRule="auto"/>
            </w:pPr>
            <w:r>
              <w:t>¿Se proporcionan canales de formación e  información en relación con las medidas de higiene personal y social, el uso correcto de equipos de protección individual y medidas de prevención de factores psicosociales?</w:t>
            </w:r>
          </w:p>
        </w:tc>
        <w:tc>
          <w:tcPr>
            <w:tcW w:w="587" w:type="dxa"/>
            <w:vAlign w:val="center"/>
          </w:tcPr>
          <w:sdt>
            <w:sdtPr>
              <w:id w:val="-113794456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204263209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42060320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shd w:val="clear" w:color="auto" w:fill="auto"/>
            <w:vAlign w:val="center"/>
          </w:tcPr>
          <w:p w:rsidR="00B96FC1" w:rsidRDefault="00390BF2" w:rsidP="007A760E">
            <w:pPr>
              <w:spacing w:after="0" w:line="240" w:lineRule="auto"/>
              <w:jc w:val="center"/>
            </w:pPr>
            <w:r>
              <w:t>43</w:t>
            </w:r>
          </w:p>
        </w:tc>
        <w:tc>
          <w:tcPr>
            <w:tcW w:w="6372" w:type="dxa"/>
            <w:shd w:val="clear" w:color="auto" w:fill="auto"/>
            <w:vAlign w:val="center"/>
          </w:tcPr>
          <w:p w:rsidR="00B96FC1" w:rsidRDefault="00390BF2" w:rsidP="007A760E">
            <w:pPr>
              <w:spacing w:after="0" w:line="240" w:lineRule="auto"/>
            </w:pPr>
            <w:r>
              <w:t xml:space="preserve">En cuanto a la vigilancia de la salud, ¿se han revisado los periodos de caducidad de los reconocimientos médicos realizados? </w:t>
            </w:r>
          </w:p>
        </w:tc>
        <w:tc>
          <w:tcPr>
            <w:tcW w:w="587" w:type="dxa"/>
            <w:vAlign w:val="center"/>
          </w:tcPr>
          <w:sdt>
            <w:sdtPr>
              <w:id w:val="-111714268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76976612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41884126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C158FD" w:rsidTr="007A760E">
        <w:trPr>
          <w:cantSplit/>
        </w:trPr>
        <w:tc>
          <w:tcPr>
            <w:tcW w:w="662" w:type="dxa"/>
            <w:shd w:val="clear" w:color="auto" w:fill="auto"/>
            <w:vAlign w:val="center"/>
          </w:tcPr>
          <w:p w:rsidR="00C158FD" w:rsidRDefault="00C158FD" w:rsidP="007A760E">
            <w:pPr>
              <w:spacing w:after="0" w:line="240" w:lineRule="auto"/>
              <w:jc w:val="center"/>
            </w:pPr>
            <w:r>
              <w:t>44</w:t>
            </w:r>
          </w:p>
        </w:tc>
        <w:tc>
          <w:tcPr>
            <w:tcW w:w="6372" w:type="dxa"/>
            <w:shd w:val="clear" w:color="auto" w:fill="auto"/>
            <w:vAlign w:val="center"/>
          </w:tcPr>
          <w:p w:rsidR="00C158FD" w:rsidRDefault="00C158FD" w:rsidP="007A760E">
            <w:pPr>
              <w:spacing w:after="0" w:line="240" w:lineRule="auto"/>
            </w:pPr>
            <w:r>
              <w:t>Se ha co</w:t>
            </w:r>
            <w:r w:rsidRPr="00C158FD">
              <w:t>nsidera</w:t>
            </w:r>
            <w:r>
              <w:t>do</w:t>
            </w:r>
            <w:r w:rsidRPr="00C158FD">
              <w:t xml:space="preserve"> la programación de pruebas diagnósticas para la detección del COVID-19, bajo prescripción de facultativo y de acuerdo a lo establecido por la autoridad sanitaria competente</w:t>
            </w:r>
          </w:p>
        </w:tc>
        <w:tc>
          <w:tcPr>
            <w:tcW w:w="587" w:type="dxa"/>
            <w:vAlign w:val="center"/>
          </w:tcPr>
          <w:p w:rsidR="00C158FD" w:rsidRDefault="00C158FD" w:rsidP="007A760E">
            <w:pPr>
              <w:spacing w:after="0" w:line="240" w:lineRule="auto"/>
              <w:jc w:val="center"/>
            </w:pPr>
          </w:p>
        </w:tc>
        <w:tc>
          <w:tcPr>
            <w:tcW w:w="511" w:type="dxa"/>
            <w:gridSpan w:val="2"/>
            <w:vAlign w:val="center"/>
          </w:tcPr>
          <w:p w:rsidR="00C158FD" w:rsidRDefault="00C158FD" w:rsidP="007A760E">
            <w:pPr>
              <w:spacing w:after="0" w:line="240" w:lineRule="auto"/>
              <w:jc w:val="center"/>
            </w:pPr>
          </w:p>
        </w:tc>
        <w:tc>
          <w:tcPr>
            <w:tcW w:w="588" w:type="dxa"/>
            <w:vAlign w:val="center"/>
          </w:tcPr>
          <w:p w:rsidR="00C158FD" w:rsidRDefault="00C158FD" w:rsidP="007A760E">
            <w:pPr>
              <w:spacing w:after="0" w:line="240" w:lineRule="auto"/>
              <w:jc w:val="center"/>
            </w:pPr>
          </w:p>
        </w:tc>
      </w:tr>
      <w:tr w:rsidR="00B96FC1" w:rsidTr="007A760E">
        <w:trPr>
          <w:cantSplit/>
        </w:trPr>
        <w:tc>
          <w:tcPr>
            <w:tcW w:w="662" w:type="dxa"/>
            <w:vAlign w:val="center"/>
          </w:tcPr>
          <w:p w:rsidR="00B96FC1" w:rsidRDefault="00C158FD" w:rsidP="007A760E">
            <w:pPr>
              <w:spacing w:after="0" w:line="240" w:lineRule="auto"/>
              <w:jc w:val="center"/>
            </w:pPr>
            <w:r>
              <w:t>45</w:t>
            </w:r>
          </w:p>
        </w:tc>
        <w:tc>
          <w:tcPr>
            <w:tcW w:w="6372" w:type="dxa"/>
            <w:vAlign w:val="center"/>
          </w:tcPr>
          <w:p w:rsidR="00B96FC1" w:rsidRDefault="00390BF2" w:rsidP="007A760E">
            <w:pPr>
              <w:spacing w:after="0" w:line="240" w:lineRule="auto"/>
            </w:pPr>
            <w:r>
              <w:t>¿Se ha incorporado a los protocolos de emergencia información sobre la forma de actuar ante la detección de un contagio o de presencia de síntomas por COVID-19?</w:t>
            </w:r>
          </w:p>
        </w:tc>
        <w:tc>
          <w:tcPr>
            <w:tcW w:w="587" w:type="dxa"/>
            <w:vAlign w:val="center"/>
          </w:tcPr>
          <w:sdt>
            <w:sdtPr>
              <w:id w:val="-186481778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37554772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73874459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b/>
              </w:rPr>
            </w:pPr>
            <w:r>
              <w:rPr>
                <w:b/>
              </w:rPr>
              <w:t>DERECHOS Y OBLIGACIONES. CONSULTA Y PARTICIPACIÓN</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r>
      <w:tr w:rsidR="00B96FC1" w:rsidTr="007A760E">
        <w:trPr>
          <w:cantSplit/>
        </w:trPr>
        <w:tc>
          <w:tcPr>
            <w:tcW w:w="662" w:type="dxa"/>
            <w:vAlign w:val="center"/>
          </w:tcPr>
          <w:p w:rsidR="00B96FC1" w:rsidRDefault="00C158FD" w:rsidP="007A760E">
            <w:pPr>
              <w:spacing w:after="0" w:line="240" w:lineRule="auto"/>
              <w:jc w:val="center"/>
            </w:pPr>
            <w:r>
              <w:t>46</w:t>
            </w:r>
          </w:p>
        </w:tc>
        <w:tc>
          <w:tcPr>
            <w:tcW w:w="6372" w:type="dxa"/>
            <w:vAlign w:val="center"/>
          </w:tcPr>
          <w:p w:rsidR="00B96FC1" w:rsidRDefault="00390BF2" w:rsidP="007A760E">
            <w:pPr>
              <w:spacing w:after="0" w:line="240" w:lineRule="auto"/>
            </w:pPr>
            <w:r>
              <w:t>¿Se consulta a los trabajadores con la debida antelación sobre todos los aspectos relacionados con la seguridad y salud en el trabajo?</w:t>
            </w:r>
          </w:p>
        </w:tc>
        <w:tc>
          <w:tcPr>
            <w:tcW w:w="843" w:type="dxa"/>
            <w:gridSpan w:val="2"/>
            <w:vAlign w:val="center"/>
          </w:tcPr>
          <w:sdt>
            <w:sdtPr>
              <w:id w:val="38113710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92568839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1277"/>
        </w:trPr>
        <w:tc>
          <w:tcPr>
            <w:tcW w:w="662" w:type="dxa"/>
            <w:vAlign w:val="center"/>
          </w:tcPr>
          <w:p w:rsidR="00B96FC1" w:rsidRDefault="00C158FD" w:rsidP="007A760E">
            <w:pPr>
              <w:spacing w:after="0" w:line="240" w:lineRule="auto"/>
              <w:jc w:val="center"/>
            </w:pPr>
            <w:r>
              <w:t>47</w:t>
            </w:r>
          </w:p>
        </w:tc>
        <w:tc>
          <w:tcPr>
            <w:tcW w:w="6372" w:type="dxa"/>
            <w:vAlign w:val="center"/>
          </w:tcPr>
          <w:p w:rsidR="00B96FC1" w:rsidRDefault="00390BF2" w:rsidP="007A760E">
            <w:pPr>
              <w:spacing w:after="0" w:line="240" w:lineRule="auto"/>
            </w:pPr>
            <w:r>
              <w:t>¿Se informa directamente a los trabajadores sobre los riesgos para su salud y seguridad por contagio COVID-19 y de las medidas preventivas adoptadas, incluidas las previstas para hacer frente a situaciones de emergencia?</w:t>
            </w:r>
          </w:p>
          <w:p w:rsidR="00B96FC1" w:rsidRDefault="00B96FC1" w:rsidP="007A760E">
            <w:pPr>
              <w:spacing w:after="0" w:line="240" w:lineRule="auto"/>
            </w:pPr>
          </w:p>
        </w:tc>
        <w:tc>
          <w:tcPr>
            <w:tcW w:w="843" w:type="dxa"/>
            <w:gridSpan w:val="2"/>
            <w:vAlign w:val="center"/>
          </w:tcPr>
          <w:sdt>
            <w:sdtPr>
              <w:id w:val="-2057462592"/>
              <w14:checkbox>
                <w14:checked w14:val="0"/>
                <w14:checkedState w14:val="2612" w14:font="MS Gothic"/>
                <w14:uncheckedState w14:val="2610" w14:font="MS Gothic"/>
              </w14:checkbox>
            </w:sdtPr>
            <w:sdtEndPr/>
            <w:sdtContent>
              <w:p w:rsidR="00B96FC1" w:rsidRDefault="00C158FD" w:rsidP="007A760E">
                <w:pPr>
                  <w:spacing w:after="0" w:line="240" w:lineRule="auto"/>
                  <w:jc w:val="center"/>
                </w:pPr>
                <w:r>
                  <w:rPr>
                    <w:rFonts w:ascii="MS Gothic" w:eastAsia="MS Gothic" w:hAnsi="MS Gothic" w:hint="eastAsia"/>
                  </w:rPr>
                  <w:t>☐</w:t>
                </w:r>
              </w:p>
            </w:sdtContent>
          </w:sdt>
          <w:p w:rsidR="00B96FC1" w:rsidRDefault="00B96FC1" w:rsidP="007A760E">
            <w:pPr>
              <w:spacing w:after="0" w:line="240" w:lineRule="auto"/>
              <w:jc w:val="center"/>
            </w:pPr>
          </w:p>
        </w:tc>
        <w:tc>
          <w:tcPr>
            <w:tcW w:w="843" w:type="dxa"/>
            <w:gridSpan w:val="2"/>
            <w:vAlign w:val="center"/>
          </w:tcPr>
          <w:sdt>
            <w:sdtPr>
              <w:id w:val="-86289940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b/>
              </w:rPr>
            </w:pPr>
            <w:r>
              <w:rPr>
                <w:b/>
              </w:rPr>
              <w:t>SUPERVISIÓN DE LAS CONDICIONES DE TRABAJO EN MATERIA DE SEGURIDAD Y SALUD EN RELACIÓN CON EL COVID-19</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 xml:space="preserve"> NO</w:t>
            </w:r>
          </w:p>
        </w:tc>
      </w:tr>
      <w:tr w:rsidR="00B96FC1" w:rsidTr="007A760E">
        <w:trPr>
          <w:cantSplit/>
        </w:trPr>
        <w:tc>
          <w:tcPr>
            <w:tcW w:w="662" w:type="dxa"/>
            <w:vAlign w:val="center"/>
          </w:tcPr>
          <w:p w:rsidR="00B96FC1" w:rsidRDefault="00C158FD" w:rsidP="007A760E">
            <w:pPr>
              <w:spacing w:after="0" w:line="240" w:lineRule="auto"/>
              <w:jc w:val="center"/>
            </w:pPr>
            <w:r>
              <w:t>48</w:t>
            </w:r>
          </w:p>
        </w:tc>
        <w:tc>
          <w:tcPr>
            <w:tcW w:w="6372" w:type="dxa"/>
            <w:vAlign w:val="center"/>
          </w:tcPr>
          <w:p w:rsidR="00B96FC1" w:rsidRDefault="00390BF2" w:rsidP="007A760E">
            <w:pPr>
              <w:spacing w:after="0" w:line="240" w:lineRule="auto"/>
            </w:pPr>
            <w:r>
              <w:t>¿Se realiza vigilancia y seguimiento de la ejecución correcta de las medidas higiénicas y de seguridad dentro de la empresa?</w:t>
            </w:r>
          </w:p>
        </w:tc>
        <w:tc>
          <w:tcPr>
            <w:tcW w:w="843" w:type="dxa"/>
            <w:gridSpan w:val="2"/>
            <w:vAlign w:val="center"/>
          </w:tcPr>
          <w:sdt>
            <w:sdtPr>
              <w:id w:val="-53898006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135954986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bl>
    <w:p w:rsidR="00B96FC1" w:rsidRDefault="00390BF2">
      <w:pPr>
        <w:rPr>
          <w:b/>
          <w:sz w:val="24"/>
          <w:szCs w:val="24"/>
        </w:rPr>
      </w:pPr>
      <w:r>
        <w:rPr>
          <w:b/>
          <w:sz w:val="24"/>
          <w:szCs w:val="24"/>
        </w:rPr>
        <w:br w:type="page"/>
      </w:r>
    </w:p>
    <w:p w:rsidR="00B96FC1" w:rsidRDefault="00B96FC1">
      <w:pPr>
        <w:tabs>
          <w:tab w:val="left" w:pos="5244"/>
        </w:tabs>
      </w:pPr>
    </w:p>
    <w:p w:rsidR="00FA774B" w:rsidRPr="000E672D" w:rsidRDefault="00FA774B" w:rsidP="00FA774B">
      <w:pPr>
        <w:jc w:val="both"/>
      </w:pPr>
      <w:r w:rsidRPr="000E672D">
        <w:t xml:space="preserve">En </w:t>
      </w:r>
      <w:r>
        <w:t xml:space="preserve">este formulario </w:t>
      </w:r>
      <w:r w:rsidRPr="000E672D">
        <w:t>se recogen recomendaciones para facilitar a las empresas el cumplimiento de las condiciones de seguridad y salud en sus centros de trabajo, ante el riesgo de contagio por el SARS-CoV-2. Las recomendaciones de los servicios de prevención deben adaptarse para cooperar con las autoridades sanitarias, con el objetivo de limitar los contagios por el SARS-CoV-2. Cualquier medida debe garantizar la protección adecuada de las personas trabajadora, en cumplimiento de la Ley de Prevención de Riesgos Laborales.</w:t>
      </w:r>
      <w:r>
        <w:t xml:space="preserve"> </w:t>
      </w:r>
      <w:r w:rsidRPr="000E672D">
        <w:t>En función del conocimiento científico y técnico disponible en cada momento sobre el SARS-CoV-2, será necesario realizar revisiones de las medidas propuestas. </w:t>
      </w:r>
    </w:p>
    <w:p w:rsidR="00390BF2" w:rsidRDefault="00390BF2">
      <w:pPr>
        <w:tabs>
          <w:tab w:val="left" w:pos="5244"/>
        </w:tabs>
      </w:pPr>
    </w:p>
    <w:p w:rsidR="00390BF2" w:rsidRDefault="00390BF2">
      <w:pPr>
        <w:tabs>
          <w:tab w:val="left" w:pos="5244"/>
        </w:tabs>
      </w:pPr>
    </w:p>
    <w:p w:rsidR="00390BF2" w:rsidRDefault="00390BF2">
      <w:pPr>
        <w:tabs>
          <w:tab w:val="left" w:pos="5244"/>
        </w:tabs>
      </w:pPr>
    </w:p>
    <w:p w:rsidR="00390BF2" w:rsidRDefault="00390BF2">
      <w:pPr>
        <w:tabs>
          <w:tab w:val="left" w:pos="5244"/>
        </w:tabs>
      </w:pPr>
    </w:p>
    <w:p w:rsidR="00390BF2" w:rsidRDefault="00390BF2">
      <w:pPr>
        <w:tabs>
          <w:tab w:val="left" w:pos="5244"/>
        </w:tabs>
      </w:pPr>
    </w:p>
    <w:sectPr w:rsidR="00390BF2">
      <w:headerReference w:type="default" r:id="rId9"/>
      <w:footerReference w:type="default" r:id="rId10"/>
      <w:headerReference w:type="first" r:id="rId11"/>
      <w:footerReference w:type="first" r:id="rId12"/>
      <w:pgSz w:w="11906" w:h="16838"/>
      <w:pgMar w:top="2154" w:right="1701" w:bottom="2175" w:left="1701" w:header="680" w:footer="624"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8FC" w:rsidRDefault="003118FC">
      <w:pPr>
        <w:spacing w:after="0" w:line="240" w:lineRule="auto"/>
      </w:pPr>
      <w:r>
        <w:separator/>
      </w:r>
    </w:p>
  </w:endnote>
  <w:endnote w:type="continuationSeparator" w:id="0">
    <w:p w:rsidR="003118FC" w:rsidRDefault="0031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7654"/>
      <w:gridCol w:w="850"/>
    </w:tblGrid>
    <w:tr w:rsidR="00390BF2">
      <w:tc>
        <w:tcPr>
          <w:tcW w:w="4500" w:type="pct"/>
          <w:tcBorders>
            <w:top w:val="single" w:sz="4" w:space="0" w:color="000000" w:themeColor="text1"/>
          </w:tcBorders>
        </w:tcPr>
        <w:p w:rsidR="00390BF2" w:rsidRDefault="00390BF2">
          <w:pPr>
            <w:pStyle w:val="Piedepgina"/>
          </w:pPr>
          <w:r>
            <w:t>*NP: No procede</w:t>
          </w:r>
        </w:p>
      </w:tc>
      <w:tc>
        <w:tcPr>
          <w:tcW w:w="500" w:type="pct"/>
          <w:tcBorders>
            <w:top w:val="single" w:sz="4" w:space="0" w:color="C0504D" w:themeColor="accent2"/>
          </w:tcBorders>
          <w:shd w:val="clear" w:color="auto" w:fill="943634" w:themeFill="accent2" w:themeFillShade="BF"/>
        </w:tcPr>
        <w:p w:rsidR="00390BF2" w:rsidRDefault="00390BF2">
          <w:pPr>
            <w:pStyle w:val="Encabezado"/>
            <w:rPr>
              <w:color w:val="FFFFFF" w:themeColor="background1"/>
            </w:rPr>
          </w:pPr>
          <w:r>
            <w:fldChar w:fldCharType="begin"/>
          </w:r>
          <w:r>
            <w:instrText>PAGE   \* MERGEFORMAT</w:instrText>
          </w:r>
          <w:r>
            <w:fldChar w:fldCharType="separate"/>
          </w:r>
          <w:r w:rsidR="004B6FA3" w:rsidRPr="004B6FA3">
            <w:rPr>
              <w:noProof/>
              <w:color w:val="FFFFFF" w:themeColor="background1"/>
            </w:rPr>
            <w:t>7</w:t>
          </w:r>
          <w:r>
            <w:rPr>
              <w:color w:val="FFFFFF" w:themeColor="background1"/>
            </w:rPr>
            <w:fldChar w:fldCharType="end"/>
          </w:r>
        </w:p>
      </w:tc>
    </w:tr>
  </w:tbl>
  <w:p w:rsidR="00390BF2" w:rsidRDefault="00390B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7654"/>
      <w:gridCol w:w="850"/>
    </w:tblGrid>
    <w:tr w:rsidR="00390BF2">
      <w:tc>
        <w:tcPr>
          <w:tcW w:w="4500" w:type="pct"/>
          <w:tcBorders>
            <w:top w:val="single" w:sz="4" w:space="0" w:color="000000" w:themeColor="text1"/>
          </w:tcBorders>
        </w:tcPr>
        <w:p w:rsidR="00390BF2" w:rsidRDefault="00390BF2">
          <w:pPr>
            <w:pStyle w:val="Piedepgina"/>
          </w:pPr>
          <w:r>
            <w:t>*NP: No procede</w:t>
          </w:r>
        </w:p>
      </w:tc>
      <w:tc>
        <w:tcPr>
          <w:tcW w:w="500" w:type="pct"/>
          <w:tcBorders>
            <w:top w:val="single" w:sz="4" w:space="0" w:color="C0504D" w:themeColor="accent2"/>
          </w:tcBorders>
          <w:shd w:val="clear" w:color="auto" w:fill="943634" w:themeFill="accent2" w:themeFillShade="BF"/>
        </w:tcPr>
        <w:p w:rsidR="00390BF2" w:rsidRDefault="00390BF2">
          <w:pPr>
            <w:pStyle w:val="Encabezado"/>
            <w:rPr>
              <w:color w:val="FFFFFF" w:themeColor="background1"/>
            </w:rPr>
          </w:pPr>
          <w:r>
            <w:fldChar w:fldCharType="begin"/>
          </w:r>
          <w:r>
            <w:instrText>PAGE   \* MERGEFORMAT</w:instrText>
          </w:r>
          <w:r>
            <w:fldChar w:fldCharType="separate"/>
          </w:r>
          <w:r w:rsidR="004B6FA3" w:rsidRPr="004B6FA3">
            <w:rPr>
              <w:noProof/>
              <w:color w:val="FFFFFF" w:themeColor="background1"/>
            </w:rPr>
            <w:t>1</w:t>
          </w:r>
          <w:r>
            <w:rPr>
              <w:color w:val="FFFFFF" w:themeColor="background1"/>
            </w:rPr>
            <w:fldChar w:fldCharType="end"/>
          </w:r>
        </w:p>
      </w:tc>
    </w:tr>
  </w:tbl>
  <w:p w:rsidR="00390BF2" w:rsidRDefault="00390B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8FC" w:rsidRDefault="003118FC">
      <w:pPr>
        <w:spacing w:after="0" w:line="240" w:lineRule="auto"/>
      </w:pPr>
      <w:r>
        <w:separator/>
      </w:r>
    </w:p>
  </w:footnote>
  <w:footnote w:type="continuationSeparator" w:id="0">
    <w:p w:rsidR="003118FC" w:rsidRDefault="00311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BF2" w:rsidRDefault="00390BF2">
    <w:pPr>
      <w:pStyle w:val="Encabezado"/>
      <w:tabs>
        <w:tab w:val="clear" w:pos="8504"/>
        <w:tab w:val="right" w:pos="9240"/>
      </w:tabs>
      <w:spacing w:line="200" w:lineRule="exact"/>
      <w:ind w:left="1134" w:rightChars="-334" w:right="-735" w:firstLine="3822"/>
      <w:jc w:val="right"/>
      <w:rPr>
        <w:rFonts w:ascii="Arial" w:hAnsi="Arial" w:cs="Arial"/>
        <w:sz w:val="16"/>
      </w:rPr>
    </w:pPr>
    <w:r>
      <w:rPr>
        <w:rFonts w:ascii="Arial" w:hAnsi="Arial" w:cs="Arial"/>
        <w:noProof/>
        <w:sz w:val="16"/>
        <w:lang w:eastAsia="es-ES"/>
      </w:rPr>
      <w:drawing>
        <wp:anchor distT="0" distB="0" distL="114300" distR="114300" simplePos="0" relativeHeight="251659264" behindDoc="0" locked="1" layoutInCell="1" allowOverlap="1">
          <wp:simplePos x="0" y="0"/>
          <wp:positionH relativeFrom="margin">
            <wp:posOffset>-652780</wp:posOffset>
          </wp:positionH>
          <wp:positionV relativeFrom="paragraph">
            <wp:posOffset>-60325</wp:posOffset>
          </wp:positionV>
          <wp:extent cx="467995" cy="644525"/>
          <wp:effectExtent l="0" t="0" r="8255" b="3175"/>
          <wp:wrapSquare wrapText="bothSides"/>
          <wp:docPr id="6" name="Imagen 6" descr="cid:image001.png@01D57844.1A99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id:image001.png@01D57844.1A99964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468000" cy="644400"/>
                  </a:xfrm>
                  <a:prstGeom prst="rect">
                    <a:avLst/>
                  </a:prstGeom>
                  <a:noFill/>
                  <a:ln>
                    <a:noFill/>
                  </a:ln>
                </pic:spPr>
              </pic:pic>
            </a:graphicData>
          </a:graphic>
        </wp:anchor>
      </w:drawing>
    </w:r>
    <w:r>
      <w:rPr>
        <w:rFonts w:ascii="Arial" w:hAnsi="Arial" w:cs="Arial"/>
        <w:sz w:val="16"/>
      </w:rPr>
      <w:t xml:space="preserve">             Viceconsejería de Empleo</w:t>
    </w:r>
  </w:p>
  <w:p w:rsidR="00390BF2" w:rsidRDefault="00390BF2">
    <w:pPr>
      <w:pStyle w:val="Encabezado"/>
      <w:tabs>
        <w:tab w:val="clear" w:pos="8504"/>
        <w:tab w:val="right" w:pos="9240"/>
      </w:tabs>
      <w:spacing w:line="200" w:lineRule="exact"/>
      <w:ind w:left="1134" w:rightChars="-334" w:right="-735" w:firstLine="3046"/>
      <w:jc w:val="right"/>
      <w:rPr>
        <w:rFonts w:ascii="Arial" w:hAnsi="Arial" w:cs="Arial"/>
        <w:smallCaps/>
        <w:sz w:val="16"/>
      </w:rPr>
    </w:pPr>
    <w:r>
      <w:rPr>
        <w:rFonts w:ascii="Arial" w:hAnsi="Arial" w:cs="Arial"/>
        <w:smallCaps/>
        <w:sz w:val="16"/>
      </w:rPr>
      <w:t>CONSEJERÍA DE ECONOMÍA,</w:t>
    </w:r>
  </w:p>
  <w:p w:rsidR="00390BF2" w:rsidRDefault="00390BF2">
    <w:pPr>
      <w:pStyle w:val="Encabezado"/>
      <w:tabs>
        <w:tab w:val="clear" w:pos="8504"/>
        <w:tab w:val="right" w:pos="9240"/>
      </w:tabs>
      <w:ind w:left="1134" w:rightChars="-334" w:right="-735" w:firstLine="3046"/>
      <w:jc w:val="right"/>
      <w:rPr>
        <w:rFonts w:ascii="Arial" w:hAnsi="Arial" w:cs="Arial"/>
        <w:smallCaps/>
        <w:sz w:val="16"/>
      </w:rPr>
    </w:pPr>
    <w:r>
      <w:rPr>
        <w:rFonts w:ascii="Arial" w:hAnsi="Arial" w:cs="Arial"/>
        <w:smallCaps/>
        <w:sz w:val="16"/>
      </w:rPr>
      <w:t>EMPLEO Y COMPETITIVIDAD</w:t>
    </w:r>
  </w:p>
  <w:p w:rsidR="00390BF2" w:rsidRDefault="00390BF2">
    <w:pPr>
      <w:shd w:val="clear" w:color="auto" w:fill="FFFFFF" w:themeFill="background1"/>
      <w:spacing w:after="0" w:line="240" w:lineRule="auto"/>
      <w:jc w:val="both"/>
      <w:rPr>
        <w:b/>
        <w:sz w:val="28"/>
        <w:szCs w:val="28"/>
      </w:rPr>
    </w:pPr>
  </w:p>
  <w:p w:rsidR="00390BF2" w:rsidRDefault="00390B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BF2" w:rsidRDefault="00390BF2">
    <w:pPr>
      <w:pStyle w:val="Encabezado"/>
      <w:tabs>
        <w:tab w:val="clear" w:pos="8504"/>
        <w:tab w:val="right" w:pos="9240"/>
      </w:tabs>
      <w:spacing w:line="200" w:lineRule="exact"/>
      <w:ind w:left="1134" w:rightChars="-334" w:right="-735" w:firstLine="3822"/>
      <w:jc w:val="right"/>
      <w:rPr>
        <w:rFonts w:ascii="Arial" w:hAnsi="Arial" w:cs="Arial"/>
        <w:sz w:val="16"/>
      </w:rPr>
    </w:pPr>
    <w:r>
      <w:rPr>
        <w:rFonts w:ascii="Arial" w:hAnsi="Arial" w:cs="Arial"/>
        <w:noProof/>
        <w:sz w:val="16"/>
        <w:lang w:eastAsia="es-ES"/>
      </w:rPr>
      <w:drawing>
        <wp:anchor distT="0" distB="0" distL="114300" distR="114300" simplePos="0" relativeHeight="251661312" behindDoc="0" locked="1" layoutInCell="1" allowOverlap="1">
          <wp:simplePos x="0" y="0"/>
          <wp:positionH relativeFrom="margin">
            <wp:posOffset>-652780</wp:posOffset>
          </wp:positionH>
          <wp:positionV relativeFrom="paragraph">
            <wp:posOffset>-60325</wp:posOffset>
          </wp:positionV>
          <wp:extent cx="467995" cy="644525"/>
          <wp:effectExtent l="0" t="0" r="8255" b="3175"/>
          <wp:wrapSquare wrapText="bothSides"/>
          <wp:docPr id="3" name="Imagen 3" descr="cid:image001.png@01D57844.1A99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id:image001.png@01D57844.1A99964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468000" cy="644400"/>
                  </a:xfrm>
                  <a:prstGeom prst="rect">
                    <a:avLst/>
                  </a:prstGeom>
                  <a:noFill/>
                  <a:ln>
                    <a:noFill/>
                  </a:ln>
                </pic:spPr>
              </pic:pic>
            </a:graphicData>
          </a:graphic>
        </wp:anchor>
      </w:drawing>
    </w:r>
    <w:r>
      <w:rPr>
        <w:rFonts w:ascii="Arial" w:hAnsi="Arial" w:cs="Arial"/>
        <w:sz w:val="16"/>
      </w:rPr>
      <w:t xml:space="preserve">             Viceconsejería de Empleo</w:t>
    </w:r>
  </w:p>
  <w:p w:rsidR="00390BF2" w:rsidRDefault="00390BF2">
    <w:pPr>
      <w:pStyle w:val="Encabezado"/>
      <w:tabs>
        <w:tab w:val="clear" w:pos="8504"/>
        <w:tab w:val="right" w:pos="9240"/>
      </w:tabs>
      <w:spacing w:line="200" w:lineRule="exact"/>
      <w:ind w:left="1134" w:rightChars="-334" w:right="-735" w:firstLine="3046"/>
      <w:jc w:val="right"/>
      <w:rPr>
        <w:rFonts w:ascii="Arial" w:hAnsi="Arial" w:cs="Arial"/>
        <w:smallCaps/>
        <w:sz w:val="16"/>
      </w:rPr>
    </w:pPr>
    <w:r>
      <w:rPr>
        <w:rFonts w:ascii="Arial" w:hAnsi="Arial" w:cs="Arial"/>
        <w:smallCaps/>
        <w:sz w:val="16"/>
      </w:rPr>
      <w:t>CONSEJERÍA DE ECONOMÍA,</w:t>
    </w:r>
  </w:p>
  <w:p w:rsidR="00390BF2" w:rsidRDefault="00390BF2">
    <w:pPr>
      <w:pStyle w:val="Encabezado"/>
      <w:tabs>
        <w:tab w:val="clear" w:pos="8504"/>
        <w:tab w:val="right" w:pos="9240"/>
      </w:tabs>
      <w:ind w:left="1134" w:rightChars="-334" w:right="-735" w:firstLine="3046"/>
      <w:jc w:val="right"/>
      <w:rPr>
        <w:rFonts w:ascii="Arial" w:hAnsi="Arial" w:cs="Arial"/>
        <w:smallCaps/>
        <w:sz w:val="16"/>
      </w:rPr>
    </w:pPr>
    <w:r>
      <w:rPr>
        <w:rFonts w:ascii="Arial" w:hAnsi="Arial" w:cs="Arial"/>
        <w:smallCaps/>
        <w:sz w:val="16"/>
      </w:rPr>
      <w:t>EMPLEO Y COMPETITIVIDAD</w:t>
    </w:r>
  </w:p>
  <w:p w:rsidR="00390BF2" w:rsidRDefault="00390BF2">
    <w:pPr>
      <w:shd w:val="clear" w:color="auto" w:fill="FFFFFF" w:themeFill="background1"/>
      <w:spacing w:after="0" w:line="240" w:lineRule="auto"/>
      <w:jc w:val="both"/>
      <w:rPr>
        <w:b/>
        <w:color w:val="943634" w:themeColor="accent2" w:themeShade="BF"/>
        <w:sz w:val="32"/>
        <w:szCs w:val="32"/>
      </w:rPr>
    </w:pPr>
  </w:p>
  <w:p w:rsidR="00390BF2" w:rsidRDefault="00390BF2">
    <w:pPr>
      <w:shd w:val="clear" w:color="auto" w:fill="FFFFFF" w:themeFill="background1"/>
      <w:spacing w:after="0" w:line="240" w:lineRule="auto"/>
      <w:jc w:val="center"/>
      <w:rPr>
        <w:b/>
        <w:color w:val="943634" w:themeColor="accent2" w:themeShade="BF"/>
        <w:sz w:val="32"/>
        <w:szCs w:val="32"/>
      </w:rPr>
    </w:pPr>
  </w:p>
  <w:p w:rsidR="00390BF2" w:rsidRDefault="007A760E">
    <w:pPr>
      <w:shd w:val="clear" w:color="auto" w:fill="FFFFFF" w:themeFill="background1"/>
      <w:spacing w:after="0" w:line="240" w:lineRule="auto"/>
      <w:jc w:val="center"/>
      <w:rPr>
        <w:b/>
        <w:color w:val="632423" w:themeColor="accent2" w:themeShade="80"/>
        <w:sz w:val="32"/>
        <w:szCs w:val="32"/>
      </w:rPr>
    </w:pPr>
    <w:r w:rsidRPr="007A760E">
      <w:rPr>
        <w:b/>
        <w:color w:val="632423" w:themeColor="accent2" w:themeShade="80"/>
        <w:sz w:val="32"/>
        <w:szCs w:val="32"/>
      </w:rPr>
      <w:t>FORMULARIO DE COMPROBACIÓN DE ACTUACIONES EN MATERIA DE SEGURIDAD Y SALUD EN EL TRABAJO RELACIONADAS CON EL COVID-19, ADOPTADAS POR LAS EMPRESAS  PARA PROTEGER A SUS TRABAJADORES EN LA REINCORPORACIÓN A SUS PUESTOS DE TRABAJO.</w:t>
    </w:r>
  </w:p>
  <w:p w:rsidR="007A760E" w:rsidRDefault="007A760E">
    <w:pPr>
      <w:shd w:val="clear" w:color="auto" w:fill="FFFFFF" w:themeFill="background1"/>
      <w:spacing w:after="0" w:line="240" w:lineRule="auto"/>
      <w:jc w:val="center"/>
      <w:rPr>
        <w:color w:val="632423" w:themeColor="accent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8C0"/>
    <w:multiLevelType w:val="hybridMultilevel"/>
    <w:tmpl w:val="5EB26F9A"/>
    <w:lvl w:ilvl="0" w:tplc="0C0A000F">
      <w:start w:val="1"/>
      <w:numFmt w:val="decimal"/>
      <w:lvlText w:val="%1."/>
      <w:lvlJc w:val="left"/>
      <w:pPr>
        <w:ind w:left="1484" w:hanging="360"/>
      </w:pPr>
    </w:lvl>
    <w:lvl w:ilvl="1" w:tplc="0C0A0019" w:tentative="1">
      <w:start w:val="1"/>
      <w:numFmt w:val="lowerLetter"/>
      <w:lvlText w:val="%2."/>
      <w:lvlJc w:val="left"/>
      <w:pPr>
        <w:ind w:left="2204" w:hanging="360"/>
      </w:pPr>
    </w:lvl>
    <w:lvl w:ilvl="2" w:tplc="0C0A001B" w:tentative="1">
      <w:start w:val="1"/>
      <w:numFmt w:val="lowerRoman"/>
      <w:lvlText w:val="%3."/>
      <w:lvlJc w:val="right"/>
      <w:pPr>
        <w:ind w:left="2924" w:hanging="180"/>
      </w:pPr>
    </w:lvl>
    <w:lvl w:ilvl="3" w:tplc="0C0A000F" w:tentative="1">
      <w:start w:val="1"/>
      <w:numFmt w:val="decimal"/>
      <w:lvlText w:val="%4."/>
      <w:lvlJc w:val="left"/>
      <w:pPr>
        <w:ind w:left="3644" w:hanging="360"/>
      </w:pPr>
    </w:lvl>
    <w:lvl w:ilvl="4" w:tplc="0C0A0019" w:tentative="1">
      <w:start w:val="1"/>
      <w:numFmt w:val="lowerLetter"/>
      <w:lvlText w:val="%5."/>
      <w:lvlJc w:val="left"/>
      <w:pPr>
        <w:ind w:left="4364" w:hanging="360"/>
      </w:pPr>
    </w:lvl>
    <w:lvl w:ilvl="5" w:tplc="0C0A001B" w:tentative="1">
      <w:start w:val="1"/>
      <w:numFmt w:val="lowerRoman"/>
      <w:lvlText w:val="%6."/>
      <w:lvlJc w:val="right"/>
      <w:pPr>
        <w:ind w:left="5084" w:hanging="180"/>
      </w:pPr>
    </w:lvl>
    <w:lvl w:ilvl="6" w:tplc="0C0A000F" w:tentative="1">
      <w:start w:val="1"/>
      <w:numFmt w:val="decimal"/>
      <w:lvlText w:val="%7."/>
      <w:lvlJc w:val="left"/>
      <w:pPr>
        <w:ind w:left="5804" w:hanging="360"/>
      </w:pPr>
    </w:lvl>
    <w:lvl w:ilvl="7" w:tplc="0C0A0019" w:tentative="1">
      <w:start w:val="1"/>
      <w:numFmt w:val="lowerLetter"/>
      <w:lvlText w:val="%8."/>
      <w:lvlJc w:val="left"/>
      <w:pPr>
        <w:ind w:left="6524" w:hanging="360"/>
      </w:pPr>
    </w:lvl>
    <w:lvl w:ilvl="8" w:tplc="0C0A001B" w:tentative="1">
      <w:start w:val="1"/>
      <w:numFmt w:val="lowerRoman"/>
      <w:lvlText w:val="%9."/>
      <w:lvlJc w:val="right"/>
      <w:pPr>
        <w:ind w:left="7244" w:hanging="180"/>
      </w:pPr>
    </w:lvl>
  </w:abstractNum>
  <w:abstractNum w:abstractNumId="1" w15:restartNumberingAfterBreak="0">
    <w:nsid w:val="12BD0C09"/>
    <w:multiLevelType w:val="hybridMultilevel"/>
    <w:tmpl w:val="B1881B20"/>
    <w:lvl w:ilvl="0" w:tplc="E5429EE6">
      <w:start w:val="1"/>
      <w:numFmt w:val="decimal"/>
      <w:lvlText w:val="%1."/>
      <w:lvlJc w:val="left"/>
      <w:pPr>
        <w:ind w:left="720" w:hanging="360"/>
      </w:pPr>
      <w:rPr>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A35206"/>
    <w:multiLevelType w:val="hybridMultilevel"/>
    <w:tmpl w:val="DDB87394"/>
    <w:lvl w:ilvl="0" w:tplc="0C0A000F">
      <w:start w:val="1"/>
      <w:numFmt w:val="decimal"/>
      <w:lvlText w:val="%1."/>
      <w:lvlJc w:val="left"/>
      <w:pPr>
        <w:ind w:left="1844" w:hanging="360"/>
      </w:pPr>
    </w:lvl>
    <w:lvl w:ilvl="1" w:tplc="0C0A0019" w:tentative="1">
      <w:start w:val="1"/>
      <w:numFmt w:val="lowerLetter"/>
      <w:lvlText w:val="%2."/>
      <w:lvlJc w:val="left"/>
      <w:pPr>
        <w:ind w:left="2564" w:hanging="360"/>
      </w:pPr>
    </w:lvl>
    <w:lvl w:ilvl="2" w:tplc="0C0A001B" w:tentative="1">
      <w:start w:val="1"/>
      <w:numFmt w:val="lowerRoman"/>
      <w:lvlText w:val="%3."/>
      <w:lvlJc w:val="right"/>
      <w:pPr>
        <w:ind w:left="3284" w:hanging="180"/>
      </w:pPr>
    </w:lvl>
    <w:lvl w:ilvl="3" w:tplc="0C0A000F" w:tentative="1">
      <w:start w:val="1"/>
      <w:numFmt w:val="decimal"/>
      <w:lvlText w:val="%4."/>
      <w:lvlJc w:val="left"/>
      <w:pPr>
        <w:ind w:left="4004" w:hanging="360"/>
      </w:pPr>
    </w:lvl>
    <w:lvl w:ilvl="4" w:tplc="0C0A0019" w:tentative="1">
      <w:start w:val="1"/>
      <w:numFmt w:val="lowerLetter"/>
      <w:lvlText w:val="%5."/>
      <w:lvlJc w:val="left"/>
      <w:pPr>
        <w:ind w:left="4724" w:hanging="360"/>
      </w:pPr>
    </w:lvl>
    <w:lvl w:ilvl="5" w:tplc="0C0A001B" w:tentative="1">
      <w:start w:val="1"/>
      <w:numFmt w:val="lowerRoman"/>
      <w:lvlText w:val="%6."/>
      <w:lvlJc w:val="right"/>
      <w:pPr>
        <w:ind w:left="5444" w:hanging="180"/>
      </w:pPr>
    </w:lvl>
    <w:lvl w:ilvl="6" w:tplc="0C0A000F" w:tentative="1">
      <w:start w:val="1"/>
      <w:numFmt w:val="decimal"/>
      <w:lvlText w:val="%7."/>
      <w:lvlJc w:val="left"/>
      <w:pPr>
        <w:ind w:left="6164" w:hanging="360"/>
      </w:pPr>
    </w:lvl>
    <w:lvl w:ilvl="7" w:tplc="0C0A0019" w:tentative="1">
      <w:start w:val="1"/>
      <w:numFmt w:val="lowerLetter"/>
      <w:lvlText w:val="%8."/>
      <w:lvlJc w:val="left"/>
      <w:pPr>
        <w:ind w:left="6884" w:hanging="360"/>
      </w:pPr>
    </w:lvl>
    <w:lvl w:ilvl="8" w:tplc="0C0A001B" w:tentative="1">
      <w:start w:val="1"/>
      <w:numFmt w:val="lowerRoman"/>
      <w:lvlText w:val="%9."/>
      <w:lvlJc w:val="right"/>
      <w:pPr>
        <w:ind w:left="76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Vzq4CtRIocxAqT5WJ7sDCrx2jRLkzxoJycX9biUNq+/iswwTtjNZ0w0MRzxZtJEhD0MxXwfdw//kmPXJLNe+g==" w:salt="5WmW+xIJbAaTs52UDrk1k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26"/>
    <w:rsid w:val="000124A4"/>
    <w:rsid w:val="00027D3F"/>
    <w:rsid w:val="00031AE4"/>
    <w:rsid w:val="00031FC1"/>
    <w:rsid w:val="00033492"/>
    <w:rsid w:val="0005176F"/>
    <w:rsid w:val="00057D8F"/>
    <w:rsid w:val="0006027B"/>
    <w:rsid w:val="00073119"/>
    <w:rsid w:val="00074ECC"/>
    <w:rsid w:val="00092FD7"/>
    <w:rsid w:val="00096BB0"/>
    <w:rsid w:val="000978DC"/>
    <w:rsid w:val="000A4E78"/>
    <w:rsid w:val="000C0C16"/>
    <w:rsid w:val="000C62A1"/>
    <w:rsid w:val="000D43FA"/>
    <w:rsid w:val="000D46C9"/>
    <w:rsid w:val="000D5A9E"/>
    <w:rsid w:val="000F06DF"/>
    <w:rsid w:val="00100B30"/>
    <w:rsid w:val="0010451D"/>
    <w:rsid w:val="00105842"/>
    <w:rsid w:val="00120CD0"/>
    <w:rsid w:val="00123439"/>
    <w:rsid w:val="00131957"/>
    <w:rsid w:val="00135FC7"/>
    <w:rsid w:val="0013706C"/>
    <w:rsid w:val="001434A8"/>
    <w:rsid w:val="00174BC4"/>
    <w:rsid w:val="0018511E"/>
    <w:rsid w:val="001A1210"/>
    <w:rsid w:val="001A15FC"/>
    <w:rsid w:val="001A187A"/>
    <w:rsid w:val="001A2557"/>
    <w:rsid w:val="001E1D6B"/>
    <w:rsid w:val="001F59BC"/>
    <w:rsid w:val="001F781B"/>
    <w:rsid w:val="00205234"/>
    <w:rsid w:val="00275644"/>
    <w:rsid w:val="002879F2"/>
    <w:rsid w:val="002A50FD"/>
    <w:rsid w:val="002B0768"/>
    <w:rsid w:val="002B2849"/>
    <w:rsid w:val="002B66ED"/>
    <w:rsid w:val="002E62A5"/>
    <w:rsid w:val="002F12CC"/>
    <w:rsid w:val="002F751A"/>
    <w:rsid w:val="003118FC"/>
    <w:rsid w:val="003424CE"/>
    <w:rsid w:val="00351ECB"/>
    <w:rsid w:val="003544DA"/>
    <w:rsid w:val="00360066"/>
    <w:rsid w:val="00365843"/>
    <w:rsid w:val="00367E72"/>
    <w:rsid w:val="00370CAB"/>
    <w:rsid w:val="003800F9"/>
    <w:rsid w:val="003901B9"/>
    <w:rsid w:val="00390BF2"/>
    <w:rsid w:val="003A5CC9"/>
    <w:rsid w:val="003B1974"/>
    <w:rsid w:val="003C4582"/>
    <w:rsid w:val="003D5FB1"/>
    <w:rsid w:val="003E7B82"/>
    <w:rsid w:val="003F0D4A"/>
    <w:rsid w:val="003F2039"/>
    <w:rsid w:val="00404F26"/>
    <w:rsid w:val="00417D30"/>
    <w:rsid w:val="00424A25"/>
    <w:rsid w:val="00451523"/>
    <w:rsid w:val="00452507"/>
    <w:rsid w:val="00452B43"/>
    <w:rsid w:val="00460543"/>
    <w:rsid w:val="00467C6A"/>
    <w:rsid w:val="0047611E"/>
    <w:rsid w:val="0048073B"/>
    <w:rsid w:val="00494579"/>
    <w:rsid w:val="004A1697"/>
    <w:rsid w:val="004A6AB5"/>
    <w:rsid w:val="004B4C3B"/>
    <w:rsid w:val="004B6FA3"/>
    <w:rsid w:val="004C18AC"/>
    <w:rsid w:val="004D16A6"/>
    <w:rsid w:val="004E139F"/>
    <w:rsid w:val="004F277E"/>
    <w:rsid w:val="00500309"/>
    <w:rsid w:val="00525615"/>
    <w:rsid w:val="00533D17"/>
    <w:rsid w:val="00574083"/>
    <w:rsid w:val="005A0685"/>
    <w:rsid w:val="005C5B50"/>
    <w:rsid w:val="005D1FEF"/>
    <w:rsid w:val="005D28F3"/>
    <w:rsid w:val="005E161D"/>
    <w:rsid w:val="005E64EA"/>
    <w:rsid w:val="005E75B6"/>
    <w:rsid w:val="00614CBE"/>
    <w:rsid w:val="00627407"/>
    <w:rsid w:val="00631EF2"/>
    <w:rsid w:val="00635119"/>
    <w:rsid w:val="00657ABC"/>
    <w:rsid w:val="006642F5"/>
    <w:rsid w:val="00666308"/>
    <w:rsid w:val="0066667C"/>
    <w:rsid w:val="0067301E"/>
    <w:rsid w:val="00673EA5"/>
    <w:rsid w:val="00673EE1"/>
    <w:rsid w:val="0069527F"/>
    <w:rsid w:val="006A12EE"/>
    <w:rsid w:val="006A7220"/>
    <w:rsid w:val="006B382B"/>
    <w:rsid w:val="006C142C"/>
    <w:rsid w:val="006C3060"/>
    <w:rsid w:val="006D676D"/>
    <w:rsid w:val="006E548D"/>
    <w:rsid w:val="006F3EA4"/>
    <w:rsid w:val="007008C9"/>
    <w:rsid w:val="00702831"/>
    <w:rsid w:val="00703A03"/>
    <w:rsid w:val="00712550"/>
    <w:rsid w:val="007129B8"/>
    <w:rsid w:val="00714A98"/>
    <w:rsid w:val="007156F3"/>
    <w:rsid w:val="00736836"/>
    <w:rsid w:val="00742A54"/>
    <w:rsid w:val="00744CCC"/>
    <w:rsid w:val="00751278"/>
    <w:rsid w:val="00762885"/>
    <w:rsid w:val="0076299B"/>
    <w:rsid w:val="00777533"/>
    <w:rsid w:val="00792C80"/>
    <w:rsid w:val="007966E1"/>
    <w:rsid w:val="007A760E"/>
    <w:rsid w:val="007B2A98"/>
    <w:rsid w:val="007B6EE4"/>
    <w:rsid w:val="007F556B"/>
    <w:rsid w:val="0080404E"/>
    <w:rsid w:val="00814761"/>
    <w:rsid w:val="008253C7"/>
    <w:rsid w:val="00842636"/>
    <w:rsid w:val="00851E71"/>
    <w:rsid w:val="00857770"/>
    <w:rsid w:val="00885446"/>
    <w:rsid w:val="008B1802"/>
    <w:rsid w:val="008E0442"/>
    <w:rsid w:val="008E2903"/>
    <w:rsid w:val="00903A0F"/>
    <w:rsid w:val="00904ABD"/>
    <w:rsid w:val="00925BF4"/>
    <w:rsid w:val="00942451"/>
    <w:rsid w:val="00955A5D"/>
    <w:rsid w:val="0095752D"/>
    <w:rsid w:val="00962BDA"/>
    <w:rsid w:val="00982ACA"/>
    <w:rsid w:val="00984E21"/>
    <w:rsid w:val="009B2C30"/>
    <w:rsid w:val="009B68B5"/>
    <w:rsid w:val="009D63DC"/>
    <w:rsid w:val="009E1078"/>
    <w:rsid w:val="00A06290"/>
    <w:rsid w:val="00A062B0"/>
    <w:rsid w:val="00A13A17"/>
    <w:rsid w:val="00A3012D"/>
    <w:rsid w:val="00A45EB4"/>
    <w:rsid w:val="00A61DF0"/>
    <w:rsid w:val="00A74904"/>
    <w:rsid w:val="00A75DAF"/>
    <w:rsid w:val="00A93BD1"/>
    <w:rsid w:val="00AA0C9E"/>
    <w:rsid w:val="00AA13EC"/>
    <w:rsid w:val="00AA6669"/>
    <w:rsid w:val="00AB6E64"/>
    <w:rsid w:val="00AC1498"/>
    <w:rsid w:val="00AC629D"/>
    <w:rsid w:val="00AC7F3A"/>
    <w:rsid w:val="00AD2DE5"/>
    <w:rsid w:val="00AF6B90"/>
    <w:rsid w:val="00B11B8C"/>
    <w:rsid w:val="00B222AB"/>
    <w:rsid w:val="00B25838"/>
    <w:rsid w:val="00B266AC"/>
    <w:rsid w:val="00B6224D"/>
    <w:rsid w:val="00B7762B"/>
    <w:rsid w:val="00B825C9"/>
    <w:rsid w:val="00B84556"/>
    <w:rsid w:val="00B938A1"/>
    <w:rsid w:val="00B94434"/>
    <w:rsid w:val="00B96FC1"/>
    <w:rsid w:val="00BD3095"/>
    <w:rsid w:val="00BD62D6"/>
    <w:rsid w:val="00BE54A4"/>
    <w:rsid w:val="00C13A30"/>
    <w:rsid w:val="00C14324"/>
    <w:rsid w:val="00C158FD"/>
    <w:rsid w:val="00C30F71"/>
    <w:rsid w:val="00C4156E"/>
    <w:rsid w:val="00C61242"/>
    <w:rsid w:val="00C6472C"/>
    <w:rsid w:val="00CA2850"/>
    <w:rsid w:val="00CB6723"/>
    <w:rsid w:val="00CB6CA3"/>
    <w:rsid w:val="00CC2328"/>
    <w:rsid w:val="00CC640B"/>
    <w:rsid w:val="00CE5962"/>
    <w:rsid w:val="00CF6121"/>
    <w:rsid w:val="00CF6F09"/>
    <w:rsid w:val="00CF795C"/>
    <w:rsid w:val="00D065E9"/>
    <w:rsid w:val="00D06A15"/>
    <w:rsid w:val="00D23060"/>
    <w:rsid w:val="00D355AD"/>
    <w:rsid w:val="00D408DB"/>
    <w:rsid w:val="00D533C1"/>
    <w:rsid w:val="00D55BC6"/>
    <w:rsid w:val="00D76499"/>
    <w:rsid w:val="00D8003A"/>
    <w:rsid w:val="00D847A6"/>
    <w:rsid w:val="00D853F7"/>
    <w:rsid w:val="00DA4A4B"/>
    <w:rsid w:val="00DA613D"/>
    <w:rsid w:val="00DB03EE"/>
    <w:rsid w:val="00DD1D53"/>
    <w:rsid w:val="00DD6E5D"/>
    <w:rsid w:val="00DE2F90"/>
    <w:rsid w:val="00DE621B"/>
    <w:rsid w:val="00DF0EEC"/>
    <w:rsid w:val="00DF3354"/>
    <w:rsid w:val="00DF6E4D"/>
    <w:rsid w:val="00E243AA"/>
    <w:rsid w:val="00E402C2"/>
    <w:rsid w:val="00E469C3"/>
    <w:rsid w:val="00E46A69"/>
    <w:rsid w:val="00E50EE7"/>
    <w:rsid w:val="00E669CB"/>
    <w:rsid w:val="00E66DAD"/>
    <w:rsid w:val="00E87B2B"/>
    <w:rsid w:val="00E95AA7"/>
    <w:rsid w:val="00EA3E3A"/>
    <w:rsid w:val="00EA6349"/>
    <w:rsid w:val="00EA70AB"/>
    <w:rsid w:val="00EB339B"/>
    <w:rsid w:val="00ED0AC0"/>
    <w:rsid w:val="00ED2C2C"/>
    <w:rsid w:val="00EE3E37"/>
    <w:rsid w:val="00EF043F"/>
    <w:rsid w:val="00EF1B16"/>
    <w:rsid w:val="00EF4098"/>
    <w:rsid w:val="00F061E3"/>
    <w:rsid w:val="00F33F62"/>
    <w:rsid w:val="00F4455E"/>
    <w:rsid w:val="00F7509F"/>
    <w:rsid w:val="00F76D2F"/>
    <w:rsid w:val="00F800B7"/>
    <w:rsid w:val="00FA492F"/>
    <w:rsid w:val="00FA4F3A"/>
    <w:rsid w:val="00FA774B"/>
    <w:rsid w:val="00FB52DE"/>
    <w:rsid w:val="00FC06AA"/>
    <w:rsid w:val="00FD3E23"/>
    <w:rsid w:val="00FD5085"/>
    <w:rsid w:val="00FE7A9B"/>
    <w:rsid w:val="00FE7FC8"/>
    <w:rsid w:val="00FF0E51"/>
    <w:rsid w:val="00FF541D"/>
    <w:rsid w:val="02C21235"/>
    <w:rsid w:val="0B7C32E7"/>
    <w:rsid w:val="0E684EE7"/>
    <w:rsid w:val="159B4808"/>
    <w:rsid w:val="1AD97FE6"/>
    <w:rsid w:val="1BEC1022"/>
    <w:rsid w:val="230F55F0"/>
    <w:rsid w:val="23926790"/>
    <w:rsid w:val="27A6475B"/>
    <w:rsid w:val="2E3E378D"/>
    <w:rsid w:val="2E8F45C1"/>
    <w:rsid w:val="3247469D"/>
    <w:rsid w:val="33BE5039"/>
    <w:rsid w:val="358F60B9"/>
    <w:rsid w:val="36524C42"/>
    <w:rsid w:val="37CF1B4E"/>
    <w:rsid w:val="389C7D82"/>
    <w:rsid w:val="404F5C53"/>
    <w:rsid w:val="459433B1"/>
    <w:rsid w:val="46837BC3"/>
    <w:rsid w:val="4ADB79B8"/>
    <w:rsid w:val="4BE55349"/>
    <w:rsid w:val="4D6C56F3"/>
    <w:rsid w:val="4DC536F6"/>
    <w:rsid w:val="4FC976C1"/>
    <w:rsid w:val="50942E30"/>
    <w:rsid w:val="52F3720D"/>
    <w:rsid w:val="57775295"/>
    <w:rsid w:val="5BE20A0F"/>
    <w:rsid w:val="5DEE78EE"/>
    <w:rsid w:val="613365AB"/>
    <w:rsid w:val="62574FB4"/>
    <w:rsid w:val="64B06C0C"/>
    <w:rsid w:val="6CA03A56"/>
    <w:rsid w:val="6DE630A6"/>
    <w:rsid w:val="6DED11D5"/>
    <w:rsid w:val="73982D33"/>
    <w:rsid w:val="73AE1160"/>
    <w:rsid w:val="762C0B00"/>
    <w:rsid w:val="7770189E"/>
    <w:rsid w:val="78787639"/>
    <w:rsid w:val="7C17568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650C"/>
  <w15:docId w15:val="{556F8987-0CC1-4A68-8EE2-61F76C8C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spacing w:after="0" w:line="240" w:lineRule="auto"/>
      <w:ind w:left="720"/>
      <w:contextualSpacing/>
    </w:pPr>
    <w:rPr>
      <w:rFonts w:ascii="Calibri" w:hAnsi="Calibri" w:cs="Times New Roman"/>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styleId="Hipervnculo">
    <w:name w:val="Hyperlink"/>
    <w:basedOn w:val="Fuentedeprrafopredeter"/>
    <w:uiPriority w:val="99"/>
    <w:unhideWhenUsed/>
    <w:rsid w:val="00390B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58186-4ED5-4D2D-845C-4A2265BD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1534</Words>
  <Characters>8442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Iniesta Ovejero</dc:creator>
  <cp:lastModifiedBy>1</cp:lastModifiedBy>
  <cp:revision>14</cp:revision>
  <dcterms:created xsi:type="dcterms:W3CDTF">2020-04-16T11:31:00Z</dcterms:created>
  <dcterms:modified xsi:type="dcterms:W3CDTF">2020-05-03T17:57:00Z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3082-11.2.0.9281</vt:lpwstr>
  </property>
</Properties>
</file>