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B5" w:rsidRDefault="00291FB5" w:rsidP="00291FB5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554C5784" wp14:editId="44C34C2B">
            <wp:extent cx="2176450" cy="341630"/>
            <wp:effectExtent l="0" t="0" r="0" b="1270"/>
            <wp:docPr id="1" name="Imagen 1" descr="C:\Users\02280960G\AppData\Local\Microsoft\Windows\INetCache\Content.MSO\73AF4F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280960G\AppData\Local\Microsoft\Windows\INetCache\Content.MSO\73AF4FB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57" cy="37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B5" w:rsidRDefault="00291FB5" w:rsidP="00291FB5">
      <w:pPr>
        <w:jc w:val="center"/>
        <w:rPr>
          <w:b/>
        </w:rPr>
      </w:pPr>
    </w:p>
    <w:p w:rsidR="00291FB5" w:rsidRDefault="00291FB5" w:rsidP="00291FB5">
      <w:pPr>
        <w:jc w:val="center"/>
        <w:rPr>
          <w:b/>
        </w:rPr>
      </w:pPr>
    </w:p>
    <w:p w:rsidR="007D52BF" w:rsidRPr="00291FB5" w:rsidRDefault="00291FB5" w:rsidP="00291FB5">
      <w:pPr>
        <w:jc w:val="center"/>
        <w:rPr>
          <w:b/>
        </w:rPr>
      </w:pPr>
      <w:r w:rsidRPr="00291FB5">
        <w:rPr>
          <w:b/>
        </w:rPr>
        <w:t>RESIDENTES DE PSICOLOGÍA CLÍNICA ACTIVIDAD CIENTÍFICA Y FORMATIVA 2020-21</w:t>
      </w:r>
    </w:p>
    <w:p w:rsidR="00291FB5" w:rsidRDefault="00291FB5"/>
    <w:p w:rsidR="00291FB5" w:rsidRPr="00291FB5" w:rsidRDefault="00291FB5">
      <w:pPr>
        <w:rPr>
          <w:b/>
        </w:rPr>
      </w:pPr>
      <w:r w:rsidRPr="00291FB5">
        <w:rPr>
          <w:b/>
        </w:rPr>
        <w:t>ASISTENCIA A CURSOS CONGRESOS Y ACTIVIDAD COMPLEMENTARIA:</w:t>
      </w:r>
    </w:p>
    <w:p w:rsidR="00291FB5" w:rsidRPr="00291FB5" w:rsidRDefault="00291FB5">
      <w:pPr>
        <w:rPr>
          <w:b/>
        </w:rPr>
      </w:pPr>
      <w:r w:rsidRPr="00291FB5">
        <w:rPr>
          <w:b/>
        </w:rPr>
        <w:t>Lucía Rodríguez Ramos R1:</w:t>
      </w:r>
    </w:p>
    <w:p w:rsidR="00291FB5" w:rsidRPr="00B95814" w:rsidRDefault="00291FB5" w:rsidP="00B9581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B95814">
        <w:t>Curso manejo clínico y farmacológico del</w:t>
      </w:r>
      <w:r w:rsidR="00B95814">
        <w:t xml:space="preserve"> </w:t>
      </w:r>
      <w:r w:rsidRPr="00B95814">
        <w:t>paciente agitado</w:t>
      </w:r>
    </w:p>
    <w:p w:rsidR="00291FB5" w:rsidRPr="00B95814" w:rsidRDefault="00291FB5" w:rsidP="00B95814">
      <w:pPr>
        <w:autoSpaceDE w:val="0"/>
        <w:autoSpaceDN w:val="0"/>
        <w:adjustRightInd w:val="0"/>
        <w:spacing w:after="0" w:line="240" w:lineRule="auto"/>
        <w:rPr>
          <w:b/>
        </w:rPr>
      </w:pPr>
      <w:r w:rsidRPr="00291FB5">
        <w:rPr>
          <w:b/>
        </w:rPr>
        <w:t xml:space="preserve">Periodo: </w:t>
      </w:r>
      <w:r w:rsidRPr="00B95814">
        <w:t xml:space="preserve">29/10/2020 </w:t>
      </w:r>
      <w:r w:rsidR="00B95814" w:rsidRPr="00B95814">
        <w:t>Online 5 horas.</w:t>
      </w:r>
    </w:p>
    <w:p w:rsidR="00B95814" w:rsidRDefault="00291FB5" w:rsidP="00B9581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="00B95814" w:rsidRPr="00B95814">
        <w:rPr>
          <w:b/>
        </w:rPr>
        <w:t xml:space="preserve"> </w:t>
      </w:r>
      <w:r w:rsidR="00B95814" w:rsidRPr="00B95814">
        <w:t>Hospital del Henares</w:t>
      </w:r>
      <w:r w:rsidR="00B95814" w:rsidRPr="00B95814">
        <w:t>.</w:t>
      </w: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</w:pPr>
    </w:p>
    <w:p w:rsidR="00B95814" w:rsidRPr="00B95814" w:rsidRDefault="00B95814" w:rsidP="00B958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B95814">
        <w:t>Psicología Clínica en Atención Primaria</w:t>
      </w:r>
      <w:r w:rsidRPr="00B95814">
        <w:t>.</w:t>
      </w:r>
    </w:p>
    <w:p w:rsidR="00B95814" w:rsidRPr="00B95814" w:rsidRDefault="00B95814" w:rsidP="00B9581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 xml:space="preserve">Periodo: </w:t>
      </w:r>
      <w:r w:rsidRPr="00B95814">
        <w:t>15/02/2021</w:t>
      </w:r>
      <w:r w:rsidRPr="00B95814">
        <w:t xml:space="preserve"> </w:t>
      </w:r>
      <w:r w:rsidRPr="00B95814">
        <w:t>O</w:t>
      </w:r>
      <w:r w:rsidRPr="00B95814">
        <w:t>nline 4 horas.</w:t>
      </w: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>
        <w:t>Asociación Nacional de Psicólogos Clínicos y Residentes (ANPIR).</w:t>
      </w: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</w:pPr>
    </w:p>
    <w:p w:rsidR="001678E9" w:rsidRP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1678E9">
        <w:t>Jornadas DBT para profesionales de la salud</w:t>
      </w:r>
      <w:r w:rsidRPr="001678E9">
        <w:t xml:space="preserve"> </w:t>
      </w:r>
      <w:r w:rsidRPr="001678E9">
        <w:t>mental</w:t>
      </w:r>
    </w:p>
    <w:p w:rsidR="001678E9" w:rsidRP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 xml:space="preserve">Periodo: </w:t>
      </w:r>
      <w:r w:rsidRPr="001678E9">
        <w:t>26/03/2021</w:t>
      </w:r>
      <w:r w:rsidRPr="001678E9">
        <w:t xml:space="preserve"> Online 6 horas.</w:t>
      </w:r>
    </w:p>
    <w:p w:rsid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 w:rsidRPr="001678E9">
        <w:t>Asociación Española de DBT y el</w:t>
      </w:r>
      <w:r w:rsidRPr="001678E9">
        <w:t xml:space="preserve"> </w:t>
      </w:r>
      <w:r w:rsidRPr="001678E9">
        <w:t>dispositivo terapéutico PRISMA del Hospital</w:t>
      </w:r>
      <w:r>
        <w:t xml:space="preserve"> </w:t>
      </w:r>
      <w:r w:rsidRPr="001678E9">
        <w:t>Universitario Gregorio Marañón y en</w:t>
      </w:r>
      <w:r w:rsidRPr="001678E9">
        <w:t xml:space="preserve"> </w:t>
      </w:r>
      <w:r w:rsidRPr="001678E9">
        <w:t>colaboración con el centro DBT-Madrid</w:t>
      </w: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</w:pPr>
    </w:p>
    <w:p w:rsidR="001678E9" w:rsidRP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1678E9">
        <w:t>Preparación de artículos para publicación en</w:t>
      </w:r>
      <w:r w:rsidRPr="001678E9">
        <w:t xml:space="preserve"> </w:t>
      </w:r>
      <w:r w:rsidRPr="001678E9">
        <w:t>revistas de open-</w:t>
      </w:r>
      <w:proofErr w:type="spellStart"/>
      <w:r w:rsidRPr="001678E9">
        <w:t>access</w:t>
      </w:r>
      <w:proofErr w:type="spellEnd"/>
    </w:p>
    <w:p w:rsidR="001678E9" w:rsidRP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1678E9">
        <w:rPr>
          <w:b/>
        </w:rPr>
        <w:t>Periodo:</w:t>
      </w:r>
      <w:r w:rsidRPr="001678E9">
        <w:t xml:space="preserve"> </w:t>
      </w:r>
      <w:r w:rsidRPr="001678E9">
        <w:t xml:space="preserve">20/04/2021 y </w:t>
      </w:r>
      <w:r w:rsidRPr="001678E9">
        <w:t>23/04/2021</w:t>
      </w:r>
      <w:r w:rsidRPr="001678E9">
        <w:t xml:space="preserve"> </w:t>
      </w:r>
      <w:r w:rsidRPr="001678E9">
        <w:t>8 horas.</w:t>
      </w:r>
    </w:p>
    <w:p w:rsidR="001678E9" w:rsidRDefault="001678E9" w:rsidP="001678E9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>
        <w:t>Hospital U. del Henares.</w:t>
      </w:r>
    </w:p>
    <w:p w:rsidR="001678E9" w:rsidRDefault="001678E9" w:rsidP="001678E9">
      <w:pPr>
        <w:autoSpaceDE w:val="0"/>
        <w:autoSpaceDN w:val="0"/>
        <w:adjustRightInd w:val="0"/>
        <w:spacing w:after="0" w:line="240" w:lineRule="auto"/>
      </w:pP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F652E4">
        <w:t>Formación Inicial en Violencia de Gé</w:t>
      </w:r>
      <w:r w:rsidRPr="00F652E4">
        <w:t xml:space="preserve">nero para </w:t>
      </w:r>
      <w:r w:rsidRPr="00F652E4">
        <w:t>Residentes</w:t>
      </w: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1678E9">
        <w:rPr>
          <w:b/>
        </w:rPr>
        <w:t>Periodo:</w:t>
      </w:r>
      <w:r w:rsidRPr="001678E9">
        <w:t xml:space="preserve"> </w:t>
      </w:r>
      <w:r w:rsidRPr="00F652E4">
        <w:t xml:space="preserve">22/04/2021 </w:t>
      </w:r>
      <w:r w:rsidRPr="00F652E4">
        <w:t>Online 5 horas.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>
        <w:t>Hospital U. del Henares.</w:t>
      </w: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</w:pP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F652E4">
        <w:t>Soporte vital i</w:t>
      </w:r>
      <w:r w:rsidRPr="00F652E4">
        <w:t>nmediato para residentes</w:t>
      </w: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78E9">
        <w:rPr>
          <w:b/>
        </w:rPr>
        <w:t>Periodo:</w:t>
      </w:r>
      <w:r w:rsidRPr="001678E9">
        <w:t xml:space="preserve"> </w:t>
      </w:r>
      <w:r w:rsidRPr="00F652E4">
        <w:t>08/06/2021</w:t>
      </w:r>
      <w:r w:rsidRPr="00F652E4">
        <w:t xml:space="preserve"> y </w:t>
      </w:r>
      <w:r w:rsidRPr="00F652E4">
        <w:t>09/06/2021</w:t>
      </w:r>
      <w:r w:rsidRPr="00F652E4">
        <w:t>. 10 horas.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>
        <w:t>Hospital U. del Henares.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</w:p>
    <w:p w:rsidR="00B95814" w:rsidRDefault="00B95814" w:rsidP="00B958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652E4" w:rsidRPr="001678E9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F652E4">
        <w:t>Jornadas ANPIR 2021</w:t>
      </w: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1678E9">
        <w:rPr>
          <w:b/>
        </w:rPr>
        <w:t>Periodo:</w:t>
      </w:r>
      <w:r w:rsidRPr="001678E9">
        <w:t xml:space="preserve"> </w:t>
      </w:r>
      <w:r w:rsidRPr="00F652E4">
        <w:t>21/05/2021</w:t>
      </w:r>
      <w:r w:rsidRPr="00F652E4">
        <w:t xml:space="preserve">, </w:t>
      </w:r>
      <w:r w:rsidRPr="00F652E4">
        <w:t>25/06/2021</w:t>
      </w:r>
      <w:r w:rsidRPr="00F652E4">
        <w:t xml:space="preserve">, </w:t>
      </w:r>
      <w:r w:rsidRPr="00F652E4">
        <w:t>24/09/2021</w:t>
      </w:r>
      <w:r w:rsidRPr="00F652E4">
        <w:t xml:space="preserve">, </w:t>
      </w:r>
      <w:r w:rsidRPr="00F652E4">
        <w:t>22/10/2021</w:t>
      </w:r>
      <w:r w:rsidRPr="00F652E4">
        <w:t xml:space="preserve">. </w:t>
      </w:r>
      <w:r w:rsidRPr="00F652E4">
        <w:t>Online 5 horas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Lugar:</w:t>
      </w:r>
      <w:r w:rsidRPr="00B95814">
        <w:rPr>
          <w:b/>
        </w:rPr>
        <w:t xml:space="preserve"> </w:t>
      </w:r>
      <w:r>
        <w:t>Asociación Nacional de Psicólogos Clínicos y Residentes (ANPIR).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291FB5">
        <w:rPr>
          <w:b/>
        </w:rPr>
        <w:t>Nombre:</w:t>
      </w:r>
      <w:r w:rsidRPr="00291FB5">
        <w:rPr>
          <w:rFonts w:ascii="TimesNewRomanPSMT" w:hAnsi="TimesNewRomanPSMT" w:cs="TimesNewRomanPSMT"/>
        </w:rPr>
        <w:t xml:space="preserve"> </w:t>
      </w:r>
      <w:r w:rsidRPr="00F652E4">
        <w:t>Gestión Clínica en Salud Mental</w:t>
      </w:r>
    </w:p>
    <w:p w:rsidR="00F652E4" w:rsidRPr="00F652E4" w:rsidRDefault="00F652E4" w:rsidP="00F652E4">
      <w:pPr>
        <w:autoSpaceDE w:val="0"/>
        <w:autoSpaceDN w:val="0"/>
        <w:adjustRightInd w:val="0"/>
        <w:spacing w:after="0" w:line="240" w:lineRule="auto"/>
      </w:pPr>
      <w:r w:rsidRPr="001678E9">
        <w:rPr>
          <w:b/>
        </w:rPr>
        <w:t>Periodo:</w:t>
      </w:r>
      <w:r w:rsidRPr="001678E9">
        <w:t xml:space="preserve"> </w:t>
      </w:r>
      <w:r w:rsidRPr="00F652E4">
        <w:t>02/06/2021</w:t>
      </w:r>
      <w:r w:rsidRPr="00F652E4">
        <w:t xml:space="preserve">, </w:t>
      </w:r>
      <w:r w:rsidRPr="00F652E4">
        <w:t>04/06/2021</w:t>
      </w:r>
      <w:r w:rsidRPr="00F652E4">
        <w:t xml:space="preserve">, </w:t>
      </w:r>
      <w:r w:rsidRPr="00F652E4">
        <w:t>06/06/2021</w:t>
      </w:r>
      <w:r w:rsidRPr="00F652E4">
        <w:t xml:space="preserve">, </w:t>
      </w:r>
      <w:r w:rsidRPr="00F652E4">
        <w:t>18/06/2021</w:t>
      </w:r>
      <w:r w:rsidRPr="00F652E4">
        <w:t xml:space="preserve">. </w:t>
      </w:r>
      <w:r w:rsidRPr="00F652E4">
        <w:t>Online 20 horas.</w:t>
      </w:r>
    </w:p>
    <w:p w:rsidR="00F652E4" w:rsidRDefault="00F652E4" w:rsidP="00F652E4">
      <w:pPr>
        <w:autoSpaceDE w:val="0"/>
        <w:autoSpaceDN w:val="0"/>
        <w:adjustRightInd w:val="0"/>
        <w:spacing w:after="0" w:line="240" w:lineRule="auto"/>
      </w:pPr>
    </w:p>
    <w:p w:rsidR="00F652E4" w:rsidRDefault="00F652E4" w:rsidP="00B958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652E4" w:rsidRDefault="00F652E4" w:rsidP="00B958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652E4" w:rsidRDefault="00F652E4" w:rsidP="00B958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652E4" w:rsidRDefault="00F652E4" w:rsidP="00B9581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652E4" w:rsidRPr="00B95814" w:rsidRDefault="00F652E4" w:rsidP="00B95814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1678E9" w:rsidRDefault="001678E9" w:rsidP="00291F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91FB5" w:rsidRPr="00291FB5" w:rsidRDefault="00291FB5" w:rsidP="00291FB5">
      <w:pPr>
        <w:rPr>
          <w:b/>
        </w:rPr>
      </w:pPr>
      <w:r w:rsidRPr="00291FB5">
        <w:rPr>
          <w:b/>
        </w:rPr>
        <w:lastRenderedPageBreak/>
        <w:t>ACTIVIDAD INVESTIGADORA</w:t>
      </w:r>
      <w:r>
        <w:rPr>
          <w:b/>
        </w:rPr>
        <w:t>:</w:t>
      </w:r>
    </w:p>
    <w:p w:rsidR="00291FB5" w:rsidRDefault="00291FB5" w:rsidP="00291FB5">
      <w:pPr>
        <w:rPr>
          <w:b/>
        </w:rPr>
      </w:pPr>
      <w:r w:rsidRPr="00291FB5">
        <w:rPr>
          <w:b/>
        </w:rPr>
        <w:t>Comuni</w:t>
      </w:r>
      <w:r w:rsidRPr="00291FB5">
        <w:rPr>
          <w:b/>
        </w:rPr>
        <w:t>caciones aceptadas en congresos:</w:t>
      </w:r>
    </w:p>
    <w:p w:rsidR="00291FB5" w:rsidRPr="00291FB5" w:rsidRDefault="00291FB5" w:rsidP="00291FB5">
      <w:pPr>
        <w:rPr>
          <w:b/>
        </w:rPr>
      </w:pPr>
      <w:r w:rsidRPr="00291FB5">
        <w:rPr>
          <w:b/>
        </w:rPr>
        <w:t>Lucía Rodríguez Ramos R1:</w:t>
      </w:r>
    </w:p>
    <w:p w:rsidR="00291FB5" w:rsidRDefault="00291FB5" w:rsidP="00291F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291FB5" w:rsidRPr="00291FB5" w:rsidRDefault="00291FB5" w:rsidP="00291FB5">
      <w:r w:rsidRPr="00291FB5">
        <w:t>El impacto de la COVID-19 sobre los profesionales sanitarios: Un estudio descriptivo de la</w:t>
      </w:r>
      <w:r w:rsidRPr="00291FB5">
        <w:t xml:space="preserve"> </w:t>
      </w:r>
      <w:r w:rsidRPr="00291FB5">
        <w:t>demanda de atención especializada. XX Jornadas Nacionales y I Internacionales de ANPIR.</w:t>
      </w:r>
      <w:r w:rsidRPr="00291FB5">
        <w:t xml:space="preserve"> </w:t>
      </w:r>
      <w:r w:rsidRPr="00291FB5">
        <w:t>Lucía Rodríguez Ramos, Paula Muñoz Vázquez.</w:t>
      </w:r>
    </w:p>
    <w:p w:rsidR="00291FB5" w:rsidRPr="00291FB5" w:rsidRDefault="00291FB5" w:rsidP="00291FB5"/>
    <w:p w:rsidR="00291FB5" w:rsidRPr="00291FB5" w:rsidRDefault="00291FB5" w:rsidP="00291FB5">
      <w:r w:rsidRPr="00291FB5">
        <w:t>¿Qué perfil de afectados por la COVID-19 ha requerido atención por Salud Ment</w:t>
      </w:r>
      <w:r>
        <w:t>al e</w:t>
      </w:r>
      <w:r w:rsidRPr="00291FB5">
        <w:t>specializada? Un estudio descriptivo. Lucía Rodríguez Ramos, Paula Muñoz Vázquez. XX</w:t>
      </w:r>
      <w:r w:rsidRPr="00291FB5">
        <w:t xml:space="preserve"> </w:t>
      </w:r>
      <w:r w:rsidRPr="00291FB5">
        <w:t>Jornadas Nacionales y I Internacionales de ANPIR. Lucía Rodríguez Ramos, Paula Muñoz</w:t>
      </w:r>
      <w:r w:rsidRPr="00291FB5">
        <w:t xml:space="preserve"> </w:t>
      </w:r>
      <w:r w:rsidRPr="00291FB5">
        <w:t>Vázquez.</w:t>
      </w:r>
    </w:p>
    <w:p w:rsidR="00291FB5" w:rsidRPr="00291FB5" w:rsidRDefault="00291FB5"/>
    <w:sectPr w:rsidR="00291FB5" w:rsidRPr="00291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5"/>
    <w:rsid w:val="001678E9"/>
    <w:rsid w:val="00291FB5"/>
    <w:rsid w:val="006E13D3"/>
    <w:rsid w:val="00A72941"/>
    <w:rsid w:val="00B95814"/>
    <w:rsid w:val="00F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161"/>
  <w15:chartTrackingRefBased/>
  <w15:docId w15:val="{AD9EA1BB-F038-4E63-ADC9-FEB87B5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Cambron Gomez.Irene</dc:creator>
  <cp:keywords/>
  <dc:description/>
  <cp:lastModifiedBy>Cambron Gomez.Irene</cp:lastModifiedBy>
  <cp:revision>2</cp:revision>
  <dcterms:created xsi:type="dcterms:W3CDTF">2022-03-16T10:44:00Z</dcterms:created>
  <dcterms:modified xsi:type="dcterms:W3CDTF">2022-03-16T11:11:00Z</dcterms:modified>
</cp:coreProperties>
</file>