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25B142" w14:textId="6181F8A5" w:rsidR="003A50B6" w:rsidRDefault="00C93354" w:rsidP="00695DCF">
      <w:r>
        <w:rPr>
          <w:noProof/>
        </w:rPr>
        <w:drawing>
          <wp:anchor distT="0" distB="0" distL="114300" distR="114300" simplePos="0" relativeHeight="251663872" behindDoc="0" locked="0" layoutInCell="1" allowOverlap="1" wp14:anchorId="3B08B638" wp14:editId="2C5B7559">
            <wp:simplePos x="0" y="0"/>
            <wp:positionH relativeFrom="margin">
              <wp:align>left</wp:align>
            </wp:positionH>
            <wp:positionV relativeFrom="paragraph">
              <wp:posOffset>7620</wp:posOffset>
            </wp:positionV>
            <wp:extent cx="2799080" cy="590550"/>
            <wp:effectExtent l="0" t="0" r="1270" b="0"/>
            <wp:wrapSquare wrapText="bothSides"/>
            <wp:docPr id="11" name="Imagen 11" descr="12 de octu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2 de octubr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99080" cy="590550"/>
                    </a:xfrm>
                    <a:prstGeom prst="rect">
                      <a:avLst/>
                    </a:prstGeom>
                    <a:noFill/>
                    <a:ln>
                      <a:noFill/>
                    </a:ln>
                  </pic:spPr>
                </pic:pic>
              </a:graphicData>
            </a:graphic>
            <wp14:sizeRelH relativeFrom="page">
              <wp14:pctWidth>0</wp14:pctWidth>
            </wp14:sizeRelH>
            <wp14:sizeRelV relativeFrom="page">
              <wp14:pctHeight>0</wp14:pctHeight>
            </wp14:sizeRelV>
          </wp:anchor>
        </w:drawing>
      </w:r>
    </w:p>
    <w:sdt>
      <w:sdtPr>
        <w:id w:val="554902748"/>
        <w:docPartObj>
          <w:docPartGallery w:val="Cover Pages"/>
          <w:docPartUnique/>
        </w:docPartObj>
      </w:sdtPr>
      <w:sdtEndPr/>
      <w:sdtContent>
        <w:p w14:paraId="3F1D4CB4" w14:textId="4A595E42" w:rsidR="0018545A" w:rsidRDefault="0018545A"/>
        <w:p w14:paraId="0BFBCD4E" w14:textId="1A841B8A" w:rsidR="007B05F5" w:rsidRPr="00F82B6F" w:rsidRDefault="0018545A" w:rsidP="00F82B6F">
          <w:pPr>
            <w:widowControl/>
            <w:sectPr w:rsidR="007B05F5" w:rsidRPr="00F82B6F" w:rsidSect="00757C9E">
              <w:headerReference w:type="default" r:id="rId10"/>
              <w:headerReference w:type="first" r:id="rId11"/>
              <w:footerReference w:type="first" r:id="rId12"/>
              <w:endnotePr>
                <w:numFmt w:val="decimal"/>
              </w:endnotePr>
              <w:type w:val="continuous"/>
              <w:pgSz w:w="12240" w:h="15840"/>
              <w:pgMar w:top="990" w:right="720" w:bottom="720" w:left="720" w:header="990" w:footer="720" w:gutter="0"/>
              <w:pgNumType w:start="0"/>
              <w:cols w:num="2" w:space="720"/>
              <w:noEndnote/>
              <w:titlePg/>
              <w:docGrid w:linePitch="272"/>
            </w:sectPr>
          </w:pPr>
          <w:r>
            <w:rPr>
              <w:noProof/>
            </w:rPr>
            <mc:AlternateContent>
              <mc:Choice Requires="wps">
                <w:drawing>
                  <wp:anchor distT="0" distB="0" distL="182880" distR="182880" simplePos="0" relativeHeight="251666944" behindDoc="0" locked="0" layoutInCell="1" allowOverlap="1" wp14:anchorId="41C8C0F7" wp14:editId="4F0692F0">
                    <wp:simplePos x="0" y="0"/>
                    <mc:AlternateContent>
                      <mc:Choice Requires="wp14">
                        <wp:positionH relativeFrom="margin">
                          <wp14:pctPosHOffset>7700</wp14:pctPosHOffset>
                        </wp:positionH>
                      </mc:Choice>
                      <mc:Fallback>
                        <wp:positionH relativeFrom="page">
                          <wp:posOffset>984885</wp:posOffset>
                        </wp:positionH>
                      </mc:Fallback>
                    </mc:AlternateContent>
                    <mc:AlternateContent>
                      <mc:Choice Requires="wp14">
                        <wp:positionV relativeFrom="page">
                          <wp14:pctPosVOffset>54000</wp14:pctPosVOffset>
                        </wp:positionV>
                      </mc:Choice>
                      <mc:Fallback>
                        <wp:positionV relativeFrom="page">
                          <wp:posOffset>5431155</wp:posOffset>
                        </wp:positionV>
                      </mc:Fallback>
                    </mc:AlternateContent>
                    <wp:extent cx="5734050" cy="6720840"/>
                    <wp:effectExtent l="0" t="0" r="0" b="2540"/>
                    <wp:wrapSquare wrapText="bothSides"/>
                    <wp:docPr id="131" name="Cuadro de texto 131"/>
                    <wp:cNvGraphicFramePr/>
                    <a:graphic xmlns:a="http://schemas.openxmlformats.org/drawingml/2006/main">
                      <a:graphicData uri="http://schemas.microsoft.com/office/word/2010/wordprocessingShape">
                        <wps:wsp>
                          <wps:cNvSpPr txBox="1"/>
                          <wps:spPr>
                            <a:xfrm>
                              <a:off x="0" y="0"/>
                              <a:ext cx="573405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A74956" w14:textId="21445A1A" w:rsidR="00DF2BD9" w:rsidRPr="00757C9E" w:rsidRDefault="00695DCF">
                                <w:pPr>
                                  <w:pStyle w:val="Sinespaciado"/>
                                  <w:spacing w:before="27" w:after="386" w:line="216" w:lineRule="auto"/>
                                  <w:rPr>
                                    <w:b/>
                                    <w:color w:val="4F81BD" w:themeColor="accent1"/>
                                    <w:sz w:val="72"/>
                                    <w:szCs w:val="72"/>
                                  </w:rPr>
                                </w:pPr>
                                <w:sdt>
                                  <w:sdtPr>
                                    <w:rPr>
                                      <w:b/>
                                      <w:color w:val="4F81BD" w:themeColor="accent1"/>
                                      <w:sz w:val="72"/>
                                      <w:szCs w:val="72"/>
                                    </w:rPr>
                                    <w:alias w:val="Título"/>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DF2BD9" w:rsidRPr="00757C9E">
                                      <w:rPr>
                                        <w:b/>
                                        <w:color w:val="4F81BD" w:themeColor="accent1"/>
                                        <w:sz w:val="72"/>
                                        <w:szCs w:val="72"/>
                                      </w:rPr>
                                      <w:t>Guía Farmacoterapéutica</w:t>
                                    </w:r>
                                  </w:sdtContent>
                                </w:sdt>
                              </w:p>
                              <w:sdt>
                                <w:sdtPr>
                                  <w:rPr>
                                    <w:b/>
                                    <w:caps/>
                                    <w:color w:val="215868" w:themeColor="accent5" w:themeShade="80"/>
                                    <w:sz w:val="28"/>
                                    <w:szCs w:val="28"/>
                                  </w:rPr>
                                  <w:alias w:val="Subtítulo"/>
                                  <w:tag w:val=""/>
                                  <w:id w:val="-2090151685"/>
                                  <w:dataBinding w:prefixMappings="xmlns:ns0='http://purl.org/dc/elements/1.1/' xmlns:ns1='http://schemas.openxmlformats.org/package/2006/metadata/core-properties' " w:xpath="/ns1:coreProperties[1]/ns0:subject[1]" w:storeItemID="{6C3C8BC8-F283-45AE-878A-BAB7291924A1}"/>
                                  <w:text/>
                                </w:sdtPr>
                                <w:sdtEndPr/>
                                <w:sdtContent>
                                  <w:p w14:paraId="4DB52409" w14:textId="13912D21" w:rsidR="00DF2BD9" w:rsidRPr="00757C9E" w:rsidRDefault="00DF2BD9">
                                    <w:pPr>
                                      <w:pStyle w:val="Sinespaciado"/>
                                      <w:spacing w:before="27" w:after="27"/>
                                      <w:rPr>
                                        <w:b/>
                                        <w:caps/>
                                        <w:color w:val="215868" w:themeColor="accent5" w:themeShade="80"/>
                                        <w:sz w:val="28"/>
                                        <w:szCs w:val="28"/>
                                      </w:rPr>
                                    </w:pPr>
                                    <w:r w:rsidRPr="00757C9E">
                                      <w:rPr>
                                        <w:b/>
                                        <w:caps/>
                                        <w:color w:val="215868" w:themeColor="accent5" w:themeShade="80"/>
                                        <w:sz w:val="28"/>
                                        <w:szCs w:val="28"/>
                                      </w:rPr>
                                      <w:t>décima edición</w:t>
                                    </w:r>
                                  </w:p>
                                </w:sdtContent>
                              </w:sdt>
                              <w:sdt>
                                <w:sdtPr>
                                  <w:rPr>
                                    <w:b/>
                                    <w:caps/>
                                    <w:color w:val="4BACC6" w:themeColor="accent5"/>
                                    <w:sz w:val="24"/>
                                    <w:szCs w:val="24"/>
                                  </w:rPr>
                                  <w:alias w:val="Autor"/>
                                  <w:tag w:val=""/>
                                  <w:id w:val="-1536112409"/>
                                  <w:dataBinding w:prefixMappings="xmlns:ns0='http://purl.org/dc/elements/1.1/' xmlns:ns1='http://schemas.openxmlformats.org/package/2006/metadata/core-properties' " w:xpath="/ns1:coreProperties[1]/ns0:creator[1]" w:storeItemID="{6C3C8BC8-F283-45AE-878A-BAB7291924A1}"/>
                                  <w:text/>
                                </w:sdtPr>
                                <w:sdtEndPr/>
                                <w:sdtContent>
                                  <w:p w14:paraId="39344529" w14:textId="105841E2" w:rsidR="00DF2BD9" w:rsidRDefault="00DF2BD9">
                                    <w:pPr>
                                      <w:pStyle w:val="Sinespaciado"/>
                                      <w:spacing w:before="55" w:after="27"/>
                                      <w:rPr>
                                        <w:caps/>
                                        <w:color w:val="4BACC6" w:themeColor="accent5"/>
                                        <w:sz w:val="24"/>
                                        <w:szCs w:val="24"/>
                                      </w:rPr>
                                    </w:pPr>
                                    <w:r w:rsidRPr="00757C9E">
                                      <w:rPr>
                                        <w:b/>
                                        <w:caps/>
                                        <w:color w:val="4BACC6" w:themeColor="accent5"/>
                                        <w:sz w:val="24"/>
                                        <w:szCs w:val="24"/>
                                      </w:rPr>
                                      <w:t>comisión de farmacia y terapéutica del hospital universitario 12 de octubre</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35000</wp14:pctHeight>
                    </wp14:sizeRelV>
                  </wp:anchor>
                </w:drawing>
              </mc:Choice>
              <mc:Fallback>
                <w:pict>
                  <v:shapetype w14:anchorId="41C8C0F7" id="_x0000_t202" coordsize="21600,21600" o:spt="202" path="m,l,21600r21600,l21600,xe">
                    <v:stroke joinstyle="miter"/>
                    <v:path gradientshapeok="t" o:connecttype="rect"/>
                  </v:shapetype>
                  <v:shape id="Cuadro de texto 131" o:spid="_x0000_s1026" type="#_x0000_t202" style="position:absolute;margin-left:0;margin-top:0;width:451.5pt;height:529.2pt;z-index:251666944;visibility:visible;mso-wrap-style:square;mso-width-percent:0;mso-height-percent:350;mso-left-percent:77;mso-top-percent:540;mso-wrap-distance-left:14.4pt;mso-wrap-distance-top:0;mso-wrap-distance-right:14.4pt;mso-wrap-distance-bottom:0;mso-position-horizontal-relative:margin;mso-position-vertical-relative:page;mso-width-percent:0;mso-height-percent:350;mso-left-percent:77;mso-top-percent:54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" filled="f" stroked="f" strokeweight=".5pt">
                    <v:textbox style="mso-fit-shape-to-text:t" inset="0,0,0,0">
                      <w:txbxContent>
                        <w:p w14:paraId="15A74956" w14:textId="21445A1A" w:rsidR="00DF2BD9" w:rsidRPr="00757C9E" w:rsidRDefault="00DF2BD9">
                          <w:pPr>
                            <w:pStyle w:val="Sinespaciado"/>
                            <w:spacing w:before="27" w:after="386" w:line="216" w:lineRule="auto"/>
                            <w:rPr>
                              <w:b/>
                              <w:color w:val="4F81BD" w:themeColor="accent1"/>
                              <w:sz w:val="72"/>
                              <w:szCs w:val="72"/>
                            </w:rPr>
                          </w:pPr>
                          <w:sdt>
                            <w:sdtPr>
                              <w:rPr>
                                <w:b/>
                                <w:color w:val="4F81BD" w:themeColor="accent1"/>
                                <w:sz w:val="72"/>
                                <w:szCs w:val="72"/>
                              </w:rPr>
                              <w:alias w:val="Título"/>
                              <w:tag w:val=""/>
                              <w:id w:val="151731938"/>
                              <w:dataBinding w:prefixMappings="xmlns:ns0='http://purl.org/dc/elements/1.1/' xmlns:ns1='http://schemas.openxmlformats.org/package/2006/metadata/core-properties' " w:xpath="/ns1:coreProperties[1]/ns0:title[1]" w:storeItemID="{6C3C8BC8-F283-45AE-878A-BAB7291924A1}"/>
                              <w:text/>
                            </w:sdtPr>
                            <w:sdtContent>
                              <w:r w:rsidRPr="00757C9E">
                                <w:rPr>
                                  <w:b/>
                                  <w:color w:val="4F81BD" w:themeColor="accent1"/>
                                  <w:sz w:val="72"/>
                                  <w:szCs w:val="72"/>
                                </w:rPr>
                                <w:t>Guía Farmacoterapéutica</w:t>
                              </w:r>
                            </w:sdtContent>
                          </w:sdt>
                        </w:p>
                        <w:sdt>
                          <w:sdtPr>
                            <w:rPr>
                              <w:b/>
                              <w:caps/>
                              <w:color w:val="215868" w:themeColor="accent5" w:themeShade="80"/>
                              <w:sz w:val="28"/>
                              <w:szCs w:val="28"/>
                            </w:rPr>
                            <w:alias w:val="Subtítulo"/>
                            <w:tag w:val=""/>
                            <w:id w:val="-2090151685"/>
                            <w:dataBinding w:prefixMappings="xmlns:ns0='http://purl.org/dc/elements/1.1/' xmlns:ns1='http://schemas.openxmlformats.org/package/2006/metadata/core-properties' " w:xpath="/ns1:coreProperties[1]/ns0:subject[1]" w:storeItemID="{6C3C8BC8-F283-45AE-878A-BAB7291924A1}"/>
                            <w:text/>
                          </w:sdtPr>
                          <w:sdtContent>
                            <w:p w14:paraId="4DB52409" w14:textId="13912D21" w:rsidR="00DF2BD9" w:rsidRPr="00757C9E" w:rsidRDefault="00DF2BD9">
                              <w:pPr>
                                <w:pStyle w:val="Sinespaciado"/>
                                <w:spacing w:before="27" w:after="27"/>
                                <w:rPr>
                                  <w:b/>
                                  <w:caps/>
                                  <w:color w:val="215868" w:themeColor="accent5" w:themeShade="80"/>
                                  <w:sz w:val="28"/>
                                  <w:szCs w:val="28"/>
                                </w:rPr>
                              </w:pPr>
                              <w:r w:rsidRPr="00757C9E">
                                <w:rPr>
                                  <w:b/>
                                  <w:caps/>
                                  <w:color w:val="215868" w:themeColor="accent5" w:themeShade="80"/>
                                  <w:sz w:val="28"/>
                                  <w:szCs w:val="28"/>
                                </w:rPr>
                                <w:t>décima edición</w:t>
                              </w:r>
                            </w:p>
                          </w:sdtContent>
                        </w:sdt>
                        <w:sdt>
                          <w:sdtPr>
                            <w:rPr>
                              <w:b/>
                              <w:caps/>
                              <w:color w:val="4BACC6" w:themeColor="accent5"/>
                              <w:sz w:val="24"/>
                              <w:szCs w:val="24"/>
                            </w:rPr>
                            <w:alias w:val="Autor"/>
                            <w:tag w:val=""/>
                            <w:id w:val="-1536112409"/>
                            <w:dataBinding w:prefixMappings="xmlns:ns0='http://purl.org/dc/elements/1.1/' xmlns:ns1='http://schemas.openxmlformats.org/package/2006/metadata/core-properties' " w:xpath="/ns1:coreProperties[1]/ns0:creator[1]" w:storeItemID="{6C3C8BC8-F283-45AE-878A-BAB7291924A1}"/>
                            <w:text/>
                          </w:sdtPr>
                          <w:sdtContent>
                            <w:p w14:paraId="39344529" w14:textId="105841E2" w:rsidR="00DF2BD9" w:rsidRDefault="00DF2BD9">
                              <w:pPr>
                                <w:pStyle w:val="Sinespaciado"/>
                                <w:spacing w:before="55" w:after="27"/>
                                <w:rPr>
                                  <w:caps/>
                                  <w:color w:val="4BACC6" w:themeColor="accent5"/>
                                  <w:sz w:val="24"/>
                                  <w:szCs w:val="24"/>
                                </w:rPr>
                              </w:pPr>
                              <w:r w:rsidRPr="00757C9E">
                                <w:rPr>
                                  <w:b/>
                                  <w:caps/>
                                  <w:color w:val="4BACC6" w:themeColor="accent5"/>
                                  <w:sz w:val="24"/>
                                  <w:szCs w:val="24"/>
                                </w:rPr>
                                <w:t>comisión de farmacia y terapéutica del hospital universitario 12 de octubre</w:t>
                              </w:r>
                            </w:p>
                          </w:sdtContent>
                        </w:sdt>
                      </w:txbxContent>
                    </v:textbox>
                    <w10:wrap type="square" anchorx="margin" anchory="page"/>
                  </v:shape>
                </w:pict>
              </mc:Fallback>
            </mc:AlternateContent>
          </w:r>
          <w:r>
            <w:rPr>
              <w:noProof/>
            </w:rPr>
            <mc:AlternateContent>
              <mc:Choice Requires="wps">
                <w:drawing>
                  <wp:anchor distT="0" distB="0" distL="114300" distR="114300" simplePos="0" relativeHeight="251665920" behindDoc="0" locked="0" layoutInCell="1" allowOverlap="1" wp14:anchorId="7D2535F6" wp14:editId="179416B4">
                    <wp:simplePos x="0" y="0"/>
                    <wp:positionH relativeFrom="margin">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594360" cy="987552"/>
                    <wp:effectExtent l="0" t="0" r="0" b="5080"/>
                    <wp:wrapNone/>
                    <wp:docPr id="132" name="Rectángulo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Año"/>
                                  <w:tag w:val=""/>
                                  <w:id w:val="-785116381"/>
                                  <w:dataBinding w:prefixMappings="xmlns:ns0='http://schemas.microsoft.com/office/2006/coverPageProps' " w:xpath="/ns0:CoverPageProperties[1]/ns0:PublishDate[1]" w:storeItemID="{55AF091B-3C7A-41E3-B477-F2FDAA23CFDA}"/>
                                  <w:date w:fullDate="2019-01-01T00:00:00Z">
                                    <w:dateFormat w:val="yyyy"/>
                                    <w:lid w:val="es-ES"/>
                                    <w:storeMappedDataAs w:val="dateTime"/>
                                    <w:calendar w:val="gregorian"/>
                                  </w:date>
                                </w:sdtPr>
                                <w:sdtEndPr/>
                                <w:sdtContent>
                                  <w:p w14:paraId="254E1235" w14:textId="0CC05747" w:rsidR="00DF2BD9" w:rsidRDefault="00DF2BD9">
                                    <w:pPr>
                                      <w:pStyle w:val="Sinespaciado"/>
                                      <w:jc w:val="right"/>
                                      <w:rPr>
                                        <w:color w:val="FFFFFF" w:themeColor="background1"/>
                                        <w:sz w:val="24"/>
                                        <w:szCs w:val="24"/>
                                      </w:rPr>
                                    </w:pPr>
                                    <w:r>
                                      <w:rPr>
                                        <w:color w:val="FFFFFF" w:themeColor="background1"/>
                                        <w:sz w:val="24"/>
                                        <w:szCs w:val="24"/>
                                      </w:rPr>
                                      <w:t>2019</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7D2535F6" id="Rectángulo 132" o:spid="_x0000_s1027" style="position:absolute;margin-left:-4.4pt;margin-top:0;width:46.8pt;height:77.75pt;z-index:251665920;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" fillcolor="#4f81bd [3204]" stroked="f" strokeweight="2pt">
                    <v:path arrowok="t"/>
                    <o:lock v:ext="edit" aspectratio="t"/>
                    <v:textbox inset="3.6pt,,3.6pt">
                      <w:txbxContent>
                        <w:sdt>
                          <w:sdtPr>
                            <w:rPr>
                              <w:color w:val="FFFFFF" w:themeColor="background1"/>
                              <w:sz w:val="24"/>
                              <w:szCs w:val="24"/>
                            </w:rPr>
                            <w:alias w:val="Año"/>
                            <w:tag w:val=""/>
                            <w:id w:val="-785116381"/>
                            <w:dataBinding w:prefixMappings="xmlns:ns0='http://schemas.microsoft.com/office/2006/coverPageProps' " w:xpath="/ns0:CoverPageProperties[1]/ns0:PublishDate[1]" w:storeItemID="{55AF091B-3C7A-41E3-B477-F2FDAA23CFDA}"/>
                            <w:date w:fullDate="2019-01-01T00:00:00Z">
                              <w:dateFormat w:val="yyyy"/>
                              <w:lid w:val="es-ES"/>
                              <w:storeMappedDataAs w:val="dateTime"/>
                              <w:calendar w:val="gregorian"/>
                            </w:date>
                          </w:sdtPr>
                          <w:sdtContent>
                            <w:p w14:paraId="254E1235" w14:textId="0CC05747" w:rsidR="00DF2BD9" w:rsidRDefault="00DF2BD9">
                              <w:pPr>
                                <w:pStyle w:val="Sinespaciado"/>
                                <w:jc w:val="right"/>
                                <w:rPr>
                                  <w:color w:val="FFFFFF" w:themeColor="background1"/>
                                  <w:sz w:val="24"/>
                                  <w:szCs w:val="24"/>
                                </w:rPr>
                              </w:pPr>
                              <w:r>
                                <w:rPr>
                                  <w:color w:val="FFFFFF" w:themeColor="background1"/>
                                  <w:sz w:val="24"/>
                                  <w:szCs w:val="24"/>
                                </w:rPr>
                                <w:t>2019</w:t>
                              </w:r>
                            </w:p>
                          </w:sdtContent>
                        </w:sdt>
                      </w:txbxContent>
                    </v:textbox>
                    <w10:wrap anchorx="margin" anchory="page"/>
                  </v:rect>
                </w:pict>
              </mc:Fallback>
            </mc:AlternateContent>
          </w:r>
          <w:r>
            <w:br w:type="page"/>
          </w:r>
        </w:p>
      </w:sdtContent>
    </w:sdt>
    <w:p w14:paraId="0C2F0F38" w14:textId="3F2BBCEE" w:rsidR="00757C9E" w:rsidRPr="007B05F5" w:rsidRDefault="007B05F5" w:rsidP="00757C9E">
      <w:pPr>
        <w:rPr>
          <w:rFonts w:ascii="Arial" w:hAnsi="Arial" w:cs="Arial"/>
          <w:b/>
          <w:sz w:val="24"/>
          <w:szCs w:val="24"/>
        </w:rPr>
      </w:pPr>
      <w:r w:rsidRPr="007B05F5">
        <w:rPr>
          <w:rFonts w:ascii="Arial" w:hAnsi="Arial" w:cs="Arial"/>
          <w:b/>
          <w:sz w:val="24"/>
          <w:szCs w:val="24"/>
        </w:rPr>
        <w:lastRenderedPageBreak/>
        <w:t>CÓMO USAR LA GUÍA FARMACOTERAPÉUTICA</w:t>
      </w:r>
    </w:p>
    <w:p w14:paraId="56C666B4" w14:textId="77777777" w:rsidR="007B05F5" w:rsidRDefault="007B05F5" w:rsidP="00757C9E">
      <w:pPr>
        <w:rPr>
          <w:rFonts w:asciiTheme="majorHAnsi" w:hAnsiTheme="majorHAnsi"/>
          <w:sz w:val="24"/>
          <w:szCs w:val="24"/>
        </w:rPr>
      </w:pPr>
    </w:p>
    <w:p w14:paraId="145EECFF" w14:textId="7902B5F6" w:rsidR="007B05F5" w:rsidRDefault="007B05F5" w:rsidP="00135651">
      <w:pPr>
        <w:spacing w:before="120" w:after="120"/>
        <w:jc w:val="both"/>
        <w:rPr>
          <w:rFonts w:asciiTheme="majorHAnsi" w:hAnsiTheme="majorHAnsi"/>
          <w:sz w:val="24"/>
          <w:szCs w:val="24"/>
        </w:rPr>
      </w:pPr>
      <w:r>
        <w:rPr>
          <w:rFonts w:asciiTheme="majorHAnsi" w:hAnsiTheme="majorHAnsi"/>
          <w:sz w:val="24"/>
          <w:szCs w:val="24"/>
        </w:rPr>
        <w:t>Esta guía pretende ser una  herramienta de consulta sobre los medicamentos disponibles en el hospital para todos los profesionales sanitarios.</w:t>
      </w:r>
    </w:p>
    <w:p w14:paraId="39803FB1" w14:textId="2D435ECE" w:rsidR="007B05F5" w:rsidRDefault="007B05F5" w:rsidP="00135651">
      <w:pPr>
        <w:spacing w:before="120" w:after="120"/>
        <w:jc w:val="both"/>
        <w:rPr>
          <w:rFonts w:asciiTheme="majorHAnsi" w:hAnsiTheme="majorHAnsi"/>
          <w:sz w:val="24"/>
          <w:szCs w:val="24"/>
        </w:rPr>
      </w:pPr>
      <w:r>
        <w:rPr>
          <w:rFonts w:asciiTheme="majorHAnsi" w:hAnsiTheme="majorHAnsi"/>
          <w:sz w:val="24"/>
          <w:szCs w:val="24"/>
        </w:rPr>
        <w:t>La Guía Farmacoterapéutica ha sido revisada por los miembros de la Comisión de Farmacia y  Terapéutica  e incorporará a tiempo real los medicamentos que se incluyan tras cada  una de las reuniones de la Comisión.</w:t>
      </w:r>
    </w:p>
    <w:p w14:paraId="002116AF" w14:textId="51F0AF40" w:rsidR="00C93354" w:rsidRDefault="007B05F5" w:rsidP="00135651">
      <w:pPr>
        <w:spacing w:before="120" w:after="120"/>
        <w:jc w:val="both"/>
        <w:rPr>
          <w:rFonts w:asciiTheme="majorHAnsi" w:hAnsiTheme="majorHAnsi"/>
          <w:sz w:val="24"/>
          <w:szCs w:val="24"/>
        </w:rPr>
      </w:pPr>
      <w:r>
        <w:rPr>
          <w:rFonts w:asciiTheme="majorHAnsi" w:hAnsiTheme="majorHAnsi"/>
          <w:sz w:val="24"/>
          <w:szCs w:val="24"/>
        </w:rPr>
        <w:t xml:space="preserve">Contiene información sobre las presentaciones disponibles para cada principio activo así como la vía de administración, la dosis y la categoría de riesgo  en el embarazo de acuerdo a la clasificación de la FDA. </w:t>
      </w:r>
      <w:r w:rsidR="00C93354">
        <w:rPr>
          <w:rFonts w:asciiTheme="majorHAnsi" w:hAnsiTheme="majorHAnsi"/>
          <w:sz w:val="24"/>
          <w:szCs w:val="24"/>
        </w:rPr>
        <w:t>Identifica también a aquellos medicamentos peligrosos (MP) clasificados como tales según el Instituo Nacional de Seguridad e Higiene en el Trabajo. Para más información sobre la clasificación de medicamentos peligrosos se puede consultar el documento en el siguiente enlace:</w:t>
      </w:r>
    </w:p>
    <w:p w14:paraId="5E7F3A69" w14:textId="004774FF" w:rsidR="00C93354" w:rsidRPr="00C93354" w:rsidRDefault="00695DCF" w:rsidP="00135651">
      <w:pPr>
        <w:spacing w:before="120" w:after="120"/>
        <w:jc w:val="both"/>
        <w:rPr>
          <w:rFonts w:asciiTheme="majorHAnsi" w:hAnsiTheme="majorHAnsi"/>
          <w:sz w:val="24"/>
          <w:szCs w:val="24"/>
        </w:rPr>
      </w:pPr>
      <w:hyperlink r:id="rId13" w:history="1">
        <w:r w:rsidR="00C93354" w:rsidRPr="00C93354">
          <w:rPr>
            <w:rFonts w:asciiTheme="majorHAnsi" w:hAnsiTheme="majorHAnsi"/>
            <w:color w:val="0000FF"/>
            <w:sz w:val="24"/>
            <w:szCs w:val="24"/>
            <w:u w:val="single"/>
          </w:rPr>
          <w:t>http://www.insht.es/InshtWeb/Contenidos/Documentacion/FICHAS%20DE%20PUBLICACIONES/EN%20CATALOGO/Higiene/2016%20medicamentos%20peligrosos/Medicamentos%20peligrosos.pdf</w:t>
        </w:r>
      </w:hyperlink>
    </w:p>
    <w:p w14:paraId="2A509ADD" w14:textId="106FF984" w:rsidR="00135651" w:rsidRDefault="007B05F5" w:rsidP="00135651">
      <w:pPr>
        <w:spacing w:before="120" w:after="120"/>
        <w:jc w:val="both"/>
        <w:rPr>
          <w:rFonts w:asciiTheme="majorHAnsi" w:hAnsiTheme="majorHAnsi"/>
          <w:sz w:val="24"/>
          <w:szCs w:val="24"/>
        </w:rPr>
      </w:pPr>
      <w:r>
        <w:rPr>
          <w:rFonts w:asciiTheme="majorHAnsi" w:hAnsiTheme="majorHAnsi"/>
          <w:sz w:val="24"/>
          <w:szCs w:val="24"/>
        </w:rPr>
        <w:t xml:space="preserve">La información farmacológica contenida puede variar por lo que en caso de duda recomendamos consultar la ficha técnica del fármaco, disponible en el portal de Información de Medicamentos de la Agencia Española de Medicamentos (AEMPS) disponible en el siguiente enlace:  </w:t>
      </w:r>
    </w:p>
    <w:p w14:paraId="3E3C56BE" w14:textId="7151E1E1" w:rsidR="007B05F5" w:rsidRDefault="00695DCF" w:rsidP="00135651">
      <w:pPr>
        <w:spacing w:before="120" w:after="120"/>
        <w:jc w:val="both"/>
      </w:pPr>
      <w:hyperlink r:id="rId14" w:history="1">
        <w:r w:rsidR="007B05F5" w:rsidRPr="00F82B6F">
          <w:rPr>
            <w:rStyle w:val="Hipervnculo"/>
            <w:rFonts w:asciiTheme="majorHAnsi" w:hAnsiTheme="majorHAnsi"/>
            <w:sz w:val="24"/>
            <w:szCs w:val="24"/>
          </w:rPr>
          <w:t>https://www.aemps.gob.es/cima/publico/home.html</w:t>
        </w:r>
      </w:hyperlink>
    </w:p>
    <w:p w14:paraId="7E0F244B" w14:textId="03410D89" w:rsidR="008C0C99" w:rsidRDefault="007B05F5" w:rsidP="00135651">
      <w:pPr>
        <w:spacing w:before="120" w:after="120"/>
        <w:jc w:val="both"/>
        <w:rPr>
          <w:rFonts w:asciiTheme="majorHAnsi" w:hAnsiTheme="majorHAnsi"/>
          <w:sz w:val="24"/>
          <w:szCs w:val="24"/>
        </w:rPr>
      </w:pPr>
      <w:r w:rsidRPr="008C0C99">
        <w:rPr>
          <w:rFonts w:asciiTheme="majorHAnsi" w:hAnsiTheme="majorHAnsi"/>
          <w:sz w:val="24"/>
          <w:szCs w:val="24"/>
        </w:rPr>
        <w:t>Para facilitar la búsqueda</w:t>
      </w:r>
      <w:r w:rsidR="00F82B6F">
        <w:rPr>
          <w:rFonts w:asciiTheme="majorHAnsi" w:hAnsiTheme="majorHAnsi"/>
          <w:sz w:val="24"/>
          <w:szCs w:val="24"/>
        </w:rPr>
        <w:t xml:space="preserve"> en el documento</w:t>
      </w:r>
      <w:r w:rsidRPr="008C0C99">
        <w:rPr>
          <w:rFonts w:asciiTheme="majorHAnsi" w:hAnsiTheme="majorHAnsi"/>
          <w:sz w:val="24"/>
          <w:szCs w:val="24"/>
        </w:rPr>
        <w:t xml:space="preserve">, </w:t>
      </w:r>
      <w:r w:rsidR="00F82B6F">
        <w:rPr>
          <w:rFonts w:asciiTheme="majorHAnsi" w:hAnsiTheme="majorHAnsi"/>
          <w:sz w:val="24"/>
          <w:szCs w:val="24"/>
        </w:rPr>
        <w:t xml:space="preserve">recomendamos </w:t>
      </w:r>
      <w:r w:rsidRPr="008C0C99">
        <w:rPr>
          <w:rFonts w:asciiTheme="majorHAnsi" w:hAnsiTheme="majorHAnsi"/>
          <w:sz w:val="24"/>
          <w:szCs w:val="24"/>
        </w:rPr>
        <w:t>utiliza</w:t>
      </w:r>
      <w:r w:rsidR="00F82B6F">
        <w:rPr>
          <w:rFonts w:asciiTheme="majorHAnsi" w:hAnsiTheme="majorHAnsi"/>
          <w:sz w:val="24"/>
          <w:szCs w:val="24"/>
        </w:rPr>
        <w:t>r</w:t>
      </w:r>
      <w:r w:rsidRPr="008C0C99">
        <w:rPr>
          <w:rFonts w:asciiTheme="majorHAnsi" w:hAnsiTheme="majorHAnsi"/>
          <w:sz w:val="24"/>
          <w:szCs w:val="24"/>
        </w:rPr>
        <w:t xml:space="preserve"> </w:t>
      </w:r>
      <w:r w:rsidR="008C0C99">
        <w:rPr>
          <w:rFonts w:asciiTheme="majorHAnsi" w:hAnsiTheme="majorHAnsi"/>
          <w:sz w:val="24"/>
          <w:szCs w:val="24"/>
        </w:rPr>
        <w:t>“Control+f” del teclado</w:t>
      </w:r>
      <w:r w:rsidR="00F82B6F">
        <w:rPr>
          <w:rFonts w:asciiTheme="majorHAnsi" w:hAnsiTheme="majorHAnsi"/>
          <w:sz w:val="24"/>
          <w:szCs w:val="24"/>
        </w:rPr>
        <w:t xml:space="preserve">  y escribir</w:t>
      </w:r>
      <w:r w:rsidRPr="008C0C99">
        <w:rPr>
          <w:rFonts w:asciiTheme="majorHAnsi" w:hAnsiTheme="majorHAnsi"/>
          <w:sz w:val="24"/>
          <w:szCs w:val="24"/>
        </w:rPr>
        <w:t xml:space="preserve"> el nombre del principio activo </w:t>
      </w:r>
      <w:r w:rsidR="008C0C99" w:rsidRPr="008C0C99">
        <w:rPr>
          <w:rFonts w:asciiTheme="majorHAnsi" w:hAnsiTheme="majorHAnsi"/>
          <w:sz w:val="24"/>
          <w:szCs w:val="24"/>
        </w:rPr>
        <w:t xml:space="preserve"> a buscar.</w:t>
      </w:r>
    </w:p>
    <w:p w14:paraId="6D536D85" w14:textId="77777777" w:rsidR="00135651" w:rsidRDefault="00F82B6F" w:rsidP="00135651">
      <w:pPr>
        <w:spacing w:before="120" w:after="120"/>
        <w:jc w:val="both"/>
        <w:rPr>
          <w:rFonts w:asciiTheme="majorHAnsi" w:hAnsiTheme="majorHAnsi"/>
          <w:sz w:val="24"/>
          <w:szCs w:val="24"/>
        </w:rPr>
      </w:pPr>
      <w:r>
        <w:rPr>
          <w:rFonts w:asciiTheme="majorHAnsi" w:hAnsiTheme="majorHAnsi"/>
          <w:sz w:val="24"/>
          <w:szCs w:val="24"/>
        </w:rPr>
        <w:t>Aquellos medicamentos en los que se indica “Financiación restringida” pueden tener  distinciones entre las indicaciones aprobadas y las finalmente financiadas por el Sistema Nacional de Salud, por lo que se recomienda consultar sus condiciones de financiación en el Nomenclator de la Consejería de Sanidad disponible en la intranet de la Consejerí</w:t>
      </w:r>
      <w:r w:rsidR="00135651">
        <w:rPr>
          <w:rFonts w:asciiTheme="majorHAnsi" w:hAnsiTheme="majorHAnsi"/>
          <w:sz w:val="24"/>
          <w:szCs w:val="24"/>
        </w:rPr>
        <w:t>a en el siguiente enlace</w:t>
      </w:r>
      <w:r>
        <w:rPr>
          <w:rFonts w:asciiTheme="majorHAnsi" w:hAnsiTheme="majorHAnsi"/>
          <w:sz w:val="24"/>
          <w:szCs w:val="24"/>
        </w:rPr>
        <w:t xml:space="preserve">: </w:t>
      </w:r>
    </w:p>
    <w:p w14:paraId="01CEF70E" w14:textId="349D8007" w:rsidR="00F82B6F" w:rsidRDefault="00695DCF" w:rsidP="00135651">
      <w:pPr>
        <w:spacing w:before="120" w:after="120"/>
        <w:jc w:val="both"/>
        <w:rPr>
          <w:rFonts w:asciiTheme="majorHAnsi" w:hAnsiTheme="majorHAnsi"/>
          <w:sz w:val="24"/>
          <w:szCs w:val="24"/>
        </w:rPr>
      </w:pPr>
      <w:hyperlink r:id="rId15" w:history="1">
        <w:r w:rsidR="00F82B6F" w:rsidRPr="00DE3E37">
          <w:rPr>
            <w:rStyle w:val="Hipervnculo"/>
            <w:rFonts w:asciiTheme="majorHAnsi" w:hAnsiTheme="majorHAnsi"/>
            <w:sz w:val="24"/>
            <w:szCs w:val="24"/>
          </w:rPr>
          <w:t>https://saluda.salud.madrid.org/atematica/areafarmacia/Paginas/NomenclatorFinanciadosInicio.aspx</w:t>
        </w:r>
      </w:hyperlink>
    </w:p>
    <w:p w14:paraId="19455800" w14:textId="77777777" w:rsidR="00135651" w:rsidRDefault="00F82B6F" w:rsidP="00135651">
      <w:pPr>
        <w:spacing w:before="120" w:after="120"/>
        <w:jc w:val="both"/>
        <w:rPr>
          <w:rFonts w:asciiTheme="majorHAnsi" w:hAnsiTheme="majorHAnsi"/>
          <w:sz w:val="24"/>
          <w:szCs w:val="24"/>
        </w:rPr>
      </w:pPr>
      <w:r>
        <w:rPr>
          <w:rFonts w:asciiTheme="majorHAnsi" w:hAnsiTheme="majorHAnsi"/>
          <w:sz w:val="24"/>
          <w:szCs w:val="24"/>
        </w:rPr>
        <w:t xml:space="preserve">La Guía Farmacoterapéutica está disponible en la intrantet del hospital y en la página web del Servicio de Farmacia: </w:t>
      </w:r>
    </w:p>
    <w:p w14:paraId="238F7DB5" w14:textId="144DA81B" w:rsidR="00F82B6F" w:rsidRDefault="00695DCF" w:rsidP="00135651">
      <w:pPr>
        <w:spacing w:before="120" w:after="120"/>
        <w:jc w:val="both"/>
        <w:rPr>
          <w:rFonts w:asciiTheme="majorHAnsi" w:hAnsiTheme="majorHAnsi"/>
          <w:sz w:val="24"/>
          <w:szCs w:val="24"/>
        </w:rPr>
      </w:pPr>
      <w:hyperlink r:id="rId16" w:history="1">
        <w:r w:rsidR="00F82B6F" w:rsidRPr="00F82B6F">
          <w:rPr>
            <w:rStyle w:val="Hipervnculo"/>
            <w:rFonts w:asciiTheme="majorHAnsi" w:hAnsiTheme="majorHAnsi"/>
            <w:bCs/>
            <w:sz w:val="24"/>
            <w:szCs w:val="24"/>
          </w:rPr>
          <w:t>www.madrid.org/hospital12octubre/farmacia</w:t>
        </w:r>
      </w:hyperlink>
      <w:r w:rsidR="00F82B6F" w:rsidRPr="00F82B6F">
        <w:rPr>
          <w:rFonts w:asciiTheme="majorHAnsi" w:hAnsiTheme="majorHAnsi"/>
          <w:b/>
          <w:bCs/>
          <w:sz w:val="24"/>
          <w:szCs w:val="24"/>
        </w:rPr>
        <w:t> </w:t>
      </w:r>
    </w:p>
    <w:p w14:paraId="03E1CD38" w14:textId="77777777" w:rsidR="00F82B6F" w:rsidRDefault="00F82B6F" w:rsidP="00757C9E">
      <w:pPr>
        <w:rPr>
          <w:rFonts w:asciiTheme="majorHAnsi" w:hAnsiTheme="majorHAnsi"/>
          <w:sz w:val="24"/>
          <w:szCs w:val="24"/>
        </w:rPr>
      </w:pPr>
    </w:p>
    <w:p w14:paraId="28B2A36C" w14:textId="2D0D8ED5" w:rsidR="00F82B6F" w:rsidRDefault="00F82B6F">
      <w:pPr>
        <w:widowControl/>
        <w:rPr>
          <w:rFonts w:asciiTheme="majorHAnsi" w:hAnsiTheme="majorHAnsi"/>
          <w:sz w:val="24"/>
          <w:szCs w:val="24"/>
        </w:rPr>
      </w:pPr>
      <w:r>
        <w:rPr>
          <w:rFonts w:asciiTheme="majorHAnsi" w:hAnsiTheme="majorHAnsi"/>
          <w:sz w:val="24"/>
          <w:szCs w:val="24"/>
        </w:rPr>
        <w:br w:type="page"/>
      </w:r>
    </w:p>
    <w:p w14:paraId="2ACB7E93" w14:textId="77777777" w:rsidR="00F82B6F" w:rsidRDefault="00F82B6F" w:rsidP="00F82B6F">
      <w:pPr>
        <w:rPr>
          <w:rFonts w:ascii="Arial" w:hAnsi="Arial" w:cs="Arial"/>
          <w:b/>
          <w:sz w:val="24"/>
          <w:szCs w:val="24"/>
        </w:rPr>
        <w:sectPr w:rsidR="00F82B6F" w:rsidSect="00F82B6F">
          <w:headerReference w:type="default" r:id="rId17"/>
          <w:headerReference w:type="first" r:id="rId18"/>
          <w:footerReference w:type="first" r:id="rId19"/>
          <w:endnotePr>
            <w:numFmt w:val="decimal"/>
          </w:endnotePr>
          <w:type w:val="continuous"/>
          <w:pgSz w:w="12240" w:h="15840"/>
          <w:pgMar w:top="990" w:right="720" w:bottom="720" w:left="720" w:header="990" w:footer="720" w:gutter="0"/>
          <w:pgNumType w:start="0"/>
          <w:cols w:space="720"/>
          <w:noEndnote/>
          <w:titlePg/>
          <w:docGrid w:linePitch="272"/>
        </w:sectPr>
      </w:pPr>
    </w:p>
    <w:p w14:paraId="39BA1284" w14:textId="459CC8AD" w:rsidR="00F82B6F" w:rsidRPr="00757C9E" w:rsidRDefault="00F82B6F" w:rsidP="00F82B6F">
      <w:pPr>
        <w:rPr>
          <w:rFonts w:ascii="Arial" w:hAnsi="Arial" w:cs="Arial"/>
          <w:b/>
          <w:sz w:val="24"/>
          <w:szCs w:val="24"/>
        </w:rPr>
        <w:sectPr w:rsidR="00F82B6F" w:rsidRPr="00757C9E" w:rsidSect="00F82B6F">
          <w:endnotePr>
            <w:numFmt w:val="decimal"/>
          </w:endnotePr>
          <w:type w:val="continuous"/>
          <w:pgSz w:w="12240" w:h="15840"/>
          <w:pgMar w:top="990" w:right="720" w:bottom="720" w:left="720" w:header="990" w:footer="720" w:gutter="0"/>
          <w:pgNumType w:start="0"/>
          <w:cols w:num="2" w:space="720"/>
          <w:noEndnote/>
          <w:titlePg/>
          <w:docGrid w:linePitch="272"/>
        </w:sectPr>
      </w:pPr>
      <w:r w:rsidRPr="00757C9E">
        <w:rPr>
          <w:rFonts w:ascii="Arial" w:hAnsi="Arial" w:cs="Arial"/>
          <w:b/>
          <w:sz w:val="24"/>
          <w:szCs w:val="24"/>
        </w:rPr>
        <w:lastRenderedPageBreak/>
        <w:t>ABREVIATURAS</w:t>
      </w:r>
    </w:p>
    <w:p w14:paraId="3265146A" w14:textId="77777777" w:rsidR="00F82B6F" w:rsidRPr="00757C9E" w:rsidRDefault="00F82B6F" w:rsidP="00F82B6F">
      <w:pPr>
        <w:rPr>
          <w:rFonts w:asciiTheme="majorHAnsi" w:hAnsiTheme="majorHAnsi"/>
          <w:sz w:val="24"/>
          <w:szCs w:val="24"/>
        </w:rPr>
      </w:pPr>
    </w:p>
    <w:p w14:paraId="55062C81" w14:textId="77777777" w:rsidR="00C93354" w:rsidRDefault="00C93354" w:rsidP="00F82B6F">
      <w:pPr>
        <w:rPr>
          <w:rFonts w:asciiTheme="majorHAnsi" w:hAnsiTheme="majorHAnsi"/>
          <w:sz w:val="24"/>
          <w:szCs w:val="24"/>
        </w:rPr>
        <w:sectPr w:rsidR="00C93354" w:rsidSect="007B05F5">
          <w:endnotePr>
            <w:numFmt w:val="decimal"/>
          </w:endnotePr>
          <w:type w:val="continuous"/>
          <w:pgSz w:w="12240" w:h="15840"/>
          <w:pgMar w:top="990" w:right="720" w:bottom="720" w:left="720" w:header="990" w:footer="720" w:gutter="0"/>
          <w:pgNumType w:start="0"/>
          <w:cols w:space="720"/>
          <w:noEndnote/>
          <w:titlePg/>
          <w:docGrid w:linePitch="272"/>
        </w:sectPr>
      </w:pPr>
    </w:p>
    <w:p w14:paraId="6ACD04C4" w14:textId="0725ED1D" w:rsidR="00F82B6F" w:rsidRPr="00757C9E" w:rsidRDefault="00F82B6F" w:rsidP="00F82B6F">
      <w:pPr>
        <w:rPr>
          <w:rFonts w:asciiTheme="majorHAnsi" w:hAnsiTheme="majorHAnsi"/>
          <w:sz w:val="24"/>
          <w:szCs w:val="24"/>
        </w:rPr>
      </w:pPr>
      <w:r w:rsidRPr="00757C9E">
        <w:rPr>
          <w:rFonts w:asciiTheme="majorHAnsi" w:hAnsiTheme="majorHAnsi"/>
          <w:sz w:val="24"/>
          <w:szCs w:val="24"/>
        </w:rPr>
        <w:lastRenderedPageBreak/>
        <w:t>ác.     ----------- ácido</w:t>
      </w:r>
    </w:p>
    <w:p w14:paraId="563CC05F" w14:textId="77777777" w:rsidR="00F82B6F" w:rsidRPr="00757C9E" w:rsidRDefault="00F82B6F" w:rsidP="00F82B6F">
      <w:pPr>
        <w:rPr>
          <w:rFonts w:asciiTheme="majorHAnsi" w:hAnsiTheme="majorHAnsi"/>
          <w:sz w:val="24"/>
          <w:szCs w:val="24"/>
        </w:rPr>
      </w:pPr>
      <w:r w:rsidRPr="00757C9E">
        <w:rPr>
          <w:rFonts w:asciiTheme="majorHAnsi" w:hAnsiTheme="majorHAnsi"/>
          <w:sz w:val="24"/>
          <w:szCs w:val="24"/>
        </w:rPr>
        <w:t>activ.-------------actividad</w:t>
      </w:r>
    </w:p>
    <w:p w14:paraId="73ACEF60" w14:textId="77777777" w:rsidR="00F82B6F" w:rsidRPr="00757C9E" w:rsidRDefault="00F82B6F" w:rsidP="00F82B6F">
      <w:pPr>
        <w:rPr>
          <w:rFonts w:asciiTheme="majorHAnsi" w:hAnsiTheme="majorHAnsi"/>
          <w:sz w:val="24"/>
          <w:szCs w:val="24"/>
        </w:rPr>
      </w:pPr>
      <w:r w:rsidRPr="00757C9E">
        <w:rPr>
          <w:rFonts w:asciiTheme="majorHAnsi" w:hAnsiTheme="majorHAnsi"/>
          <w:sz w:val="24"/>
          <w:szCs w:val="24"/>
        </w:rPr>
        <w:t>ad.     -----------adulto</w:t>
      </w:r>
    </w:p>
    <w:p w14:paraId="4C68212C" w14:textId="77777777" w:rsidR="00F82B6F" w:rsidRPr="00757C9E" w:rsidRDefault="00F82B6F" w:rsidP="00F82B6F">
      <w:pPr>
        <w:rPr>
          <w:rFonts w:asciiTheme="majorHAnsi" w:hAnsiTheme="majorHAnsi"/>
          <w:sz w:val="24"/>
          <w:szCs w:val="24"/>
        </w:rPr>
      </w:pPr>
      <w:r w:rsidRPr="00757C9E">
        <w:rPr>
          <w:rFonts w:asciiTheme="majorHAnsi" w:hAnsiTheme="majorHAnsi"/>
          <w:sz w:val="24"/>
          <w:szCs w:val="24"/>
        </w:rPr>
        <w:t>adm. ------------administración, administrar</w:t>
      </w:r>
    </w:p>
    <w:p w14:paraId="51CD7305" w14:textId="77777777" w:rsidR="00F82B6F" w:rsidRPr="00757C9E" w:rsidRDefault="00F82B6F" w:rsidP="00F82B6F">
      <w:pPr>
        <w:rPr>
          <w:rFonts w:asciiTheme="majorHAnsi" w:hAnsiTheme="majorHAnsi"/>
          <w:sz w:val="24"/>
          <w:szCs w:val="24"/>
        </w:rPr>
      </w:pPr>
      <w:r w:rsidRPr="00757C9E">
        <w:rPr>
          <w:rFonts w:asciiTheme="majorHAnsi" w:hAnsiTheme="majorHAnsi"/>
          <w:sz w:val="24"/>
          <w:szCs w:val="24"/>
        </w:rPr>
        <w:t>amp.    --------- ampolla/s</w:t>
      </w:r>
    </w:p>
    <w:p w14:paraId="51C25F15" w14:textId="77777777" w:rsidR="00F82B6F" w:rsidRPr="00757C9E" w:rsidRDefault="00F82B6F" w:rsidP="00F82B6F">
      <w:pPr>
        <w:rPr>
          <w:rFonts w:asciiTheme="majorHAnsi" w:hAnsiTheme="majorHAnsi"/>
          <w:sz w:val="24"/>
          <w:szCs w:val="24"/>
        </w:rPr>
      </w:pPr>
      <w:r w:rsidRPr="00757C9E">
        <w:rPr>
          <w:rFonts w:asciiTheme="majorHAnsi" w:hAnsiTheme="majorHAnsi"/>
          <w:sz w:val="24"/>
          <w:szCs w:val="24"/>
        </w:rPr>
        <w:t>beb.    ---------- bebible/s</w:t>
      </w:r>
    </w:p>
    <w:p w14:paraId="28C6816C" w14:textId="77777777" w:rsidR="00F82B6F" w:rsidRPr="00757C9E" w:rsidRDefault="00F82B6F" w:rsidP="00F82B6F">
      <w:pPr>
        <w:rPr>
          <w:rFonts w:asciiTheme="majorHAnsi" w:hAnsiTheme="majorHAnsi"/>
          <w:sz w:val="24"/>
          <w:szCs w:val="24"/>
        </w:rPr>
      </w:pPr>
      <w:r w:rsidRPr="00757C9E">
        <w:rPr>
          <w:rFonts w:asciiTheme="majorHAnsi" w:hAnsiTheme="majorHAnsi"/>
          <w:sz w:val="24"/>
          <w:szCs w:val="24"/>
        </w:rPr>
        <w:t>c/a     ----------- con adrenalina</w:t>
      </w:r>
    </w:p>
    <w:p w14:paraId="625FC913" w14:textId="77777777" w:rsidR="00F82B6F" w:rsidRPr="00757C9E" w:rsidRDefault="00F82B6F" w:rsidP="00F82B6F">
      <w:pPr>
        <w:rPr>
          <w:rFonts w:asciiTheme="majorHAnsi" w:hAnsiTheme="majorHAnsi"/>
          <w:sz w:val="24"/>
          <w:szCs w:val="24"/>
        </w:rPr>
      </w:pPr>
      <w:r w:rsidRPr="00757C9E">
        <w:rPr>
          <w:rFonts w:asciiTheme="majorHAnsi" w:hAnsiTheme="majorHAnsi"/>
          <w:sz w:val="24"/>
          <w:szCs w:val="24"/>
        </w:rPr>
        <w:t>cáp.    ---------- cápsula/s</w:t>
      </w:r>
    </w:p>
    <w:p w14:paraId="0FB1CAA0" w14:textId="77777777" w:rsidR="00F82B6F" w:rsidRPr="00757C9E" w:rsidRDefault="00F82B6F" w:rsidP="00F82B6F">
      <w:pPr>
        <w:rPr>
          <w:rFonts w:asciiTheme="majorHAnsi" w:hAnsiTheme="majorHAnsi"/>
          <w:sz w:val="24"/>
          <w:szCs w:val="24"/>
        </w:rPr>
      </w:pPr>
      <w:r w:rsidRPr="00757C9E">
        <w:rPr>
          <w:rFonts w:asciiTheme="majorHAnsi" w:hAnsiTheme="majorHAnsi"/>
          <w:sz w:val="24"/>
          <w:szCs w:val="24"/>
        </w:rPr>
        <w:t>col.    ----------- colirio</w:t>
      </w:r>
    </w:p>
    <w:p w14:paraId="32B7251B" w14:textId="77777777" w:rsidR="00F82B6F" w:rsidRPr="00757C9E" w:rsidRDefault="00F82B6F" w:rsidP="00F82B6F">
      <w:pPr>
        <w:rPr>
          <w:rFonts w:asciiTheme="majorHAnsi" w:hAnsiTheme="majorHAnsi"/>
          <w:sz w:val="24"/>
          <w:szCs w:val="24"/>
        </w:rPr>
      </w:pPr>
      <w:r w:rsidRPr="00757C9E">
        <w:rPr>
          <w:rFonts w:asciiTheme="majorHAnsi" w:hAnsiTheme="majorHAnsi"/>
          <w:sz w:val="24"/>
          <w:szCs w:val="24"/>
        </w:rPr>
        <w:t>comp.   ---------comprimido/s</w:t>
      </w:r>
    </w:p>
    <w:p w14:paraId="37175380" w14:textId="77777777" w:rsidR="00F82B6F" w:rsidRPr="00757C9E" w:rsidRDefault="00F82B6F" w:rsidP="00F82B6F">
      <w:pPr>
        <w:rPr>
          <w:rFonts w:asciiTheme="majorHAnsi" w:hAnsiTheme="majorHAnsi"/>
          <w:sz w:val="24"/>
          <w:szCs w:val="24"/>
        </w:rPr>
      </w:pPr>
      <w:r w:rsidRPr="00757C9E">
        <w:rPr>
          <w:rFonts w:asciiTheme="majorHAnsi" w:hAnsiTheme="majorHAnsi"/>
          <w:sz w:val="24"/>
          <w:szCs w:val="24"/>
        </w:rPr>
        <w:t>conc.   ----------concentración</w:t>
      </w:r>
    </w:p>
    <w:p w14:paraId="14EB3569" w14:textId="77777777" w:rsidR="00F82B6F" w:rsidRPr="00757C9E" w:rsidRDefault="00F82B6F" w:rsidP="00F82B6F">
      <w:pPr>
        <w:rPr>
          <w:rFonts w:asciiTheme="majorHAnsi" w:hAnsiTheme="majorHAnsi"/>
          <w:sz w:val="24"/>
          <w:szCs w:val="24"/>
        </w:rPr>
      </w:pPr>
      <w:r w:rsidRPr="00757C9E">
        <w:rPr>
          <w:rFonts w:asciiTheme="majorHAnsi" w:hAnsiTheme="majorHAnsi"/>
          <w:sz w:val="24"/>
          <w:szCs w:val="24"/>
        </w:rPr>
        <w:t>cp ----------------concentración plasmática</w:t>
      </w:r>
    </w:p>
    <w:p w14:paraId="1E6CC3CE" w14:textId="77777777" w:rsidR="00F82B6F" w:rsidRPr="00757C9E" w:rsidRDefault="00F82B6F" w:rsidP="00F82B6F">
      <w:pPr>
        <w:rPr>
          <w:rFonts w:asciiTheme="majorHAnsi" w:hAnsiTheme="majorHAnsi"/>
          <w:sz w:val="24"/>
          <w:szCs w:val="24"/>
        </w:rPr>
      </w:pPr>
      <w:r w:rsidRPr="00757C9E">
        <w:rPr>
          <w:rFonts w:asciiTheme="majorHAnsi" w:hAnsiTheme="majorHAnsi"/>
          <w:sz w:val="24"/>
          <w:szCs w:val="24"/>
        </w:rPr>
        <w:t>cuch. ------------ cucharada/s</w:t>
      </w:r>
    </w:p>
    <w:p w14:paraId="4DA07453" w14:textId="77777777" w:rsidR="00F82B6F" w:rsidRPr="00757C9E" w:rsidRDefault="00F82B6F" w:rsidP="00F82B6F">
      <w:pPr>
        <w:rPr>
          <w:rFonts w:asciiTheme="majorHAnsi" w:hAnsiTheme="majorHAnsi"/>
          <w:sz w:val="24"/>
          <w:szCs w:val="24"/>
        </w:rPr>
      </w:pPr>
      <w:r w:rsidRPr="00757C9E">
        <w:rPr>
          <w:rFonts w:asciiTheme="majorHAnsi" w:hAnsiTheme="majorHAnsi"/>
          <w:sz w:val="24"/>
          <w:szCs w:val="24"/>
        </w:rPr>
        <w:t>d. -----------------dia/s</w:t>
      </w:r>
    </w:p>
    <w:p w14:paraId="1F9B80BA" w14:textId="77777777" w:rsidR="00F82B6F" w:rsidRPr="00757C9E" w:rsidRDefault="00F82B6F" w:rsidP="00F82B6F">
      <w:pPr>
        <w:rPr>
          <w:rFonts w:asciiTheme="majorHAnsi" w:hAnsiTheme="majorHAnsi"/>
          <w:sz w:val="24"/>
          <w:szCs w:val="24"/>
        </w:rPr>
      </w:pPr>
      <w:r w:rsidRPr="00757C9E">
        <w:rPr>
          <w:rFonts w:asciiTheme="majorHAnsi" w:hAnsiTheme="majorHAnsi"/>
          <w:sz w:val="24"/>
          <w:szCs w:val="24"/>
        </w:rPr>
        <w:t>disp. -------------dispersable/s</w:t>
      </w:r>
    </w:p>
    <w:p w14:paraId="2BA61A9E" w14:textId="77777777" w:rsidR="00F82B6F" w:rsidRPr="00757C9E" w:rsidRDefault="00F82B6F" w:rsidP="00F82B6F">
      <w:pPr>
        <w:rPr>
          <w:rFonts w:asciiTheme="majorHAnsi" w:hAnsiTheme="majorHAnsi"/>
          <w:sz w:val="24"/>
          <w:szCs w:val="24"/>
        </w:rPr>
      </w:pPr>
      <w:r w:rsidRPr="00757C9E">
        <w:rPr>
          <w:rFonts w:asciiTheme="majorHAnsi" w:hAnsiTheme="majorHAnsi"/>
          <w:sz w:val="24"/>
          <w:szCs w:val="24"/>
        </w:rPr>
        <w:t>eferv.  ----------efervescente/s</w:t>
      </w:r>
    </w:p>
    <w:p w14:paraId="1E57D7F9" w14:textId="77777777" w:rsidR="00F82B6F" w:rsidRPr="00757C9E" w:rsidRDefault="00F82B6F" w:rsidP="00F82B6F">
      <w:pPr>
        <w:rPr>
          <w:rFonts w:asciiTheme="majorHAnsi" w:hAnsiTheme="majorHAnsi"/>
          <w:sz w:val="24"/>
          <w:szCs w:val="24"/>
        </w:rPr>
      </w:pPr>
      <w:r w:rsidRPr="00757C9E">
        <w:rPr>
          <w:rFonts w:asciiTheme="majorHAnsi" w:hAnsiTheme="majorHAnsi"/>
          <w:sz w:val="24"/>
          <w:szCs w:val="24"/>
        </w:rPr>
        <w:t>fr.     -------------frasco</w:t>
      </w:r>
    </w:p>
    <w:p w14:paraId="2B052441" w14:textId="77777777" w:rsidR="00F82B6F" w:rsidRPr="00757C9E" w:rsidRDefault="00F82B6F" w:rsidP="00F82B6F">
      <w:pPr>
        <w:rPr>
          <w:rFonts w:asciiTheme="majorHAnsi" w:hAnsiTheme="majorHAnsi"/>
          <w:sz w:val="24"/>
          <w:szCs w:val="24"/>
        </w:rPr>
      </w:pPr>
      <w:r w:rsidRPr="00757C9E">
        <w:rPr>
          <w:rFonts w:asciiTheme="majorHAnsi" w:hAnsiTheme="majorHAnsi"/>
          <w:sz w:val="24"/>
          <w:szCs w:val="24"/>
        </w:rPr>
        <w:t>gg.     ----------- gragea/s</w:t>
      </w:r>
    </w:p>
    <w:p w14:paraId="7F4C9F4F" w14:textId="77777777" w:rsidR="00F82B6F" w:rsidRPr="00757C9E" w:rsidRDefault="00F82B6F" w:rsidP="00F82B6F">
      <w:pPr>
        <w:rPr>
          <w:rFonts w:asciiTheme="majorHAnsi" w:hAnsiTheme="majorHAnsi"/>
          <w:sz w:val="24"/>
          <w:szCs w:val="24"/>
        </w:rPr>
      </w:pPr>
      <w:r w:rsidRPr="00757C9E">
        <w:rPr>
          <w:rFonts w:asciiTheme="majorHAnsi" w:hAnsiTheme="majorHAnsi"/>
          <w:sz w:val="24"/>
          <w:szCs w:val="24"/>
        </w:rPr>
        <w:t>gran.   ---------- granulado</w:t>
      </w:r>
    </w:p>
    <w:p w14:paraId="3988A7C4" w14:textId="77777777" w:rsidR="00F82B6F" w:rsidRPr="00757C9E" w:rsidRDefault="00F82B6F" w:rsidP="00F82B6F">
      <w:pPr>
        <w:rPr>
          <w:rFonts w:asciiTheme="majorHAnsi" w:hAnsiTheme="majorHAnsi"/>
          <w:sz w:val="24"/>
          <w:szCs w:val="24"/>
        </w:rPr>
      </w:pPr>
      <w:r w:rsidRPr="00757C9E">
        <w:rPr>
          <w:rFonts w:asciiTheme="majorHAnsi" w:hAnsiTheme="majorHAnsi"/>
          <w:sz w:val="24"/>
          <w:szCs w:val="24"/>
        </w:rPr>
        <w:t>gts.    ------------gotas</w:t>
      </w:r>
    </w:p>
    <w:p w14:paraId="4A98CCAA" w14:textId="77777777" w:rsidR="00F82B6F" w:rsidRPr="00757C9E" w:rsidRDefault="00F82B6F" w:rsidP="00F82B6F">
      <w:pPr>
        <w:rPr>
          <w:rFonts w:asciiTheme="majorHAnsi" w:hAnsiTheme="majorHAnsi"/>
          <w:sz w:val="24"/>
          <w:szCs w:val="24"/>
        </w:rPr>
      </w:pPr>
      <w:r w:rsidRPr="00757C9E">
        <w:rPr>
          <w:rFonts w:asciiTheme="majorHAnsi" w:hAnsiTheme="majorHAnsi"/>
          <w:sz w:val="24"/>
          <w:szCs w:val="24"/>
        </w:rPr>
        <w:t>h.      ------------ hora/s</w:t>
      </w:r>
    </w:p>
    <w:p w14:paraId="62F07404" w14:textId="77777777" w:rsidR="00F82B6F" w:rsidRPr="00757C9E" w:rsidRDefault="00F82B6F" w:rsidP="00F82B6F">
      <w:pPr>
        <w:rPr>
          <w:rFonts w:asciiTheme="majorHAnsi" w:hAnsiTheme="majorHAnsi"/>
          <w:sz w:val="24"/>
          <w:szCs w:val="24"/>
        </w:rPr>
      </w:pPr>
      <w:r w:rsidRPr="00757C9E">
        <w:rPr>
          <w:rFonts w:asciiTheme="majorHAnsi" w:hAnsiTheme="majorHAnsi"/>
          <w:sz w:val="24"/>
          <w:szCs w:val="24"/>
        </w:rPr>
        <w:t>HD  --------------hemodiálisis</w:t>
      </w:r>
    </w:p>
    <w:p w14:paraId="3D9FAAA0" w14:textId="77777777" w:rsidR="00F82B6F" w:rsidRPr="00757C9E" w:rsidRDefault="00F82B6F" w:rsidP="00F82B6F">
      <w:pPr>
        <w:rPr>
          <w:rFonts w:asciiTheme="majorHAnsi" w:hAnsiTheme="majorHAnsi"/>
          <w:sz w:val="24"/>
          <w:szCs w:val="24"/>
        </w:rPr>
      </w:pPr>
      <w:r w:rsidRPr="00757C9E">
        <w:rPr>
          <w:rFonts w:asciiTheme="majorHAnsi" w:hAnsiTheme="majorHAnsi"/>
          <w:sz w:val="24"/>
          <w:szCs w:val="24"/>
        </w:rPr>
        <w:t>I       ------------  vía inhalatoria</w:t>
      </w:r>
    </w:p>
    <w:p w14:paraId="3161888E" w14:textId="77777777" w:rsidR="00F82B6F" w:rsidRPr="00757C9E" w:rsidRDefault="00F82B6F" w:rsidP="00F82B6F">
      <w:pPr>
        <w:rPr>
          <w:rFonts w:asciiTheme="majorHAnsi" w:hAnsiTheme="majorHAnsi"/>
          <w:sz w:val="24"/>
          <w:szCs w:val="24"/>
        </w:rPr>
      </w:pPr>
      <w:r w:rsidRPr="00757C9E">
        <w:rPr>
          <w:rFonts w:asciiTheme="majorHAnsi" w:hAnsiTheme="majorHAnsi"/>
          <w:sz w:val="24"/>
          <w:szCs w:val="24"/>
        </w:rPr>
        <w:t>ia      -----------   intraarterial</w:t>
      </w:r>
    </w:p>
    <w:p w14:paraId="05C06D8E" w14:textId="77777777" w:rsidR="00F82B6F" w:rsidRPr="00757C9E" w:rsidRDefault="00F82B6F" w:rsidP="00F82B6F">
      <w:pPr>
        <w:rPr>
          <w:rFonts w:asciiTheme="majorHAnsi" w:hAnsiTheme="majorHAnsi"/>
          <w:sz w:val="24"/>
          <w:szCs w:val="24"/>
        </w:rPr>
      </w:pPr>
      <w:r w:rsidRPr="00757C9E">
        <w:rPr>
          <w:rFonts w:asciiTheme="majorHAnsi" w:hAnsiTheme="majorHAnsi"/>
          <w:sz w:val="24"/>
          <w:szCs w:val="24"/>
        </w:rPr>
        <w:t>id      -----------   intradérmica</w:t>
      </w:r>
    </w:p>
    <w:p w14:paraId="42379C61" w14:textId="77777777" w:rsidR="00F82B6F" w:rsidRPr="00757C9E" w:rsidRDefault="00F82B6F" w:rsidP="00F82B6F">
      <w:pPr>
        <w:rPr>
          <w:rFonts w:asciiTheme="majorHAnsi" w:hAnsiTheme="majorHAnsi"/>
          <w:sz w:val="24"/>
          <w:szCs w:val="24"/>
        </w:rPr>
      </w:pPr>
      <w:r w:rsidRPr="00757C9E">
        <w:rPr>
          <w:rFonts w:asciiTheme="majorHAnsi" w:hAnsiTheme="majorHAnsi"/>
          <w:sz w:val="24"/>
          <w:szCs w:val="24"/>
        </w:rPr>
        <w:t>im      -----------  intramuscular</w:t>
      </w:r>
    </w:p>
    <w:p w14:paraId="6A770D20" w14:textId="77777777" w:rsidR="00F82B6F" w:rsidRPr="00757C9E" w:rsidRDefault="00F82B6F" w:rsidP="00F82B6F">
      <w:pPr>
        <w:rPr>
          <w:rFonts w:asciiTheme="majorHAnsi" w:hAnsiTheme="majorHAnsi"/>
          <w:sz w:val="24"/>
          <w:szCs w:val="24"/>
        </w:rPr>
      </w:pPr>
      <w:r w:rsidRPr="00757C9E">
        <w:rPr>
          <w:rFonts w:asciiTheme="majorHAnsi" w:hAnsiTheme="majorHAnsi"/>
          <w:sz w:val="24"/>
          <w:szCs w:val="24"/>
        </w:rPr>
        <w:t>inf.    -----------   infantil</w:t>
      </w:r>
    </w:p>
    <w:p w14:paraId="743F874C" w14:textId="77777777" w:rsidR="00F82B6F" w:rsidRPr="00757C9E" w:rsidRDefault="00F82B6F" w:rsidP="00F82B6F">
      <w:pPr>
        <w:rPr>
          <w:rFonts w:asciiTheme="majorHAnsi" w:hAnsiTheme="majorHAnsi"/>
          <w:sz w:val="24"/>
          <w:szCs w:val="24"/>
        </w:rPr>
      </w:pPr>
      <w:r w:rsidRPr="00757C9E">
        <w:rPr>
          <w:rFonts w:asciiTheme="majorHAnsi" w:hAnsiTheme="majorHAnsi"/>
          <w:sz w:val="24"/>
          <w:szCs w:val="24"/>
        </w:rPr>
        <w:t>inh.    -----------  inhalación</w:t>
      </w:r>
    </w:p>
    <w:p w14:paraId="4436666B" w14:textId="77777777" w:rsidR="00F82B6F" w:rsidRPr="00757C9E" w:rsidRDefault="00F82B6F" w:rsidP="00F82B6F">
      <w:pPr>
        <w:rPr>
          <w:rFonts w:asciiTheme="majorHAnsi" w:hAnsiTheme="majorHAnsi"/>
          <w:sz w:val="24"/>
          <w:szCs w:val="24"/>
        </w:rPr>
      </w:pPr>
      <w:r w:rsidRPr="00757C9E">
        <w:rPr>
          <w:rFonts w:asciiTheme="majorHAnsi" w:hAnsiTheme="majorHAnsi"/>
          <w:sz w:val="24"/>
          <w:szCs w:val="24"/>
        </w:rPr>
        <w:t>iv      -----------   intravenosa</w:t>
      </w:r>
    </w:p>
    <w:p w14:paraId="760401CA" w14:textId="77777777" w:rsidR="00F82B6F" w:rsidRPr="00757C9E" w:rsidRDefault="00F82B6F" w:rsidP="00F82B6F">
      <w:pPr>
        <w:rPr>
          <w:rFonts w:asciiTheme="majorHAnsi" w:hAnsiTheme="majorHAnsi"/>
          <w:sz w:val="24"/>
          <w:szCs w:val="24"/>
        </w:rPr>
      </w:pPr>
      <w:r w:rsidRPr="00757C9E">
        <w:rPr>
          <w:rFonts w:asciiTheme="majorHAnsi" w:hAnsiTheme="majorHAnsi"/>
          <w:sz w:val="24"/>
          <w:szCs w:val="24"/>
        </w:rPr>
        <w:t>iny.    -----------  inyectable</w:t>
      </w:r>
    </w:p>
    <w:p w14:paraId="12C5AA4E" w14:textId="77777777" w:rsidR="00F82B6F" w:rsidRPr="00757C9E" w:rsidRDefault="00F82B6F" w:rsidP="00F82B6F">
      <w:pPr>
        <w:rPr>
          <w:rFonts w:asciiTheme="majorHAnsi" w:hAnsiTheme="majorHAnsi"/>
          <w:sz w:val="24"/>
          <w:szCs w:val="24"/>
        </w:rPr>
      </w:pPr>
      <w:r w:rsidRPr="00757C9E">
        <w:rPr>
          <w:rFonts w:asciiTheme="majorHAnsi" w:hAnsiTheme="majorHAnsi"/>
          <w:sz w:val="24"/>
          <w:szCs w:val="24"/>
        </w:rPr>
        <w:t>jbe.    -----------  jarabe</w:t>
      </w:r>
    </w:p>
    <w:p w14:paraId="442338FE" w14:textId="77777777" w:rsidR="00F82B6F" w:rsidRPr="00757C9E" w:rsidRDefault="00F82B6F" w:rsidP="00F82B6F">
      <w:pPr>
        <w:rPr>
          <w:rFonts w:asciiTheme="majorHAnsi" w:hAnsiTheme="majorHAnsi"/>
          <w:sz w:val="24"/>
          <w:szCs w:val="24"/>
        </w:rPr>
      </w:pPr>
      <w:r w:rsidRPr="00757C9E">
        <w:rPr>
          <w:rFonts w:asciiTheme="majorHAnsi" w:hAnsiTheme="majorHAnsi"/>
          <w:sz w:val="24"/>
          <w:szCs w:val="24"/>
        </w:rPr>
        <w:t xml:space="preserve">jga  -------------  jeringa </w:t>
      </w:r>
    </w:p>
    <w:p w14:paraId="164E4D21" w14:textId="77777777" w:rsidR="00F82B6F" w:rsidRPr="00757C9E" w:rsidRDefault="00F82B6F" w:rsidP="00F82B6F">
      <w:pPr>
        <w:rPr>
          <w:rFonts w:asciiTheme="majorHAnsi" w:hAnsiTheme="majorHAnsi"/>
          <w:sz w:val="24"/>
          <w:szCs w:val="24"/>
        </w:rPr>
      </w:pPr>
      <w:r w:rsidRPr="00757C9E">
        <w:rPr>
          <w:rFonts w:asciiTheme="majorHAnsi" w:hAnsiTheme="majorHAnsi"/>
          <w:sz w:val="24"/>
          <w:szCs w:val="24"/>
        </w:rPr>
        <w:t>lib. prol.---------liberación prolongada</w:t>
      </w:r>
    </w:p>
    <w:p w14:paraId="54F1B132" w14:textId="77777777" w:rsidR="00F82B6F" w:rsidRDefault="00F82B6F" w:rsidP="00F82B6F">
      <w:pPr>
        <w:rPr>
          <w:rFonts w:asciiTheme="majorHAnsi" w:hAnsiTheme="majorHAnsi"/>
          <w:sz w:val="24"/>
          <w:szCs w:val="24"/>
        </w:rPr>
      </w:pPr>
      <w:r w:rsidRPr="00757C9E">
        <w:rPr>
          <w:rFonts w:asciiTheme="majorHAnsi" w:hAnsiTheme="majorHAnsi"/>
          <w:sz w:val="24"/>
          <w:szCs w:val="24"/>
        </w:rPr>
        <w:t>M       ----------- molar</w:t>
      </w:r>
    </w:p>
    <w:p w14:paraId="5727AC92" w14:textId="77777777" w:rsidR="00F82B6F" w:rsidRPr="00757C9E" w:rsidRDefault="00F82B6F" w:rsidP="00F82B6F">
      <w:pPr>
        <w:rPr>
          <w:rFonts w:asciiTheme="majorHAnsi" w:hAnsiTheme="majorHAnsi"/>
          <w:sz w:val="24"/>
          <w:szCs w:val="24"/>
        </w:rPr>
      </w:pPr>
      <w:r w:rsidRPr="00757C9E">
        <w:rPr>
          <w:rFonts w:asciiTheme="majorHAnsi" w:hAnsiTheme="majorHAnsi"/>
          <w:sz w:val="24"/>
          <w:szCs w:val="24"/>
        </w:rPr>
        <w:t>mant. ------------mantenimiento</w:t>
      </w:r>
    </w:p>
    <w:p w14:paraId="28143BFA" w14:textId="77777777" w:rsidR="00F82B6F" w:rsidRPr="00757C9E" w:rsidRDefault="00F82B6F" w:rsidP="00F82B6F">
      <w:pPr>
        <w:rPr>
          <w:rFonts w:asciiTheme="majorHAnsi" w:hAnsiTheme="majorHAnsi"/>
          <w:sz w:val="24"/>
          <w:szCs w:val="24"/>
        </w:rPr>
      </w:pPr>
      <w:r w:rsidRPr="00757C9E">
        <w:rPr>
          <w:rFonts w:asciiTheme="majorHAnsi" w:hAnsiTheme="majorHAnsi"/>
          <w:sz w:val="24"/>
          <w:szCs w:val="24"/>
        </w:rPr>
        <w:lastRenderedPageBreak/>
        <w:t>máx ------------- máxima/o</w:t>
      </w:r>
    </w:p>
    <w:p w14:paraId="2B4D9E9E" w14:textId="77777777" w:rsidR="00F82B6F" w:rsidRPr="00757C9E" w:rsidRDefault="00F82B6F" w:rsidP="00F82B6F">
      <w:pPr>
        <w:rPr>
          <w:rFonts w:asciiTheme="majorHAnsi" w:hAnsiTheme="majorHAnsi"/>
          <w:sz w:val="24"/>
          <w:szCs w:val="24"/>
        </w:rPr>
      </w:pPr>
      <w:r w:rsidRPr="00757C9E">
        <w:rPr>
          <w:rFonts w:asciiTheme="majorHAnsi" w:hAnsiTheme="majorHAnsi"/>
          <w:sz w:val="24"/>
          <w:szCs w:val="24"/>
        </w:rPr>
        <w:t>mcg     ----------microgramos</w:t>
      </w:r>
    </w:p>
    <w:p w14:paraId="5BCAE119" w14:textId="77777777" w:rsidR="00F82B6F" w:rsidRPr="00757C9E" w:rsidRDefault="00F82B6F" w:rsidP="00F82B6F">
      <w:pPr>
        <w:rPr>
          <w:rFonts w:asciiTheme="majorHAnsi" w:hAnsiTheme="majorHAnsi"/>
          <w:sz w:val="24"/>
          <w:szCs w:val="24"/>
        </w:rPr>
      </w:pPr>
      <w:r w:rsidRPr="00757C9E">
        <w:rPr>
          <w:rFonts w:asciiTheme="majorHAnsi" w:hAnsiTheme="majorHAnsi"/>
          <w:sz w:val="24"/>
          <w:szCs w:val="24"/>
        </w:rPr>
        <w:t>mcmol   ---------micromoles</w:t>
      </w:r>
    </w:p>
    <w:p w14:paraId="112A63C9" w14:textId="77777777" w:rsidR="00F82B6F" w:rsidRPr="00757C9E" w:rsidRDefault="00F82B6F" w:rsidP="00F82B6F">
      <w:pPr>
        <w:rPr>
          <w:rFonts w:asciiTheme="majorHAnsi" w:hAnsiTheme="majorHAnsi"/>
          <w:sz w:val="24"/>
          <w:szCs w:val="24"/>
        </w:rPr>
      </w:pPr>
      <w:r w:rsidRPr="00757C9E">
        <w:rPr>
          <w:rFonts w:asciiTheme="majorHAnsi" w:hAnsiTheme="majorHAnsi"/>
          <w:sz w:val="24"/>
          <w:szCs w:val="24"/>
        </w:rPr>
        <w:t>M.E.    -----------medicamento extranjero</w:t>
      </w:r>
    </w:p>
    <w:p w14:paraId="2242D87C" w14:textId="77777777" w:rsidR="00F82B6F" w:rsidRPr="00757C9E" w:rsidRDefault="00F82B6F" w:rsidP="00F82B6F">
      <w:pPr>
        <w:rPr>
          <w:rFonts w:asciiTheme="majorHAnsi" w:hAnsiTheme="majorHAnsi"/>
          <w:sz w:val="24"/>
          <w:szCs w:val="24"/>
        </w:rPr>
      </w:pPr>
      <w:r w:rsidRPr="00757C9E">
        <w:rPr>
          <w:rFonts w:asciiTheme="majorHAnsi" w:hAnsiTheme="majorHAnsi"/>
          <w:sz w:val="24"/>
          <w:szCs w:val="24"/>
        </w:rPr>
        <w:t>mEq     ----------miliequivalente</w:t>
      </w:r>
    </w:p>
    <w:p w14:paraId="7977C4F1" w14:textId="77777777" w:rsidR="00F82B6F" w:rsidRDefault="00F82B6F" w:rsidP="00F82B6F">
      <w:pPr>
        <w:rPr>
          <w:rFonts w:asciiTheme="majorHAnsi" w:hAnsiTheme="majorHAnsi"/>
          <w:sz w:val="24"/>
          <w:szCs w:val="24"/>
        </w:rPr>
      </w:pPr>
      <w:r w:rsidRPr="00757C9E">
        <w:rPr>
          <w:rFonts w:asciiTheme="majorHAnsi" w:hAnsiTheme="majorHAnsi"/>
          <w:sz w:val="24"/>
          <w:szCs w:val="24"/>
        </w:rPr>
        <w:t>min.    -----------minuto</w:t>
      </w:r>
    </w:p>
    <w:p w14:paraId="4EA4E141" w14:textId="26625068" w:rsidR="00C93354" w:rsidRPr="00757C9E" w:rsidRDefault="00C93354" w:rsidP="00F82B6F">
      <w:pPr>
        <w:rPr>
          <w:rFonts w:asciiTheme="majorHAnsi" w:hAnsiTheme="majorHAnsi"/>
          <w:sz w:val="24"/>
          <w:szCs w:val="24"/>
        </w:rPr>
      </w:pPr>
      <w:r>
        <w:rPr>
          <w:rFonts w:asciiTheme="majorHAnsi" w:hAnsiTheme="majorHAnsi"/>
          <w:sz w:val="24"/>
          <w:szCs w:val="24"/>
        </w:rPr>
        <w:t>MP--------------- medicamento peligroso</w:t>
      </w:r>
    </w:p>
    <w:p w14:paraId="02CB3EBA" w14:textId="77777777" w:rsidR="00F82B6F" w:rsidRPr="00757C9E" w:rsidRDefault="00F82B6F" w:rsidP="00F82B6F">
      <w:pPr>
        <w:rPr>
          <w:rFonts w:asciiTheme="majorHAnsi" w:hAnsiTheme="majorHAnsi"/>
          <w:sz w:val="24"/>
          <w:szCs w:val="24"/>
        </w:rPr>
      </w:pPr>
      <w:r w:rsidRPr="00757C9E">
        <w:rPr>
          <w:rFonts w:asciiTheme="majorHAnsi" w:hAnsiTheme="majorHAnsi"/>
          <w:sz w:val="24"/>
          <w:szCs w:val="24"/>
        </w:rPr>
        <w:t>MUI    -----------millón de unidades</w:t>
      </w:r>
    </w:p>
    <w:p w14:paraId="4A320BB5" w14:textId="77777777" w:rsidR="00F82B6F" w:rsidRPr="00757C9E" w:rsidRDefault="00F82B6F" w:rsidP="00F82B6F">
      <w:pPr>
        <w:rPr>
          <w:rFonts w:asciiTheme="majorHAnsi" w:hAnsiTheme="majorHAnsi"/>
          <w:sz w:val="24"/>
          <w:szCs w:val="24"/>
        </w:rPr>
      </w:pPr>
      <w:r w:rsidRPr="00757C9E">
        <w:rPr>
          <w:rFonts w:asciiTheme="majorHAnsi" w:hAnsiTheme="majorHAnsi"/>
          <w:sz w:val="24"/>
          <w:szCs w:val="24"/>
        </w:rPr>
        <w:t>neb.  ------------nebulizado</w:t>
      </w:r>
    </w:p>
    <w:p w14:paraId="7CF80A0D" w14:textId="77777777" w:rsidR="00F82B6F" w:rsidRPr="00757C9E" w:rsidRDefault="00F82B6F" w:rsidP="00F82B6F">
      <w:pPr>
        <w:rPr>
          <w:rFonts w:asciiTheme="majorHAnsi" w:hAnsiTheme="majorHAnsi"/>
          <w:sz w:val="24"/>
          <w:szCs w:val="24"/>
        </w:rPr>
      </w:pPr>
      <w:r w:rsidRPr="00757C9E">
        <w:rPr>
          <w:rFonts w:asciiTheme="majorHAnsi" w:hAnsiTheme="majorHAnsi"/>
          <w:sz w:val="24"/>
          <w:szCs w:val="24"/>
        </w:rPr>
        <w:t>O       ----------- vía oral</w:t>
      </w:r>
    </w:p>
    <w:p w14:paraId="52A689C3" w14:textId="77777777" w:rsidR="00F82B6F" w:rsidRPr="00757C9E" w:rsidRDefault="00F82B6F" w:rsidP="00F82B6F">
      <w:pPr>
        <w:rPr>
          <w:rFonts w:asciiTheme="majorHAnsi" w:hAnsiTheme="majorHAnsi"/>
          <w:sz w:val="24"/>
          <w:szCs w:val="24"/>
        </w:rPr>
      </w:pPr>
      <w:r w:rsidRPr="00757C9E">
        <w:rPr>
          <w:rFonts w:asciiTheme="majorHAnsi" w:hAnsiTheme="majorHAnsi"/>
          <w:sz w:val="24"/>
          <w:szCs w:val="24"/>
        </w:rPr>
        <w:t>oft.    ----------- oftalmico</w:t>
      </w:r>
    </w:p>
    <w:p w14:paraId="59FFCD30" w14:textId="77777777" w:rsidR="00F82B6F" w:rsidRPr="00757C9E" w:rsidRDefault="00F82B6F" w:rsidP="00F82B6F">
      <w:pPr>
        <w:rPr>
          <w:rFonts w:asciiTheme="majorHAnsi" w:hAnsiTheme="majorHAnsi"/>
          <w:sz w:val="24"/>
          <w:szCs w:val="24"/>
        </w:rPr>
      </w:pPr>
      <w:r w:rsidRPr="00757C9E">
        <w:rPr>
          <w:rFonts w:asciiTheme="majorHAnsi" w:hAnsiTheme="majorHAnsi"/>
          <w:sz w:val="24"/>
          <w:szCs w:val="24"/>
        </w:rPr>
        <w:t>P       ----------- vía parenteral</w:t>
      </w:r>
    </w:p>
    <w:p w14:paraId="456F91FD" w14:textId="77777777" w:rsidR="00F82B6F" w:rsidRPr="00757C9E" w:rsidRDefault="00F82B6F" w:rsidP="00F82B6F">
      <w:pPr>
        <w:rPr>
          <w:rFonts w:asciiTheme="majorHAnsi" w:hAnsiTheme="majorHAnsi"/>
          <w:sz w:val="24"/>
          <w:szCs w:val="24"/>
        </w:rPr>
      </w:pPr>
      <w:r w:rsidRPr="00757C9E">
        <w:rPr>
          <w:rFonts w:asciiTheme="majorHAnsi" w:hAnsiTheme="majorHAnsi"/>
          <w:sz w:val="24"/>
          <w:szCs w:val="24"/>
        </w:rPr>
        <w:t>pda.     ----------pomada</w:t>
      </w:r>
    </w:p>
    <w:p w14:paraId="644071CC" w14:textId="77777777" w:rsidR="00F82B6F" w:rsidRPr="00757C9E" w:rsidRDefault="00F82B6F" w:rsidP="00F82B6F">
      <w:pPr>
        <w:rPr>
          <w:rFonts w:asciiTheme="majorHAnsi" w:hAnsiTheme="majorHAnsi"/>
          <w:sz w:val="24"/>
          <w:szCs w:val="24"/>
        </w:rPr>
      </w:pPr>
      <w:r w:rsidRPr="00757C9E">
        <w:rPr>
          <w:rFonts w:asciiTheme="majorHAnsi" w:hAnsiTheme="majorHAnsi"/>
          <w:sz w:val="24"/>
          <w:szCs w:val="24"/>
        </w:rPr>
        <w:t>ped.--------------pediatría</w:t>
      </w:r>
    </w:p>
    <w:p w14:paraId="175A859D" w14:textId="77777777" w:rsidR="00F82B6F" w:rsidRPr="00757C9E" w:rsidRDefault="00F82B6F" w:rsidP="00F82B6F">
      <w:pPr>
        <w:rPr>
          <w:rFonts w:asciiTheme="majorHAnsi" w:hAnsiTheme="majorHAnsi"/>
          <w:sz w:val="24"/>
          <w:szCs w:val="24"/>
        </w:rPr>
      </w:pPr>
      <w:r w:rsidRPr="00757C9E">
        <w:rPr>
          <w:rFonts w:asciiTheme="majorHAnsi" w:hAnsiTheme="majorHAnsi"/>
          <w:sz w:val="24"/>
          <w:szCs w:val="24"/>
        </w:rPr>
        <w:t>QT --------------quimioterapia</w:t>
      </w:r>
    </w:p>
    <w:p w14:paraId="06C49E19" w14:textId="77777777" w:rsidR="00F82B6F" w:rsidRPr="00757C9E" w:rsidRDefault="00F82B6F" w:rsidP="00F82B6F">
      <w:pPr>
        <w:rPr>
          <w:rFonts w:asciiTheme="majorHAnsi" w:hAnsiTheme="majorHAnsi"/>
          <w:sz w:val="24"/>
          <w:szCs w:val="24"/>
        </w:rPr>
      </w:pPr>
      <w:r w:rsidRPr="00757C9E">
        <w:rPr>
          <w:rFonts w:asciiTheme="majorHAnsi" w:hAnsiTheme="majorHAnsi"/>
          <w:sz w:val="24"/>
          <w:szCs w:val="24"/>
        </w:rPr>
        <w:t>R        -----------vía rectal</w:t>
      </w:r>
    </w:p>
    <w:p w14:paraId="3FF1D230" w14:textId="77777777" w:rsidR="00F82B6F" w:rsidRPr="00757C9E" w:rsidRDefault="00F82B6F" w:rsidP="00F82B6F">
      <w:pPr>
        <w:rPr>
          <w:rFonts w:asciiTheme="majorHAnsi" w:hAnsiTheme="majorHAnsi"/>
          <w:sz w:val="24"/>
          <w:szCs w:val="24"/>
        </w:rPr>
      </w:pPr>
      <w:r w:rsidRPr="00757C9E">
        <w:rPr>
          <w:rFonts w:asciiTheme="majorHAnsi" w:hAnsiTheme="majorHAnsi"/>
          <w:sz w:val="24"/>
          <w:szCs w:val="24"/>
        </w:rPr>
        <w:t>Rec.--------------recubiertos</w:t>
      </w:r>
    </w:p>
    <w:p w14:paraId="3B19629D" w14:textId="77777777" w:rsidR="00F82B6F" w:rsidRPr="00757C9E" w:rsidRDefault="00F82B6F" w:rsidP="00F82B6F">
      <w:pPr>
        <w:rPr>
          <w:rFonts w:asciiTheme="majorHAnsi" w:hAnsiTheme="majorHAnsi"/>
          <w:sz w:val="24"/>
          <w:szCs w:val="24"/>
        </w:rPr>
      </w:pPr>
      <w:r w:rsidRPr="00757C9E">
        <w:rPr>
          <w:rFonts w:asciiTheme="majorHAnsi" w:hAnsiTheme="majorHAnsi"/>
          <w:sz w:val="24"/>
          <w:szCs w:val="24"/>
        </w:rPr>
        <w:t>RT -------------- radioterapia</w:t>
      </w:r>
    </w:p>
    <w:p w14:paraId="57E8FF72" w14:textId="77777777" w:rsidR="00F82B6F" w:rsidRPr="00757C9E" w:rsidRDefault="00F82B6F" w:rsidP="00F82B6F">
      <w:pPr>
        <w:rPr>
          <w:rFonts w:asciiTheme="majorHAnsi" w:hAnsiTheme="majorHAnsi"/>
          <w:sz w:val="24"/>
          <w:szCs w:val="24"/>
        </w:rPr>
      </w:pPr>
      <w:r w:rsidRPr="00757C9E">
        <w:rPr>
          <w:rFonts w:asciiTheme="majorHAnsi" w:hAnsiTheme="majorHAnsi"/>
          <w:sz w:val="24"/>
          <w:szCs w:val="24"/>
        </w:rPr>
        <w:t>s/a      -----------sin adrenalina</w:t>
      </w:r>
    </w:p>
    <w:p w14:paraId="209C8D29" w14:textId="77777777" w:rsidR="00F82B6F" w:rsidRPr="00757C9E" w:rsidRDefault="00F82B6F" w:rsidP="00F82B6F">
      <w:pPr>
        <w:rPr>
          <w:rFonts w:asciiTheme="majorHAnsi" w:hAnsiTheme="majorHAnsi"/>
          <w:sz w:val="24"/>
          <w:szCs w:val="24"/>
        </w:rPr>
      </w:pPr>
      <w:r w:rsidRPr="00757C9E">
        <w:rPr>
          <w:rFonts w:asciiTheme="majorHAnsi" w:hAnsiTheme="majorHAnsi"/>
          <w:sz w:val="24"/>
          <w:szCs w:val="24"/>
        </w:rPr>
        <w:t>sc       -----------subcutánea</w:t>
      </w:r>
    </w:p>
    <w:p w14:paraId="30E02215" w14:textId="77777777" w:rsidR="00F82B6F" w:rsidRPr="00757C9E" w:rsidRDefault="00F82B6F" w:rsidP="00F82B6F">
      <w:pPr>
        <w:rPr>
          <w:rFonts w:asciiTheme="majorHAnsi" w:hAnsiTheme="majorHAnsi"/>
          <w:sz w:val="24"/>
          <w:szCs w:val="24"/>
        </w:rPr>
      </w:pPr>
      <w:r w:rsidRPr="00757C9E">
        <w:rPr>
          <w:rFonts w:asciiTheme="majorHAnsi" w:hAnsiTheme="majorHAnsi"/>
          <w:sz w:val="24"/>
          <w:szCs w:val="24"/>
        </w:rPr>
        <w:t>sem. ------------ semana</w:t>
      </w:r>
    </w:p>
    <w:p w14:paraId="21883E59" w14:textId="77777777" w:rsidR="00F82B6F" w:rsidRPr="00757C9E" w:rsidRDefault="00F82B6F" w:rsidP="00F82B6F">
      <w:pPr>
        <w:rPr>
          <w:rFonts w:asciiTheme="majorHAnsi" w:hAnsiTheme="majorHAnsi"/>
          <w:sz w:val="24"/>
          <w:szCs w:val="24"/>
        </w:rPr>
      </w:pPr>
      <w:r w:rsidRPr="00757C9E">
        <w:rPr>
          <w:rFonts w:asciiTheme="majorHAnsi" w:hAnsiTheme="majorHAnsi"/>
          <w:sz w:val="24"/>
          <w:szCs w:val="24"/>
        </w:rPr>
        <w:t>sobr.    ----------sobres</w:t>
      </w:r>
    </w:p>
    <w:p w14:paraId="02CC9116" w14:textId="77777777" w:rsidR="00F82B6F" w:rsidRPr="00757C9E" w:rsidRDefault="00F82B6F" w:rsidP="00F82B6F">
      <w:pPr>
        <w:rPr>
          <w:rFonts w:asciiTheme="majorHAnsi" w:hAnsiTheme="majorHAnsi"/>
          <w:sz w:val="24"/>
          <w:szCs w:val="24"/>
        </w:rPr>
      </w:pPr>
      <w:r w:rsidRPr="00757C9E">
        <w:rPr>
          <w:rFonts w:asciiTheme="majorHAnsi" w:hAnsiTheme="majorHAnsi"/>
          <w:sz w:val="24"/>
          <w:szCs w:val="24"/>
        </w:rPr>
        <w:t>sol.     ----------- solución</w:t>
      </w:r>
    </w:p>
    <w:p w14:paraId="7CE6A7AB" w14:textId="77777777" w:rsidR="00F82B6F" w:rsidRPr="00757C9E" w:rsidRDefault="00F82B6F" w:rsidP="00F82B6F">
      <w:pPr>
        <w:rPr>
          <w:rFonts w:asciiTheme="majorHAnsi" w:hAnsiTheme="majorHAnsi"/>
          <w:sz w:val="24"/>
          <w:szCs w:val="24"/>
        </w:rPr>
      </w:pPr>
      <w:r w:rsidRPr="00757C9E">
        <w:rPr>
          <w:rFonts w:asciiTheme="majorHAnsi" w:hAnsiTheme="majorHAnsi"/>
          <w:sz w:val="24"/>
          <w:szCs w:val="24"/>
        </w:rPr>
        <w:t>SSF ------------- suero salino fisiológico</w:t>
      </w:r>
    </w:p>
    <w:p w14:paraId="37BB518C" w14:textId="77777777" w:rsidR="00F82B6F" w:rsidRPr="00757C9E" w:rsidRDefault="00F82B6F" w:rsidP="00F82B6F">
      <w:pPr>
        <w:rPr>
          <w:rFonts w:asciiTheme="majorHAnsi" w:hAnsiTheme="majorHAnsi"/>
          <w:sz w:val="24"/>
          <w:szCs w:val="24"/>
        </w:rPr>
      </w:pPr>
      <w:r w:rsidRPr="00757C9E">
        <w:rPr>
          <w:rFonts w:asciiTheme="majorHAnsi" w:hAnsiTheme="majorHAnsi"/>
          <w:sz w:val="24"/>
          <w:szCs w:val="24"/>
        </w:rPr>
        <w:t>sup.     ---------- supositorios</w:t>
      </w:r>
    </w:p>
    <w:p w14:paraId="28342D2B" w14:textId="77777777" w:rsidR="00F82B6F" w:rsidRPr="00757C9E" w:rsidRDefault="00F82B6F" w:rsidP="00F82B6F">
      <w:pPr>
        <w:rPr>
          <w:rFonts w:asciiTheme="majorHAnsi" w:hAnsiTheme="majorHAnsi"/>
          <w:sz w:val="24"/>
          <w:szCs w:val="24"/>
        </w:rPr>
      </w:pPr>
      <w:r w:rsidRPr="00757C9E">
        <w:rPr>
          <w:rFonts w:asciiTheme="majorHAnsi" w:hAnsiTheme="majorHAnsi"/>
          <w:sz w:val="24"/>
          <w:szCs w:val="24"/>
        </w:rPr>
        <w:t>susp.    --------- suspensión</w:t>
      </w:r>
    </w:p>
    <w:p w14:paraId="74B5A522" w14:textId="77777777" w:rsidR="00F82B6F" w:rsidRPr="00757C9E" w:rsidRDefault="00F82B6F" w:rsidP="00F82B6F">
      <w:pPr>
        <w:rPr>
          <w:rFonts w:asciiTheme="majorHAnsi" w:hAnsiTheme="majorHAnsi"/>
          <w:sz w:val="24"/>
          <w:szCs w:val="24"/>
        </w:rPr>
      </w:pPr>
      <w:r w:rsidRPr="00757C9E">
        <w:rPr>
          <w:rFonts w:asciiTheme="majorHAnsi" w:hAnsiTheme="majorHAnsi"/>
          <w:sz w:val="24"/>
          <w:szCs w:val="24"/>
        </w:rPr>
        <w:t>susp. neb. ----- suspensión para nebulizador</w:t>
      </w:r>
    </w:p>
    <w:p w14:paraId="778CF35F" w14:textId="77777777" w:rsidR="00F82B6F" w:rsidRPr="00757C9E" w:rsidRDefault="00F82B6F" w:rsidP="00F82B6F">
      <w:pPr>
        <w:rPr>
          <w:rFonts w:asciiTheme="majorHAnsi" w:hAnsiTheme="majorHAnsi"/>
          <w:sz w:val="24"/>
          <w:szCs w:val="24"/>
        </w:rPr>
      </w:pPr>
      <w:r w:rsidRPr="00757C9E">
        <w:rPr>
          <w:rFonts w:asciiTheme="majorHAnsi" w:hAnsiTheme="majorHAnsi"/>
          <w:sz w:val="24"/>
          <w:szCs w:val="24"/>
        </w:rPr>
        <w:t>T     -------------- vía tópica</w:t>
      </w:r>
    </w:p>
    <w:p w14:paraId="7561849C" w14:textId="77777777" w:rsidR="00F82B6F" w:rsidRPr="00757C9E" w:rsidRDefault="00F82B6F" w:rsidP="00F82B6F">
      <w:pPr>
        <w:rPr>
          <w:rFonts w:asciiTheme="majorHAnsi" w:hAnsiTheme="majorHAnsi"/>
          <w:sz w:val="24"/>
          <w:szCs w:val="24"/>
        </w:rPr>
      </w:pPr>
      <w:r w:rsidRPr="00757C9E">
        <w:rPr>
          <w:rFonts w:asciiTheme="majorHAnsi" w:hAnsiTheme="majorHAnsi"/>
          <w:sz w:val="24"/>
          <w:szCs w:val="24"/>
        </w:rPr>
        <w:t>tto. ----------------tratamiento</w:t>
      </w:r>
    </w:p>
    <w:p w14:paraId="392953AD" w14:textId="77777777" w:rsidR="00F82B6F" w:rsidRPr="00757C9E" w:rsidRDefault="00F82B6F" w:rsidP="00F82B6F">
      <w:pPr>
        <w:rPr>
          <w:rFonts w:asciiTheme="majorHAnsi" w:hAnsiTheme="majorHAnsi"/>
          <w:sz w:val="24"/>
          <w:szCs w:val="24"/>
        </w:rPr>
      </w:pPr>
      <w:r w:rsidRPr="00757C9E">
        <w:rPr>
          <w:rFonts w:asciiTheme="majorHAnsi" w:hAnsiTheme="majorHAnsi"/>
          <w:sz w:val="24"/>
          <w:szCs w:val="24"/>
        </w:rPr>
        <w:t>UI       ----------- unidades internacionales</w:t>
      </w:r>
    </w:p>
    <w:p w14:paraId="017BE932" w14:textId="77777777" w:rsidR="00F82B6F" w:rsidRPr="00757C9E" w:rsidRDefault="00F82B6F" w:rsidP="00F82B6F">
      <w:pPr>
        <w:rPr>
          <w:rFonts w:asciiTheme="majorHAnsi" w:hAnsiTheme="majorHAnsi"/>
          <w:sz w:val="24"/>
          <w:szCs w:val="24"/>
        </w:rPr>
      </w:pPr>
      <w:r w:rsidRPr="00757C9E">
        <w:rPr>
          <w:rFonts w:asciiTheme="majorHAnsi" w:hAnsiTheme="majorHAnsi"/>
          <w:sz w:val="24"/>
          <w:szCs w:val="24"/>
        </w:rPr>
        <w:t>ungto.   --------- ungüento</w:t>
      </w:r>
    </w:p>
    <w:p w14:paraId="09ADD25F" w14:textId="77777777" w:rsidR="00F82B6F" w:rsidRPr="00757C9E" w:rsidRDefault="00F82B6F" w:rsidP="00F82B6F">
      <w:pPr>
        <w:rPr>
          <w:rFonts w:asciiTheme="majorHAnsi" w:hAnsiTheme="majorHAnsi"/>
          <w:sz w:val="24"/>
          <w:szCs w:val="24"/>
        </w:rPr>
      </w:pPr>
      <w:r w:rsidRPr="00757C9E">
        <w:rPr>
          <w:rFonts w:asciiTheme="majorHAnsi" w:hAnsiTheme="majorHAnsi"/>
          <w:sz w:val="24"/>
          <w:szCs w:val="24"/>
        </w:rPr>
        <w:t>vag.     ---------- vaginal</w:t>
      </w:r>
    </w:p>
    <w:p w14:paraId="6C6C4A9F" w14:textId="77777777" w:rsidR="00F82B6F" w:rsidRDefault="00F82B6F" w:rsidP="00F82B6F">
      <w:pPr>
        <w:rPr>
          <w:rFonts w:asciiTheme="majorHAnsi" w:hAnsiTheme="majorHAnsi"/>
          <w:sz w:val="24"/>
          <w:szCs w:val="24"/>
        </w:rPr>
      </w:pPr>
      <w:r w:rsidRPr="00757C9E">
        <w:rPr>
          <w:rFonts w:asciiTheme="majorHAnsi" w:hAnsiTheme="majorHAnsi"/>
          <w:sz w:val="24"/>
          <w:szCs w:val="24"/>
        </w:rPr>
        <w:t>v.p. sem. ------- veces por semana</w:t>
      </w:r>
    </w:p>
    <w:p w14:paraId="77E615E1" w14:textId="77777777" w:rsidR="00F82B6F" w:rsidRDefault="00F82B6F" w:rsidP="00757C9E">
      <w:pPr>
        <w:rPr>
          <w:rFonts w:asciiTheme="majorHAnsi" w:hAnsiTheme="majorHAnsi"/>
          <w:sz w:val="24"/>
          <w:szCs w:val="24"/>
        </w:rPr>
      </w:pPr>
    </w:p>
    <w:p w14:paraId="7C2D58D1" w14:textId="5BC38C31" w:rsidR="00F82B6F" w:rsidRDefault="00F82B6F" w:rsidP="00757C9E">
      <w:pPr>
        <w:rPr>
          <w:rFonts w:asciiTheme="majorHAnsi" w:hAnsiTheme="majorHAnsi"/>
          <w:sz w:val="24"/>
          <w:szCs w:val="24"/>
        </w:rPr>
      </w:pPr>
    </w:p>
    <w:p w14:paraId="60B9304B" w14:textId="77777777" w:rsidR="00C93354" w:rsidRDefault="00C93354" w:rsidP="00757C9E">
      <w:pPr>
        <w:rPr>
          <w:rFonts w:asciiTheme="majorHAnsi" w:hAnsiTheme="majorHAnsi"/>
          <w:sz w:val="24"/>
          <w:szCs w:val="24"/>
        </w:rPr>
        <w:sectPr w:rsidR="00C93354" w:rsidSect="00C93354">
          <w:endnotePr>
            <w:numFmt w:val="decimal"/>
          </w:endnotePr>
          <w:type w:val="continuous"/>
          <w:pgSz w:w="12240" w:h="15840"/>
          <w:pgMar w:top="990" w:right="720" w:bottom="720" w:left="720" w:header="990" w:footer="720" w:gutter="0"/>
          <w:pgNumType w:start="0"/>
          <w:cols w:num="2" w:space="720"/>
          <w:noEndnote/>
          <w:titlePg/>
          <w:docGrid w:linePitch="272"/>
        </w:sectPr>
      </w:pPr>
    </w:p>
    <w:p w14:paraId="68342253" w14:textId="68E628D4" w:rsidR="00F82B6F" w:rsidRDefault="00F82B6F" w:rsidP="00757C9E">
      <w:pPr>
        <w:rPr>
          <w:rFonts w:asciiTheme="majorHAnsi" w:hAnsiTheme="majorHAnsi"/>
          <w:sz w:val="24"/>
          <w:szCs w:val="24"/>
        </w:rPr>
      </w:pPr>
    </w:p>
    <w:p w14:paraId="3315BDEB" w14:textId="77777777" w:rsidR="00F82B6F" w:rsidRDefault="00F82B6F" w:rsidP="00757C9E">
      <w:pPr>
        <w:rPr>
          <w:rFonts w:asciiTheme="majorHAnsi" w:hAnsiTheme="majorHAnsi"/>
          <w:sz w:val="24"/>
          <w:szCs w:val="24"/>
        </w:rPr>
        <w:sectPr w:rsidR="00F82B6F" w:rsidSect="007B05F5">
          <w:endnotePr>
            <w:numFmt w:val="decimal"/>
          </w:endnotePr>
          <w:type w:val="continuous"/>
          <w:pgSz w:w="12240" w:h="15840"/>
          <w:pgMar w:top="990" w:right="720" w:bottom="720" w:left="720" w:header="990" w:footer="720" w:gutter="0"/>
          <w:pgNumType w:start="0"/>
          <w:cols w:space="720"/>
          <w:noEndnote/>
          <w:titlePg/>
          <w:docGrid w:linePitch="272"/>
        </w:sectPr>
      </w:pPr>
    </w:p>
    <w:p w14:paraId="5283BEC1" w14:textId="55FFF0D1" w:rsidR="00757C9E" w:rsidRPr="00757C9E" w:rsidRDefault="00757C9E" w:rsidP="00757C9E">
      <w:pPr>
        <w:rPr>
          <w:rFonts w:asciiTheme="majorHAnsi" w:hAnsiTheme="majorHAnsi"/>
          <w:sz w:val="24"/>
          <w:szCs w:val="24"/>
        </w:rPr>
      </w:pPr>
    </w:p>
    <w:p w14:paraId="1E93BED2" w14:textId="77777777" w:rsidR="00757C9E" w:rsidRDefault="00757C9E" w:rsidP="003F684D">
      <w:pPr>
        <w:pStyle w:val="Ttulo1"/>
        <w:rPr>
          <w:rFonts w:asciiTheme="majorHAnsi" w:hAnsiTheme="majorHAnsi"/>
        </w:rPr>
        <w:sectPr w:rsidR="00757C9E" w:rsidSect="00757C9E">
          <w:endnotePr>
            <w:numFmt w:val="decimal"/>
          </w:endnotePr>
          <w:type w:val="continuous"/>
          <w:pgSz w:w="12240" w:h="15840"/>
          <w:pgMar w:top="990" w:right="720" w:bottom="720" w:left="720" w:header="990" w:footer="720" w:gutter="0"/>
          <w:pgNumType w:start="0"/>
          <w:cols w:num="2" w:space="720"/>
          <w:noEndnote/>
          <w:titlePg/>
          <w:docGrid w:linePitch="272"/>
        </w:sectPr>
      </w:pPr>
    </w:p>
    <w:p w14:paraId="5CBC93E9" w14:textId="5C28A6CC" w:rsidR="00746974" w:rsidRPr="003F684D" w:rsidRDefault="004315A1" w:rsidP="003F684D">
      <w:pPr>
        <w:pStyle w:val="Ttulo1"/>
      </w:pPr>
      <w:r w:rsidRPr="00757C9E">
        <w:rPr>
          <w:rFonts w:asciiTheme="majorHAnsi" w:hAnsiTheme="majorHAnsi"/>
        </w:rPr>
        <w:lastRenderedPageBreak/>
        <w:br w:type="page"/>
      </w:r>
      <w:r w:rsidR="00746974" w:rsidRPr="0048637E">
        <w:lastRenderedPageBreak/>
        <w:t>A. APARATO DIGESTIVO Y METABOLISMO</w:t>
      </w:r>
      <w:r w:rsidR="00746974" w:rsidRPr="0048637E">
        <w:fldChar w:fldCharType="begin"/>
      </w:r>
      <w:r w:rsidR="00746974" w:rsidRPr="0048637E">
        <w:instrText xml:space="preserve">PRIVATE </w:instrText>
      </w:r>
      <w:r w:rsidR="00746974" w:rsidRPr="0048637E">
        <w:fldChar w:fldCharType="end"/>
      </w:r>
    </w:p>
    <w:p w14:paraId="49833201" w14:textId="77777777" w:rsidR="00746974" w:rsidRPr="0048637E" w:rsidRDefault="00746974" w:rsidP="0048637E">
      <w:pPr>
        <w:pStyle w:val="Ttulo1"/>
      </w:pPr>
      <w:r w:rsidRPr="0048637E">
        <w:t>A01A. Estomatológicos</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3642"/>
        <w:gridCol w:w="3642"/>
        <w:gridCol w:w="3642"/>
      </w:tblGrid>
      <w:tr w:rsidR="00805398" w:rsidRPr="00A60995" w14:paraId="64C303A9" w14:textId="77777777" w:rsidTr="00A60995">
        <w:tc>
          <w:tcPr>
            <w:tcW w:w="3642" w:type="dxa"/>
            <w:shd w:val="clear" w:color="auto" w:fill="BDD6EE"/>
            <w:vAlign w:val="center"/>
          </w:tcPr>
          <w:p w14:paraId="49221A78" w14:textId="77777777" w:rsidR="00805398" w:rsidRPr="00A60995" w:rsidRDefault="00805398" w:rsidP="00A60995">
            <w:pPr>
              <w:tabs>
                <w:tab w:val="left" w:pos="0"/>
                <w:tab w:val="left" w:pos="720"/>
                <w:tab w:val="left" w:pos="2160"/>
              </w:tabs>
              <w:suppressAutoHyphens/>
              <w:jc w:val="both"/>
              <w:rPr>
                <w:rFonts w:ascii="Calibri" w:hAnsi="Calibri"/>
                <w:spacing w:val="-2"/>
                <w:sz w:val="24"/>
                <w:szCs w:val="24"/>
                <w:lang w:val="en-US"/>
              </w:rPr>
            </w:pPr>
            <w:r w:rsidRPr="00A60995">
              <w:rPr>
                <w:rFonts w:ascii="Calibri" w:hAnsi="Calibri"/>
                <w:spacing w:val="-2"/>
                <w:sz w:val="24"/>
                <w:szCs w:val="24"/>
                <w:lang w:val="en-US"/>
              </w:rPr>
              <w:t>Lidocaina bucal</w:t>
            </w:r>
          </w:p>
        </w:tc>
        <w:tc>
          <w:tcPr>
            <w:tcW w:w="3642" w:type="dxa"/>
            <w:shd w:val="clear" w:color="auto" w:fill="BDD6EE"/>
            <w:vAlign w:val="center"/>
          </w:tcPr>
          <w:p w14:paraId="3C5E39B9" w14:textId="77777777" w:rsidR="00805398" w:rsidRPr="00A60995" w:rsidRDefault="00805398" w:rsidP="00A60995">
            <w:pPr>
              <w:tabs>
                <w:tab w:val="left" w:pos="0"/>
              </w:tabs>
              <w:suppressAutoHyphens/>
              <w:jc w:val="both"/>
              <w:rPr>
                <w:rFonts w:ascii="Calibri" w:hAnsi="Calibri"/>
                <w:spacing w:val="-2"/>
                <w:sz w:val="24"/>
                <w:szCs w:val="24"/>
                <w:lang w:val="en-US"/>
              </w:rPr>
            </w:pPr>
            <w:r w:rsidRPr="00A60995">
              <w:rPr>
                <w:rFonts w:ascii="Calibri" w:hAnsi="Calibri"/>
                <w:spacing w:val="-2"/>
                <w:sz w:val="24"/>
                <w:szCs w:val="24"/>
                <w:lang w:val="en-US"/>
              </w:rPr>
              <w:t>1mg/ml 125mL</w:t>
            </w:r>
          </w:p>
          <w:p w14:paraId="05D936AB" w14:textId="77777777" w:rsidR="00805398" w:rsidRPr="00A60995" w:rsidRDefault="00805398" w:rsidP="00A60995">
            <w:pPr>
              <w:tabs>
                <w:tab w:val="left" w:pos="0"/>
              </w:tabs>
              <w:suppressAutoHyphens/>
              <w:jc w:val="both"/>
              <w:rPr>
                <w:rFonts w:ascii="Calibri" w:hAnsi="Calibri"/>
                <w:spacing w:val="-2"/>
                <w:sz w:val="24"/>
                <w:szCs w:val="24"/>
                <w:lang w:val="en-US"/>
              </w:rPr>
            </w:pPr>
            <w:r w:rsidRPr="00A60995">
              <w:rPr>
                <w:rFonts w:ascii="Calibri" w:hAnsi="Calibri"/>
                <w:spacing w:val="-2"/>
                <w:sz w:val="24"/>
                <w:szCs w:val="24"/>
                <w:lang w:val="en-US"/>
              </w:rPr>
              <w:t>5mg/ml 125ml</w:t>
            </w:r>
          </w:p>
        </w:tc>
        <w:tc>
          <w:tcPr>
            <w:tcW w:w="3642" w:type="dxa"/>
            <w:shd w:val="clear" w:color="auto" w:fill="BDD6EE"/>
            <w:vAlign w:val="center"/>
          </w:tcPr>
          <w:p w14:paraId="7912E408" w14:textId="77777777" w:rsidR="00805398" w:rsidRPr="00A60995" w:rsidRDefault="00207AA3" w:rsidP="00A60995">
            <w:pPr>
              <w:tabs>
                <w:tab w:val="left" w:pos="0"/>
                <w:tab w:val="left" w:pos="720"/>
                <w:tab w:val="center" w:pos="2796"/>
                <w:tab w:val="left" w:pos="2880"/>
              </w:tabs>
              <w:suppressAutoHyphens/>
              <w:spacing w:after="120"/>
              <w:jc w:val="both"/>
              <w:rPr>
                <w:rFonts w:ascii="Calibri" w:hAnsi="Calibri"/>
                <w:spacing w:val="-2"/>
                <w:sz w:val="24"/>
                <w:szCs w:val="24"/>
                <w:highlight w:val="red"/>
              </w:rPr>
            </w:pPr>
            <w:r>
              <w:rPr>
                <w:rFonts w:ascii="Calibri" w:hAnsi="Calibri"/>
                <w:spacing w:val="-2"/>
                <w:sz w:val="24"/>
                <w:szCs w:val="24"/>
              </w:rPr>
              <w:t>Prepara</w:t>
            </w:r>
            <w:r w:rsidR="008729A9" w:rsidRPr="00A60995">
              <w:rPr>
                <w:rFonts w:ascii="Calibri" w:hAnsi="Calibri"/>
                <w:spacing w:val="-2"/>
                <w:sz w:val="24"/>
                <w:szCs w:val="24"/>
              </w:rPr>
              <w:t>do especial</w:t>
            </w:r>
          </w:p>
        </w:tc>
      </w:tr>
      <w:tr w:rsidR="00746974" w:rsidRPr="00A60995" w14:paraId="546DCB78" w14:textId="77777777" w:rsidTr="00A60995">
        <w:tc>
          <w:tcPr>
            <w:tcW w:w="3642" w:type="dxa"/>
            <w:shd w:val="clear" w:color="auto" w:fill="BDD6EE"/>
            <w:vAlign w:val="center"/>
          </w:tcPr>
          <w:p w14:paraId="287054DF" w14:textId="77777777" w:rsidR="00746974" w:rsidRPr="00A60995" w:rsidRDefault="00746974" w:rsidP="00A60995">
            <w:pPr>
              <w:tabs>
                <w:tab w:val="left" w:pos="0"/>
                <w:tab w:val="left" w:pos="720"/>
                <w:tab w:val="left" w:pos="2160"/>
              </w:tabs>
              <w:suppressAutoHyphens/>
              <w:jc w:val="both"/>
              <w:rPr>
                <w:rFonts w:ascii="Calibri" w:hAnsi="Calibri"/>
                <w:spacing w:val="-2"/>
                <w:sz w:val="24"/>
                <w:szCs w:val="24"/>
              </w:rPr>
            </w:pPr>
            <w:r w:rsidRPr="00A60995">
              <w:rPr>
                <w:rFonts w:ascii="Calibri" w:hAnsi="Calibri"/>
                <w:spacing w:val="-2"/>
                <w:sz w:val="24"/>
                <w:szCs w:val="24"/>
              </w:rPr>
              <w:t>Nistatina</w:t>
            </w:r>
          </w:p>
        </w:tc>
        <w:tc>
          <w:tcPr>
            <w:tcW w:w="3642" w:type="dxa"/>
            <w:shd w:val="clear" w:color="auto" w:fill="DEEAF6"/>
            <w:vAlign w:val="center"/>
          </w:tcPr>
          <w:p w14:paraId="7874A6C1" w14:textId="77777777" w:rsidR="00746974" w:rsidRPr="00A60995" w:rsidRDefault="00746974" w:rsidP="00A60995">
            <w:pPr>
              <w:tabs>
                <w:tab w:val="left" w:pos="0"/>
                <w:tab w:val="right" w:pos="3510"/>
              </w:tabs>
              <w:suppressAutoHyphens/>
              <w:jc w:val="both"/>
              <w:rPr>
                <w:rFonts w:ascii="Calibri" w:hAnsi="Calibri"/>
                <w:spacing w:val="-2"/>
                <w:sz w:val="24"/>
                <w:szCs w:val="24"/>
              </w:rPr>
            </w:pPr>
            <w:r w:rsidRPr="00A60995">
              <w:rPr>
                <w:rFonts w:ascii="Calibri" w:hAnsi="Calibri"/>
                <w:spacing w:val="-2"/>
                <w:sz w:val="24"/>
                <w:szCs w:val="24"/>
              </w:rPr>
              <w:t>100.000 U/mL susp. 60 mL</w:t>
            </w:r>
            <w:r w:rsidR="00DC1321" w:rsidRPr="00A60995">
              <w:rPr>
                <w:rFonts w:ascii="Calibri" w:hAnsi="Calibri"/>
                <w:spacing w:val="-2"/>
                <w:sz w:val="24"/>
                <w:szCs w:val="24"/>
              </w:rPr>
              <w:tab/>
            </w:r>
          </w:p>
        </w:tc>
        <w:tc>
          <w:tcPr>
            <w:tcW w:w="3642" w:type="dxa"/>
            <w:shd w:val="clear" w:color="auto" w:fill="BDD6EE"/>
            <w:vAlign w:val="center"/>
          </w:tcPr>
          <w:p w14:paraId="2E2E3FB6" w14:textId="77777777" w:rsidR="00746974" w:rsidRPr="00A60995" w:rsidRDefault="00746974" w:rsidP="00A60995">
            <w:pPr>
              <w:tabs>
                <w:tab w:val="left" w:pos="0"/>
                <w:tab w:val="left" w:pos="720"/>
                <w:tab w:val="center" w:pos="2796"/>
                <w:tab w:val="left" w:pos="2880"/>
              </w:tabs>
              <w:suppressAutoHyphens/>
              <w:spacing w:after="120"/>
              <w:jc w:val="both"/>
              <w:rPr>
                <w:rFonts w:ascii="Calibri" w:hAnsi="Calibri"/>
                <w:spacing w:val="-2"/>
                <w:sz w:val="24"/>
                <w:szCs w:val="24"/>
              </w:rPr>
            </w:pPr>
            <w:r w:rsidRPr="00A60995">
              <w:rPr>
                <w:rFonts w:ascii="Calibri" w:hAnsi="Calibri"/>
                <w:spacing w:val="-2"/>
                <w:sz w:val="24"/>
                <w:szCs w:val="24"/>
              </w:rPr>
              <w:t>T: Ad.: Candidiasis oral y esofágica 250.000-500.000 UI/6 h</w:t>
            </w:r>
          </w:p>
          <w:p w14:paraId="127CA669" w14:textId="77777777" w:rsidR="00746974" w:rsidRDefault="00746974" w:rsidP="00A60995">
            <w:pPr>
              <w:tabs>
                <w:tab w:val="left" w:pos="0"/>
                <w:tab w:val="left" w:pos="720"/>
                <w:tab w:val="center" w:pos="2796"/>
                <w:tab w:val="left" w:pos="2880"/>
              </w:tabs>
              <w:suppressAutoHyphens/>
              <w:spacing w:after="120"/>
              <w:jc w:val="both"/>
              <w:rPr>
                <w:rFonts w:ascii="Calibri" w:hAnsi="Calibri"/>
                <w:spacing w:val="-2"/>
                <w:sz w:val="24"/>
                <w:szCs w:val="24"/>
              </w:rPr>
            </w:pPr>
            <w:r w:rsidRPr="00A60995">
              <w:rPr>
                <w:rFonts w:ascii="Calibri" w:hAnsi="Calibri"/>
                <w:spacing w:val="-2"/>
                <w:sz w:val="24"/>
                <w:szCs w:val="24"/>
              </w:rPr>
              <w:t xml:space="preserve">            Candidiasis gastrointestinal: 500.000-1.000.000 U/6-8 h (enjuagarse 15 min. e ingerir después)</w:t>
            </w:r>
          </w:p>
          <w:p w14:paraId="3F4EFDDD" w14:textId="572E8AB9" w:rsidR="00A63C64" w:rsidRPr="00A60995" w:rsidRDefault="00A63C64" w:rsidP="00A60995">
            <w:pPr>
              <w:tabs>
                <w:tab w:val="left" w:pos="0"/>
                <w:tab w:val="left" w:pos="720"/>
                <w:tab w:val="center" w:pos="2796"/>
                <w:tab w:val="left" w:pos="2880"/>
              </w:tabs>
              <w:suppressAutoHyphens/>
              <w:spacing w:after="120"/>
              <w:jc w:val="both"/>
              <w:rPr>
                <w:rFonts w:ascii="Calibri" w:hAnsi="Calibri"/>
                <w:spacing w:val="-2"/>
                <w:sz w:val="24"/>
                <w:szCs w:val="24"/>
              </w:rPr>
            </w:pPr>
            <w:r w:rsidRPr="00A63C64">
              <w:rPr>
                <w:rFonts w:ascii="Calibri" w:hAnsi="Calibri"/>
                <w:spacing w:val="-2"/>
                <w:sz w:val="24"/>
                <w:szCs w:val="24"/>
              </w:rPr>
              <w:t>Embarazo: C</w:t>
            </w:r>
          </w:p>
        </w:tc>
      </w:tr>
      <w:tr w:rsidR="00746974" w:rsidRPr="00A60995" w14:paraId="22BD2E20" w14:textId="77777777" w:rsidTr="00A60995">
        <w:tc>
          <w:tcPr>
            <w:tcW w:w="3642" w:type="dxa"/>
            <w:shd w:val="clear" w:color="auto" w:fill="BDD6EE"/>
            <w:vAlign w:val="center"/>
          </w:tcPr>
          <w:p w14:paraId="13239FAD" w14:textId="77777777" w:rsidR="00746974" w:rsidRPr="00A60995" w:rsidRDefault="00746974" w:rsidP="00A60995">
            <w:pPr>
              <w:tabs>
                <w:tab w:val="left" w:pos="0"/>
              </w:tabs>
              <w:suppressAutoHyphens/>
              <w:jc w:val="both"/>
              <w:rPr>
                <w:rFonts w:ascii="Calibri" w:hAnsi="Calibri"/>
                <w:spacing w:val="-2"/>
                <w:sz w:val="24"/>
                <w:szCs w:val="24"/>
              </w:rPr>
            </w:pPr>
            <w:r w:rsidRPr="00A60995">
              <w:rPr>
                <w:rFonts w:ascii="Calibri" w:hAnsi="Calibri"/>
                <w:spacing w:val="-2"/>
                <w:sz w:val="24"/>
                <w:szCs w:val="24"/>
              </w:rPr>
              <w:t>Povidona yodada</w:t>
            </w:r>
          </w:p>
        </w:tc>
        <w:tc>
          <w:tcPr>
            <w:tcW w:w="3642" w:type="dxa"/>
            <w:shd w:val="clear" w:color="auto" w:fill="BDD6EE"/>
            <w:vAlign w:val="center"/>
          </w:tcPr>
          <w:p w14:paraId="58B16499" w14:textId="77777777" w:rsidR="00746974" w:rsidRPr="00A60995" w:rsidRDefault="00746974" w:rsidP="00A60995">
            <w:pPr>
              <w:tabs>
                <w:tab w:val="left" w:pos="0"/>
              </w:tabs>
              <w:suppressAutoHyphens/>
              <w:jc w:val="both"/>
              <w:rPr>
                <w:rFonts w:ascii="Calibri" w:hAnsi="Calibri"/>
                <w:spacing w:val="-2"/>
                <w:sz w:val="24"/>
                <w:szCs w:val="24"/>
              </w:rPr>
            </w:pPr>
            <w:r w:rsidRPr="00A60995">
              <w:rPr>
                <w:rFonts w:ascii="Calibri" w:hAnsi="Calibri"/>
                <w:spacing w:val="-2"/>
                <w:sz w:val="24"/>
                <w:szCs w:val="24"/>
              </w:rPr>
              <w:t>10% 125 mL sol.</w:t>
            </w:r>
          </w:p>
          <w:p w14:paraId="286D16A1" w14:textId="77777777" w:rsidR="00746974" w:rsidRPr="00A60995" w:rsidRDefault="00746974" w:rsidP="00A60995">
            <w:pPr>
              <w:tabs>
                <w:tab w:val="left" w:pos="0"/>
              </w:tabs>
              <w:suppressAutoHyphens/>
              <w:jc w:val="both"/>
              <w:rPr>
                <w:rFonts w:ascii="Calibri" w:hAnsi="Calibri"/>
                <w:spacing w:val="-2"/>
                <w:sz w:val="24"/>
                <w:szCs w:val="24"/>
              </w:rPr>
            </w:pPr>
          </w:p>
        </w:tc>
        <w:tc>
          <w:tcPr>
            <w:tcW w:w="3642" w:type="dxa"/>
            <w:shd w:val="clear" w:color="auto" w:fill="BDD6EE"/>
            <w:vAlign w:val="center"/>
          </w:tcPr>
          <w:p w14:paraId="7C09D82E" w14:textId="77777777" w:rsidR="00746974" w:rsidRPr="00A60995" w:rsidRDefault="00746974" w:rsidP="00A60995">
            <w:pPr>
              <w:tabs>
                <w:tab w:val="left" w:pos="0"/>
              </w:tabs>
              <w:suppressAutoHyphens/>
              <w:jc w:val="both"/>
              <w:rPr>
                <w:rFonts w:ascii="Calibri" w:hAnsi="Calibri"/>
                <w:spacing w:val="-2"/>
                <w:sz w:val="24"/>
                <w:szCs w:val="24"/>
              </w:rPr>
            </w:pPr>
            <w:r w:rsidRPr="00A60995">
              <w:rPr>
                <w:rFonts w:ascii="Calibri" w:hAnsi="Calibri"/>
                <w:spacing w:val="-2"/>
                <w:sz w:val="24"/>
                <w:szCs w:val="24"/>
              </w:rPr>
              <w:t>T: 10 mL/2-3 veces/día diluidos en medio vaso de agua. Enjuagues 1-3 min.</w:t>
            </w:r>
          </w:p>
          <w:p w14:paraId="20B757AC" w14:textId="77777777" w:rsidR="00746974" w:rsidRPr="00A60995" w:rsidRDefault="00746974" w:rsidP="00A60995">
            <w:pPr>
              <w:tabs>
                <w:tab w:val="left" w:pos="0"/>
              </w:tabs>
              <w:suppressAutoHyphens/>
              <w:jc w:val="both"/>
              <w:rPr>
                <w:rFonts w:ascii="Calibri" w:hAnsi="Calibri"/>
                <w:spacing w:val="-2"/>
                <w:sz w:val="24"/>
                <w:szCs w:val="24"/>
              </w:rPr>
            </w:pPr>
            <w:r w:rsidRPr="00A60995">
              <w:rPr>
                <w:rFonts w:ascii="Calibri" w:hAnsi="Calibri"/>
                <w:spacing w:val="-2"/>
                <w:sz w:val="24"/>
                <w:szCs w:val="24"/>
              </w:rPr>
              <w:t xml:space="preserve">No usar más de 14 días. </w:t>
            </w:r>
          </w:p>
          <w:p w14:paraId="34AB17CF" w14:textId="77777777" w:rsidR="00746974" w:rsidRPr="00A60995" w:rsidRDefault="00746974" w:rsidP="00A60995">
            <w:pPr>
              <w:tabs>
                <w:tab w:val="left" w:pos="0"/>
              </w:tabs>
              <w:suppressAutoHyphens/>
              <w:jc w:val="both"/>
              <w:rPr>
                <w:rFonts w:ascii="Calibri" w:hAnsi="Calibri"/>
                <w:spacing w:val="-2"/>
                <w:sz w:val="24"/>
                <w:szCs w:val="24"/>
              </w:rPr>
            </w:pPr>
            <w:r w:rsidRPr="00A60995">
              <w:rPr>
                <w:rFonts w:ascii="Calibri" w:hAnsi="Calibri"/>
                <w:spacing w:val="-2"/>
                <w:sz w:val="24"/>
                <w:szCs w:val="24"/>
              </w:rPr>
              <w:t>Contraindicado en intolerancia al yodo. Precaución en embarazo.</w:t>
            </w:r>
          </w:p>
        </w:tc>
      </w:tr>
    </w:tbl>
    <w:p w14:paraId="3784F331" w14:textId="77777777" w:rsidR="00746974" w:rsidRPr="0048637E" w:rsidRDefault="00746974" w:rsidP="0048637E">
      <w:pPr>
        <w:pStyle w:val="Ttulo1"/>
      </w:pPr>
      <w:r w:rsidRPr="0048637E">
        <w:t>A02A. Antiácidos</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3642"/>
        <w:gridCol w:w="3642"/>
        <w:gridCol w:w="3642"/>
      </w:tblGrid>
      <w:tr w:rsidR="00746974" w:rsidRPr="00A60995" w14:paraId="5A5D41AC" w14:textId="77777777" w:rsidTr="00A60995">
        <w:tc>
          <w:tcPr>
            <w:tcW w:w="3642" w:type="dxa"/>
            <w:shd w:val="clear" w:color="auto" w:fill="BDD6EE"/>
            <w:vAlign w:val="center"/>
          </w:tcPr>
          <w:p w14:paraId="02727A24" w14:textId="77777777" w:rsidR="00746974" w:rsidRPr="00A60995" w:rsidRDefault="00746974" w:rsidP="00A60995">
            <w:pPr>
              <w:tabs>
                <w:tab w:val="left" w:pos="0"/>
                <w:tab w:val="left" w:pos="720"/>
                <w:tab w:val="left" w:pos="2160"/>
              </w:tabs>
              <w:suppressAutoHyphens/>
              <w:jc w:val="both"/>
              <w:rPr>
                <w:rFonts w:ascii="Calibri" w:hAnsi="Calibri"/>
                <w:spacing w:val="-2"/>
                <w:sz w:val="24"/>
                <w:szCs w:val="24"/>
                <w:lang w:val="en-US"/>
              </w:rPr>
            </w:pPr>
            <w:r w:rsidRPr="00A60995">
              <w:rPr>
                <w:rFonts w:ascii="Calibri" w:hAnsi="Calibri"/>
                <w:spacing w:val="-2"/>
                <w:sz w:val="24"/>
                <w:szCs w:val="24"/>
              </w:rPr>
              <w:t>Almagato</w:t>
            </w:r>
          </w:p>
        </w:tc>
        <w:tc>
          <w:tcPr>
            <w:tcW w:w="3642" w:type="dxa"/>
            <w:shd w:val="clear" w:color="auto" w:fill="BDD6EE"/>
            <w:vAlign w:val="center"/>
          </w:tcPr>
          <w:p w14:paraId="7CC47AA9" w14:textId="77777777" w:rsidR="00746974" w:rsidRPr="00A60995" w:rsidRDefault="00746974" w:rsidP="00A60995">
            <w:pPr>
              <w:tabs>
                <w:tab w:val="left" w:pos="0"/>
                <w:tab w:val="left" w:pos="720"/>
                <w:tab w:val="left" w:pos="2160"/>
              </w:tabs>
              <w:suppressAutoHyphens/>
              <w:jc w:val="both"/>
              <w:rPr>
                <w:rFonts w:ascii="Calibri" w:hAnsi="Calibri"/>
                <w:spacing w:val="-2"/>
                <w:sz w:val="24"/>
                <w:szCs w:val="24"/>
                <w:lang w:val="en-US"/>
              </w:rPr>
            </w:pPr>
            <w:r w:rsidRPr="00A60995">
              <w:rPr>
                <w:rFonts w:ascii="Calibri" w:hAnsi="Calibri"/>
                <w:spacing w:val="-2"/>
                <w:sz w:val="24"/>
                <w:szCs w:val="24"/>
                <w:lang w:val="en-US"/>
              </w:rPr>
              <w:t>1,5 g sobr.</w:t>
            </w:r>
          </w:p>
          <w:p w14:paraId="18A29F75" w14:textId="77777777" w:rsidR="00746974" w:rsidRPr="00A60995" w:rsidRDefault="00746974" w:rsidP="00A60995">
            <w:pPr>
              <w:tabs>
                <w:tab w:val="left" w:pos="0"/>
                <w:tab w:val="left" w:pos="720"/>
                <w:tab w:val="left" w:pos="2160"/>
              </w:tabs>
              <w:suppressAutoHyphens/>
              <w:jc w:val="both"/>
              <w:rPr>
                <w:rFonts w:ascii="Calibri" w:hAnsi="Calibri"/>
                <w:spacing w:val="-2"/>
                <w:sz w:val="24"/>
                <w:szCs w:val="24"/>
                <w:lang w:val="en-US"/>
              </w:rPr>
            </w:pPr>
          </w:p>
        </w:tc>
        <w:tc>
          <w:tcPr>
            <w:tcW w:w="3642" w:type="dxa"/>
            <w:shd w:val="clear" w:color="auto" w:fill="BDD6EE"/>
            <w:vAlign w:val="center"/>
          </w:tcPr>
          <w:p w14:paraId="31CC11DD" w14:textId="77777777" w:rsidR="00746974" w:rsidRPr="00A60995" w:rsidRDefault="00207AA3" w:rsidP="00A60995">
            <w:pPr>
              <w:tabs>
                <w:tab w:val="left" w:pos="0"/>
                <w:tab w:val="left" w:pos="720"/>
                <w:tab w:val="left" w:pos="2160"/>
              </w:tabs>
              <w:suppressAutoHyphens/>
              <w:jc w:val="both"/>
              <w:rPr>
                <w:rFonts w:ascii="Calibri" w:hAnsi="Calibri"/>
                <w:spacing w:val="-2"/>
                <w:sz w:val="24"/>
                <w:szCs w:val="24"/>
                <w:lang w:val="en-US"/>
              </w:rPr>
            </w:pPr>
            <w:r>
              <w:rPr>
                <w:rFonts w:ascii="Calibri" w:hAnsi="Calibri"/>
                <w:spacing w:val="-2"/>
                <w:sz w:val="24"/>
                <w:szCs w:val="24"/>
                <w:lang w:val="en-US"/>
              </w:rPr>
              <w:t>O: 1-2 sobr.</w:t>
            </w:r>
            <w:r w:rsidR="00746974" w:rsidRPr="00A60995">
              <w:rPr>
                <w:rFonts w:ascii="Calibri" w:hAnsi="Calibri"/>
                <w:spacing w:val="-2"/>
                <w:sz w:val="24"/>
                <w:szCs w:val="24"/>
                <w:lang w:val="en-US"/>
              </w:rPr>
              <w:t xml:space="preserve"> 30 min.-1 h</w:t>
            </w:r>
            <w:r w:rsidR="00873E7C" w:rsidRPr="00A60995">
              <w:rPr>
                <w:rFonts w:ascii="Calibri" w:hAnsi="Calibri"/>
                <w:spacing w:val="-2"/>
                <w:sz w:val="24"/>
                <w:szCs w:val="24"/>
                <w:lang w:val="en-US"/>
              </w:rPr>
              <w:t>.</w:t>
            </w:r>
            <w:r w:rsidR="00746974" w:rsidRPr="00A60995">
              <w:rPr>
                <w:rFonts w:ascii="Calibri" w:hAnsi="Calibri"/>
                <w:spacing w:val="-2"/>
                <w:sz w:val="24"/>
                <w:szCs w:val="24"/>
                <w:lang w:val="en-US"/>
              </w:rPr>
              <w:t xml:space="preserve"> tras las comidas y antes de acostarse. Dosis máxima </w:t>
            </w:r>
            <w:r w:rsidR="00873E7C" w:rsidRPr="00A60995">
              <w:rPr>
                <w:rFonts w:ascii="Calibri" w:hAnsi="Calibri"/>
                <w:spacing w:val="-2"/>
                <w:sz w:val="24"/>
                <w:szCs w:val="24"/>
                <w:lang w:val="en-US"/>
              </w:rPr>
              <w:t>8</w:t>
            </w:r>
            <w:r w:rsidR="00746974" w:rsidRPr="00A60995">
              <w:rPr>
                <w:rFonts w:ascii="Calibri" w:hAnsi="Calibri"/>
                <w:spacing w:val="-2"/>
                <w:sz w:val="24"/>
                <w:szCs w:val="24"/>
                <w:lang w:val="en-US"/>
              </w:rPr>
              <w:t xml:space="preserve"> g/día</w:t>
            </w:r>
          </w:p>
          <w:p w14:paraId="7CD61443" w14:textId="77777777" w:rsidR="00746974" w:rsidRPr="00A60995" w:rsidRDefault="00746974" w:rsidP="00A60995">
            <w:pPr>
              <w:tabs>
                <w:tab w:val="left" w:pos="0"/>
                <w:tab w:val="left" w:pos="720"/>
                <w:tab w:val="left" w:pos="2160"/>
              </w:tabs>
              <w:suppressAutoHyphens/>
              <w:jc w:val="both"/>
              <w:rPr>
                <w:rFonts w:ascii="Calibri" w:hAnsi="Calibri"/>
                <w:spacing w:val="-2"/>
                <w:sz w:val="24"/>
                <w:szCs w:val="24"/>
                <w:lang w:val="en-US"/>
              </w:rPr>
            </w:pPr>
            <w:r w:rsidRPr="00A60995">
              <w:rPr>
                <w:rFonts w:ascii="Calibri" w:hAnsi="Calibri"/>
                <w:spacing w:val="-2"/>
                <w:sz w:val="24"/>
                <w:szCs w:val="24"/>
                <w:lang w:val="en-US"/>
              </w:rPr>
              <w:t>Puede diluirse en agua</w:t>
            </w:r>
          </w:p>
          <w:p w14:paraId="3BD44B65" w14:textId="77777777" w:rsidR="00746974" w:rsidRPr="00A60995" w:rsidRDefault="00746974" w:rsidP="00A60995">
            <w:pPr>
              <w:tabs>
                <w:tab w:val="left" w:pos="0"/>
                <w:tab w:val="left" w:pos="720"/>
                <w:tab w:val="left" w:pos="2160"/>
              </w:tabs>
              <w:suppressAutoHyphens/>
              <w:jc w:val="both"/>
              <w:rPr>
                <w:rFonts w:ascii="Calibri" w:hAnsi="Calibri"/>
                <w:spacing w:val="-2"/>
                <w:sz w:val="24"/>
                <w:szCs w:val="24"/>
                <w:lang w:val="en-US"/>
              </w:rPr>
            </w:pPr>
            <w:r w:rsidRPr="00A60995">
              <w:rPr>
                <w:rFonts w:ascii="Calibri" w:hAnsi="Calibri"/>
                <w:spacing w:val="-2"/>
                <w:sz w:val="24"/>
                <w:szCs w:val="24"/>
                <w:lang w:val="en-US"/>
              </w:rPr>
              <w:t>Embarazo: B</w:t>
            </w:r>
          </w:p>
        </w:tc>
      </w:tr>
      <w:tr w:rsidR="00746974" w:rsidRPr="00A60995" w14:paraId="7D0C5D90" w14:textId="77777777" w:rsidTr="00A60995">
        <w:tc>
          <w:tcPr>
            <w:tcW w:w="3642" w:type="dxa"/>
            <w:shd w:val="clear" w:color="auto" w:fill="BDD6EE"/>
            <w:vAlign w:val="center"/>
          </w:tcPr>
          <w:p w14:paraId="46AD5779" w14:textId="77777777" w:rsidR="00746974" w:rsidRPr="00A60995" w:rsidRDefault="00746974" w:rsidP="00A60995">
            <w:pPr>
              <w:tabs>
                <w:tab w:val="left" w:pos="0"/>
                <w:tab w:val="left" w:pos="720"/>
                <w:tab w:val="left" w:pos="2160"/>
              </w:tabs>
              <w:suppressAutoHyphens/>
              <w:jc w:val="both"/>
              <w:rPr>
                <w:rFonts w:ascii="Calibri" w:hAnsi="Calibri"/>
                <w:spacing w:val="-2"/>
                <w:sz w:val="24"/>
                <w:szCs w:val="24"/>
                <w:lang w:val="en-US"/>
              </w:rPr>
            </w:pPr>
            <w:r w:rsidRPr="00A60995">
              <w:rPr>
                <w:rFonts w:ascii="Calibri" w:hAnsi="Calibri"/>
                <w:spacing w:val="-2"/>
                <w:sz w:val="24"/>
                <w:szCs w:val="24"/>
                <w:lang w:val="en-US"/>
              </w:rPr>
              <w:t>Sodio bicarbona</w:t>
            </w:r>
            <w:r w:rsidRPr="00A60995">
              <w:rPr>
                <w:rFonts w:ascii="Calibri" w:hAnsi="Calibri"/>
                <w:spacing w:val="-2"/>
                <w:sz w:val="24"/>
                <w:szCs w:val="24"/>
                <w:lang w:val="en-US"/>
              </w:rPr>
              <w:softHyphen/>
              <w:t>to</w:t>
            </w:r>
          </w:p>
        </w:tc>
        <w:tc>
          <w:tcPr>
            <w:tcW w:w="3642" w:type="dxa"/>
            <w:shd w:val="clear" w:color="auto" w:fill="DEEAF6"/>
            <w:vAlign w:val="center"/>
          </w:tcPr>
          <w:p w14:paraId="03019DB2" w14:textId="77777777" w:rsidR="00746974" w:rsidRPr="00A60995" w:rsidRDefault="00746974" w:rsidP="00A60995">
            <w:pPr>
              <w:tabs>
                <w:tab w:val="left" w:pos="0"/>
                <w:tab w:val="left" w:pos="720"/>
                <w:tab w:val="left" w:pos="2160"/>
              </w:tabs>
              <w:suppressAutoHyphens/>
              <w:jc w:val="both"/>
              <w:rPr>
                <w:rFonts w:ascii="Calibri" w:hAnsi="Calibri"/>
                <w:spacing w:val="-2"/>
                <w:sz w:val="24"/>
                <w:szCs w:val="24"/>
                <w:lang w:val="en-US"/>
              </w:rPr>
            </w:pPr>
            <w:r w:rsidRPr="00A60995">
              <w:rPr>
                <w:rFonts w:ascii="Calibri" w:hAnsi="Calibri"/>
                <w:spacing w:val="-2"/>
                <w:sz w:val="24"/>
                <w:szCs w:val="24"/>
                <w:lang w:val="en-US"/>
              </w:rPr>
              <w:t>500 mg comp.</w:t>
            </w:r>
          </w:p>
        </w:tc>
        <w:tc>
          <w:tcPr>
            <w:tcW w:w="3642" w:type="dxa"/>
            <w:shd w:val="clear" w:color="auto" w:fill="BDD6EE"/>
            <w:vAlign w:val="center"/>
          </w:tcPr>
          <w:p w14:paraId="700B55E1" w14:textId="77777777" w:rsidR="00746974" w:rsidRPr="00A60995" w:rsidRDefault="00746974" w:rsidP="00A60995">
            <w:pPr>
              <w:tabs>
                <w:tab w:val="left" w:pos="0"/>
                <w:tab w:val="left" w:pos="720"/>
                <w:tab w:val="left" w:pos="2160"/>
              </w:tabs>
              <w:suppressAutoHyphens/>
              <w:jc w:val="both"/>
              <w:rPr>
                <w:rFonts w:ascii="Calibri" w:hAnsi="Calibri"/>
                <w:spacing w:val="-2"/>
                <w:sz w:val="24"/>
                <w:szCs w:val="24"/>
                <w:lang w:val="en-US"/>
              </w:rPr>
            </w:pPr>
            <w:r w:rsidRPr="00A60995">
              <w:rPr>
                <w:rFonts w:ascii="Calibri" w:hAnsi="Calibri"/>
                <w:spacing w:val="-2"/>
                <w:sz w:val="24"/>
                <w:szCs w:val="24"/>
                <w:lang w:val="en-US"/>
              </w:rPr>
              <w:t>Como antiácido no recomendable en uso a largo plazo.</w:t>
            </w:r>
          </w:p>
          <w:p w14:paraId="7DEA9CFC" w14:textId="77777777" w:rsidR="00746974" w:rsidRPr="00A60995" w:rsidRDefault="00746974" w:rsidP="00A60995">
            <w:pPr>
              <w:tabs>
                <w:tab w:val="left" w:pos="0"/>
                <w:tab w:val="left" w:pos="720"/>
                <w:tab w:val="left" w:pos="2160"/>
              </w:tabs>
              <w:suppressAutoHyphens/>
              <w:jc w:val="both"/>
              <w:rPr>
                <w:rFonts w:ascii="Calibri" w:hAnsi="Calibri"/>
                <w:spacing w:val="-2"/>
                <w:sz w:val="24"/>
                <w:szCs w:val="24"/>
                <w:lang w:val="en-US"/>
              </w:rPr>
            </w:pPr>
            <w:r w:rsidRPr="00A60995">
              <w:rPr>
                <w:rFonts w:ascii="Calibri" w:hAnsi="Calibri"/>
                <w:spacing w:val="-2"/>
                <w:sz w:val="24"/>
                <w:szCs w:val="24"/>
                <w:lang w:val="en-US"/>
              </w:rPr>
              <w:t>Uso también como alcalinizante:  Ad: 3 g/2 h</w:t>
            </w:r>
            <w:r w:rsidR="00873E7C" w:rsidRPr="00A60995">
              <w:rPr>
                <w:rFonts w:ascii="Calibri" w:hAnsi="Calibri"/>
                <w:spacing w:val="-2"/>
                <w:sz w:val="24"/>
                <w:szCs w:val="24"/>
                <w:lang w:val="en-US"/>
              </w:rPr>
              <w:t>.</w:t>
            </w:r>
            <w:r w:rsidRPr="00A60995">
              <w:rPr>
                <w:rFonts w:ascii="Calibri" w:hAnsi="Calibri"/>
                <w:spacing w:val="-2"/>
                <w:sz w:val="24"/>
                <w:szCs w:val="24"/>
                <w:lang w:val="en-US"/>
              </w:rPr>
              <w:t xml:space="preserve"> hasta pH &gt;7. Mantenimiento 1-2 g /4-6 h.</w:t>
            </w:r>
          </w:p>
          <w:p w14:paraId="2C95773E" w14:textId="77777777" w:rsidR="00746974" w:rsidRPr="00A60995" w:rsidRDefault="00746974" w:rsidP="00A60995">
            <w:pPr>
              <w:tabs>
                <w:tab w:val="left" w:pos="0"/>
                <w:tab w:val="left" w:pos="720"/>
                <w:tab w:val="left" w:pos="2160"/>
              </w:tabs>
              <w:suppressAutoHyphens/>
              <w:jc w:val="both"/>
              <w:rPr>
                <w:rFonts w:ascii="Calibri" w:hAnsi="Calibri"/>
                <w:spacing w:val="-2"/>
                <w:sz w:val="24"/>
                <w:szCs w:val="24"/>
                <w:lang w:val="en-US"/>
              </w:rPr>
            </w:pPr>
            <w:r w:rsidRPr="00A60995">
              <w:rPr>
                <w:rFonts w:ascii="Calibri" w:hAnsi="Calibri"/>
                <w:spacing w:val="-2"/>
                <w:sz w:val="24"/>
                <w:szCs w:val="24"/>
                <w:lang w:val="en-US"/>
              </w:rPr>
              <w:t>Embarazo: C</w:t>
            </w:r>
          </w:p>
        </w:tc>
      </w:tr>
    </w:tbl>
    <w:p w14:paraId="1A24935C" w14:textId="77777777" w:rsidR="00746974" w:rsidRPr="0048637E" w:rsidRDefault="00746974" w:rsidP="0048637E">
      <w:pPr>
        <w:pStyle w:val="Ttulo1"/>
      </w:pPr>
      <w:r w:rsidRPr="0048637E">
        <w:t xml:space="preserve">A02B. Antiulcerosos </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3642"/>
        <w:gridCol w:w="3642"/>
        <w:gridCol w:w="3642"/>
      </w:tblGrid>
      <w:tr w:rsidR="00746974" w:rsidRPr="003F684D" w14:paraId="0B0FA931" w14:textId="77777777" w:rsidTr="003F684D">
        <w:trPr>
          <w:cantSplit/>
        </w:trPr>
        <w:tc>
          <w:tcPr>
            <w:tcW w:w="3642" w:type="dxa"/>
            <w:shd w:val="clear" w:color="auto" w:fill="BDD6EE"/>
            <w:vAlign w:val="center"/>
          </w:tcPr>
          <w:p w14:paraId="083602B2" w14:textId="77777777" w:rsidR="00746974" w:rsidRPr="003F684D" w:rsidRDefault="00746974" w:rsidP="00A60995">
            <w:pPr>
              <w:tabs>
                <w:tab w:val="left" w:pos="0"/>
              </w:tabs>
              <w:suppressAutoHyphens/>
              <w:jc w:val="both"/>
              <w:rPr>
                <w:rFonts w:ascii="Calibri" w:hAnsi="Calibri"/>
                <w:color w:val="000000"/>
                <w:spacing w:val="-2"/>
                <w:sz w:val="24"/>
                <w:szCs w:val="24"/>
                <w:lang w:val="en-US"/>
              </w:rPr>
            </w:pPr>
            <w:r w:rsidRPr="003F684D">
              <w:rPr>
                <w:rFonts w:ascii="Calibri" w:hAnsi="Calibri"/>
                <w:color w:val="000000"/>
                <w:spacing w:val="-2"/>
                <w:sz w:val="24"/>
                <w:szCs w:val="24"/>
                <w:lang w:val="en-US"/>
              </w:rPr>
              <w:t>Famotidina</w:t>
            </w:r>
          </w:p>
        </w:tc>
        <w:tc>
          <w:tcPr>
            <w:tcW w:w="3642" w:type="dxa"/>
            <w:shd w:val="clear" w:color="auto" w:fill="BDD6EE"/>
            <w:vAlign w:val="center"/>
          </w:tcPr>
          <w:p w14:paraId="1B122B14" w14:textId="77777777" w:rsidR="00746974" w:rsidRPr="003F684D" w:rsidRDefault="00746974" w:rsidP="00A60995">
            <w:pPr>
              <w:tabs>
                <w:tab w:val="left" w:pos="0"/>
              </w:tabs>
              <w:suppressAutoHyphens/>
              <w:jc w:val="both"/>
              <w:rPr>
                <w:rFonts w:ascii="Calibri" w:hAnsi="Calibri"/>
                <w:color w:val="000000"/>
                <w:spacing w:val="-2"/>
                <w:sz w:val="24"/>
                <w:szCs w:val="24"/>
                <w:lang w:val="en-US"/>
              </w:rPr>
            </w:pPr>
            <w:r w:rsidRPr="003F684D">
              <w:rPr>
                <w:rFonts w:ascii="Calibri" w:hAnsi="Calibri"/>
                <w:color w:val="000000"/>
                <w:spacing w:val="-2"/>
                <w:sz w:val="24"/>
                <w:szCs w:val="24"/>
                <w:lang w:val="en-US"/>
              </w:rPr>
              <w:t>20 mg comp.</w:t>
            </w:r>
          </w:p>
          <w:p w14:paraId="230B4B86" w14:textId="77777777" w:rsidR="00746974" w:rsidRPr="003F684D" w:rsidRDefault="00746974" w:rsidP="00A60995">
            <w:pPr>
              <w:tabs>
                <w:tab w:val="left" w:pos="0"/>
              </w:tabs>
              <w:suppressAutoHyphens/>
              <w:jc w:val="both"/>
              <w:rPr>
                <w:rFonts w:ascii="Calibri" w:hAnsi="Calibri"/>
                <w:color w:val="000000"/>
                <w:spacing w:val="-2"/>
                <w:sz w:val="24"/>
                <w:szCs w:val="24"/>
                <w:lang w:val="en-US"/>
              </w:rPr>
            </w:pPr>
            <w:r w:rsidRPr="003F684D">
              <w:rPr>
                <w:rFonts w:ascii="Calibri" w:hAnsi="Calibri"/>
                <w:color w:val="000000"/>
                <w:spacing w:val="-2"/>
                <w:sz w:val="24"/>
                <w:szCs w:val="24"/>
                <w:lang w:val="en-US"/>
              </w:rPr>
              <w:t>40 mg comp.</w:t>
            </w:r>
            <w:r w:rsidRPr="003F684D">
              <w:rPr>
                <w:rFonts w:ascii="Calibri" w:hAnsi="Calibri"/>
                <w:color w:val="000000"/>
                <w:spacing w:val="-2"/>
                <w:sz w:val="24"/>
                <w:szCs w:val="24"/>
                <w:lang w:val="en-US"/>
              </w:rPr>
              <w:tab/>
            </w:r>
            <w:r w:rsidRPr="003F684D">
              <w:rPr>
                <w:rFonts w:ascii="Calibri" w:hAnsi="Calibri"/>
                <w:color w:val="000000"/>
                <w:spacing w:val="-2"/>
                <w:sz w:val="24"/>
                <w:szCs w:val="24"/>
                <w:lang w:val="en-US"/>
              </w:rPr>
              <w:tab/>
            </w:r>
          </w:p>
        </w:tc>
        <w:tc>
          <w:tcPr>
            <w:tcW w:w="3642" w:type="dxa"/>
            <w:shd w:val="clear" w:color="auto" w:fill="BDD6EE"/>
            <w:vAlign w:val="center"/>
          </w:tcPr>
          <w:p w14:paraId="035D226F" w14:textId="77777777" w:rsidR="00746974" w:rsidRPr="003F684D" w:rsidRDefault="00746974" w:rsidP="00A60995">
            <w:pPr>
              <w:tabs>
                <w:tab w:val="left" w:pos="0"/>
              </w:tabs>
              <w:suppressAutoHyphens/>
              <w:jc w:val="both"/>
              <w:rPr>
                <w:rFonts w:ascii="Calibri" w:hAnsi="Calibri"/>
                <w:color w:val="000000"/>
                <w:spacing w:val="-2"/>
                <w:sz w:val="24"/>
                <w:szCs w:val="24"/>
              </w:rPr>
            </w:pPr>
            <w:r w:rsidRPr="003F684D">
              <w:rPr>
                <w:rFonts w:ascii="Calibri" w:hAnsi="Calibri"/>
                <w:color w:val="000000"/>
                <w:spacing w:val="-2"/>
                <w:sz w:val="24"/>
                <w:szCs w:val="24"/>
              </w:rPr>
              <w:t>Antagonista H</w:t>
            </w:r>
            <w:r w:rsidRPr="003F684D">
              <w:rPr>
                <w:rFonts w:ascii="Calibri" w:hAnsi="Calibri"/>
                <w:color w:val="000000"/>
                <w:spacing w:val="-2"/>
                <w:sz w:val="24"/>
                <w:szCs w:val="24"/>
                <w:vertAlign w:val="subscript"/>
              </w:rPr>
              <w:t>2</w:t>
            </w:r>
          </w:p>
          <w:p w14:paraId="26FEAC21" w14:textId="77777777" w:rsidR="00746974" w:rsidRPr="003F684D" w:rsidRDefault="00746974" w:rsidP="00A60995">
            <w:pPr>
              <w:tabs>
                <w:tab w:val="left" w:pos="0"/>
              </w:tabs>
              <w:suppressAutoHyphens/>
              <w:jc w:val="both"/>
              <w:rPr>
                <w:rFonts w:ascii="Calibri" w:hAnsi="Calibri"/>
                <w:color w:val="000000"/>
                <w:spacing w:val="-2"/>
                <w:sz w:val="24"/>
                <w:szCs w:val="24"/>
              </w:rPr>
            </w:pPr>
            <w:r w:rsidRPr="003F684D">
              <w:rPr>
                <w:rFonts w:ascii="Calibri" w:hAnsi="Calibri"/>
                <w:color w:val="000000"/>
                <w:spacing w:val="-2"/>
                <w:sz w:val="24"/>
                <w:szCs w:val="24"/>
              </w:rPr>
              <w:t>O: 20 mg/12 h</w:t>
            </w:r>
            <w:r w:rsidR="00873E7C" w:rsidRPr="003F684D">
              <w:rPr>
                <w:rFonts w:ascii="Calibri" w:hAnsi="Calibri"/>
                <w:color w:val="000000"/>
                <w:spacing w:val="-2"/>
                <w:sz w:val="24"/>
                <w:szCs w:val="24"/>
              </w:rPr>
              <w:t>.</w:t>
            </w:r>
            <w:r w:rsidRPr="003F684D">
              <w:rPr>
                <w:rFonts w:ascii="Calibri" w:hAnsi="Calibri"/>
                <w:color w:val="000000"/>
                <w:spacing w:val="-2"/>
                <w:sz w:val="24"/>
                <w:szCs w:val="24"/>
              </w:rPr>
              <w:t xml:space="preserve"> o 40 mg/24 h</w:t>
            </w:r>
            <w:r w:rsidR="00873E7C" w:rsidRPr="003F684D">
              <w:rPr>
                <w:rFonts w:ascii="Calibri" w:hAnsi="Calibri"/>
                <w:color w:val="000000"/>
                <w:spacing w:val="-2"/>
                <w:sz w:val="24"/>
                <w:szCs w:val="24"/>
              </w:rPr>
              <w:t>.</w:t>
            </w:r>
          </w:p>
          <w:p w14:paraId="131E437C" w14:textId="77777777" w:rsidR="00746974" w:rsidRPr="003F684D" w:rsidRDefault="00746974" w:rsidP="00A60995">
            <w:pPr>
              <w:tabs>
                <w:tab w:val="left" w:pos="0"/>
              </w:tabs>
              <w:suppressAutoHyphens/>
              <w:jc w:val="both"/>
              <w:rPr>
                <w:rFonts w:ascii="Calibri" w:hAnsi="Calibri"/>
                <w:color w:val="000000"/>
                <w:spacing w:val="-2"/>
                <w:sz w:val="24"/>
                <w:szCs w:val="24"/>
              </w:rPr>
            </w:pPr>
            <w:r w:rsidRPr="003F684D">
              <w:rPr>
                <w:rFonts w:ascii="Calibri" w:hAnsi="Calibri"/>
                <w:color w:val="000000"/>
                <w:spacing w:val="-2"/>
                <w:sz w:val="24"/>
                <w:szCs w:val="24"/>
              </w:rPr>
              <w:t>Embarazo: B</w:t>
            </w:r>
          </w:p>
        </w:tc>
      </w:tr>
      <w:tr w:rsidR="00746974" w:rsidRPr="003F684D" w14:paraId="2D9A6F38" w14:textId="77777777" w:rsidTr="003F684D">
        <w:trPr>
          <w:cantSplit/>
        </w:trPr>
        <w:tc>
          <w:tcPr>
            <w:tcW w:w="3642" w:type="dxa"/>
            <w:shd w:val="clear" w:color="auto" w:fill="BDD6EE"/>
            <w:vAlign w:val="center"/>
          </w:tcPr>
          <w:p w14:paraId="72DA78AA" w14:textId="77777777" w:rsidR="00746974" w:rsidRPr="003F684D" w:rsidRDefault="00746974" w:rsidP="00A60995">
            <w:pPr>
              <w:tabs>
                <w:tab w:val="left" w:pos="0"/>
              </w:tabs>
              <w:suppressAutoHyphens/>
              <w:jc w:val="both"/>
              <w:rPr>
                <w:rFonts w:ascii="Calibri" w:hAnsi="Calibri"/>
                <w:color w:val="000000"/>
                <w:spacing w:val="-2"/>
                <w:sz w:val="24"/>
                <w:szCs w:val="24"/>
              </w:rPr>
            </w:pPr>
            <w:r w:rsidRPr="003F684D">
              <w:rPr>
                <w:rFonts w:ascii="Calibri" w:hAnsi="Calibri"/>
                <w:color w:val="000000"/>
                <w:spacing w:val="-2"/>
                <w:sz w:val="24"/>
                <w:szCs w:val="24"/>
              </w:rPr>
              <w:t>Omeprazol</w:t>
            </w:r>
          </w:p>
        </w:tc>
        <w:tc>
          <w:tcPr>
            <w:tcW w:w="3642" w:type="dxa"/>
            <w:shd w:val="clear" w:color="auto" w:fill="DEEAF6"/>
            <w:vAlign w:val="center"/>
          </w:tcPr>
          <w:p w14:paraId="425416FB" w14:textId="77777777" w:rsidR="00746974" w:rsidRPr="003F684D" w:rsidRDefault="00746974" w:rsidP="00A60995">
            <w:pPr>
              <w:tabs>
                <w:tab w:val="left" w:pos="0"/>
              </w:tabs>
              <w:suppressAutoHyphens/>
              <w:jc w:val="both"/>
              <w:rPr>
                <w:rFonts w:ascii="Calibri" w:hAnsi="Calibri"/>
                <w:color w:val="000000"/>
                <w:spacing w:val="-2"/>
                <w:sz w:val="24"/>
                <w:szCs w:val="24"/>
              </w:rPr>
            </w:pPr>
            <w:r w:rsidRPr="003F684D">
              <w:rPr>
                <w:rFonts w:ascii="Calibri" w:hAnsi="Calibri"/>
                <w:color w:val="000000"/>
                <w:spacing w:val="-2"/>
                <w:sz w:val="24"/>
                <w:szCs w:val="24"/>
              </w:rPr>
              <w:t>20 mg cáp.</w:t>
            </w:r>
          </w:p>
          <w:p w14:paraId="2F027387" w14:textId="77777777" w:rsidR="00746974" w:rsidRPr="003F684D" w:rsidRDefault="00746974" w:rsidP="00A60995">
            <w:pPr>
              <w:tabs>
                <w:tab w:val="left" w:pos="0"/>
              </w:tabs>
              <w:suppressAutoHyphens/>
              <w:jc w:val="both"/>
              <w:rPr>
                <w:rFonts w:ascii="Calibri" w:hAnsi="Calibri"/>
                <w:color w:val="000000"/>
                <w:spacing w:val="-2"/>
                <w:sz w:val="24"/>
                <w:szCs w:val="24"/>
              </w:rPr>
            </w:pPr>
          </w:p>
        </w:tc>
        <w:tc>
          <w:tcPr>
            <w:tcW w:w="3642" w:type="dxa"/>
            <w:shd w:val="clear" w:color="auto" w:fill="BDD6EE"/>
            <w:vAlign w:val="center"/>
          </w:tcPr>
          <w:p w14:paraId="0C16BB71" w14:textId="77777777" w:rsidR="00746974" w:rsidRPr="003F684D" w:rsidRDefault="00746974" w:rsidP="00A60995">
            <w:pPr>
              <w:tabs>
                <w:tab w:val="left" w:pos="0"/>
              </w:tabs>
              <w:suppressAutoHyphens/>
              <w:jc w:val="both"/>
              <w:rPr>
                <w:rFonts w:ascii="Calibri" w:hAnsi="Calibri"/>
                <w:color w:val="000000"/>
                <w:spacing w:val="-2"/>
                <w:sz w:val="24"/>
                <w:szCs w:val="24"/>
              </w:rPr>
            </w:pPr>
            <w:r w:rsidRPr="003F684D">
              <w:rPr>
                <w:rFonts w:ascii="Calibri" w:hAnsi="Calibri"/>
                <w:color w:val="000000"/>
                <w:spacing w:val="-2"/>
                <w:sz w:val="24"/>
                <w:szCs w:val="24"/>
              </w:rPr>
              <w:t>Inhibidor bomba de protones</w:t>
            </w:r>
          </w:p>
          <w:p w14:paraId="5F2196C5" w14:textId="77777777" w:rsidR="00746974" w:rsidRPr="003F684D" w:rsidRDefault="00746974" w:rsidP="00A60995">
            <w:pPr>
              <w:tabs>
                <w:tab w:val="left" w:pos="0"/>
              </w:tabs>
              <w:suppressAutoHyphens/>
              <w:jc w:val="both"/>
              <w:rPr>
                <w:rFonts w:ascii="Calibri" w:hAnsi="Calibri"/>
                <w:color w:val="000000"/>
                <w:spacing w:val="-2"/>
                <w:sz w:val="24"/>
                <w:szCs w:val="24"/>
              </w:rPr>
            </w:pPr>
            <w:r w:rsidRPr="003F684D">
              <w:rPr>
                <w:rFonts w:ascii="Calibri" w:hAnsi="Calibri"/>
                <w:color w:val="000000"/>
                <w:spacing w:val="-2"/>
                <w:sz w:val="24"/>
                <w:szCs w:val="24"/>
              </w:rPr>
              <w:t>O: 20-40 mg/24 h</w:t>
            </w:r>
            <w:r w:rsidR="00873E7C" w:rsidRPr="003F684D">
              <w:rPr>
                <w:rFonts w:ascii="Calibri" w:hAnsi="Calibri"/>
                <w:color w:val="000000"/>
                <w:spacing w:val="-2"/>
                <w:sz w:val="24"/>
                <w:szCs w:val="24"/>
              </w:rPr>
              <w:t>.</w:t>
            </w:r>
          </w:p>
          <w:p w14:paraId="26A1F0AA" w14:textId="77777777" w:rsidR="00AD61A5" w:rsidRPr="003F684D" w:rsidRDefault="00746974" w:rsidP="00A60995">
            <w:pPr>
              <w:tabs>
                <w:tab w:val="left" w:pos="0"/>
              </w:tabs>
              <w:suppressAutoHyphens/>
              <w:jc w:val="both"/>
              <w:rPr>
                <w:rFonts w:ascii="Calibri" w:hAnsi="Calibri"/>
                <w:color w:val="000000"/>
                <w:spacing w:val="-2"/>
                <w:sz w:val="24"/>
                <w:szCs w:val="24"/>
              </w:rPr>
            </w:pPr>
            <w:r w:rsidRPr="003F684D">
              <w:rPr>
                <w:rFonts w:ascii="Calibri" w:hAnsi="Calibri"/>
                <w:color w:val="000000"/>
                <w:spacing w:val="-2"/>
                <w:sz w:val="24"/>
                <w:szCs w:val="24"/>
              </w:rPr>
              <w:t>Embarazo: C</w:t>
            </w:r>
          </w:p>
        </w:tc>
      </w:tr>
      <w:tr w:rsidR="00295B35" w:rsidRPr="003F684D" w14:paraId="5FC05682" w14:textId="77777777" w:rsidTr="003F684D">
        <w:trPr>
          <w:cantSplit/>
        </w:trPr>
        <w:tc>
          <w:tcPr>
            <w:tcW w:w="3642" w:type="dxa"/>
            <w:shd w:val="clear" w:color="auto" w:fill="BDD6EE"/>
            <w:vAlign w:val="center"/>
          </w:tcPr>
          <w:p w14:paraId="18A9796F" w14:textId="77777777" w:rsidR="00295B35" w:rsidRPr="003F684D" w:rsidRDefault="00295B35" w:rsidP="00A60995">
            <w:pPr>
              <w:tabs>
                <w:tab w:val="left" w:pos="0"/>
              </w:tabs>
              <w:suppressAutoHyphens/>
              <w:jc w:val="both"/>
              <w:rPr>
                <w:rFonts w:ascii="Calibri" w:hAnsi="Calibri"/>
                <w:color w:val="000000"/>
                <w:spacing w:val="-2"/>
                <w:sz w:val="24"/>
                <w:szCs w:val="24"/>
              </w:rPr>
            </w:pPr>
            <w:r w:rsidRPr="003F684D">
              <w:rPr>
                <w:rFonts w:ascii="Calibri" w:hAnsi="Calibri"/>
                <w:color w:val="000000"/>
                <w:spacing w:val="-2"/>
                <w:sz w:val="24"/>
                <w:szCs w:val="24"/>
              </w:rPr>
              <w:lastRenderedPageBreak/>
              <w:t xml:space="preserve">Esomeprazol </w:t>
            </w:r>
          </w:p>
        </w:tc>
        <w:tc>
          <w:tcPr>
            <w:tcW w:w="3642" w:type="dxa"/>
            <w:shd w:val="clear" w:color="auto" w:fill="BDD6EE"/>
            <w:vAlign w:val="center"/>
          </w:tcPr>
          <w:p w14:paraId="6AFE835D" w14:textId="77777777" w:rsidR="00295B35" w:rsidRDefault="00295B35" w:rsidP="00A60995">
            <w:pPr>
              <w:tabs>
                <w:tab w:val="left" w:pos="0"/>
              </w:tabs>
              <w:suppressAutoHyphens/>
              <w:jc w:val="both"/>
              <w:rPr>
                <w:rFonts w:ascii="Calibri" w:hAnsi="Calibri"/>
                <w:color w:val="000000"/>
                <w:spacing w:val="-2"/>
                <w:sz w:val="24"/>
                <w:szCs w:val="24"/>
              </w:rPr>
            </w:pPr>
            <w:r w:rsidRPr="003F684D">
              <w:rPr>
                <w:rFonts w:ascii="Calibri" w:hAnsi="Calibri"/>
                <w:color w:val="000000"/>
                <w:spacing w:val="-2"/>
                <w:sz w:val="24"/>
                <w:szCs w:val="24"/>
              </w:rPr>
              <w:t>10 mg sobres</w:t>
            </w:r>
          </w:p>
          <w:p w14:paraId="38A452BE" w14:textId="410286B0" w:rsidR="0095527A" w:rsidRPr="003F684D" w:rsidRDefault="0095527A" w:rsidP="00A60995">
            <w:pPr>
              <w:tabs>
                <w:tab w:val="left" w:pos="0"/>
              </w:tabs>
              <w:suppressAutoHyphens/>
              <w:jc w:val="both"/>
              <w:rPr>
                <w:rFonts w:ascii="Calibri" w:hAnsi="Calibri"/>
                <w:color w:val="000000"/>
                <w:spacing w:val="-2"/>
                <w:sz w:val="24"/>
                <w:szCs w:val="24"/>
              </w:rPr>
            </w:pPr>
            <w:r>
              <w:rPr>
                <w:rFonts w:ascii="Calibri" w:hAnsi="Calibri"/>
                <w:color w:val="000000"/>
                <w:spacing w:val="-2"/>
                <w:sz w:val="24"/>
                <w:szCs w:val="24"/>
              </w:rPr>
              <w:t>40 mg vial</w:t>
            </w:r>
          </w:p>
        </w:tc>
        <w:tc>
          <w:tcPr>
            <w:tcW w:w="3642" w:type="dxa"/>
            <w:shd w:val="clear" w:color="auto" w:fill="BDD6EE"/>
            <w:vAlign w:val="center"/>
          </w:tcPr>
          <w:p w14:paraId="13071E70" w14:textId="77777777" w:rsidR="00295B35" w:rsidRPr="003F684D" w:rsidRDefault="00295B35" w:rsidP="00A60995">
            <w:pPr>
              <w:tabs>
                <w:tab w:val="left" w:pos="0"/>
              </w:tabs>
              <w:suppressAutoHyphens/>
              <w:jc w:val="both"/>
              <w:rPr>
                <w:rFonts w:ascii="Calibri" w:hAnsi="Calibri"/>
                <w:color w:val="000000"/>
                <w:spacing w:val="-2"/>
                <w:sz w:val="24"/>
                <w:szCs w:val="24"/>
              </w:rPr>
            </w:pPr>
            <w:r w:rsidRPr="003F684D">
              <w:rPr>
                <w:rFonts w:ascii="Calibri" w:hAnsi="Calibri"/>
                <w:color w:val="000000"/>
                <w:spacing w:val="-2"/>
                <w:sz w:val="24"/>
                <w:szCs w:val="24"/>
              </w:rPr>
              <w:t>Inhibidor bomba de protones</w:t>
            </w:r>
          </w:p>
          <w:p w14:paraId="1327793F" w14:textId="77777777" w:rsidR="00AA3AD5" w:rsidRDefault="00AA3AD5" w:rsidP="00A60995">
            <w:pPr>
              <w:tabs>
                <w:tab w:val="left" w:pos="0"/>
              </w:tabs>
              <w:suppressAutoHyphens/>
              <w:jc w:val="both"/>
              <w:rPr>
                <w:rFonts w:ascii="Calibri" w:hAnsi="Calibri"/>
                <w:color w:val="000000"/>
                <w:spacing w:val="-2"/>
                <w:sz w:val="24"/>
                <w:szCs w:val="24"/>
              </w:rPr>
            </w:pPr>
            <w:r w:rsidRPr="003F684D">
              <w:rPr>
                <w:rFonts w:ascii="Calibri" w:hAnsi="Calibri"/>
                <w:color w:val="000000"/>
                <w:spacing w:val="-2"/>
                <w:sz w:val="24"/>
                <w:szCs w:val="24"/>
              </w:rPr>
              <w:t>O: 20-40 mg/24h</w:t>
            </w:r>
          </w:p>
          <w:p w14:paraId="430FBE98" w14:textId="1553100A" w:rsidR="00FE6C0B" w:rsidRPr="003F684D" w:rsidRDefault="00FE6C0B" w:rsidP="00A60995">
            <w:pPr>
              <w:tabs>
                <w:tab w:val="left" w:pos="0"/>
              </w:tabs>
              <w:suppressAutoHyphens/>
              <w:jc w:val="both"/>
              <w:rPr>
                <w:rFonts w:ascii="Calibri" w:hAnsi="Calibri"/>
                <w:color w:val="000000"/>
                <w:spacing w:val="-2"/>
                <w:sz w:val="24"/>
                <w:szCs w:val="24"/>
              </w:rPr>
            </w:pPr>
            <w:r>
              <w:rPr>
                <w:rFonts w:ascii="Calibri" w:hAnsi="Calibri"/>
                <w:color w:val="000000"/>
                <w:spacing w:val="-2"/>
                <w:sz w:val="24"/>
                <w:szCs w:val="24"/>
              </w:rPr>
              <w:t>P: 10-80 mg/24h</w:t>
            </w:r>
          </w:p>
          <w:p w14:paraId="6C630F18" w14:textId="77777777" w:rsidR="00AA3AD5" w:rsidRPr="003F684D" w:rsidRDefault="00AA3AD5" w:rsidP="00A60995">
            <w:pPr>
              <w:tabs>
                <w:tab w:val="left" w:pos="0"/>
              </w:tabs>
              <w:suppressAutoHyphens/>
              <w:jc w:val="both"/>
              <w:rPr>
                <w:rFonts w:ascii="Calibri" w:hAnsi="Calibri"/>
                <w:color w:val="000000"/>
                <w:spacing w:val="-2"/>
                <w:sz w:val="24"/>
                <w:szCs w:val="24"/>
              </w:rPr>
            </w:pPr>
            <w:r w:rsidRPr="003F684D">
              <w:rPr>
                <w:rFonts w:ascii="Calibri" w:hAnsi="Calibri"/>
                <w:color w:val="000000"/>
                <w:spacing w:val="-2"/>
                <w:sz w:val="24"/>
                <w:szCs w:val="24"/>
              </w:rPr>
              <w:t xml:space="preserve">Embarazo: </w:t>
            </w:r>
            <w:r w:rsidR="005A3D06" w:rsidRPr="003F684D">
              <w:rPr>
                <w:rFonts w:ascii="Calibri" w:hAnsi="Calibri"/>
                <w:color w:val="000000"/>
                <w:spacing w:val="-2"/>
                <w:sz w:val="24"/>
                <w:szCs w:val="24"/>
              </w:rPr>
              <w:t>C</w:t>
            </w:r>
          </w:p>
          <w:p w14:paraId="2F47082D" w14:textId="49D284F8" w:rsidR="00295B35" w:rsidRPr="003F684D" w:rsidRDefault="0095527A" w:rsidP="00A60995">
            <w:pPr>
              <w:tabs>
                <w:tab w:val="left" w:pos="0"/>
              </w:tabs>
              <w:suppressAutoHyphens/>
              <w:jc w:val="both"/>
              <w:rPr>
                <w:rFonts w:ascii="Calibri" w:hAnsi="Calibri"/>
                <w:color w:val="2E74B5"/>
                <w:spacing w:val="-2"/>
                <w:sz w:val="24"/>
                <w:szCs w:val="24"/>
              </w:rPr>
            </w:pPr>
            <w:r>
              <w:rPr>
                <w:rFonts w:ascii="Calibri" w:hAnsi="Calibri"/>
                <w:color w:val="2E74B5"/>
                <w:spacing w:val="-2"/>
                <w:sz w:val="24"/>
                <w:szCs w:val="24"/>
              </w:rPr>
              <w:t>Los sobres s</w:t>
            </w:r>
            <w:r w:rsidR="00295B35" w:rsidRPr="003F684D">
              <w:rPr>
                <w:rFonts w:ascii="Calibri" w:hAnsi="Calibri"/>
                <w:color w:val="2E74B5"/>
                <w:spacing w:val="-2"/>
                <w:sz w:val="24"/>
                <w:szCs w:val="24"/>
              </w:rPr>
              <w:t xml:space="preserve">ólo disponible </w:t>
            </w:r>
            <w:r w:rsidR="00AA3AD5" w:rsidRPr="003F684D">
              <w:rPr>
                <w:rFonts w:ascii="Calibri" w:hAnsi="Calibri"/>
                <w:color w:val="2E74B5"/>
                <w:spacing w:val="-2"/>
                <w:sz w:val="24"/>
                <w:szCs w:val="24"/>
              </w:rPr>
              <w:t xml:space="preserve">para pacientes portadores de sondas u ostomías.  </w:t>
            </w:r>
            <w:r>
              <w:rPr>
                <w:rFonts w:ascii="Calibri" w:hAnsi="Calibri"/>
                <w:color w:val="2E74B5"/>
                <w:spacing w:val="-2"/>
                <w:sz w:val="24"/>
                <w:szCs w:val="24"/>
              </w:rPr>
              <w:t>La presentación inyectable solo disponible para pediatria</w:t>
            </w:r>
          </w:p>
          <w:p w14:paraId="531174F2" w14:textId="77777777" w:rsidR="00295B35" w:rsidRPr="003F684D" w:rsidRDefault="00295B35" w:rsidP="00A60995">
            <w:pPr>
              <w:tabs>
                <w:tab w:val="left" w:pos="0"/>
              </w:tabs>
              <w:suppressAutoHyphens/>
              <w:jc w:val="both"/>
              <w:rPr>
                <w:rFonts w:ascii="Calibri" w:hAnsi="Calibri"/>
                <w:color w:val="000000"/>
                <w:spacing w:val="-2"/>
                <w:sz w:val="24"/>
                <w:szCs w:val="24"/>
              </w:rPr>
            </w:pPr>
          </w:p>
        </w:tc>
      </w:tr>
      <w:tr w:rsidR="00746974" w:rsidRPr="003F684D" w14:paraId="6457CF48" w14:textId="77777777" w:rsidTr="003F684D">
        <w:trPr>
          <w:cantSplit/>
        </w:trPr>
        <w:tc>
          <w:tcPr>
            <w:tcW w:w="3642" w:type="dxa"/>
            <w:shd w:val="clear" w:color="auto" w:fill="BDD6EE"/>
            <w:vAlign w:val="center"/>
          </w:tcPr>
          <w:p w14:paraId="70C396F6" w14:textId="77777777" w:rsidR="00746974" w:rsidRPr="003F684D" w:rsidRDefault="00746974" w:rsidP="00A60995">
            <w:pPr>
              <w:tabs>
                <w:tab w:val="left" w:pos="0"/>
              </w:tabs>
              <w:suppressAutoHyphens/>
              <w:jc w:val="both"/>
              <w:rPr>
                <w:rFonts w:ascii="Calibri" w:hAnsi="Calibri"/>
                <w:color w:val="000000"/>
                <w:spacing w:val="-2"/>
                <w:sz w:val="24"/>
                <w:szCs w:val="24"/>
              </w:rPr>
            </w:pPr>
            <w:r w:rsidRPr="003F684D">
              <w:rPr>
                <w:rFonts w:ascii="Calibri" w:hAnsi="Calibri"/>
                <w:color w:val="000000"/>
                <w:spacing w:val="-2"/>
                <w:sz w:val="24"/>
                <w:szCs w:val="24"/>
              </w:rPr>
              <w:t>Pantoprazol</w:t>
            </w:r>
          </w:p>
        </w:tc>
        <w:tc>
          <w:tcPr>
            <w:tcW w:w="3642" w:type="dxa"/>
            <w:shd w:val="clear" w:color="auto" w:fill="DEEAF6"/>
            <w:vAlign w:val="center"/>
          </w:tcPr>
          <w:p w14:paraId="1A833E20" w14:textId="77777777" w:rsidR="00746974" w:rsidRPr="003F684D" w:rsidRDefault="00746974" w:rsidP="00A60995">
            <w:pPr>
              <w:tabs>
                <w:tab w:val="left" w:pos="0"/>
              </w:tabs>
              <w:suppressAutoHyphens/>
              <w:jc w:val="both"/>
              <w:rPr>
                <w:rFonts w:ascii="Calibri" w:hAnsi="Calibri"/>
                <w:color w:val="000000"/>
                <w:spacing w:val="-2"/>
                <w:sz w:val="24"/>
                <w:szCs w:val="24"/>
              </w:rPr>
            </w:pPr>
            <w:r w:rsidRPr="003F684D">
              <w:rPr>
                <w:rFonts w:ascii="Calibri" w:hAnsi="Calibri"/>
                <w:color w:val="000000"/>
                <w:spacing w:val="-2"/>
                <w:sz w:val="24"/>
                <w:szCs w:val="24"/>
              </w:rPr>
              <w:t>40 mg vial</w:t>
            </w:r>
          </w:p>
        </w:tc>
        <w:tc>
          <w:tcPr>
            <w:tcW w:w="3642" w:type="dxa"/>
            <w:shd w:val="clear" w:color="auto" w:fill="BDD6EE"/>
            <w:vAlign w:val="center"/>
          </w:tcPr>
          <w:p w14:paraId="37F314B0" w14:textId="77777777" w:rsidR="00746974" w:rsidRPr="003F684D" w:rsidRDefault="00746974" w:rsidP="00A60995">
            <w:pPr>
              <w:tabs>
                <w:tab w:val="left" w:pos="0"/>
              </w:tabs>
              <w:suppressAutoHyphens/>
              <w:jc w:val="both"/>
              <w:rPr>
                <w:rFonts w:ascii="Calibri" w:hAnsi="Calibri"/>
                <w:color w:val="000000"/>
                <w:spacing w:val="-2"/>
                <w:sz w:val="24"/>
                <w:szCs w:val="24"/>
              </w:rPr>
            </w:pPr>
            <w:r w:rsidRPr="003F684D">
              <w:rPr>
                <w:rFonts w:ascii="Calibri" w:hAnsi="Calibri"/>
                <w:color w:val="000000"/>
                <w:spacing w:val="-2"/>
                <w:sz w:val="24"/>
                <w:szCs w:val="24"/>
              </w:rPr>
              <w:t>Inhibidor bomba de protones</w:t>
            </w:r>
          </w:p>
          <w:p w14:paraId="036D6D39" w14:textId="77777777" w:rsidR="00746974" w:rsidRPr="003F684D" w:rsidRDefault="00746974" w:rsidP="00A60995">
            <w:pPr>
              <w:tabs>
                <w:tab w:val="left" w:pos="0"/>
              </w:tabs>
              <w:suppressAutoHyphens/>
              <w:jc w:val="both"/>
              <w:rPr>
                <w:rFonts w:ascii="Calibri" w:hAnsi="Calibri"/>
                <w:color w:val="000000"/>
                <w:spacing w:val="-2"/>
                <w:sz w:val="24"/>
                <w:szCs w:val="24"/>
              </w:rPr>
            </w:pPr>
            <w:r w:rsidRPr="003F684D">
              <w:rPr>
                <w:rFonts w:ascii="Calibri" w:hAnsi="Calibri"/>
                <w:color w:val="000000"/>
                <w:spacing w:val="-2"/>
                <w:sz w:val="24"/>
                <w:szCs w:val="24"/>
              </w:rPr>
              <w:t>P: 40 mg/24 h.</w:t>
            </w:r>
          </w:p>
          <w:p w14:paraId="1803C98C" w14:textId="77777777" w:rsidR="00746974" w:rsidRPr="003F684D" w:rsidRDefault="00746974" w:rsidP="00A60995">
            <w:pPr>
              <w:tabs>
                <w:tab w:val="left" w:pos="0"/>
              </w:tabs>
              <w:suppressAutoHyphens/>
              <w:jc w:val="both"/>
              <w:rPr>
                <w:rFonts w:ascii="Calibri" w:hAnsi="Calibri"/>
                <w:color w:val="000000"/>
                <w:spacing w:val="-2"/>
                <w:sz w:val="24"/>
                <w:szCs w:val="24"/>
              </w:rPr>
            </w:pPr>
            <w:r w:rsidRPr="003F684D">
              <w:rPr>
                <w:rFonts w:ascii="Calibri" w:hAnsi="Calibri"/>
                <w:color w:val="000000"/>
                <w:spacing w:val="-2"/>
                <w:sz w:val="24"/>
                <w:szCs w:val="24"/>
              </w:rPr>
              <w:t>Embarazo: B</w:t>
            </w:r>
          </w:p>
        </w:tc>
      </w:tr>
      <w:tr w:rsidR="00746974" w:rsidRPr="003F684D" w14:paraId="59DEE2FF" w14:textId="77777777" w:rsidTr="003F684D">
        <w:trPr>
          <w:cantSplit/>
        </w:trPr>
        <w:tc>
          <w:tcPr>
            <w:tcW w:w="3642" w:type="dxa"/>
            <w:shd w:val="clear" w:color="auto" w:fill="BDD6EE"/>
            <w:vAlign w:val="center"/>
          </w:tcPr>
          <w:p w14:paraId="17B7EBAE" w14:textId="77777777" w:rsidR="00746974" w:rsidRPr="003F684D" w:rsidRDefault="00746974" w:rsidP="00A60995">
            <w:pPr>
              <w:tabs>
                <w:tab w:val="left" w:pos="0"/>
              </w:tabs>
              <w:suppressAutoHyphens/>
              <w:jc w:val="both"/>
              <w:rPr>
                <w:rFonts w:ascii="Calibri" w:hAnsi="Calibri"/>
                <w:color w:val="000000"/>
                <w:spacing w:val="-2"/>
                <w:sz w:val="24"/>
                <w:szCs w:val="24"/>
                <w:lang w:val="en-US"/>
              </w:rPr>
            </w:pPr>
            <w:r w:rsidRPr="003F684D">
              <w:rPr>
                <w:rFonts w:ascii="Calibri" w:hAnsi="Calibri"/>
                <w:color w:val="000000"/>
                <w:spacing w:val="-2"/>
                <w:sz w:val="24"/>
                <w:szCs w:val="24"/>
                <w:lang w:val="en-US"/>
              </w:rPr>
              <w:t>Ranitidina</w:t>
            </w:r>
          </w:p>
        </w:tc>
        <w:tc>
          <w:tcPr>
            <w:tcW w:w="3642" w:type="dxa"/>
            <w:shd w:val="clear" w:color="auto" w:fill="BDD6EE"/>
            <w:vAlign w:val="center"/>
          </w:tcPr>
          <w:p w14:paraId="05D9229E" w14:textId="77777777" w:rsidR="00746974" w:rsidRPr="003F684D" w:rsidRDefault="00746974" w:rsidP="00A60995">
            <w:pPr>
              <w:tabs>
                <w:tab w:val="left" w:pos="0"/>
              </w:tabs>
              <w:suppressAutoHyphens/>
              <w:jc w:val="both"/>
              <w:rPr>
                <w:rFonts w:ascii="Calibri" w:hAnsi="Calibri"/>
                <w:color w:val="000000"/>
                <w:spacing w:val="-2"/>
                <w:sz w:val="24"/>
                <w:szCs w:val="24"/>
                <w:lang w:val="en-US"/>
              </w:rPr>
            </w:pPr>
            <w:r w:rsidRPr="003F684D">
              <w:rPr>
                <w:rFonts w:ascii="Calibri" w:hAnsi="Calibri"/>
                <w:color w:val="000000"/>
                <w:spacing w:val="-2"/>
                <w:sz w:val="24"/>
                <w:szCs w:val="24"/>
                <w:lang w:val="en-US"/>
              </w:rPr>
              <w:t>150 mg comp.</w:t>
            </w:r>
          </w:p>
          <w:p w14:paraId="7611C7E9" w14:textId="77777777" w:rsidR="00746974" w:rsidRPr="003F684D" w:rsidRDefault="00746974" w:rsidP="00A60995">
            <w:pPr>
              <w:tabs>
                <w:tab w:val="left" w:pos="0"/>
              </w:tabs>
              <w:suppressAutoHyphens/>
              <w:jc w:val="both"/>
              <w:rPr>
                <w:rFonts w:ascii="Calibri" w:hAnsi="Calibri"/>
                <w:color w:val="000000"/>
                <w:spacing w:val="-2"/>
                <w:sz w:val="24"/>
                <w:szCs w:val="24"/>
                <w:lang w:val="en-US"/>
              </w:rPr>
            </w:pPr>
            <w:r w:rsidRPr="003F684D">
              <w:rPr>
                <w:rFonts w:ascii="Calibri" w:hAnsi="Calibri"/>
                <w:color w:val="000000"/>
                <w:spacing w:val="-2"/>
                <w:sz w:val="24"/>
                <w:szCs w:val="24"/>
                <w:lang w:val="en-US"/>
              </w:rPr>
              <w:t>50 mg/5 mL amp.</w:t>
            </w:r>
          </w:p>
        </w:tc>
        <w:tc>
          <w:tcPr>
            <w:tcW w:w="3642" w:type="dxa"/>
            <w:shd w:val="clear" w:color="auto" w:fill="BDD6EE"/>
            <w:vAlign w:val="center"/>
          </w:tcPr>
          <w:p w14:paraId="232F1E8C" w14:textId="77777777" w:rsidR="00746974" w:rsidRPr="003F684D" w:rsidRDefault="00746974" w:rsidP="00A60995">
            <w:pPr>
              <w:tabs>
                <w:tab w:val="left" w:pos="0"/>
              </w:tabs>
              <w:suppressAutoHyphens/>
              <w:jc w:val="both"/>
              <w:rPr>
                <w:rFonts w:ascii="Calibri" w:hAnsi="Calibri"/>
                <w:color w:val="000000"/>
                <w:spacing w:val="-2"/>
                <w:sz w:val="24"/>
                <w:szCs w:val="24"/>
              </w:rPr>
            </w:pPr>
            <w:r w:rsidRPr="003F684D">
              <w:rPr>
                <w:rFonts w:ascii="Calibri" w:hAnsi="Calibri"/>
                <w:color w:val="000000"/>
                <w:spacing w:val="-2"/>
                <w:sz w:val="24"/>
                <w:szCs w:val="24"/>
              </w:rPr>
              <w:t>Antagonista H</w:t>
            </w:r>
            <w:r w:rsidRPr="003F684D">
              <w:rPr>
                <w:rFonts w:ascii="Calibri" w:hAnsi="Calibri"/>
                <w:color w:val="000000"/>
                <w:spacing w:val="-2"/>
                <w:sz w:val="24"/>
                <w:szCs w:val="24"/>
                <w:vertAlign w:val="subscript"/>
              </w:rPr>
              <w:t>2</w:t>
            </w:r>
          </w:p>
          <w:p w14:paraId="61B39FB9" w14:textId="77777777" w:rsidR="00746974" w:rsidRPr="003F684D" w:rsidRDefault="00746974" w:rsidP="00A60995">
            <w:pPr>
              <w:tabs>
                <w:tab w:val="left" w:pos="0"/>
              </w:tabs>
              <w:suppressAutoHyphens/>
              <w:jc w:val="both"/>
              <w:rPr>
                <w:rFonts w:ascii="Calibri" w:hAnsi="Calibri"/>
                <w:color w:val="000000"/>
                <w:spacing w:val="-2"/>
                <w:sz w:val="24"/>
                <w:szCs w:val="24"/>
              </w:rPr>
            </w:pPr>
            <w:r w:rsidRPr="003F684D">
              <w:rPr>
                <w:rFonts w:ascii="Calibri" w:hAnsi="Calibri"/>
                <w:color w:val="000000"/>
                <w:spacing w:val="-2"/>
                <w:sz w:val="24"/>
                <w:szCs w:val="24"/>
              </w:rPr>
              <w:t>O: 150 mg /12 h</w:t>
            </w:r>
            <w:r w:rsidR="00873E7C" w:rsidRPr="003F684D">
              <w:rPr>
                <w:rFonts w:ascii="Calibri" w:hAnsi="Calibri"/>
                <w:color w:val="000000"/>
                <w:spacing w:val="-2"/>
                <w:sz w:val="24"/>
                <w:szCs w:val="24"/>
              </w:rPr>
              <w:t>.</w:t>
            </w:r>
            <w:r w:rsidRPr="003F684D">
              <w:rPr>
                <w:rFonts w:ascii="Calibri" w:hAnsi="Calibri"/>
                <w:color w:val="000000"/>
                <w:spacing w:val="-2"/>
                <w:sz w:val="24"/>
                <w:szCs w:val="24"/>
              </w:rPr>
              <w:t xml:space="preserve"> o 300 mg/24 h</w:t>
            </w:r>
            <w:r w:rsidR="00873E7C" w:rsidRPr="003F684D">
              <w:rPr>
                <w:rFonts w:ascii="Calibri" w:hAnsi="Calibri"/>
                <w:color w:val="000000"/>
                <w:spacing w:val="-2"/>
                <w:sz w:val="24"/>
                <w:szCs w:val="24"/>
              </w:rPr>
              <w:t>.</w:t>
            </w:r>
          </w:p>
          <w:p w14:paraId="43036542" w14:textId="77777777" w:rsidR="00746974" w:rsidRPr="003F684D" w:rsidRDefault="00746974" w:rsidP="00A60995">
            <w:pPr>
              <w:tabs>
                <w:tab w:val="left" w:pos="0"/>
              </w:tabs>
              <w:suppressAutoHyphens/>
              <w:jc w:val="both"/>
              <w:rPr>
                <w:rFonts w:ascii="Calibri" w:hAnsi="Calibri"/>
                <w:color w:val="000000"/>
                <w:spacing w:val="-2"/>
                <w:sz w:val="24"/>
                <w:szCs w:val="24"/>
              </w:rPr>
            </w:pPr>
            <w:r w:rsidRPr="003F684D">
              <w:rPr>
                <w:rFonts w:ascii="Calibri" w:hAnsi="Calibri"/>
                <w:color w:val="000000"/>
                <w:spacing w:val="-2"/>
                <w:sz w:val="24"/>
                <w:szCs w:val="24"/>
              </w:rPr>
              <w:t>P(iv,im): 50 mg/8 h</w:t>
            </w:r>
            <w:r w:rsidR="00873E7C" w:rsidRPr="003F684D">
              <w:rPr>
                <w:rFonts w:ascii="Calibri" w:hAnsi="Calibri"/>
                <w:color w:val="000000"/>
                <w:spacing w:val="-2"/>
                <w:sz w:val="24"/>
                <w:szCs w:val="24"/>
              </w:rPr>
              <w:t>.</w:t>
            </w:r>
          </w:p>
          <w:p w14:paraId="745061C6" w14:textId="77777777" w:rsidR="00746974" w:rsidRPr="003F684D" w:rsidRDefault="00746974" w:rsidP="00A60995">
            <w:pPr>
              <w:tabs>
                <w:tab w:val="left" w:pos="0"/>
              </w:tabs>
              <w:suppressAutoHyphens/>
              <w:jc w:val="both"/>
              <w:rPr>
                <w:rFonts w:ascii="Calibri" w:hAnsi="Calibri"/>
                <w:color w:val="000000"/>
                <w:spacing w:val="-2"/>
                <w:sz w:val="24"/>
                <w:szCs w:val="24"/>
              </w:rPr>
            </w:pPr>
            <w:r w:rsidRPr="003F684D">
              <w:rPr>
                <w:rFonts w:ascii="Calibri" w:hAnsi="Calibri"/>
                <w:color w:val="000000"/>
                <w:spacing w:val="-2"/>
                <w:sz w:val="24"/>
                <w:szCs w:val="24"/>
              </w:rPr>
              <w:t>Ampollas proteger de la luz</w:t>
            </w:r>
          </w:p>
          <w:p w14:paraId="4AC3F01A" w14:textId="77777777" w:rsidR="00746974" w:rsidRPr="003F684D" w:rsidRDefault="00746974" w:rsidP="00A60995">
            <w:pPr>
              <w:tabs>
                <w:tab w:val="left" w:pos="0"/>
              </w:tabs>
              <w:suppressAutoHyphens/>
              <w:jc w:val="both"/>
              <w:rPr>
                <w:rFonts w:ascii="Calibri" w:hAnsi="Calibri"/>
                <w:color w:val="000000"/>
                <w:spacing w:val="-2"/>
                <w:sz w:val="24"/>
                <w:szCs w:val="24"/>
              </w:rPr>
            </w:pPr>
            <w:r w:rsidRPr="003F684D">
              <w:rPr>
                <w:rFonts w:ascii="Calibri" w:hAnsi="Calibri"/>
                <w:color w:val="000000"/>
                <w:spacing w:val="-2"/>
                <w:sz w:val="24"/>
                <w:szCs w:val="24"/>
              </w:rPr>
              <w:t>Embarazo: B</w:t>
            </w:r>
          </w:p>
        </w:tc>
      </w:tr>
      <w:tr w:rsidR="00746974" w:rsidRPr="003F684D" w14:paraId="38A59D0B" w14:textId="77777777" w:rsidTr="003F684D">
        <w:trPr>
          <w:cantSplit/>
        </w:trPr>
        <w:tc>
          <w:tcPr>
            <w:tcW w:w="3642" w:type="dxa"/>
            <w:shd w:val="clear" w:color="auto" w:fill="BDD6EE"/>
            <w:vAlign w:val="center"/>
          </w:tcPr>
          <w:p w14:paraId="56B72A66" w14:textId="77777777" w:rsidR="00746974" w:rsidRPr="003F684D" w:rsidRDefault="00746974" w:rsidP="00A60995">
            <w:pPr>
              <w:tabs>
                <w:tab w:val="left" w:pos="0"/>
              </w:tabs>
              <w:suppressAutoHyphens/>
              <w:jc w:val="both"/>
              <w:rPr>
                <w:rFonts w:ascii="Calibri" w:hAnsi="Calibri"/>
                <w:color w:val="000000"/>
                <w:spacing w:val="-2"/>
                <w:sz w:val="24"/>
                <w:szCs w:val="24"/>
              </w:rPr>
            </w:pPr>
            <w:r w:rsidRPr="003F684D">
              <w:rPr>
                <w:rFonts w:ascii="Calibri" w:hAnsi="Calibri"/>
                <w:color w:val="000000"/>
                <w:spacing w:val="-2"/>
                <w:sz w:val="24"/>
                <w:szCs w:val="24"/>
              </w:rPr>
              <w:t>Sucralfato</w:t>
            </w:r>
          </w:p>
        </w:tc>
        <w:tc>
          <w:tcPr>
            <w:tcW w:w="3642" w:type="dxa"/>
            <w:shd w:val="clear" w:color="auto" w:fill="DEEAF6"/>
            <w:vAlign w:val="center"/>
          </w:tcPr>
          <w:p w14:paraId="4BE27C1F" w14:textId="77777777" w:rsidR="0021793F" w:rsidRPr="003F684D" w:rsidRDefault="0021793F" w:rsidP="00A60995">
            <w:pPr>
              <w:tabs>
                <w:tab w:val="left" w:pos="0"/>
              </w:tabs>
              <w:suppressAutoHyphens/>
              <w:jc w:val="both"/>
              <w:rPr>
                <w:rFonts w:ascii="Calibri" w:hAnsi="Calibri"/>
                <w:color w:val="000000"/>
                <w:spacing w:val="-2"/>
                <w:sz w:val="24"/>
                <w:szCs w:val="24"/>
                <w:highlight w:val="green"/>
              </w:rPr>
            </w:pPr>
            <w:r w:rsidRPr="003F684D">
              <w:rPr>
                <w:rFonts w:ascii="Calibri" w:hAnsi="Calibri"/>
                <w:color w:val="000000"/>
                <w:spacing w:val="-2"/>
                <w:sz w:val="24"/>
                <w:szCs w:val="24"/>
              </w:rPr>
              <w:t>1 g comp.</w:t>
            </w:r>
            <w:r w:rsidR="00503FFE" w:rsidRPr="003F684D">
              <w:rPr>
                <w:rFonts w:ascii="Calibri" w:hAnsi="Calibri"/>
                <w:color w:val="000000"/>
                <w:spacing w:val="-2"/>
                <w:sz w:val="24"/>
                <w:szCs w:val="24"/>
              </w:rPr>
              <w:t xml:space="preserve"> (M.E)</w:t>
            </w:r>
          </w:p>
        </w:tc>
        <w:tc>
          <w:tcPr>
            <w:tcW w:w="3642" w:type="dxa"/>
            <w:shd w:val="clear" w:color="auto" w:fill="BDD6EE"/>
            <w:vAlign w:val="center"/>
          </w:tcPr>
          <w:p w14:paraId="4AC08EC6" w14:textId="77777777" w:rsidR="00746974" w:rsidRPr="003F684D" w:rsidRDefault="00746974" w:rsidP="00A60995">
            <w:pPr>
              <w:tabs>
                <w:tab w:val="left" w:pos="0"/>
              </w:tabs>
              <w:suppressAutoHyphens/>
              <w:jc w:val="both"/>
              <w:rPr>
                <w:rFonts w:ascii="Calibri" w:hAnsi="Calibri"/>
                <w:color w:val="000000"/>
                <w:spacing w:val="-2"/>
                <w:sz w:val="24"/>
                <w:szCs w:val="24"/>
              </w:rPr>
            </w:pPr>
            <w:r w:rsidRPr="003F684D">
              <w:rPr>
                <w:rFonts w:ascii="Calibri" w:hAnsi="Calibri"/>
                <w:color w:val="000000"/>
                <w:spacing w:val="-2"/>
                <w:sz w:val="24"/>
                <w:szCs w:val="24"/>
              </w:rPr>
              <w:t>Protector de mucosa</w:t>
            </w:r>
          </w:p>
          <w:p w14:paraId="58320FC7" w14:textId="77777777" w:rsidR="006758F9" w:rsidRPr="003F684D" w:rsidRDefault="006758F9" w:rsidP="00A60995">
            <w:pPr>
              <w:tabs>
                <w:tab w:val="left" w:pos="0"/>
              </w:tabs>
              <w:suppressAutoHyphens/>
              <w:jc w:val="both"/>
              <w:rPr>
                <w:rFonts w:ascii="Calibri" w:hAnsi="Calibri"/>
                <w:color w:val="000000"/>
                <w:spacing w:val="-2"/>
                <w:sz w:val="24"/>
                <w:szCs w:val="24"/>
              </w:rPr>
            </w:pPr>
            <w:r w:rsidRPr="003F684D">
              <w:rPr>
                <w:rFonts w:ascii="Calibri" w:hAnsi="Calibri"/>
                <w:color w:val="000000"/>
                <w:spacing w:val="-2"/>
                <w:sz w:val="24"/>
                <w:szCs w:val="24"/>
              </w:rPr>
              <w:t>Distintas presentaciones según disponibilidad en M.E</w:t>
            </w:r>
          </w:p>
          <w:p w14:paraId="13943AEF" w14:textId="77777777" w:rsidR="00746974" w:rsidRPr="003F684D" w:rsidRDefault="00746974" w:rsidP="00A60995">
            <w:pPr>
              <w:tabs>
                <w:tab w:val="left" w:pos="0"/>
              </w:tabs>
              <w:suppressAutoHyphens/>
              <w:jc w:val="both"/>
              <w:rPr>
                <w:rFonts w:ascii="Calibri" w:hAnsi="Calibri"/>
                <w:color w:val="000000"/>
                <w:spacing w:val="-2"/>
                <w:sz w:val="24"/>
                <w:szCs w:val="24"/>
              </w:rPr>
            </w:pPr>
            <w:r w:rsidRPr="003F684D">
              <w:rPr>
                <w:rFonts w:ascii="Calibri" w:hAnsi="Calibri"/>
                <w:color w:val="000000"/>
                <w:spacing w:val="-2"/>
                <w:sz w:val="24"/>
                <w:szCs w:val="24"/>
              </w:rPr>
              <w:t>Embarazo: B</w:t>
            </w:r>
          </w:p>
        </w:tc>
      </w:tr>
    </w:tbl>
    <w:p w14:paraId="7520855A" w14:textId="77777777" w:rsidR="00746974" w:rsidRPr="0048637E" w:rsidRDefault="00746974" w:rsidP="0048637E">
      <w:pPr>
        <w:pStyle w:val="Ttulo1"/>
      </w:pPr>
      <w:r w:rsidRPr="0048637E">
        <w:t>A03</w:t>
      </w:r>
      <w:r w:rsidR="006A0E26" w:rsidRPr="0048637E">
        <w:t>A</w:t>
      </w:r>
      <w:r w:rsidRPr="0048637E">
        <w:t xml:space="preserve">.  </w:t>
      </w:r>
      <w:r w:rsidR="00845625" w:rsidRPr="0048637E">
        <w:t>Agentes para alteraciones funcionales intestinales</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3642"/>
        <w:gridCol w:w="3642"/>
        <w:gridCol w:w="3642"/>
      </w:tblGrid>
      <w:tr w:rsidR="00503FFE" w:rsidRPr="00A60995" w14:paraId="6535D00C" w14:textId="77777777" w:rsidTr="00A60995">
        <w:tc>
          <w:tcPr>
            <w:tcW w:w="3642" w:type="dxa"/>
            <w:shd w:val="clear" w:color="auto" w:fill="BDD6EE"/>
            <w:vAlign w:val="center"/>
          </w:tcPr>
          <w:p w14:paraId="7BA8B5EB" w14:textId="77777777" w:rsidR="00503FFE" w:rsidRPr="00A60995" w:rsidRDefault="00503FFE" w:rsidP="00A60995">
            <w:pPr>
              <w:tabs>
                <w:tab w:val="left" w:pos="0"/>
              </w:tabs>
              <w:suppressAutoHyphens/>
              <w:jc w:val="both"/>
              <w:rPr>
                <w:rFonts w:ascii="Calibri" w:hAnsi="Calibri"/>
                <w:color w:val="000000"/>
                <w:spacing w:val="-2"/>
                <w:sz w:val="22"/>
                <w:lang w:val="en-US"/>
              </w:rPr>
            </w:pPr>
            <w:r w:rsidRPr="00A60995">
              <w:rPr>
                <w:rFonts w:ascii="Calibri" w:hAnsi="Calibri"/>
                <w:color w:val="000000"/>
                <w:spacing w:val="-2"/>
                <w:sz w:val="22"/>
                <w:lang w:val="en-US"/>
              </w:rPr>
              <w:fldChar w:fldCharType="begin"/>
            </w:r>
            <w:r w:rsidRPr="00A60995">
              <w:rPr>
                <w:rFonts w:ascii="Calibri" w:hAnsi="Calibri"/>
                <w:color w:val="000000"/>
                <w:spacing w:val="-2"/>
                <w:sz w:val="22"/>
                <w:lang w:val="en-US"/>
              </w:rPr>
              <w:instrText xml:space="preserve">PRIVATE </w:instrText>
            </w:r>
            <w:r w:rsidRPr="00A60995">
              <w:rPr>
                <w:rFonts w:ascii="Calibri" w:hAnsi="Calibri"/>
                <w:color w:val="000000"/>
                <w:spacing w:val="-2"/>
                <w:sz w:val="22"/>
                <w:lang w:val="en-US"/>
              </w:rPr>
              <w:fldChar w:fldCharType="end"/>
            </w:r>
            <w:r w:rsidRPr="00A60995">
              <w:rPr>
                <w:rFonts w:ascii="Calibri" w:hAnsi="Calibri"/>
                <w:color w:val="000000"/>
                <w:spacing w:val="-2"/>
                <w:sz w:val="22"/>
                <w:lang w:val="en-US"/>
              </w:rPr>
              <w:t xml:space="preserve">Simeticona         </w:t>
            </w:r>
          </w:p>
        </w:tc>
        <w:tc>
          <w:tcPr>
            <w:tcW w:w="3642" w:type="dxa"/>
            <w:shd w:val="clear" w:color="auto" w:fill="BDD6EE"/>
            <w:vAlign w:val="center"/>
          </w:tcPr>
          <w:p w14:paraId="1257EBB0" w14:textId="77777777" w:rsidR="00503FFE" w:rsidRPr="00A60995" w:rsidRDefault="00503FFE" w:rsidP="00A60995">
            <w:pPr>
              <w:tabs>
                <w:tab w:val="left" w:pos="0"/>
              </w:tabs>
              <w:suppressAutoHyphens/>
              <w:jc w:val="both"/>
              <w:rPr>
                <w:rFonts w:ascii="Calibri" w:hAnsi="Calibri"/>
                <w:color w:val="000000"/>
                <w:spacing w:val="-2"/>
                <w:sz w:val="22"/>
                <w:lang w:val="en-US"/>
              </w:rPr>
            </w:pPr>
            <w:r w:rsidRPr="00A60995">
              <w:rPr>
                <w:rFonts w:ascii="Calibri" w:hAnsi="Calibri"/>
                <w:color w:val="000000"/>
                <w:spacing w:val="-2"/>
                <w:sz w:val="22"/>
                <w:lang w:val="en-US"/>
              </w:rPr>
              <w:t>40 mg comp.</w:t>
            </w:r>
          </w:p>
          <w:p w14:paraId="51F98764" w14:textId="77777777" w:rsidR="00503FFE" w:rsidRPr="00A60995" w:rsidRDefault="00503FFE" w:rsidP="00A60995">
            <w:pPr>
              <w:tabs>
                <w:tab w:val="left" w:pos="0"/>
              </w:tabs>
              <w:suppressAutoHyphens/>
              <w:jc w:val="both"/>
              <w:rPr>
                <w:rFonts w:ascii="Calibri" w:hAnsi="Calibri"/>
                <w:color w:val="000000"/>
                <w:spacing w:val="-2"/>
                <w:sz w:val="22"/>
                <w:lang w:val="en-US"/>
              </w:rPr>
            </w:pPr>
            <w:r w:rsidRPr="00A60995">
              <w:rPr>
                <w:rFonts w:ascii="Calibri" w:hAnsi="Calibri"/>
                <w:color w:val="000000"/>
                <w:spacing w:val="-2"/>
                <w:sz w:val="22"/>
                <w:lang w:val="en-US"/>
              </w:rPr>
              <w:t>100 mg/mL gts.</w:t>
            </w:r>
          </w:p>
        </w:tc>
        <w:tc>
          <w:tcPr>
            <w:tcW w:w="3642" w:type="dxa"/>
            <w:shd w:val="clear" w:color="auto" w:fill="BDD6EE"/>
            <w:vAlign w:val="center"/>
          </w:tcPr>
          <w:p w14:paraId="6CCBF9F7" w14:textId="77777777" w:rsidR="00503FFE" w:rsidRPr="00A60995" w:rsidRDefault="00503FFE" w:rsidP="00A60995">
            <w:pPr>
              <w:tabs>
                <w:tab w:val="left" w:pos="0"/>
              </w:tabs>
              <w:suppressAutoHyphens/>
              <w:jc w:val="both"/>
              <w:rPr>
                <w:rFonts w:ascii="Calibri" w:hAnsi="Calibri"/>
                <w:color w:val="000000"/>
                <w:spacing w:val="-2"/>
                <w:sz w:val="22"/>
              </w:rPr>
            </w:pPr>
            <w:r w:rsidRPr="00A60995">
              <w:rPr>
                <w:rFonts w:ascii="Calibri" w:hAnsi="Calibri"/>
                <w:color w:val="000000"/>
                <w:spacing w:val="-2"/>
                <w:sz w:val="22"/>
              </w:rPr>
              <w:t>O: Ad.: 2 comp. en cada comida, masticados.</w:t>
            </w:r>
          </w:p>
          <w:p w14:paraId="6841757C" w14:textId="77777777" w:rsidR="00503FFE" w:rsidRPr="00A60995" w:rsidRDefault="00503FFE" w:rsidP="00A60995">
            <w:pPr>
              <w:tabs>
                <w:tab w:val="left" w:pos="0"/>
              </w:tabs>
              <w:suppressAutoHyphens/>
              <w:jc w:val="both"/>
              <w:rPr>
                <w:rFonts w:ascii="Calibri" w:hAnsi="Calibri"/>
                <w:color w:val="000000"/>
                <w:spacing w:val="-2"/>
                <w:sz w:val="22"/>
              </w:rPr>
            </w:pPr>
            <w:r w:rsidRPr="00A60995">
              <w:rPr>
                <w:rFonts w:ascii="Calibri" w:hAnsi="Calibri"/>
                <w:color w:val="000000"/>
                <w:spacing w:val="-2"/>
                <w:sz w:val="22"/>
              </w:rPr>
              <w:t xml:space="preserve">      Niños &gt; 2 años : 40 mg/6-8 h.</w:t>
            </w:r>
          </w:p>
          <w:p w14:paraId="32450085" w14:textId="77777777" w:rsidR="00503FFE" w:rsidRPr="00A60995" w:rsidRDefault="00503FFE" w:rsidP="00A60995">
            <w:pPr>
              <w:tabs>
                <w:tab w:val="left" w:pos="0"/>
              </w:tabs>
              <w:suppressAutoHyphens/>
              <w:jc w:val="both"/>
              <w:rPr>
                <w:rFonts w:ascii="Calibri" w:hAnsi="Calibri"/>
                <w:color w:val="000000"/>
                <w:spacing w:val="-2"/>
                <w:sz w:val="22"/>
              </w:rPr>
            </w:pPr>
            <w:r w:rsidRPr="00A60995">
              <w:rPr>
                <w:rFonts w:ascii="Calibri" w:hAnsi="Calibri"/>
                <w:color w:val="000000"/>
                <w:spacing w:val="-2"/>
                <w:sz w:val="22"/>
              </w:rPr>
              <w:t xml:space="preserve">                &lt; 2 años : 20 mg/6-8 h.</w:t>
            </w:r>
          </w:p>
          <w:p w14:paraId="1C31CC6E" w14:textId="77777777" w:rsidR="00503FFE" w:rsidRPr="00A60995" w:rsidRDefault="00503FFE" w:rsidP="00A60995">
            <w:pPr>
              <w:tabs>
                <w:tab w:val="left" w:pos="0"/>
              </w:tabs>
              <w:suppressAutoHyphens/>
              <w:jc w:val="both"/>
              <w:rPr>
                <w:rFonts w:ascii="Calibri" w:hAnsi="Calibri"/>
                <w:color w:val="000000"/>
                <w:spacing w:val="-2"/>
                <w:sz w:val="22"/>
                <w:lang w:val="en-US"/>
              </w:rPr>
            </w:pPr>
            <w:r w:rsidRPr="00A60995">
              <w:rPr>
                <w:rFonts w:ascii="Calibri" w:hAnsi="Calibri"/>
                <w:color w:val="000000"/>
                <w:spacing w:val="-2"/>
                <w:sz w:val="22"/>
              </w:rPr>
              <w:t xml:space="preserve">     </w:t>
            </w:r>
            <w:r w:rsidRPr="00A60995">
              <w:rPr>
                <w:rFonts w:ascii="Calibri" w:hAnsi="Calibri"/>
                <w:color w:val="000000"/>
                <w:spacing w:val="-2"/>
                <w:sz w:val="22"/>
                <w:lang w:val="en-US"/>
              </w:rPr>
              <w:t>1 gota = 5 mg.</w:t>
            </w:r>
          </w:p>
          <w:p w14:paraId="3D7C50D5" w14:textId="77777777" w:rsidR="00503FFE" w:rsidRPr="00A60995" w:rsidRDefault="00503FFE" w:rsidP="00A60995">
            <w:pPr>
              <w:tabs>
                <w:tab w:val="left" w:pos="0"/>
              </w:tabs>
              <w:suppressAutoHyphens/>
              <w:jc w:val="both"/>
              <w:rPr>
                <w:rFonts w:ascii="Calibri" w:hAnsi="Calibri"/>
                <w:color w:val="000000"/>
                <w:spacing w:val="-2"/>
                <w:sz w:val="22"/>
                <w:lang w:val="en-US"/>
              </w:rPr>
            </w:pPr>
            <w:r w:rsidRPr="00A60995">
              <w:rPr>
                <w:rFonts w:ascii="Calibri" w:hAnsi="Calibri"/>
                <w:color w:val="000000"/>
                <w:spacing w:val="-2"/>
                <w:sz w:val="22"/>
                <w:lang w:val="en-US"/>
              </w:rPr>
              <w:t>Embarazo: C</w:t>
            </w:r>
          </w:p>
        </w:tc>
      </w:tr>
    </w:tbl>
    <w:p w14:paraId="7F50C362" w14:textId="77777777" w:rsidR="00BB3E6A" w:rsidRPr="0048637E" w:rsidRDefault="00BB3E6A" w:rsidP="0048637E">
      <w:pPr>
        <w:pStyle w:val="Ttulo1"/>
      </w:pPr>
      <w:r w:rsidRPr="0048637E">
        <w:t>A03B.  Belladona y derivados, monofármacos</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3642"/>
        <w:gridCol w:w="3642"/>
        <w:gridCol w:w="3642"/>
      </w:tblGrid>
      <w:tr w:rsidR="00EA73BE" w:rsidRPr="00A60995" w14:paraId="0499A98A" w14:textId="77777777" w:rsidTr="00A60995">
        <w:tc>
          <w:tcPr>
            <w:tcW w:w="3642" w:type="dxa"/>
            <w:shd w:val="clear" w:color="auto" w:fill="BDD6EE"/>
            <w:vAlign w:val="center"/>
          </w:tcPr>
          <w:p w14:paraId="586487B4" w14:textId="77777777" w:rsidR="00EA73BE" w:rsidRPr="00A60995" w:rsidRDefault="00EA73BE" w:rsidP="00A60995">
            <w:pPr>
              <w:tabs>
                <w:tab w:val="left" w:pos="0"/>
              </w:tabs>
              <w:suppressAutoHyphens/>
              <w:jc w:val="both"/>
              <w:rPr>
                <w:rFonts w:ascii="Calibri" w:hAnsi="Calibri"/>
                <w:color w:val="000000"/>
                <w:spacing w:val="-2"/>
                <w:sz w:val="22"/>
                <w:lang w:val="en-US"/>
              </w:rPr>
            </w:pPr>
            <w:r w:rsidRPr="00A60995">
              <w:rPr>
                <w:rFonts w:ascii="Calibri" w:hAnsi="Calibri"/>
                <w:color w:val="000000"/>
                <w:spacing w:val="-2"/>
                <w:sz w:val="22"/>
                <w:lang w:val="en-US"/>
              </w:rPr>
              <w:fldChar w:fldCharType="begin"/>
            </w:r>
            <w:r w:rsidRPr="00A60995">
              <w:rPr>
                <w:rFonts w:ascii="Calibri" w:hAnsi="Calibri"/>
                <w:color w:val="000000"/>
                <w:spacing w:val="-2"/>
                <w:sz w:val="22"/>
                <w:lang w:val="en-US"/>
              </w:rPr>
              <w:instrText xml:space="preserve">PRIVATE </w:instrText>
            </w:r>
            <w:r w:rsidRPr="00A60995">
              <w:rPr>
                <w:rFonts w:ascii="Calibri" w:hAnsi="Calibri"/>
                <w:color w:val="000000"/>
                <w:spacing w:val="-2"/>
                <w:sz w:val="22"/>
                <w:lang w:val="en-US"/>
              </w:rPr>
              <w:fldChar w:fldCharType="end"/>
            </w:r>
            <w:r w:rsidRPr="00A60995">
              <w:rPr>
                <w:rFonts w:ascii="Calibri" w:hAnsi="Calibri"/>
                <w:color w:val="000000"/>
                <w:spacing w:val="-2"/>
                <w:sz w:val="22"/>
                <w:lang w:val="en-US"/>
              </w:rPr>
              <w:t>Atropina</w:t>
            </w:r>
          </w:p>
        </w:tc>
        <w:tc>
          <w:tcPr>
            <w:tcW w:w="3642" w:type="dxa"/>
            <w:shd w:val="clear" w:color="auto" w:fill="BDD6EE"/>
            <w:vAlign w:val="center"/>
          </w:tcPr>
          <w:p w14:paraId="23B6DD08" w14:textId="77777777" w:rsidR="00EA73BE" w:rsidRPr="00A60995" w:rsidRDefault="00EA73BE" w:rsidP="00A60995">
            <w:pPr>
              <w:tabs>
                <w:tab w:val="left" w:pos="0"/>
              </w:tabs>
              <w:suppressAutoHyphens/>
              <w:jc w:val="both"/>
              <w:rPr>
                <w:rFonts w:ascii="Calibri" w:hAnsi="Calibri"/>
                <w:color w:val="000000"/>
                <w:spacing w:val="-2"/>
                <w:sz w:val="22"/>
                <w:lang w:val="en-US"/>
              </w:rPr>
            </w:pPr>
            <w:r w:rsidRPr="00A60995">
              <w:rPr>
                <w:rFonts w:ascii="Calibri" w:hAnsi="Calibri"/>
                <w:color w:val="000000"/>
                <w:spacing w:val="-2"/>
                <w:sz w:val="22"/>
                <w:lang w:val="en-US"/>
              </w:rPr>
              <w:t>1 mg/1 mL amp.</w:t>
            </w:r>
          </w:p>
        </w:tc>
        <w:tc>
          <w:tcPr>
            <w:tcW w:w="3642" w:type="dxa"/>
            <w:shd w:val="clear" w:color="auto" w:fill="BDD6EE"/>
            <w:vAlign w:val="center"/>
          </w:tcPr>
          <w:p w14:paraId="394A512D" w14:textId="77777777" w:rsidR="00EA73BE" w:rsidRPr="00A60995" w:rsidRDefault="00EA73BE" w:rsidP="00A60995">
            <w:pPr>
              <w:tabs>
                <w:tab w:val="left" w:pos="0"/>
              </w:tabs>
              <w:suppressAutoHyphens/>
              <w:jc w:val="both"/>
              <w:rPr>
                <w:rFonts w:ascii="Calibri" w:hAnsi="Calibri"/>
                <w:color w:val="000000"/>
                <w:spacing w:val="-2"/>
                <w:sz w:val="22"/>
              </w:rPr>
            </w:pPr>
            <w:r w:rsidRPr="00A60995">
              <w:rPr>
                <w:rFonts w:ascii="Calibri" w:hAnsi="Calibri"/>
                <w:color w:val="000000"/>
                <w:spacing w:val="-2"/>
                <w:sz w:val="22"/>
              </w:rPr>
              <w:t>P (iv,im, sc): Antimuscarínico: 0,3-     1,2 mg/4-6 h.</w:t>
            </w:r>
          </w:p>
          <w:p w14:paraId="7318F9F2" w14:textId="77777777" w:rsidR="00EA73BE" w:rsidRPr="00A60995" w:rsidRDefault="00EA73BE" w:rsidP="00A60995">
            <w:pPr>
              <w:tabs>
                <w:tab w:val="left" w:pos="0"/>
              </w:tabs>
              <w:suppressAutoHyphens/>
              <w:jc w:val="both"/>
              <w:rPr>
                <w:rFonts w:ascii="Calibri" w:hAnsi="Calibri"/>
                <w:color w:val="000000"/>
                <w:spacing w:val="-2"/>
                <w:sz w:val="22"/>
              </w:rPr>
            </w:pPr>
            <w:r w:rsidRPr="00A60995">
              <w:rPr>
                <w:rFonts w:ascii="Calibri" w:hAnsi="Calibri"/>
                <w:color w:val="000000"/>
                <w:spacing w:val="-2"/>
                <w:sz w:val="22"/>
              </w:rPr>
              <w:t xml:space="preserve"> Antídoto organofosforados: 1-2 mg cada 20- 30 min. hasta respuesta</w:t>
            </w:r>
          </w:p>
          <w:p w14:paraId="2039A783" w14:textId="77777777" w:rsidR="00EA73BE" w:rsidRPr="00A60995" w:rsidRDefault="00EA73BE" w:rsidP="00A60995">
            <w:pPr>
              <w:tabs>
                <w:tab w:val="left" w:pos="0"/>
              </w:tabs>
              <w:suppressAutoHyphens/>
              <w:jc w:val="both"/>
              <w:rPr>
                <w:rFonts w:ascii="Calibri" w:hAnsi="Calibri"/>
                <w:color w:val="000000"/>
                <w:spacing w:val="-2"/>
                <w:sz w:val="22"/>
              </w:rPr>
            </w:pPr>
          </w:p>
          <w:p w14:paraId="5EDC03F6" w14:textId="77777777" w:rsidR="00EA73BE" w:rsidRPr="00A60995" w:rsidRDefault="00EA73BE" w:rsidP="00A60995">
            <w:pPr>
              <w:tabs>
                <w:tab w:val="left" w:pos="0"/>
              </w:tabs>
              <w:suppressAutoHyphens/>
              <w:jc w:val="both"/>
              <w:rPr>
                <w:rFonts w:ascii="Calibri" w:hAnsi="Calibri"/>
                <w:color w:val="000000"/>
                <w:spacing w:val="-2"/>
                <w:sz w:val="22"/>
              </w:rPr>
            </w:pPr>
            <w:r w:rsidRPr="00A60995">
              <w:rPr>
                <w:rFonts w:ascii="Calibri" w:hAnsi="Calibri"/>
                <w:color w:val="000000"/>
                <w:spacing w:val="-2"/>
                <w:sz w:val="22"/>
              </w:rPr>
              <w:t>Adm. Endotraqueal en broncoespasmo, diluido en 2-10 mL SF.</w:t>
            </w:r>
          </w:p>
          <w:p w14:paraId="3990D720" w14:textId="77777777" w:rsidR="00EA73BE" w:rsidRPr="00A60995" w:rsidRDefault="00EA73BE" w:rsidP="00A60995">
            <w:pPr>
              <w:tabs>
                <w:tab w:val="left" w:pos="0"/>
              </w:tabs>
              <w:suppressAutoHyphens/>
              <w:jc w:val="both"/>
              <w:rPr>
                <w:rFonts w:ascii="Calibri" w:hAnsi="Calibri"/>
                <w:color w:val="000000"/>
                <w:spacing w:val="-2"/>
                <w:sz w:val="22"/>
              </w:rPr>
            </w:pPr>
            <w:r w:rsidRPr="00A60995">
              <w:rPr>
                <w:rFonts w:ascii="Calibri" w:hAnsi="Calibri"/>
                <w:color w:val="000000"/>
                <w:spacing w:val="-2"/>
                <w:sz w:val="22"/>
              </w:rPr>
              <w:t>Embarazo: C</w:t>
            </w:r>
          </w:p>
        </w:tc>
      </w:tr>
      <w:tr w:rsidR="00EA73BE" w:rsidRPr="00A60995" w14:paraId="781A8D4D" w14:textId="77777777" w:rsidTr="00A60995">
        <w:tc>
          <w:tcPr>
            <w:tcW w:w="3642" w:type="dxa"/>
            <w:shd w:val="clear" w:color="auto" w:fill="BDD6EE"/>
            <w:vAlign w:val="center"/>
          </w:tcPr>
          <w:p w14:paraId="1609CE7B" w14:textId="77777777" w:rsidR="00EA73BE" w:rsidRPr="00A60995" w:rsidRDefault="00EA73BE" w:rsidP="00A60995">
            <w:pPr>
              <w:tabs>
                <w:tab w:val="left" w:pos="0"/>
              </w:tabs>
              <w:suppressAutoHyphens/>
              <w:jc w:val="both"/>
              <w:rPr>
                <w:rFonts w:ascii="Calibri" w:hAnsi="Calibri"/>
                <w:color w:val="000000"/>
                <w:spacing w:val="-2"/>
                <w:sz w:val="22"/>
              </w:rPr>
            </w:pPr>
            <w:r w:rsidRPr="00A60995">
              <w:rPr>
                <w:rFonts w:ascii="Calibri" w:hAnsi="Calibri"/>
                <w:color w:val="000000"/>
                <w:spacing w:val="-2"/>
                <w:sz w:val="22"/>
              </w:rPr>
              <w:t>Buti</w:t>
            </w:r>
            <w:r w:rsidRPr="00A60995">
              <w:rPr>
                <w:rFonts w:ascii="Calibri" w:hAnsi="Calibri"/>
                <w:color w:val="000000"/>
                <w:spacing w:val="-2"/>
                <w:sz w:val="22"/>
              </w:rPr>
              <w:softHyphen/>
              <w:t>lesco</w:t>
            </w:r>
            <w:r w:rsidRPr="00A60995">
              <w:rPr>
                <w:rFonts w:ascii="Calibri" w:hAnsi="Calibri"/>
                <w:color w:val="000000"/>
                <w:spacing w:val="-2"/>
                <w:sz w:val="22"/>
              </w:rPr>
              <w:softHyphen/>
              <w:t>pola</w:t>
            </w:r>
            <w:r w:rsidRPr="00A60995">
              <w:rPr>
                <w:rFonts w:ascii="Calibri" w:hAnsi="Calibri"/>
                <w:color w:val="000000"/>
                <w:spacing w:val="-2"/>
                <w:sz w:val="22"/>
              </w:rPr>
              <w:softHyphen/>
              <w:t>mi</w:t>
            </w:r>
            <w:r w:rsidRPr="00A60995">
              <w:rPr>
                <w:rFonts w:ascii="Calibri" w:hAnsi="Calibri"/>
                <w:color w:val="000000"/>
                <w:spacing w:val="-2"/>
                <w:sz w:val="22"/>
              </w:rPr>
              <w:softHyphen/>
              <w:t>na</w:t>
            </w:r>
          </w:p>
        </w:tc>
        <w:tc>
          <w:tcPr>
            <w:tcW w:w="3642" w:type="dxa"/>
            <w:shd w:val="clear" w:color="auto" w:fill="DEEAF6"/>
            <w:vAlign w:val="center"/>
          </w:tcPr>
          <w:p w14:paraId="1142F2C5" w14:textId="77777777" w:rsidR="00EA73BE" w:rsidRPr="00A60995" w:rsidRDefault="00EA73BE" w:rsidP="00A60995">
            <w:pPr>
              <w:tabs>
                <w:tab w:val="left" w:pos="0"/>
              </w:tabs>
              <w:suppressAutoHyphens/>
              <w:jc w:val="both"/>
              <w:rPr>
                <w:rFonts w:ascii="Calibri" w:hAnsi="Calibri"/>
                <w:color w:val="000000"/>
                <w:spacing w:val="-2"/>
                <w:sz w:val="22"/>
              </w:rPr>
            </w:pPr>
            <w:r w:rsidRPr="00A60995">
              <w:rPr>
                <w:rFonts w:ascii="Calibri" w:hAnsi="Calibri"/>
                <w:color w:val="000000"/>
                <w:spacing w:val="-2"/>
                <w:sz w:val="22"/>
              </w:rPr>
              <w:softHyphen/>
              <w:t>10 mg comp.rec.</w:t>
            </w:r>
          </w:p>
          <w:p w14:paraId="506817E1" w14:textId="77777777" w:rsidR="00EA73BE" w:rsidRPr="00A60995" w:rsidRDefault="00EA73BE" w:rsidP="00A60995">
            <w:pPr>
              <w:tabs>
                <w:tab w:val="left" w:pos="0"/>
              </w:tabs>
              <w:suppressAutoHyphens/>
              <w:jc w:val="both"/>
              <w:rPr>
                <w:rFonts w:ascii="Calibri" w:hAnsi="Calibri"/>
                <w:color w:val="000000"/>
                <w:spacing w:val="-2"/>
                <w:sz w:val="22"/>
              </w:rPr>
            </w:pPr>
            <w:r w:rsidRPr="00A60995">
              <w:rPr>
                <w:rFonts w:ascii="Calibri" w:hAnsi="Calibri"/>
                <w:color w:val="000000"/>
                <w:spacing w:val="-2"/>
                <w:sz w:val="22"/>
              </w:rPr>
              <w:t>20 mg/m</w:t>
            </w:r>
            <w:r w:rsidRPr="00A60995">
              <w:rPr>
                <w:rFonts w:ascii="Calibri" w:hAnsi="Calibri"/>
                <w:color w:val="000000"/>
                <w:spacing w:val="-2"/>
                <w:sz w:val="22"/>
              </w:rPr>
              <w:softHyphen/>
              <w:t>L amp.</w:t>
            </w:r>
          </w:p>
          <w:p w14:paraId="4468E1F0" w14:textId="77777777" w:rsidR="00EA73BE" w:rsidRPr="00A60995" w:rsidRDefault="00EA73BE" w:rsidP="00A60995">
            <w:pPr>
              <w:tabs>
                <w:tab w:val="left" w:pos="0"/>
              </w:tabs>
              <w:suppressAutoHyphens/>
              <w:jc w:val="both"/>
              <w:rPr>
                <w:rFonts w:ascii="Calibri" w:hAnsi="Calibri"/>
                <w:color w:val="000000"/>
                <w:spacing w:val="-2"/>
                <w:sz w:val="22"/>
              </w:rPr>
            </w:pPr>
          </w:p>
        </w:tc>
        <w:tc>
          <w:tcPr>
            <w:tcW w:w="3642" w:type="dxa"/>
            <w:shd w:val="clear" w:color="auto" w:fill="BDD6EE"/>
            <w:vAlign w:val="center"/>
          </w:tcPr>
          <w:p w14:paraId="06B08DCE" w14:textId="77777777" w:rsidR="00EA73BE" w:rsidRPr="00A60995" w:rsidRDefault="00EA73BE" w:rsidP="00A60995">
            <w:pPr>
              <w:tabs>
                <w:tab w:val="left" w:pos="0"/>
              </w:tabs>
              <w:suppressAutoHyphens/>
              <w:jc w:val="both"/>
              <w:rPr>
                <w:rFonts w:ascii="Calibri" w:hAnsi="Calibri"/>
                <w:color w:val="000000"/>
                <w:spacing w:val="-2"/>
                <w:sz w:val="22"/>
              </w:rPr>
            </w:pPr>
            <w:r w:rsidRPr="00A60995">
              <w:rPr>
                <w:rFonts w:ascii="Calibri" w:hAnsi="Calibri"/>
                <w:color w:val="000000"/>
                <w:spacing w:val="-2"/>
                <w:sz w:val="22"/>
              </w:rPr>
              <w:t xml:space="preserve">O:10-20 mg /8 h. </w:t>
            </w:r>
          </w:p>
          <w:p w14:paraId="3E3CD49A" w14:textId="77777777" w:rsidR="00EA73BE" w:rsidRPr="00A60995" w:rsidRDefault="00EA73BE" w:rsidP="00A60995">
            <w:pPr>
              <w:tabs>
                <w:tab w:val="left" w:pos="0"/>
              </w:tabs>
              <w:suppressAutoHyphens/>
              <w:jc w:val="both"/>
              <w:rPr>
                <w:rFonts w:ascii="Calibri" w:hAnsi="Calibri"/>
                <w:color w:val="000000"/>
                <w:spacing w:val="-2"/>
                <w:sz w:val="22"/>
              </w:rPr>
            </w:pPr>
            <w:r w:rsidRPr="00A60995">
              <w:rPr>
                <w:rFonts w:ascii="Calibri" w:hAnsi="Calibri"/>
                <w:color w:val="000000"/>
                <w:spacing w:val="-2"/>
                <w:sz w:val="22"/>
              </w:rPr>
              <w:t xml:space="preserve">P(iv lenta,im): 20 mg/4-6-8 h. </w:t>
            </w:r>
          </w:p>
          <w:p w14:paraId="3EB4FDB3" w14:textId="77777777" w:rsidR="00EA73BE" w:rsidRDefault="00EA73BE" w:rsidP="00A60995">
            <w:pPr>
              <w:tabs>
                <w:tab w:val="left" w:pos="0"/>
              </w:tabs>
              <w:suppressAutoHyphens/>
              <w:jc w:val="both"/>
              <w:rPr>
                <w:rFonts w:ascii="Calibri" w:hAnsi="Calibri"/>
                <w:color w:val="000000"/>
                <w:spacing w:val="-2"/>
                <w:sz w:val="22"/>
              </w:rPr>
            </w:pPr>
            <w:r w:rsidRPr="00A60995">
              <w:rPr>
                <w:rFonts w:ascii="Calibri" w:hAnsi="Calibri"/>
                <w:color w:val="000000"/>
                <w:spacing w:val="-2"/>
                <w:sz w:val="22"/>
              </w:rPr>
              <w:t>Dosis máxima 100 mg/día</w:t>
            </w:r>
          </w:p>
          <w:p w14:paraId="40758921" w14:textId="29CBC199" w:rsidR="00EA73BE" w:rsidRPr="00A60995" w:rsidRDefault="00A63C64" w:rsidP="00A60995">
            <w:pPr>
              <w:tabs>
                <w:tab w:val="left" w:pos="0"/>
              </w:tabs>
              <w:suppressAutoHyphens/>
              <w:jc w:val="both"/>
              <w:rPr>
                <w:rFonts w:ascii="Calibri" w:hAnsi="Calibri"/>
                <w:color w:val="000000"/>
                <w:spacing w:val="-2"/>
                <w:sz w:val="22"/>
              </w:rPr>
            </w:pPr>
            <w:r w:rsidRPr="00A63C64">
              <w:rPr>
                <w:rFonts w:ascii="Calibri" w:hAnsi="Calibri"/>
                <w:color w:val="000000"/>
                <w:spacing w:val="-2"/>
                <w:sz w:val="22"/>
              </w:rPr>
              <w:t>Embarazo: B</w:t>
            </w:r>
          </w:p>
        </w:tc>
      </w:tr>
    </w:tbl>
    <w:p w14:paraId="7988B752" w14:textId="77777777" w:rsidR="00746974" w:rsidRPr="0048637E" w:rsidRDefault="00746974" w:rsidP="0048637E">
      <w:pPr>
        <w:pStyle w:val="Ttulo1"/>
      </w:pPr>
      <w:r w:rsidRPr="0048637E">
        <w:t>A03</w:t>
      </w:r>
      <w:r w:rsidR="00351A1E" w:rsidRPr="0048637E">
        <w:t>D</w:t>
      </w:r>
      <w:r w:rsidRPr="0048637E">
        <w:t>.  Antiespasmódicos  asociados con analgésicos</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3642"/>
        <w:gridCol w:w="3642"/>
        <w:gridCol w:w="3642"/>
      </w:tblGrid>
      <w:tr w:rsidR="00746974" w:rsidRPr="00A60995" w14:paraId="3022995D" w14:textId="77777777" w:rsidTr="00A60995">
        <w:tc>
          <w:tcPr>
            <w:tcW w:w="3642" w:type="dxa"/>
            <w:shd w:val="clear" w:color="auto" w:fill="BDD6EE"/>
            <w:vAlign w:val="center"/>
          </w:tcPr>
          <w:p w14:paraId="0CEDC0E0" w14:textId="77777777" w:rsidR="00746974" w:rsidRPr="00A60995" w:rsidRDefault="00746974" w:rsidP="00A60995">
            <w:pPr>
              <w:tabs>
                <w:tab w:val="left" w:pos="0"/>
              </w:tabs>
              <w:suppressAutoHyphens/>
              <w:jc w:val="both"/>
              <w:rPr>
                <w:rFonts w:ascii="Calibri" w:hAnsi="Calibri"/>
                <w:color w:val="000000"/>
                <w:spacing w:val="-2"/>
                <w:sz w:val="24"/>
                <w:szCs w:val="24"/>
                <w:lang w:val="en-US"/>
              </w:rPr>
            </w:pPr>
            <w:r w:rsidRPr="00A60995">
              <w:rPr>
                <w:rFonts w:ascii="Calibri" w:hAnsi="Calibri"/>
                <w:color w:val="000000"/>
                <w:spacing w:val="-2"/>
                <w:sz w:val="24"/>
                <w:szCs w:val="24"/>
                <w:lang w:val="en-US"/>
              </w:rPr>
              <w:fldChar w:fldCharType="begin"/>
            </w:r>
            <w:r w:rsidRPr="00A60995">
              <w:rPr>
                <w:rFonts w:ascii="Calibri" w:hAnsi="Calibri"/>
                <w:color w:val="000000"/>
                <w:spacing w:val="-2"/>
                <w:sz w:val="24"/>
                <w:szCs w:val="24"/>
                <w:lang w:val="en-US"/>
              </w:rPr>
              <w:instrText xml:space="preserve">PRIVATE </w:instrText>
            </w:r>
            <w:r w:rsidRPr="00A60995">
              <w:rPr>
                <w:rFonts w:ascii="Calibri" w:hAnsi="Calibri"/>
                <w:color w:val="000000"/>
                <w:spacing w:val="-2"/>
                <w:sz w:val="24"/>
                <w:szCs w:val="24"/>
                <w:lang w:val="en-US"/>
              </w:rPr>
              <w:fldChar w:fldCharType="end"/>
            </w:r>
            <w:r w:rsidRPr="00A60995">
              <w:rPr>
                <w:rFonts w:ascii="Calibri" w:hAnsi="Calibri"/>
                <w:color w:val="000000"/>
                <w:spacing w:val="-2"/>
                <w:sz w:val="24"/>
                <w:szCs w:val="24"/>
                <w:lang w:val="en-US"/>
              </w:rPr>
              <w:t>Butilescopolamina</w:t>
            </w:r>
          </w:p>
          <w:p w14:paraId="180CFD10" w14:textId="77777777" w:rsidR="00746974" w:rsidRPr="00A60995" w:rsidRDefault="00746974" w:rsidP="00A60995">
            <w:pPr>
              <w:tabs>
                <w:tab w:val="left" w:pos="0"/>
              </w:tabs>
              <w:suppressAutoHyphens/>
              <w:jc w:val="both"/>
              <w:rPr>
                <w:rFonts w:ascii="Calibri" w:hAnsi="Calibri"/>
                <w:color w:val="000000"/>
                <w:spacing w:val="-2"/>
                <w:sz w:val="24"/>
                <w:szCs w:val="24"/>
                <w:lang w:val="en-US"/>
              </w:rPr>
            </w:pPr>
            <w:r w:rsidRPr="00A60995">
              <w:rPr>
                <w:rFonts w:ascii="Calibri" w:hAnsi="Calibri"/>
                <w:color w:val="000000"/>
                <w:spacing w:val="-2"/>
                <w:sz w:val="24"/>
                <w:szCs w:val="24"/>
                <w:lang w:val="en-US"/>
              </w:rPr>
              <w:lastRenderedPageBreak/>
              <w:t>+ Metamizol sodio</w:t>
            </w:r>
          </w:p>
        </w:tc>
        <w:tc>
          <w:tcPr>
            <w:tcW w:w="3642" w:type="dxa"/>
            <w:shd w:val="clear" w:color="auto" w:fill="BDD6EE"/>
            <w:vAlign w:val="center"/>
          </w:tcPr>
          <w:p w14:paraId="4554FE51" w14:textId="77777777" w:rsidR="00746974" w:rsidRPr="00A60995" w:rsidRDefault="00746974" w:rsidP="00A60995">
            <w:pPr>
              <w:tabs>
                <w:tab w:val="left" w:pos="0"/>
              </w:tabs>
              <w:suppressAutoHyphens/>
              <w:jc w:val="both"/>
              <w:rPr>
                <w:rFonts w:ascii="Calibri" w:hAnsi="Calibri"/>
                <w:color w:val="000000"/>
                <w:spacing w:val="-2"/>
                <w:sz w:val="24"/>
                <w:szCs w:val="24"/>
                <w:lang w:val="en-US"/>
              </w:rPr>
            </w:pPr>
            <w:r w:rsidRPr="00A60995">
              <w:rPr>
                <w:rFonts w:ascii="Calibri" w:hAnsi="Calibri"/>
                <w:color w:val="000000"/>
                <w:spacing w:val="-2"/>
                <w:sz w:val="24"/>
                <w:szCs w:val="24"/>
                <w:lang w:val="en-US"/>
              </w:rPr>
              <w:lastRenderedPageBreak/>
              <w:t>10/250 mg gg.</w:t>
            </w:r>
          </w:p>
          <w:p w14:paraId="68AD4968" w14:textId="77777777" w:rsidR="00746974" w:rsidRPr="00A60995" w:rsidRDefault="00746974" w:rsidP="00A60995">
            <w:pPr>
              <w:tabs>
                <w:tab w:val="left" w:pos="0"/>
              </w:tabs>
              <w:suppressAutoHyphens/>
              <w:jc w:val="both"/>
              <w:rPr>
                <w:rFonts w:ascii="Calibri" w:hAnsi="Calibri"/>
                <w:color w:val="000000"/>
                <w:spacing w:val="-2"/>
                <w:sz w:val="24"/>
                <w:szCs w:val="24"/>
                <w:lang w:val="en-US"/>
              </w:rPr>
            </w:pPr>
            <w:r w:rsidRPr="00A60995">
              <w:rPr>
                <w:rFonts w:ascii="Calibri" w:hAnsi="Calibri"/>
                <w:color w:val="000000"/>
                <w:spacing w:val="-2"/>
                <w:sz w:val="24"/>
                <w:szCs w:val="24"/>
                <w:lang w:val="en-US"/>
              </w:rPr>
              <w:lastRenderedPageBreak/>
              <w:t>20 mg/2,5 g 5 mL amp.</w:t>
            </w:r>
          </w:p>
          <w:p w14:paraId="5AE60EC5" w14:textId="77777777" w:rsidR="00746974" w:rsidRPr="00A60995" w:rsidRDefault="00746974" w:rsidP="00A60995">
            <w:pPr>
              <w:tabs>
                <w:tab w:val="left" w:pos="0"/>
              </w:tabs>
              <w:suppressAutoHyphens/>
              <w:jc w:val="both"/>
              <w:rPr>
                <w:rFonts w:ascii="Calibri" w:hAnsi="Calibri"/>
                <w:color w:val="000000"/>
                <w:spacing w:val="-2"/>
                <w:sz w:val="24"/>
                <w:szCs w:val="24"/>
                <w:lang w:val="en-US"/>
              </w:rPr>
            </w:pPr>
          </w:p>
        </w:tc>
        <w:tc>
          <w:tcPr>
            <w:tcW w:w="3642" w:type="dxa"/>
            <w:shd w:val="clear" w:color="auto" w:fill="BDD6EE"/>
            <w:vAlign w:val="center"/>
          </w:tcPr>
          <w:p w14:paraId="46D17C4C" w14:textId="77777777" w:rsidR="00746974" w:rsidRPr="00A60995" w:rsidRDefault="00746974" w:rsidP="00A60995">
            <w:pPr>
              <w:tabs>
                <w:tab w:val="left" w:pos="0"/>
              </w:tabs>
              <w:suppressAutoHyphens/>
              <w:jc w:val="both"/>
              <w:rPr>
                <w:rFonts w:ascii="Calibri" w:hAnsi="Calibri"/>
                <w:color w:val="000000"/>
                <w:spacing w:val="-2"/>
                <w:sz w:val="24"/>
                <w:szCs w:val="24"/>
              </w:rPr>
            </w:pPr>
            <w:r w:rsidRPr="00A60995">
              <w:rPr>
                <w:rFonts w:ascii="Calibri" w:hAnsi="Calibri"/>
                <w:color w:val="000000"/>
                <w:spacing w:val="-2"/>
                <w:sz w:val="24"/>
                <w:szCs w:val="24"/>
              </w:rPr>
              <w:lastRenderedPageBreak/>
              <w:t>O: 1-2 gg./8 h</w:t>
            </w:r>
            <w:r w:rsidR="00873E7C" w:rsidRPr="00A60995">
              <w:rPr>
                <w:rFonts w:ascii="Calibri" w:hAnsi="Calibri"/>
                <w:color w:val="000000"/>
                <w:spacing w:val="-2"/>
                <w:sz w:val="24"/>
                <w:szCs w:val="24"/>
              </w:rPr>
              <w:t>.</w:t>
            </w:r>
          </w:p>
          <w:p w14:paraId="6D9A5C8D" w14:textId="77777777" w:rsidR="00746974" w:rsidRDefault="00746974" w:rsidP="00A60995">
            <w:pPr>
              <w:tabs>
                <w:tab w:val="left" w:pos="0"/>
              </w:tabs>
              <w:suppressAutoHyphens/>
              <w:jc w:val="both"/>
              <w:rPr>
                <w:rFonts w:ascii="Calibri" w:hAnsi="Calibri"/>
                <w:color w:val="000000"/>
                <w:spacing w:val="-2"/>
                <w:sz w:val="24"/>
                <w:szCs w:val="24"/>
              </w:rPr>
            </w:pPr>
            <w:r w:rsidRPr="00A60995">
              <w:rPr>
                <w:rFonts w:ascii="Calibri" w:hAnsi="Calibri"/>
                <w:color w:val="000000"/>
                <w:spacing w:val="-2"/>
                <w:sz w:val="24"/>
                <w:szCs w:val="24"/>
              </w:rPr>
              <w:lastRenderedPageBreak/>
              <w:t>P: 1 amp/8 h. (iv, im profunda)</w:t>
            </w:r>
          </w:p>
          <w:p w14:paraId="55DD9178" w14:textId="2BA71B28" w:rsidR="00746974" w:rsidRPr="00A63C64" w:rsidRDefault="00A63C64" w:rsidP="00A60995">
            <w:pPr>
              <w:tabs>
                <w:tab w:val="left" w:pos="0"/>
              </w:tabs>
              <w:suppressAutoHyphens/>
              <w:jc w:val="both"/>
              <w:rPr>
                <w:rFonts w:ascii="Calibri" w:hAnsi="Calibri"/>
                <w:spacing w:val="-2"/>
                <w:sz w:val="24"/>
                <w:szCs w:val="24"/>
              </w:rPr>
            </w:pPr>
            <w:r w:rsidRPr="00A63C64">
              <w:rPr>
                <w:rFonts w:ascii="Calibri" w:hAnsi="Calibri"/>
                <w:spacing w:val="-2"/>
                <w:sz w:val="22"/>
              </w:rPr>
              <w:t>Embarazo: B</w:t>
            </w:r>
          </w:p>
        </w:tc>
      </w:tr>
    </w:tbl>
    <w:p w14:paraId="67347B91" w14:textId="77777777" w:rsidR="00351A1E" w:rsidRPr="0048637E" w:rsidRDefault="00351A1E" w:rsidP="0048637E">
      <w:pPr>
        <w:pStyle w:val="Ttulo1"/>
      </w:pPr>
      <w:r w:rsidRPr="0048637E">
        <w:lastRenderedPageBreak/>
        <w:t xml:space="preserve">A03F.  </w:t>
      </w:r>
      <w:r w:rsidR="00753D91" w:rsidRPr="0048637E">
        <w:t>Procinéticos</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3642"/>
        <w:gridCol w:w="3642"/>
        <w:gridCol w:w="3642"/>
      </w:tblGrid>
      <w:tr w:rsidR="00351A1E" w:rsidRPr="00A60995" w14:paraId="3A6E225E" w14:textId="77777777" w:rsidTr="003F684D">
        <w:trPr>
          <w:cantSplit/>
        </w:trPr>
        <w:tc>
          <w:tcPr>
            <w:tcW w:w="3642" w:type="dxa"/>
            <w:shd w:val="clear" w:color="auto" w:fill="BDD6EE"/>
          </w:tcPr>
          <w:p w14:paraId="63755DD0" w14:textId="77777777" w:rsidR="00351A1E" w:rsidRPr="00A60995" w:rsidRDefault="00351A1E" w:rsidP="00A60995">
            <w:pPr>
              <w:tabs>
                <w:tab w:val="left" w:pos="0"/>
              </w:tabs>
              <w:suppressAutoHyphens/>
              <w:jc w:val="both"/>
              <w:rPr>
                <w:rFonts w:ascii="Calibri" w:hAnsi="Calibri"/>
                <w:spacing w:val="-2"/>
                <w:sz w:val="24"/>
                <w:szCs w:val="24"/>
                <w:lang w:val="en-US"/>
              </w:rPr>
            </w:pPr>
            <w:r w:rsidRPr="00A60995">
              <w:rPr>
                <w:rFonts w:ascii="Calibri" w:hAnsi="Calibri"/>
                <w:spacing w:val="-2"/>
                <w:sz w:val="24"/>
                <w:szCs w:val="24"/>
                <w:lang w:val="en-US"/>
              </w:rPr>
              <w:fldChar w:fldCharType="begin"/>
            </w:r>
            <w:r w:rsidRPr="00A60995">
              <w:rPr>
                <w:rFonts w:ascii="Calibri" w:hAnsi="Calibri"/>
                <w:spacing w:val="-2"/>
                <w:sz w:val="24"/>
                <w:szCs w:val="24"/>
                <w:lang w:val="en-US"/>
              </w:rPr>
              <w:instrText xml:space="preserve">PRIVATE </w:instrText>
            </w:r>
            <w:r w:rsidRPr="00A60995">
              <w:rPr>
                <w:rFonts w:ascii="Calibri" w:hAnsi="Calibri"/>
                <w:spacing w:val="-2"/>
                <w:sz w:val="24"/>
                <w:szCs w:val="24"/>
                <w:lang w:val="en-US"/>
              </w:rPr>
              <w:fldChar w:fldCharType="end"/>
            </w:r>
            <w:r w:rsidRPr="00A60995">
              <w:rPr>
                <w:rFonts w:ascii="Calibri" w:hAnsi="Calibri"/>
                <w:spacing w:val="-2"/>
                <w:sz w:val="24"/>
                <w:szCs w:val="24"/>
                <w:lang w:val="en-US"/>
              </w:rPr>
              <w:t>Cinitaprida</w:t>
            </w:r>
          </w:p>
        </w:tc>
        <w:tc>
          <w:tcPr>
            <w:tcW w:w="3642" w:type="dxa"/>
            <w:shd w:val="clear" w:color="auto" w:fill="BDD6EE"/>
          </w:tcPr>
          <w:p w14:paraId="289CE33C" w14:textId="77777777" w:rsidR="00351A1E" w:rsidRPr="00A60995" w:rsidRDefault="00351A1E" w:rsidP="00A60995">
            <w:pPr>
              <w:tabs>
                <w:tab w:val="left" w:pos="0"/>
              </w:tabs>
              <w:suppressAutoHyphens/>
              <w:jc w:val="both"/>
              <w:rPr>
                <w:rFonts w:ascii="Calibri" w:hAnsi="Calibri"/>
                <w:spacing w:val="-2"/>
                <w:sz w:val="24"/>
                <w:szCs w:val="24"/>
                <w:lang w:val="en-US"/>
              </w:rPr>
            </w:pPr>
            <w:r w:rsidRPr="00A60995">
              <w:rPr>
                <w:rFonts w:ascii="Calibri" w:hAnsi="Calibri"/>
                <w:spacing w:val="-2"/>
                <w:sz w:val="24"/>
                <w:szCs w:val="24"/>
                <w:lang w:val="en-US"/>
              </w:rPr>
              <w:t>1 mg comp.</w:t>
            </w:r>
          </w:p>
          <w:p w14:paraId="25C63324" w14:textId="77777777" w:rsidR="00351A1E" w:rsidRPr="00A60995" w:rsidRDefault="00351A1E" w:rsidP="00A60995">
            <w:pPr>
              <w:tabs>
                <w:tab w:val="left" w:pos="0"/>
              </w:tabs>
              <w:suppressAutoHyphens/>
              <w:jc w:val="both"/>
              <w:rPr>
                <w:rFonts w:ascii="Calibri" w:hAnsi="Calibri"/>
                <w:spacing w:val="-2"/>
                <w:sz w:val="24"/>
                <w:szCs w:val="24"/>
                <w:lang w:val="en-US"/>
              </w:rPr>
            </w:pPr>
            <w:r w:rsidRPr="00A60995">
              <w:rPr>
                <w:rFonts w:ascii="Calibri" w:hAnsi="Calibri"/>
                <w:spacing w:val="-2"/>
                <w:sz w:val="24"/>
                <w:szCs w:val="24"/>
                <w:lang w:val="en-US"/>
              </w:rPr>
              <w:t>1 mg sobr.</w:t>
            </w:r>
          </w:p>
        </w:tc>
        <w:tc>
          <w:tcPr>
            <w:tcW w:w="3642" w:type="dxa"/>
            <w:shd w:val="clear" w:color="auto" w:fill="BDD6EE"/>
          </w:tcPr>
          <w:p w14:paraId="3FA4A45A" w14:textId="77777777" w:rsidR="00351A1E" w:rsidRPr="00A60995" w:rsidRDefault="00351A1E" w:rsidP="00A60995">
            <w:pPr>
              <w:tabs>
                <w:tab w:val="left" w:pos="0"/>
              </w:tabs>
              <w:suppressAutoHyphens/>
              <w:jc w:val="both"/>
              <w:rPr>
                <w:rFonts w:ascii="Calibri" w:hAnsi="Calibri"/>
                <w:spacing w:val="-2"/>
                <w:sz w:val="24"/>
                <w:szCs w:val="24"/>
              </w:rPr>
            </w:pPr>
            <w:r w:rsidRPr="00A60995">
              <w:rPr>
                <w:rFonts w:ascii="Calibri" w:hAnsi="Calibri"/>
                <w:spacing w:val="-2"/>
                <w:sz w:val="24"/>
                <w:szCs w:val="24"/>
              </w:rPr>
              <w:t>O:  1 mg/8 h. , 15 min. antes de las comidas.</w:t>
            </w:r>
          </w:p>
          <w:p w14:paraId="2A41D3FC" w14:textId="77777777" w:rsidR="00351A1E" w:rsidRPr="00A60995" w:rsidRDefault="00351A1E" w:rsidP="00A60995">
            <w:pPr>
              <w:tabs>
                <w:tab w:val="left" w:pos="0"/>
              </w:tabs>
              <w:suppressAutoHyphens/>
              <w:jc w:val="both"/>
              <w:rPr>
                <w:rFonts w:ascii="Calibri" w:hAnsi="Calibri"/>
                <w:spacing w:val="-2"/>
                <w:sz w:val="24"/>
                <w:szCs w:val="24"/>
              </w:rPr>
            </w:pPr>
            <w:r w:rsidRPr="00A60995">
              <w:rPr>
                <w:rFonts w:ascii="Calibri" w:hAnsi="Calibri"/>
                <w:spacing w:val="-2"/>
                <w:sz w:val="24"/>
                <w:szCs w:val="24"/>
              </w:rPr>
              <w:t>Embarazo: B</w:t>
            </w:r>
          </w:p>
        </w:tc>
      </w:tr>
      <w:tr w:rsidR="00351A1E" w:rsidRPr="00A60995" w14:paraId="593D87BE" w14:textId="77777777" w:rsidTr="003F684D">
        <w:trPr>
          <w:cantSplit/>
        </w:trPr>
        <w:tc>
          <w:tcPr>
            <w:tcW w:w="3642" w:type="dxa"/>
            <w:shd w:val="clear" w:color="auto" w:fill="BDD6EE"/>
          </w:tcPr>
          <w:p w14:paraId="2E29565A" w14:textId="77777777" w:rsidR="00351A1E" w:rsidRPr="00A60995" w:rsidRDefault="00351A1E" w:rsidP="00A60995">
            <w:pPr>
              <w:tabs>
                <w:tab w:val="left" w:pos="0"/>
              </w:tabs>
              <w:suppressAutoHyphens/>
              <w:jc w:val="both"/>
              <w:rPr>
                <w:rFonts w:ascii="Calibri" w:hAnsi="Calibri"/>
                <w:spacing w:val="-2"/>
                <w:sz w:val="24"/>
                <w:szCs w:val="24"/>
              </w:rPr>
            </w:pPr>
            <w:r w:rsidRPr="00A60995">
              <w:rPr>
                <w:rFonts w:ascii="Calibri" w:hAnsi="Calibri"/>
                <w:spacing w:val="-2"/>
                <w:sz w:val="24"/>
                <w:szCs w:val="24"/>
              </w:rPr>
              <w:t>Domperidona</w:t>
            </w:r>
          </w:p>
        </w:tc>
        <w:tc>
          <w:tcPr>
            <w:tcW w:w="3642" w:type="dxa"/>
            <w:shd w:val="clear" w:color="auto" w:fill="DEEAF6"/>
          </w:tcPr>
          <w:p w14:paraId="02E28B3F" w14:textId="77777777" w:rsidR="00351A1E" w:rsidRPr="00A60995" w:rsidRDefault="00351A1E" w:rsidP="00A60995">
            <w:pPr>
              <w:tabs>
                <w:tab w:val="left" w:pos="0"/>
              </w:tabs>
              <w:suppressAutoHyphens/>
              <w:jc w:val="both"/>
              <w:rPr>
                <w:rFonts w:ascii="Calibri" w:hAnsi="Calibri"/>
                <w:spacing w:val="-2"/>
                <w:sz w:val="24"/>
                <w:szCs w:val="24"/>
              </w:rPr>
            </w:pPr>
            <w:r w:rsidRPr="00A60995">
              <w:rPr>
                <w:rFonts w:ascii="Calibri" w:hAnsi="Calibri"/>
                <w:spacing w:val="-2"/>
                <w:sz w:val="24"/>
                <w:szCs w:val="24"/>
              </w:rPr>
              <w:t>5 mg/ 5mL 200 mL susp.</w:t>
            </w:r>
          </w:p>
        </w:tc>
        <w:tc>
          <w:tcPr>
            <w:tcW w:w="3642" w:type="dxa"/>
            <w:shd w:val="clear" w:color="auto" w:fill="BDD6EE"/>
          </w:tcPr>
          <w:p w14:paraId="4804AD7A" w14:textId="77777777" w:rsidR="00351A1E" w:rsidRPr="00A60995" w:rsidRDefault="00351A1E" w:rsidP="00A60995">
            <w:pPr>
              <w:tabs>
                <w:tab w:val="left" w:pos="0"/>
              </w:tabs>
              <w:suppressAutoHyphens/>
              <w:jc w:val="both"/>
              <w:rPr>
                <w:rFonts w:ascii="Calibri" w:hAnsi="Calibri"/>
                <w:spacing w:val="-2"/>
                <w:sz w:val="24"/>
                <w:szCs w:val="24"/>
              </w:rPr>
            </w:pPr>
            <w:r w:rsidRPr="00A60995">
              <w:rPr>
                <w:rFonts w:ascii="Calibri" w:hAnsi="Calibri"/>
                <w:spacing w:val="-2"/>
                <w:sz w:val="24"/>
                <w:szCs w:val="24"/>
              </w:rPr>
              <w:t>O: -ad. y &gt;12 años:10-20 mg/6-8 h.</w:t>
            </w:r>
          </w:p>
          <w:p w14:paraId="768006FF" w14:textId="77777777" w:rsidR="00351A1E" w:rsidRPr="00A60995" w:rsidRDefault="00351A1E" w:rsidP="00A60995">
            <w:pPr>
              <w:tabs>
                <w:tab w:val="left" w:pos="0"/>
              </w:tabs>
              <w:suppressAutoHyphens/>
              <w:jc w:val="both"/>
              <w:rPr>
                <w:rFonts w:ascii="Calibri" w:hAnsi="Calibri"/>
                <w:spacing w:val="-2"/>
                <w:sz w:val="24"/>
                <w:szCs w:val="24"/>
              </w:rPr>
            </w:pPr>
            <w:r w:rsidRPr="00A60995">
              <w:rPr>
                <w:rFonts w:ascii="Calibri" w:hAnsi="Calibri"/>
                <w:spacing w:val="-2"/>
                <w:sz w:val="24"/>
                <w:szCs w:val="24"/>
              </w:rPr>
              <w:t xml:space="preserve">     - &lt; 12 años: 0,25-0,5 mg/Kg/8h. (Máximo 2,4 mg/Kg/día)</w:t>
            </w:r>
          </w:p>
          <w:p w14:paraId="28996823" w14:textId="77777777" w:rsidR="00351A1E" w:rsidRPr="00A60995" w:rsidRDefault="00351A1E" w:rsidP="00A60995">
            <w:pPr>
              <w:tabs>
                <w:tab w:val="left" w:pos="0"/>
              </w:tabs>
              <w:suppressAutoHyphens/>
              <w:jc w:val="both"/>
              <w:rPr>
                <w:rFonts w:ascii="Calibri" w:hAnsi="Calibri"/>
                <w:spacing w:val="-2"/>
                <w:sz w:val="24"/>
                <w:szCs w:val="24"/>
              </w:rPr>
            </w:pPr>
            <w:r w:rsidRPr="00A60995">
              <w:rPr>
                <w:rFonts w:ascii="Calibri" w:hAnsi="Calibri"/>
                <w:spacing w:val="-2"/>
                <w:sz w:val="24"/>
                <w:szCs w:val="24"/>
              </w:rPr>
              <w:t xml:space="preserve">     Administrar 15-20 min. antes de las comidas.</w:t>
            </w:r>
          </w:p>
          <w:p w14:paraId="203CD82A" w14:textId="77777777" w:rsidR="00351A1E" w:rsidRPr="00A60995" w:rsidRDefault="00351A1E" w:rsidP="00A60995">
            <w:pPr>
              <w:tabs>
                <w:tab w:val="left" w:pos="0"/>
              </w:tabs>
              <w:suppressAutoHyphens/>
              <w:jc w:val="both"/>
              <w:rPr>
                <w:rFonts w:ascii="Calibri" w:hAnsi="Calibri"/>
                <w:spacing w:val="-2"/>
                <w:sz w:val="24"/>
                <w:szCs w:val="24"/>
              </w:rPr>
            </w:pPr>
            <w:r w:rsidRPr="00A60995">
              <w:rPr>
                <w:rFonts w:ascii="Calibri" w:hAnsi="Calibri"/>
                <w:spacing w:val="-2"/>
                <w:sz w:val="24"/>
                <w:szCs w:val="24"/>
              </w:rPr>
              <w:t xml:space="preserve">Embarazo: C   </w:t>
            </w:r>
          </w:p>
        </w:tc>
      </w:tr>
      <w:tr w:rsidR="00AC2326" w:rsidRPr="00A60995" w14:paraId="7A7DC363" w14:textId="77777777" w:rsidTr="003F684D">
        <w:trPr>
          <w:cantSplit/>
        </w:trPr>
        <w:tc>
          <w:tcPr>
            <w:tcW w:w="3642" w:type="dxa"/>
            <w:shd w:val="clear" w:color="auto" w:fill="BDD6EE"/>
          </w:tcPr>
          <w:p w14:paraId="288D5E9D" w14:textId="77777777" w:rsidR="00AC2326" w:rsidRPr="00A60995" w:rsidRDefault="00AC2326" w:rsidP="00A60995">
            <w:pPr>
              <w:tabs>
                <w:tab w:val="left" w:pos="0"/>
              </w:tabs>
              <w:suppressAutoHyphens/>
              <w:jc w:val="both"/>
              <w:rPr>
                <w:rFonts w:ascii="Calibri" w:hAnsi="Calibri"/>
                <w:spacing w:val="-2"/>
                <w:sz w:val="24"/>
                <w:szCs w:val="24"/>
                <w:lang w:val="en-US"/>
              </w:rPr>
            </w:pPr>
            <w:r w:rsidRPr="00A60995">
              <w:rPr>
                <w:rFonts w:ascii="Calibri" w:hAnsi="Calibri"/>
                <w:spacing w:val="-2"/>
                <w:sz w:val="24"/>
                <w:szCs w:val="24"/>
                <w:lang w:val="en-US"/>
              </w:rPr>
              <w:t>Metoclopramida</w:t>
            </w:r>
          </w:p>
          <w:p w14:paraId="527377AA" w14:textId="77777777" w:rsidR="00AC2326" w:rsidRPr="00A60995" w:rsidRDefault="00AC2326" w:rsidP="00A60995">
            <w:pPr>
              <w:tabs>
                <w:tab w:val="left" w:pos="0"/>
              </w:tabs>
              <w:suppressAutoHyphens/>
              <w:jc w:val="both"/>
              <w:rPr>
                <w:rFonts w:ascii="Calibri" w:hAnsi="Calibri"/>
                <w:spacing w:val="-2"/>
                <w:sz w:val="24"/>
                <w:szCs w:val="24"/>
                <w:lang w:val="en-US"/>
              </w:rPr>
            </w:pPr>
          </w:p>
          <w:p w14:paraId="32C28B4D" w14:textId="77777777" w:rsidR="00AC2326" w:rsidRPr="00A60995" w:rsidRDefault="00AC2326" w:rsidP="00A60995">
            <w:pPr>
              <w:tabs>
                <w:tab w:val="left" w:pos="0"/>
              </w:tabs>
              <w:suppressAutoHyphens/>
              <w:jc w:val="both"/>
              <w:rPr>
                <w:rFonts w:ascii="Calibri" w:hAnsi="Calibri"/>
                <w:spacing w:val="-2"/>
                <w:sz w:val="24"/>
                <w:szCs w:val="24"/>
                <w:lang w:val="en-US"/>
              </w:rPr>
            </w:pPr>
          </w:p>
        </w:tc>
        <w:tc>
          <w:tcPr>
            <w:tcW w:w="3642" w:type="dxa"/>
            <w:shd w:val="clear" w:color="auto" w:fill="BDD6EE"/>
          </w:tcPr>
          <w:p w14:paraId="6C66DAF1" w14:textId="77777777" w:rsidR="00AC2326" w:rsidRPr="00A60995" w:rsidRDefault="00AC2326" w:rsidP="00A60995">
            <w:pPr>
              <w:tabs>
                <w:tab w:val="left" w:pos="0"/>
              </w:tabs>
              <w:suppressAutoHyphens/>
              <w:jc w:val="both"/>
              <w:rPr>
                <w:rFonts w:ascii="Calibri" w:hAnsi="Calibri"/>
                <w:spacing w:val="-2"/>
                <w:sz w:val="24"/>
                <w:szCs w:val="24"/>
                <w:lang w:val="en-US"/>
              </w:rPr>
            </w:pPr>
            <w:r w:rsidRPr="00A60995">
              <w:rPr>
                <w:rFonts w:ascii="Calibri" w:hAnsi="Calibri"/>
                <w:spacing w:val="-2"/>
                <w:sz w:val="24"/>
                <w:szCs w:val="24"/>
                <w:lang w:val="en-US"/>
              </w:rPr>
              <w:t>10 mg comp.</w:t>
            </w:r>
          </w:p>
          <w:p w14:paraId="40EA44D0" w14:textId="77777777" w:rsidR="00AC2326" w:rsidRPr="00A60995" w:rsidRDefault="00AC2326" w:rsidP="00A60995">
            <w:pPr>
              <w:tabs>
                <w:tab w:val="left" w:pos="0"/>
              </w:tabs>
              <w:suppressAutoHyphens/>
              <w:jc w:val="both"/>
              <w:rPr>
                <w:rFonts w:ascii="Calibri" w:hAnsi="Calibri"/>
                <w:spacing w:val="-2"/>
                <w:sz w:val="24"/>
                <w:szCs w:val="24"/>
                <w:lang w:val="en-US"/>
              </w:rPr>
            </w:pPr>
            <w:r w:rsidRPr="00A60995">
              <w:rPr>
                <w:rFonts w:ascii="Calibri" w:hAnsi="Calibri"/>
                <w:spacing w:val="-2"/>
                <w:sz w:val="24"/>
                <w:szCs w:val="24"/>
                <w:lang w:val="en-US"/>
              </w:rPr>
              <w:t>5 mg/5 mL 250 mL sol.</w:t>
            </w:r>
          </w:p>
          <w:p w14:paraId="765EC3BD" w14:textId="77777777" w:rsidR="00AC2326" w:rsidRPr="00A60995" w:rsidRDefault="00AC2326" w:rsidP="00A60995">
            <w:pPr>
              <w:tabs>
                <w:tab w:val="left" w:pos="0"/>
              </w:tabs>
              <w:suppressAutoHyphens/>
              <w:jc w:val="both"/>
              <w:rPr>
                <w:rFonts w:ascii="Calibri" w:hAnsi="Calibri"/>
                <w:spacing w:val="-2"/>
                <w:sz w:val="24"/>
                <w:szCs w:val="24"/>
                <w:lang w:val="en-US"/>
              </w:rPr>
            </w:pPr>
            <w:r w:rsidRPr="00A60995">
              <w:rPr>
                <w:rFonts w:ascii="Calibri" w:hAnsi="Calibri"/>
                <w:spacing w:val="-2"/>
                <w:sz w:val="24"/>
                <w:szCs w:val="24"/>
                <w:lang w:val="en-US"/>
              </w:rPr>
              <w:t>10 mg/2 mL amp.</w:t>
            </w:r>
          </w:p>
          <w:p w14:paraId="2C88243F" w14:textId="77777777" w:rsidR="00AC2326" w:rsidRPr="00A60995" w:rsidRDefault="00AC2326" w:rsidP="00A60995">
            <w:pPr>
              <w:tabs>
                <w:tab w:val="left" w:pos="0"/>
              </w:tabs>
              <w:suppressAutoHyphens/>
              <w:jc w:val="both"/>
              <w:rPr>
                <w:rFonts w:ascii="Calibri" w:hAnsi="Calibri"/>
                <w:spacing w:val="-2"/>
                <w:sz w:val="24"/>
                <w:szCs w:val="24"/>
                <w:lang w:val="en-US"/>
              </w:rPr>
            </w:pPr>
          </w:p>
        </w:tc>
        <w:tc>
          <w:tcPr>
            <w:tcW w:w="3642" w:type="dxa"/>
            <w:shd w:val="clear" w:color="auto" w:fill="BDD6EE"/>
          </w:tcPr>
          <w:p w14:paraId="7DE33EA7" w14:textId="77777777" w:rsidR="00AC2326" w:rsidRPr="00A60995" w:rsidRDefault="00AC2326" w:rsidP="00A60995">
            <w:pPr>
              <w:tabs>
                <w:tab w:val="left" w:pos="0"/>
              </w:tabs>
              <w:suppressAutoHyphens/>
              <w:jc w:val="both"/>
              <w:rPr>
                <w:rFonts w:ascii="Calibri" w:hAnsi="Calibri"/>
                <w:spacing w:val="-2"/>
                <w:sz w:val="24"/>
                <w:szCs w:val="24"/>
              </w:rPr>
            </w:pPr>
            <w:r w:rsidRPr="00A60995">
              <w:rPr>
                <w:rFonts w:ascii="Calibri" w:hAnsi="Calibri"/>
                <w:spacing w:val="-2"/>
                <w:sz w:val="24"/>
                <w:szCs w:val="24"/>
              </w:rPr>
              <w:t>O: -ad: 10 mg/8 h, 30 min. an</w:t>
            </w:r>
            <w:r w:rsidRPr="00A60995">
              <w:rPr>
                <w:rFonts w:ascii="Calibri" w:hAnsi="Calibri"/>
                <w:spacing w:val="-2"/>
                <w:sz w:val="24"/>
                <w:szCs w:val="24"/>
              </w:rPr>
              <w:softHyphen/>
              <w:t>tes de las comi</w:t>
            </w:r>
            <w:r w:rsidRPr="00A60995">
              <w:rPr>
                <w:rFonts w:ascii="Calibri" w:hAnsi="Calibri"/>
                <w:spacing w:val="-2"/>
                <w:sz w:val="24"/>
                <w:szCs w:val="24"/>
              </w:rPr>
              <w:softHyphen/>
              <w:t>das.</w:t>
            </w:r>
          </w:p>
          <w:p w14:paraId="11E78E99" w14:textId="77777777" w:rsidR="00AC2326" w:rsidRPr="00A60995" w:rsidRDefault="00AC2326" w:rsidP="00A60995">
            <w:pPr>
              <w:numPr>
                <w:ilvl w:val="0"/>
                <w:numId w:val="1"/>
              </w:numPr>
              <w:tabs>
                <w:tab w:val="left" w:pos="0"/>
              </w:tabs>
              <w:suppressAutoHyphens/>
              <w:jc w:val="both"/>
              <w:rPr>
                <w:rFonts w:ascii="Calibri" w:hAnsi="Calibri"/>
                <w:spacing w:val="-2"/>
                <w:sz w:val="24"/>
                <w:szCs w:val="24"/>
              </w:rPr>
            </w:pPr>
            <w:r w:rsidRPr="00A60995">
              <w:rPr>
                <w:rFonts w:ascii="Calibri" w:hAnsi="Calibri"/>
                <w:spacing w:val="-2"/>
                <w:sz w:val="24"/>
                <w:szCs w:val="24"/>
              </w:rPr>
              <w:t>ped: 0,3-0,5 mg/Kg/día repartidos en varias dosis</w:t>
            </w:r>
          </w:p>
          <w:p w14:paraId="7B5635DB" w14:textId="77777777" w:rsidR="00AC2326" w:rsidRPr="00A60995" w:rsidRDefault="00AC2326" w:rsidP="00A60995">
            <w:pPr>
              <w:tabs>
                <w:tab w:val="left" w:pos="0"/>
              </w:tabs>
              <w:suppressAutoHyphens/>
              <w:jc w:val="both"/>
              <w:rPr>
                <w:rFonts w:ascii="Calibri" w:hAnsi="Calibri"/>
                <w:spacing w:val="-2"/>
                <w:sz w:val="24"/>
                <w:szCs w:val="24"/>
                <w:lang w:val="en-US"/>
              </w:rPr>
            </w:pPr>
            <w:r w:rsidRPr="00A60995">
              <w:rPr>
                <w:rFonts w:ascii="Calibri" w:hAnsi="Calibri"/>
                <w:spacing w:val="-2"/>
                <w:sz w:val="24"/>
                <w:szCs w:val="24"/>
                <w:lang w:val="en-GB"/>
              </w:rPr>
              <w:t xml:space="preserve">P:  </w:t>
            </w:r>
            <w:r w:rsidRPr="00A60995">
              <w:rPr>
                <w:rFonts w:ascii="Calibri" w:hAnsi="Calibri"/>
                <w:spacing w:val="-2"/>
                <w:sz w:val="24"/>
                <w:szCs w:val="24"/>
                <w:lang w:val="en-US"/>
              </w:rPr>
              <w:t xml:space="preserve">(iv,im): - ad: 10 mg/8 h. </w:t>
            </w:r>
          </w:p>
          <w:p w14:paraId="355D0E31" w14:textId="77777777" w:rsidR="00AC2326" w:rsidRPr="00A60995" w:rsidRDefault="00AC2326" w:rsidP="00A60995">
            <w:pPr>
              <w:tabs>
                <w:tab w:val="left" w:pos="0"/>
              </w:tabs>
              <w:suppressAutoHyphens/>
              <w:jc w:val="both"/>
              <w:rPr>
                <w:rFonts w:ascii="Calibri" w:hAnsi="Calibri"/>
                <w:spacing w:val="-2"/>
                <w:sz w:val="24"/>
                <w:szCs w:val="24"/>
              </w:rPr>
            </w:pPr>
            <w:r w:rsidRPr="00A60995">
              <w:rPr>
                <w:rFonts w:ascii="Calibri" w:hAnsi="Calibri"/>
                <w:spacing w:val="-2"/>
                <w:sz w:val="24"/>
                <w:szCs w:val="24"/>
                <w:lang w:val="en-GB"/>
              </w:rPr>
              <w:t xml:space="preserve">                </w:t>
            </w:r>
            <w:r w:rsidRPr="00A60995">
              <w:rPr>
                <w:rFonts w:ascii="Calibri" w:hAnsi="Calibri"/>
                <w:spacing w:val="-2"/>
                <w:sz w:val="24"/>
                <w:szCs w:val="24"/>
              </w:rPr>
              <w:t>-ped: 0,3-0,5 mg/Kg/día repartidos en varias dosis</w:t>
            </w:r>
          </w:p>
          <w:p w14:paraId="4DF63C8D" w14:textId="77777777" w:rsidR="00AC2326" w:rsidRPr="00A60995" w:rsidRDefault="00AC2326" w:rsidP="00A60995">
            <w:pPr>
              <w:tabs>
                <w:tab w:val="left" w:pos="0"/>
              </w:tabs>
              <w:suppressAutoHyphens/>
              <w:jc w:val="both"/>
              <w:rPr>
                <w:rFonts w:ascii="Calibri" w:hAnsi="Calibri"/>
                <w:spacing w:val="-2"/>
                <w:sz w:val="24"/>
                <w:szCs w:val="24"/>
              </w:rPr>
            </w:pPr>
            <w:r w:rsidRPr="00A60995">
              <w:rPr>
                <w:rFonts w:ascii="Calibri" w:hAnsi="Calibri"/>
                <w:spacing w:val="-2"/>
                <w:sz w:val="24"/>
                <w:szCs w:val="24"/>
              </w:rPr>
              <w:t>Embarazo: B</w:t>
            </w:r>
          </w:p>
        </w:tc>
      </w:tr>
    </w:tbl>
    <w:p w14:paraId="2EBE24D9" w14:textId="77777777" w:rsidR="00746974" w:rsidRPr="0048637E" w:rsidRDefault="00746974" w:rsidP="0048637E">
      <w:pPr>
        <w:pStyle w:val="Ttulo1"/>
      </w:pPr>
      <w:r w:rsidRPr="0048637E">
        <w:t>A04A. Antieméticos y antinauseosos</w:t>
      </w:r>
      <w:r w:rsidR="004F6CA7" w:rsidRPr="0048637E">
        <w:t xml:space="preserve"> </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3642"/>
        <w:gridCol w:w="3642"/>
        <w:gridCol w:w="3642"/>
      </w:tblGrid>
      <w:tr w:rsidR="00746974" w:rsidRPr="00207AA3" w14:paraId="73D2C82B" w14:textId="77777777" w:rsidTr="003F684D">
        <w:trPr>
          <w:cantSplit/>
        </w:trPr>
        <w:tc>
          <w:tcPr>
            <w:tcW w:w="3642" w:type="dxa"/>
            <w:shd w:val="clear" w:color="auto" w:fill="BDD6EE"/>
            <w:vAlign w:val="center"/>
          </w:tcPr>
          <w:p w14:paraId="4F987392" w14:textId="77777777" w:rsidR="00746974" w:rsidRPr="00207AA3" w:rsidRDefault="00746974" w:rsidP="00A60995">
            <w:pPr>
              <w:tabs>
                <w:tab w:val="left" w:pos="0"/>
              </w:tabs>
              <w:suppressAutoHyphens/>
              <w:jc w:val="both"/>
              <w:rPr>
                <w:rFonts w:ascii="Calibri" w:hAnsi="Calibri"/>
                <w:color w:val="000000"/>
                <w:spacing w:val="-2"/>
                <w:sz w:val="24"/>
                <w:szCs w:val="24"/>
                <w:lang w:val="en-US"/>
              </w:rPr>
            </w:pPr>
            <w:r w:rsidRPr="00207AA3">
              <w:rPr>
                <w:rFonts w:ascii="Calibri" w:hAnsi="Calibri"/>
                <w:color w:val="000000"/>
                <w:spacing w:val="-2"/>
                <w:sz w:val="24"/>
                <w:szCs w:val="24"/>
                <w:lang w:val="en-US"/>
              </w:rPr>
              <w:t>Aprepitant</w:t>
            </w:r>
          </w:p>
        </w:tc>
        <w:tc>
          <w:tcPr>
            <w:tcW w:w="3642" w:type="dxa"/>
            <w:shd w:val="clear" w:color="auto" w:fill="BDD6EE"/>
            <w:vAlign w:val="center"/>
          </w:tcPr>
          <w:p w14:paraId="2696809B" w14:textId="77777777" w:rsidR="00746974" w:rsidRPr="00207AA3" w:rsidRDefault="00746974" w:rsidP="00A60995">
            <w:pPr>
              <w:tabs>
                <w:tab w:val="left" w:pos="0"/>
              </w:tabs>
              <w:suppressAutoHyphens/>
              <w:jc w:val="both"/>
              <w:rPr>
                <w:rFonts w:ascii="Calibri" w:hAnsi="Calibri"/>
                <w:color w:val="000000"/>
                <w:spacing w:val="-2"/>
                <w:sz w:val="24"/>
                <w:szCs w:val="24"/>
                <w:lang w:val="en-US"/>
              </w:rPr>
            </w:pPr>
            <w:r w:rsidRPr="00207AA3">
              <w:rPr>
                <w:rFonts w:ascii="Calibri" w:hAnsi="Calibri"/>
                <w:color w:val="000000"/>
                <w:spacing w:val="-2"/>
                <w:sz w:val="24"/>
                <w:szCs w:val="24"/>
                <w:lang w:val="en-US"/>
              </w:rPr>
              <w:t>125 mg caps.</w:t>
            </w:r>
          </w:p>
          <w:p w14:paraId="76D0889B" w14:textId="77777777" w:rsidR="00746974" w:rsidRPr="00207AA3" w:rsidRDefault="00746974" w:rsidP="00A60995">
            <w:pPr>
              <w:tabs>
                <w:tab w:val="left" w:pos="0"/>
              </w:tabs>
              <w:suppressAutoHyphens/>
              <w:jc w:val="both"/>
              <w:rPr>
                <w:rFonts w:ascii="Calibri" w:hAnsi="Calibri"/>
                <w:color w:val="000000"/>
                <w:spacing w:val="-2"/>
                <w:sz w:val="24"/>
                <w:szCs w:val="24"/>
                <w:lang w:val="en-US"/>
              </w:rPr>
            </w:pPr>
            <w:r w:rsidRPr="00207AA3">
              <w:rPr>
                <w:rFonts w:ascii="Calibri" w:hAnsi="Calibri"/>
                <w:color w:val="000000"/>
                <w:spacing w:val="-2"/>
                <w:sz w:val="24"/>
                <w:szCs w:val="24"/>
                <w:lang w:val="en-US"/>
              </w:rPr>
              <w:t xml:space="preserve"> 80 mg caps.</w:t>
            </w:r>
          </w:p>
          <w:p w14:paraId="39159B65" w14:textId="77777777" w:rsidR="004C6C21" w:rsidRPr="00207AA3" w:rsidRDefault="004C6C21" w:rsidP="00A60995">
            <w:pPr>
              <w:tabs>
                <w:tab w:val="left" w:pos="0"/>
              </w:tabs>
              <w:suppressAutoHyphens/>
              <w:jc w:val="both"/>
              <w:rPr>
                <w:rFonts w:ascii="Calibri" w:hAnsi="Calibri"/>
                <w:color w:val="000000"/>
                <w:spacing w:val="-2"/>
                <w:sz w:val="24"/>
                <w:szCs w:val="24"/>
                <w:lang w:val="en-US"/>
              </w:rPr>
            </w:pPr>
            <w:r w:rsidRPr="00207AA3">
              <w:rPr>
                <w:rFonts w:ascii="Calibri" w:hAnsi="Calibri"/>
                <w:color w:val="000000"/>
                <w:spacing w:val="-2"/>
                <w:sz w:val="24"/>
                <w:szCs w:val="24"/>
                <w:lang w:val="en-US"/>
              </w:rPr>
              <w:t>125 mg polvo para susp.</w:t>
            </w:r>
          </w:p>
        </w:tc>
        <w:tc>
          <w:tcPr>
            <w:tcW w:w="3642" w:type="dxa"/>
            <w:shd w:val="clear" w:color="auto" w:fill="BDD6EE"/>
            <w:vAlign w:val="center"/>
          </w:tcPr>
          <w:p w14:paraId="0CF7398D" w14:textId="77777777" w:rsidR="00746974" w:rsidRPr="00207AA3" w:rsidRDefault="00746974" w:rsidP="00A60995">
            <w:pPr>
              <w:tabs>
                <w:tab w:val="left" w:pos="0"/>
              </w:tabs>
              <w:suppressAutoHyphens/>
              <w:rPr>
                <w:rFonts w:ascii="Calibri" w:hAnsi="Calibri"/>
                <w:color w:val="000000"/>
                <w:spacing w:val="-2"/>
                <w:sz w:val="24"/>
                <w:szCs w:val="24"/>
              </w:rPr>
            </w:pPr>
            <w:r w:rsidRPr="00207AA3">
              <w:rPr>
                <w:rFonts w:ascii="Calibri" w:hAnsi="Calibri"/>
                <w:color w:val="000000"/>
                <w:spacing w:val="-2"/>
                <w:sz w:val="24"/>
                <w:szCs w:val="24"/>
              </w:rPr>
              <w:t>Antagonista receptores neurocinina 1</w:t>
            </w:r>
          </w:p>
          <w:p w14:paraId="0367911F" w14:textId="77777777" w:rsidR="00746974" w:rsidRPr="00207AA3" w:rsidRDefault="00746974" w:rsidP="00A60995">
            <w:pPr>
              <w:tabs>
                <w:tab w:val="left" w:pos="0"/>
              </w:tabs>
              <w:suppressAutoHyphens/>
              <w:rPr>
                <w:rFonts w:ascii="Calibri" w:hAnsi="Calibri"/>
                <w:color w:val="000000"/>
                <w:spacing w:val="-2"/>
                <w:sz w:val="24"/>
                <w:szCs w:val="24"/>
              </w:rPr>
            </w:pPr>
            <w:r w:rsidRPr="00207AA3">
              <w:rPr>
                <w:rFonts w:ascii="Calibri" w:hAnsi="Calibri"/>
                <w:color w:val="000000"/>
                <w:spacing w:val="-2"/>
                <w:sz w:val="24"/>
                <w:szCs w:val="24"/>
              </w:rPr>
              <w:t>O: 125 mg (día 1) , 80 mg (días 2 y 3)</w:t>
            </w:r>
          </w:p>
          <w:p w14:paraId="3736FCE6" w14:textId="77777777" w:rsidR="00246730" w:rsidRPr="00207AA3" w:rsidRDefault="00246730" w:rsidP="00A60995">
            <w:pPr>
              <w:tabs>
                <w:tab w:val="left" w:pos="0"/>
              </w:tabs>
              <w:suppressAutoHyphens/>
              <w:rPr>
                <w:rFonts w:ascii="Calibri" w:hAnsi="Calibri"/>
                <w:color w:val="000000"/>
                <w:spacing w:val="-2"/>
                <w:sz w:val="24"/>
                <w:szCs w:val="24"/>
              </w:rPr>
            </w:pPr>
            <w:r w:rsidRPr="00207AA3">
              <w:rPr>
                <w:rFonts w:ascii="Calibri" w:hAnsi="Calibri"/>
                <w:color w:val="000000"/>
                <w:spacing w:val="-2"/>
                <w:sz w:val="24"/>
                <w:szCs w:val="24"/>
              </w:rPr>
              <w:t>Suspensión oral sólo para pediatría. Ver ficha técnica para dosificación según peso</w:t>
            </w:r>
          </w:p>
          <w:p w14:paraId="5390C497" w14:textId="77777777" w:rsidR="007B678C" w:rsidRPr="00207AA3" w:rsidRDefault="007B678C" w:rsidP="00A60995">
            <w:pPr>
              <w:tabs>
                <w:tab w:val="left" w:pos="0"/>
              </w:tabs>
              <w:suppressAutoHyphens/>
              <w:rPr>
                <w:rFonts w:ascii="Calibri" w:hAnsi="Calibri"/>
                <w:color w:val="000000"/>
                <w:spacing w:val="-2"/>
                <w:sz w:val="24"/>
                <w:szCs w:val="24"/>
              </w:rPr>
            </w:pPr>
            <w:r w:rsidRPr="00207AA3">
              <w:rPr>
                <w:rFonts w:ascii="Calibri" w:hAnsi="Calibri"/>
                <w:color w:val="000000"/>
                <w:spacing w:val="-2"/>
                <w:sz w:val="24"/>
                <w:szCs w:val="24"/>
              </w:rPr>
              <w:t>Embarazo: B</w:t>
            </w:r>
          </w:p>
        </w:tc>
      </w:tr>
      <w:tr w:rsidR="005964B4" w:rsidRPr="00207AA3" w14:paraId="7D0C4920" w14:textId="77777777" w:rsidTr="003F684D">
        <w:trPr>
          <w:cantSplit/>
          <w:trHeight w:val="1272"/>
        </w:trPr>
        <w:tc>
          <w:tcPr>
            <w:tcW w:w="3642" w:type="dxa"/>
            <w:shd w:val="clear" w:color="auto" w:fill="BDD6EE"/>
            <w:vAlign w:val="center"/>
          </w:tcPr>
          <w:p w14:paraId="7856085D" w14:textId="77777777" w:rsidR="005964B4" w:rsidRPr="00207AA3" w:rsidRDefault="005964B4" w:rsidP="00A60995">
            <w:pPr>
              <w:tabs>
                <w:tab w:val="left" w:pos="0"/>
              </w:tabs>
              <w:suppressAutoHyphens/>
              <w:jc w:val="both"/>
              <w:rPr>
                <w:rFonts w:ascii="Calibri" w:hAnsi="Calibri"/>
                <w:color w:val="000000"/>
                <w:spacing w:val="-2"/>
                <w:sz w:val="24"/>
                <w:szCs w:val="24"/>
                <w:lang w:val="en-US"/>
              </w:rPr>
            </w:pPr>
            <w:r w:rsidRPr="00207AA3">
              <w:rPr>
                <w:rFonts w:ascii="Calibri" w:hAnsi="Calibri"/>
                <w:color w:val="000000"/>
                <w:spacing w:val="-2"/>
                <w:sz w:val="24"/>
                <w:szCs w:val="24"/>
                <w:lang w:val="en-US"/>
              </w:rPr>
              <w:t>Escopolamina</w:t>
            </w:r>
          </w:p>
        </w:tc>
        <w:tc>
          <w:tcPr>
            <w:tcW w:w="3642" w:type="dxa"/>
            <w:shd w:val="clear" w:color="auto" w:fill="DEEAF6"/>
            <w:vAlign w:val="center"/>
          </w:tcPr>
          <w:p w14:paraId="178BC39C" w14:textId="77777777" w:rsidR="005964B4" w:rsidRPr="00207AA3" w:rsidRDefault="005964B4" w:rsidP="00A60995">
            <w:pPr>
              <w:tabs>
                <w:tab w:val="left" w:pos="0"/>
              </w:tabs>
              <w:suppressAutoHyphens/>
              <w:jc w:val="both"/>
              <w:rPr>
                <w:rFonts w:ascii="Calibri" w:hAnsi="Calibri"/>
                <w:color w:val="000000"/>
                <w:spacing w:val="-2"/>
                <w:sz w:val="24"/>
                <w:szCs w:val="24"/>
                <w:lang w:val="en-US"/>
              </w:rPr>
            </w:pPr>
            <w:r w:rsidRPr="00207AA3">
              <w:rPr>
                <w:rFonts w:ascii="Calibri" w:hAnsi="Calibri"/>
                <w:color w:val="000000"/>
                <w:spacing w:val="-2"/>
                <w:sz w:val="24"/>
                <w:szCs w:val="24"/>
                <w:lang w:val="en-US"/>
              </w:rPr>
              <w:t>0,5 mg/1 mL amp.</w:t>
            </w:r>
          </w:p>
        </w:tc>
        <w:tc>
          <w:tcPr>
            <w:tcW w:w="3642" w:type="dxa"/>
            <w:shd w:val="clear" w:color="auto" w:fill="BDD6EE"/>
            <w:vAlign w:val="center"/>
          </w:tcPr>
          <w:p w14:paraId="130E4795" w14:textId="77777777" w:rsidR="00A0392A" w:rsidRPr="00A0392A" w:rsidRDefault="00A0392A" w:rsidP="00A0392A">
            <w:pPr>
              <w:tabs>
                <w:tab w:val="left" w:pos="0"/>
              </w:tabs>
              <w:suppressAutoHyphens/>
              <w:rPr>
                <w:rFonts w:ascii="Calibri" w:hAnsi="Calibri"/>
                <w:color w:val="000000"/>
                <w:spacing w:val="-2"/>
                <w:sz w:val="24"/>
                <w:szCs w:val="24"/>
              </w:rPr>
            </w:pPr>
            <w:r w:rsidRPr="00A0392A">
              <w:rPr>
                <w:rFonts w:ascii="Calibri" w:hAnsi="Calibri"/>
                <w:color w:val="000000"/>
                <w:spacing w:val="-2"/>
                <w:sz w:val="24"/>
                <w:szCs w:val="24"/>
              </w:rPr>
              <w:t>Antagonista competitivo de los receptores muscarínicos</w:t>
            </w:r>
          </w:p>
          <w:p w14:paraId="25DCEA35" w14:textId="77777777" w:rsidR="00A0392A" w:rsidRPr="00A0392A" w:rsidRDefault="00A0392A" w:rsidP="00A0392A">
            <w:pPr>
              <w:tabs>
                <w:tab w:val="left" w:pos="0"/>
              </w:tabs>
              <w:suppressAutoHyphens/>
              <w:rPr>
                <w:rFonts w:ascii="Calibri" w:hAnsi="Calibri"/>
                <w:color w:val="000000"/>
                <w:spacing w:val="-2"/>
                <w:sz w:val="24"/>
                <w:szCs w:val="24"/>
              </w:rPr>
            </w:pPr>
            <w:r w:rsidRPr="00A0392A">
              <w:rPr>
                <w:rFonts w:ascii="Calibri" w:hAnsi="Calibri"/>
                <w:color w:val="000000"/>
                <w:spacing w:val="-2"/>
                <w:sz w:val="24"/>
                <w:szCs w:val="24"/>
              </w:rPr>
              <w:t>sc, im, iv: 0,3-0,6 mg preanestesia</w:t>
            </w:r>
          </w:p>
          <w:p w14:paraId="67DBF9D5" w14:textId="2711CD3F" w:rsidR="005964B4" w:rsidRPr="00207AA3" w:rsidRDefault="00A0392A" w:rsidP="00A0392A">
            <w:pPr>
              <w:tabs>
                <w:tab w:val="left" w:pos="0"/>
              </w:tabs>
              <w:suppressAutoHyphens/>
              <w:rPr>
                <w:rFonts w:ascii="Calibri" w:hAnsi="Calibri"/>
                <w:color w:val="000000"/>
                <w:spacing w:val="-2"/>
                <w:sz w:val="24"/>
                <w:szCs w:val="24"/>
              </w:rPr>
            </w:pPr>
            <w:r w:rsidRPr="00A0392A">
              <w:rPr>
                <w:rFonts w:ascii="Calibri" w:hAnsi="Calibri"/>
                <w:color w:val="000000"/>
                <w:spacing w:val="-2"/>
                <w:sz w:val="24"/>
                <w:szCs w:val="24"/>
              </w:rPr>
              <w:t>Embarazo: B</w:t>
            </w:r>
          </w:p>
        </w:tc>
      </w:tr>
      <w:tr w:rsidR="005964B4" w:rsidRPr="00207AA3" w14:paraId="1935B6D2" w14:textId="77777777" w:rsidTr="003F684D">
        <w:trPr>
          <w:cantSplit/>
        </w:trPr>
        <w:tc>
          <w:tcPr>
            <w:tcW w:w="3642" w:type="dxa"/>
            <w:shd w:val="clear" w:color="auto" w:fill="BDD6EE"/>
            <w:vAlign w:val="center"/>
          </w:tcPr>
          <w:p w14:paraId="5B5E4E47" w14:textId="77777777" w:rsidR="005964B4" w:rsidRPr="00207AA3" w:rsidRDefault="005964B4" w:rsidP="00A60995">
            <w:pPr>
              <w:tabs>
                <w:tab w:val="left" w:pos="0"/>
              </w:tabs>
              <w:suppressAutoHyphens/>
              <w:jc w:val="both"/>
              <w:rPr>
                <w:rFonts w:ascii="Calibri" w:hAnsi="Calibri"/>
                <w:color w:val="000000"/>
                <w:spacing w:val="-2"/>
                <w:sz w:val="24"/>
                <w:szCs w:val="24"/>
                <w:lang w:val="en-US"/>
              </w:rPr>
            </w:pPr>
            <w:r w:rsidRPr="00207AA3">
              <w:rPr>
                <w:rFonts w:ascii="Calibri" w:hAnsi="Calibri"/>
                <w:color w:val="000000"/>
                <w:spacing w:val="-2"/>
                <w:sz w:val="24"/>
                <w:szCs w:val="24"/>
                <w:lang w:val="en-US"/>
              </w:rPr>
              <w:t>Fosaprepitant</w:t>
            </w:r>
          </w:p>
        </w:tc>
        <w:tc>
          <w:tcPr>
            <w:tcW w:w="3642" w:type="dxa"/>
            <w:shd w:val="clear" w:color="auto" w:fill="BDD6EE"/>
            <w:vAlign w:val="center"/>
          </w:tcPr>
          <w:p w14:paraId="4BEDEB29" w14:textId="77777777" w:rsidR="005964B4" w:rsidRPr="00207AA3" w:rsidRDefault="005964B4" w:rsidP="00A60995">
            <w:pPr>
              <w:tabs>
                <w:tab w:val="left" w:pos="0"/>
              </w:tabs>
              <w:suppressAutoHyphens/>
              <w:jc w:val="both"/>
              <w:rPr>
                <w:rFonts w:ascii="Calibri" w:hAnsi="Calibri"/>
                <w:color w:val="000000"/>
                <w:spacing w:val="-2"/>
                <w:sz w:val="24"/>
                <w:szCs w:val="24"/>
                <w:lang w:val="en-US"/>
              </w:rPr>
            </w:pPr>
            <w:r w:rsidRPr="00207AA3">
              <w:rPr>
                <w:rFonts w:ascii="Calibri" w:hAnsi="Calibri"/>
                <w:color w:val="000000"/>
                <w:spacing w:val="-2"/>
                <w:sz w:val="24"/>
                <w:szCs w:val="24"/>
                <w:lang w:val="en-US"/>
              </w:rPr>
              <w:t>150 mg</w:t>
            </w:r>
            <w:r w:rsidR="00A6708F" w:rsidRPr="00207AA3">
              <w:rPr>
                <w:rFonts w:ascii="Calibri" w:hAnsi="Calibri"/>
                <w:color w:val="000000"/>
                <w:spacing w:val="-2"/>
                <w:sz w:val="24"/>
                <w:szCs w:val="24"/>
                <w:lang w:val="en-US"/>
              </w:rPr>
              <w:t xml:space="preserve"> vial</w:t>
            </w:r>
          </w:p>
        </w:tc>
        <w:tc>
          <w:tcPr>
            <w:tcW w:w="3642" w:type="dxa"/>
            <w:shd w:val="clear" w:color="auto" w:fill="BDD6EE"/>
            <w:vAlign w:val="center"/>
          </w:tcPr>
          <w:p w14:paraId="016356EB" w14:textId="77777777" w:rsidR="005964B4" w:rsidRPr="00207AA3" w:rsidRDefault="005964B4" w:rsidP="00A60995">
            <w:pPr>
              <w:tabs>
                <w:tab w:val="left" w:pos="0"/>
              </w:tabs>
              <w:suppressAutoHyphens/>
              <w:rPr>
                <w:rFonts w:ascii="Calibri" w:hAnsi="Calibri"/>
                <w:color w:val="000000"/>
                <w:spacing w:val="-2"/>
                <w:sz w:val="24"/>
                <w:szCs w:val="24"/>
              </w:rPr>
            </w:pPr>
            <w:r w:rsidRPr="00207AA3">
              <w:rPr>
                <w:rFonts w:ascii="Calibri" w:hAnsi="Calibri"/>
                <w:color w:val="000000"/>
                <w:spacing w:val="-2"/>
                <w:sz w:val="24"/>
                <w:szCs w:val="24"/>
              </w:rPr>
              <w:t>Antagonista receptores neurocinina 1</w:t>
            </w:r>
          </w:p>
          <w:p w14:paraId="5B0A32BC" w14:textId="77777777" w:rsidR="005964B4" w:rsidRPr="00207AA3" w:rsidRDefault="005964B4" w:rsidP="00A60995">
            <w:pPr>
              <w:tabs>
                <w:tab w:val="left" w:pos="0"/>
              </w:tabs>
              <w:suppressAutoHyphens/>
              <w:rPr>
                <w:rFonts w:ascii="Calibri" w:hAnsi="Calibri"/>
                <w:color w:val="000000"/>
                <w:spacing w:val="-2"/>
                <w:sz w:val="24"/>
                <w:szCs w:val="24"/>
              </w:rPr>
            </w:pPr>
            <w:r w:rsidRPr="00207AA3">
              <w:rPr>
                <w:rFonts w:ascii="Calibri" w:hAnsi="Calibri"/>
                <w:color w:val="000000"/>
                <w:spacing w:val="-2"/>
                <w:sz w:val="24"/>
                <w:szCs w:val="24"/>
              </w:rPr>
              <w:t>IV: 150 mg IV dosis única previo administración QT, en combinación con corticoide y antagonista 5HT3.</w:t>
            </w:r>
          </w:p>
          <w:p w14:paraId="31494D6F" w14:textId="77777777" w:rsidR="005964B4" w:rsidRPr="00207AA3" w:rsidRDefault="005964B4" w:rsidP="00A60995">
            <w:pPr>
              <w:tabs>
                <w:tab w:val="left" w:pos="0"/>
              </w:tabs>
              <w:suppressAutoHyphens/>
              <w:rPr>
                <w:rFonts w:ascii="Calibri" w:hAnsi="Calibri"/>
                <w:color w:val="000000"/>
                <w:spacing w:val="-2"/>
                <w:sz w:val="24"/>
                <w:szCs w:val="24"/>
              </w:rPr>
            </w:pPr>
            <w:r w:rsidRPr="00207AA3">
              <w:rPr>
                <w:rFonts w:ascii="Calibri" w:hAnsi="Calibri"/>
                <w:color w:val="000000"/>
                <w:spacing w:val="-2"/>
                <w:sz w:val="24"/>
                <w:szCs w:val="24"/>
              </w:rPr>
              <w:t>Embarazo: B</w:t>
            </w:r>
          </w:p>
          <w:p w14:paraId="642C7948" w14:textId="77777777" w:rsidR="005964B4" w:rsidRPr="00207AA3" w:rsidRDefault="005964B4" w:rsidP="00A60995">
            <w:pPr>
              <w:tabs>
                <w:tab w:val="left" w:pos="0"/>
              </w:tabs>
              <w:suppressAutoHyphens/>
              <w:jc w:val="both"/>
              <w:rPr>
                <w:rFonts w:ascii="Calibri" w:hAnsi="Calibri"/>
                <w:color w:val="000000"/>
                <w:spacing w:val="-2"/>
                <w:sz w:val="24"/>
                <w:szCs w:val="24"/>
              </w:rPr>
            </w:pPr>
          </w:p>
        </w:tc>
      </w:tr>
      <w:tr w:rsidR="00E466E5" w:rsidRPr="00207AA3" w14:paraId="7F3F7AA0" w14:textId="77777777" w:rsidTr="003F684D">
        <w:trPr>
          <w:cantSplit/>
        </w:trPr>
        <w:tc>
          <w:tcPr>
            <w:tcW w:w="3642" w:type="dxa"/>
            <w:shd w:val="clear" w:color="auto" w:fill="BDD6EE"/>
            <w:vAlign w:val="center"/>
          </w:tcPr>
          <w:p w14:paraId="0A0A42EC" w14:textId="71E198F4" w:rsidR="00E466E5" w:rsidRPr="00207AA3" w:rsidRDefault="00E466E5" w:rsidP="00E466E5">
            <w:pPr>
              <w:tabs>
                <w:tab w:val="left" w:pos="0"/>
              </w:tabs>
              <w:suppressAutoHyphens/>
              <w:jc w:val="both"/>
              <w:rPr>
                <w:rFonts w:ascii="Calibri" w:hAnsi="Calibri"/>
                <w:color w:val="000000"/>
                <w:spacing w:val="-2"/>
                <w:sz w:val="24"/>
                <w:szCs w:val="24"/>
              </w:rPr>
            </w:pPr>
            <w:r>
              <w:rPr>
                <w:rFonts w:ascii="Calibri" w:hAnsi="Calibri"/>
                <w:color w:val="000000"/>
                <w:spacing w:val="-2"/>
                <w:sz w:val="24"/>
                <w:szCs w:val="24"/>
              </w:rPr>
              <w:lastRenderedPageBreak/>
              <w:t>Netupitant/palonosetrón</w:t>
            </w:r>
          </w:p>
        </w:tc>
        <w:tc>
          <w:tcPr>
            <w:tcW w:w="3642" w:type="dxa"/>
            <w:shd w:val="clear" w:color="auto" w:fill="BDD6EE"/>
            <w:vAlign w:val="center"/>
          </w:tcPr>
          <w:p w14:paraId="5C90511B" w14:textId="77777777" w:rsidR="00DC0DE9" w:rsidRDefault="00E466E5" w:rsidP="00A60995">
            <w:pPr>
              <w:tabs>
                <w:tab w:val="left" w:pos="0"/>
              </w:tabs>
              <w:suppressAutoHyphens/>
              <w:jc w:val="both"/>
              <w:rPr>
                <w:rFonts w:ascii="Calibri" w:hAnsi="Calibri"/>
                <w:color w:val="000000"/>
                <w:spacing w:val="-2"/>
                <w:sz w:val="24"/>
                <w:szCs w:val="24"/>
              </w:rPr>
            </w:pPr>
            <w:r>
              <w:rPr>
                <w:rFonts w:ascii="Calibri" w:hAnsi="Calibri"/>
                <w:color w:val="000000"/>
                <w:spacing w:val="-2"/>
                <w:sz w:val="24"/>
                <w:szCs w:val="24"/>
              </w:rPr>
              <w:t>300 mg</w:t>
            </w:r>
          </w:p>
          <w:p w14:paraId="46B602BE" w14:textId="27845B1E" w:rsidR="00E466E5" w:rsidRPr="00207AA3" w:rsidRDefault="00E466E5" w:rsidP="00A60995">
            <w:pPr>
              <w:tabs>
                <w:tab w:val="left" w:pos="0"/>
              </w:tabs>
              <w:suppressAutoHyphens/>
              <w:jc w:val="both"/>
              <w:rPr>
                <w:rFonts w:ascii="Calibri" w:hAnsi="Calibri"/>
                <w:color w:val="000000"/>
                <w:spacing w:val="-2"/>
                <w:sz w:val="24"/>
                <w:szCs w:val="24"/>
              </w:rPr>
            </w:pPr>
            <w:r>
              <w:rPr>
                <w:rFonts w:ascii="Calibri" w:hAnsi="Calibri"/>
                <w:color w:val="000000"/>
                <w:spacing w:val="-2"/>
                <w:sz w:val="24"/>
                <w:szCs w:val="24"/>
              </w:rPr>
              <w:t>/0,5 mg cáps</w:t>
            </w:r>
          </w:p>
        </w:tc>
        <w:tc>
          <w:tcPr>
            <w:tcW w:w="3642" w:type="dxa"/>
            <w:shd w:val="clear" w:color="auto" w:fill="BDD6EE"/>
            <w:vAlign w:val="center"/>
          </w:tcPr>
          <w:p w14:paraId="2067AD62" w14:textId="14C8F1F3" w:rsidR="00EF589C" w:rsidRDefault="00EF589C" w:rsidP="00A60995">
            <w:pPr>
              <w:tabs>
                <w:tab w:val="left" w:pos="0"/>
              </w:tabs>
              <w:suppressAutoHyphens/>
              <w:jc w:val="both"/>
              <w:rPr>
                <w:rFonts w:ascii="Calibri" w:hAnsi="Calibri"/>
                <w:color w:val="000000"/>
                <w:spacing w:val="-2"/>
                <w:sz w:val="24"/>
                <w:szCs w:val="24"/>
                <w:lang w:val="es-ES_tradnl"/>
              </w:rPr>
            </w:pPr>
            <w:r>
              <w:rPr>
                <w:rFonts w:ascii="Calibri" w:hAnsi="Calibri"/>
                <w:color w:val="000000"/>
                <w:spacing w:val="-2"/>
                <w:sz w:val="24"/>
                <w:szCs w:val="24"/>
                <w:lang w:val="es-ES_tradnl"/>
              </w:rPr>
              <w:t>1 cáps 1 hora antes quimioterapia</w:t>
            </w:r>
          </w:p>
          <w:p w14:paraId="3533BCB2" w14:textId="77777777" w:rsidR="00E466E5" w:rsidRDefault="00E466E5" w:rsidP="00A60995">
            <w:pPr>
              <w:tabs>
                <w:tab w:val="left" w:pos="0"/>
              </w:tabs>
              <w:suppressAutoHyphens/>
              <w:jc w:val="both"/>
              <w:rPr>
                <w:rFonts w:ascii="Calibri" w:hAnsi="Calibri"/>
                <w:color w:val="000000"/>
                <w:spacing w:val="-2"/>
                <w:sz w:val="24"/>
                <w:szCs w:val="24"/>
                <w:lang w:val="es-ES_tradnl"/>
              </w:rPr>
            </w:pPr>
            <w:r>
              <w:rPr>
                <w:rFonts w:ascii="Calibri" w:hAnsi="Calibri"/>
                <w:color w:val="000000"/>
                <w:spacing w:val="-2"/>
                <w:sz w:val="24"/>
                <w:szCs w:val="24"/>
                <w:lang w:val="es-ES_tradnl"/>
              </w:rPr>
              <w:t>Incluido para p</w:t>
            </w:r>
            <w:r w:rsidRPr="00E466E5">
              <w:rPr>
                <w:rFonts w:ascii="Calibri" w:hAnsi="Calibri"/>
                <w:color w:val="000000"/>
                <w:spacing w:val="-2"/>
                <w:sz w:val="24"/>
                <w:szCs w:val="24"/>
                <w:lang w:val="es-ES_tradnl"/>
              </w:rPr>
              <w:t>acientes en tratamiento con platino altamente emetógeno, proporcionándoselo en el Hospital de Día al iniciar la hidratación previa necesaria en esos tratamientos</w:t>
            </w:r>
          </w:p>
          <w:p w14:paraId="4F9416E7" w14:textId="1CDABA27" w:rsidR="00E466E5" w:rsidRPr="00207AA3" w:rsidRDefault="00E466E5" w:rsidP="00A60995">
            <w:pPr>
              <w:tabs>
                <w:tab w:val="left" w:pos="0"/>
              </w:tabs>
              <w:suppressAutoHyphens/>
              <w:jc w:val="both"/>
              <w:rPr>
                <w:rFonts w:ascii="Calibri" w:hAnsi="Calibri"/>
                <w:color w:val="000000"/>
                <w:spacing w:val="-2"/>
                <w:sz w:val="24"/>
                <w:szCs w:val="24"/>
              </w:rPr>
            </w:pPr>
            <w:r>
              <w:rPr>
                <w:rFonts w:ascii="Calibri" w:hAnsi="Calibri"/>
                <w:color w:val="000000"/>
                <w:spacing w:val="-2"/>
                <w:sz w:val="24"/>
                <w:szCs w:val="24"/>
                <w:lang w:val="es-ES_tradnl"/>
              </w:rPr>
              <w:t>Embarazo: contraindicado</w:t>
            </w:r>
          </w:p>
        </w:tc>
      </w:tr>
      <w:tr w:rsidR="005964B4" w:rsidRPr="00207AA3" w14:paraId="56085175" w14:textId="77777777" w:rsidTr="003F684D">
        <w:trPr>
          <w:cantSplit/>
        </w:trPr>
        <w:tc>
          <w:tcPr>
            <w:tcW w:w="3642" w:type="dxa"/>
            <w:shd w:val="clear" w:color="auto" w:fill="BDD6EE"/>
            <w:vAlign w:val="center"/>
          </w:tcPr>
          <w:p w14:paraId="290E567A" w14:textId="77777777" w:rsidR="005964B4" w:rsidRPr="00207AA3" w:rsidRDefault="005964B4" w:rsidP="00A60995">
            <w:pPr>
              <w:tabs>
                <w:tab w:val="left" w:pos="0"/>
              </w:tabs>
              <w:suppressAutoHyphens/>
              <w:jc w:val="both"/>
              <w:rPr>
                <w:rFonts w:ascii="Calibri" w:hAnsi="Calibri"/>
                <w:color w:val="000000"/>
                <w:spacing w:val="-2"/>
                <w:sz w:val="24"/>
                <w:szCs w:val="24"/>
              </w:rPr>
            </w:pPr>
            <w:r w:rsidRPr="00207AA3">
              <w:rPr>
                <w:rFonts w:ascii="Calibri" w:hAnsi="Calibri"/>
                <w:color w:val="000000"/>
                <w:spacing w:val="-2"/>
                <w:sz w:val="24"/>
                <w:szCs w:val="24"/>
              </w:rPr>
              <w:t>Ondansetrón</w:t>
            </w:r>
            <w:r w:rsidRPr="00207AA3">
              <w:rPr>
                <w:rFonts w:ascii="Calibri" w:hAnsi="Calibri"/>
                <w:color w:val="000000"/>
                <w:spacing w:val="-2"/>
                <w:sz w:val="24"/>
                <w:szCs w:val="24"/>
              </w:rPr>
              <w:tab/>
            </w:r>
          </w:p>
        </w:tc>
        <w:tc>
          <w:tcPr>
            <w:tcW w:w="3642" w:type="dxa"/>
            <w:shd w:val="clear" w:color="auto" w:fill="BDD6EE"/>
            <w:vAlign w:val="center"/>
          </w:tcPr>
          <w:p w14:paraId="261858D1" w14:textId="77777777" w:rsidR="005964B4" w:rsidRPr="00207AA3" w:rsidRDefault="005964B4" w:rsidP="00A60995">
            <w:pPr>
              <w:tabs>
                <w:tab w:val="left" w:pos="0"/>
              </w:tabs>
              <w:suppressAutoHyphens/>
              <w:jc w:val="both"/>
              <w:rPr>
                <w:rFonts w:ascii="Calibri" w:hAnsi="Calibri"/>
                <w:color w:val="000000"/>
                <w:spacing w:val="-2"/>
                <w:sz w:val="24"/>
                <w:szCs w:val="24"/>
              </w:rPr>
            </w:pPr>
            <w:r w:rsidRPr="00207AA3">
              <w:rPr>
                <w:rFonts w:ascii="Calibri" w:hAnsi="Calibri"/>
                <w:color w:val="000000"/>
                <w:spacing w:val="-2"/>
                <w:sz w:val="24"/>
                <w:szCs w:val="24"/>
              </w:rPr>
              <w:t>4 mg comp. dispersables</w:t>
            </w:r>
          </w:p>
          <w:p w14:paraId="0F14233E" w14:textId="7CDA2D0B" w:rsidR="005964B4" w:rsidRPr="00207AA3" w:rsidRDefault="005964B4" w:rsidP="00A60995">
            <w:pPr>
              <w:tabs>
                <w:tab w:val="left" w:pos="0"/>
              </w:tabs>
              <w:suppressAutoHyphens/>
              <w:jc w:val="both"/>
              <w:rPr>
                <w:rFonts w:ascii="Calibri" w:hAnsi="Calibri"/>
                <w:color w:val="000000"/>
                <w:spacing w:val="-2"/>
                <w:sz w:val="24"/>
                <w:szCs w:val="24"/>
              </w:rPr>
            </w:pPr>
            <w:r w:rsidRPr="00207AA3">
              <w:rPr>
                <w:rFonts w:ascii="Calibri" w:hAnsi="Calibri"/>
                <w:color w:val="000000"/>
                <w:spacing w:val="-2"/>
                <w:sz w:val="24"/>
                <w:szCs w:val="24"/>
              </w:rPr>
              <w:t>4 mg película bucodispersable</w:t>
            </w:r>
            <w:r w:rsidR="008E2FE6">
              <w:rPr>
                <w:rFonts w:ascii="Calibri" w:hAnsi="Calibri"/>
                <w:color w:val="000000"/>
                <w:spacing w:val="-2"/>
                <w:sz w:val="24"/>
                <w:szCs w:val="24"/>
              </w:rPr>
              <w:t xml:space="preserve"> (para uso pediátrico</w:t>
            </w:r>
            <w:r w:rsidR="00246730" w:rsidRPr="00207AA3">
              <w:rPr>
                <w:rFonts w:ascii="Calibri" w:hAnsi="Calibri"/>
                <w:color w:val="000000"/>
                <w:spacing w:val="-2"/>
                <w:sz w:val="24"/>
                <w:szCs w:val="24"/>
              </w:rPr>
              <w:t>)</w:t>
            </w:r>
          </w:p>
          <w:p w14:paraId="1298C8C9" w14:textId="77777777" w:rsidR="005964B4" w:rsidRPr="00207AA3" w:rsidRDefault="005964B4" w:rsidP="00A60995">
            <w:pPr>
              <w:tabs>
                <w:tab w:val="left" w:pos="0"/>
              </w:tabs>
              <w:suppressAutoHyphens/>
              <w:jc w:val="both"/>
              <w:rPr>
                <w:rFonts w:ascii="Calibri" w:hAnsi="Calibri"/>
                <w:color w:val="000000"/>
                <w:spacing w:val="-2"/>
                <w:sz w:val="24"/>
                <w:szCs w:val="24"/>
              </w:rPr>
            </w:pPr>
            <w:r w:rsidRPr="00207AA3">
              <w:rPr>
                <w:rFonts w:ascii="Calibri" w:hAnsi="Calibri"/>
                <w:color w:val="000000"/>
                <w:spacing w:val="-2"/>
                <w:sz w:val="24"/>
                <w:szCs w:val="24"/>
              </w:rPr>
              <w:t>8 mg comp.</w:t>
            </w:r>
          </w:p>
          <w:p w14:paraId="0A5B7089" w14:textId="77777777" w:rsidR="005964B4" w:rsidRPr="00207AA3" w:rsidRDefault="005964B4" w:rsidP="00A60995">
            <w:pPr>
              <w:tabs>
                <w:tab w:val="left" w:pos="0"/>
              </w:tabs>
              <w:suppressAutoHyphens/>
              <w:jc w:val="both"/>
              <w:rPr>
                <w:rFonts w:ascii="Calibri" w:hAnsi="Calibri"/>
                <w:color w:val="000000"/>
                <w:spacing w:val="-2"/>
                <w:sz w:val="24"/>
                <w:szCs w:val="24"/>
              </w:rPr>
            </w:pPr>
            <w:r w:rsidRPr="00207AA3">
              <w:rPr>
                <w:rFonts w:ascii="Calibri" w:hAnsi="Calibri"/>
                <w:color w:val="000000"/>
                <w:spacing w:val="-2"/>
                <w:sz w:val="24"/>
                <w:szCs w:val="24"/>
              </w:rPr>
              <w:t>4 mg/2 mL amp.</w:t>
            </w:r>
          </w:p>
          <w:p w14:paraId="70F8DD02" w14:textId="77777777" w:rsidR="005964B4" w:rsidRPr="00207AA3" w:rsidRDefault="005964B4" w:rsidP="00A60995">
            <w:pPr>
              <w:tabs>
                <w:tab w:val="left" w:pos="0"/>
              </w:tabs>
              <w:suppressAutoHyphens/>
              <w:jc w:val="both"/>
              <w:rPr>
                <w:rFonts w:ascii="Calibri" w:hAnsi="Calibri"/>
                <w:color w:val="000000"/>
                <w:spacing w:val="-2"/>
                <w:sz w:val="24"/>
                <w:szCs w:val="24"/>
              </w:rPr>
            </w:pPr>
            <w:r w:rsidRPr="00207AA3">
              <w:rPr>
                <w:rFonts w:ascii="Calibri" w:hAnsi="Calibri"/>
                <w:color w:val="000000"/>
                <w:spacing w:val="-2"/>
                <w:sz w:val="24"/>
                <w:szCs w:val="24"/>
              </w:rPr>
              <w:t>8 mg/4 mL amp.</w:t>
            </w:r>
          </w:p>
          <w:p w14:paraId="16437A22" w14:textId="77777777" w:rsidR="005964B4" w:rsidRPr="00207AA3" w:rsidRDefault="005964B4" w:rsidP="00A60995">
            <w:pPr>
              <w:tabs>
                <w:tab w:val="left" w:pos="0"/>
              </w:tabs>
              <w:suppressAutoHyphens/>
              <w:jc w:val="both"/>
              <w:rPr>
                <w:rFonts w:ascii="Calibri" w:hAnsi="Calibri"/>
                <w:color w:val="000000"/>
                <w:spacing w:val="-2"/>
                <w:sz w:val="24"/>
                <w:szCs w:val="24"/>
              </w:rPr>
            </w:pPr>
          </w:p>
        </w:tc>
        <w:tc>
          <w:tcPr>
            <w:tcW w:w="3642" w:type="dxa"/>
            <w:shd w:val="clear" w:color="auto" w:fill="BDD6EE"/>
            <w:vAlign w:val="center"/>
          </w:tcPr>
          <w:p w14:paraId="35B12D1D" w14:textId="77777777" w:rsidR="005964B4" w:rsidRPr="00207AA3" w:rsidRDefault="005964B4" w:rsidP="00A60995">
            <w:pPr>
              <w:tabs>
                <w:tab w:val="left" w:pos="0"/>
              </w:tabs>
              <w:suppressAutoHyphens/>
              <w:jc w:val="both"/>
              <w:rPr>
                <w:rFonts w:ascii="Calibri" w:hAnsi="Calibri"/>
                <w:color w:val="000000"/>
                <w:spacing w:val="-2"/>
                <w:sz w:val="24"/>
                <w:szCs w:val="24"/>
              </w:rPr>
            </w:pPr>
            <w:r w:rsidRPr="00207AA3">
              <w:rPr>
                <w:rFonts w:ascii="Calibri" w:hAnsi="Calibri"/>
                <w:color w:val="000000"/>
                <w:spacing w:val="-2"/>
                <w:sz w:val="24"/>
                <w:szCs w:val="24"/>
              </w:rPr>
              <w:t>Antagonista receptores 5HT3</w:t>
            </w:r>
          </w:p>
          <w:p w14:paraId="691C854E" w14:textId="77777777" w:rsidR="005964B4" w:rsidRPr="00207AA3" w:rsidRDefault="005964B4" w:rsidP="00A60995">
            <w:pPr>
              <w:tabs>
                <w:tab w:val="left" w:pos="0"/>
              </w:tabs>
              <w:suppressAutoHyphens/>
              <w:jc w:val="both"/>
              <w:rPr>
                <w:rFonts w:ascii="Calibri" w:hAnsi="Calibri"/>
                <w:color w:val="000000"/>
                <w:spacing w:val="-2"/>
                <w:sz w:val="24"/>
                <w:szCs w:val="24"/>
              </w:rPr>
            </w:pPr>
            <w:r w:rsidRPr="00207AA3">
              <w:rPr>
                <w:rFonts w:ascii="Calibri" w:hAnsi="Calibri"/>
                <w:color w:val="000000"/>
                <w:spacing w:val="-2"/>
                <w:sz w:val="24"/>
                <w:szCs w:val="24"/>
              </w:rPr>
              <w:t xml:space="preserve">O: 8 mg 1-2 h. antes de la QT o RT, seguida de 8 mg/12 h. durante 5 d. </w:t>
            </w:r>
          </w:p>
          <w:p w14:paraId="0632DE07" w14:textId="77777777" w:rsidR="005964B4" w:rsidRPr="00207AA3" w:rsidRDefault="005964B4" w:rsidP="00A60995">
            <w:pPr>
              <w:tabs>
                <w:tab w:val="left" w:pos="0"/>
              </w:tabs>
              <w:suppressAutoHyphens/>
              <w:jc w:val="both"/>
              <w:rPr>
                <w:rFonts w:ascii="Calibri" w:hAnsi="Calibri"/>
                <w:color w:val="000000"/>
                <w:spacing w:val="-2"/>
                <w:sz w:val="24"/>
                <w:szCs w:val="24"/>
              </w:rPr>
            </w:pPr>
            <w:r w:rsidRPr="00207AA3">
              <w:rPr>
                <w:rFonts w:ascii="Calibri" w:hAnsi="Calibri"/>
                <w:color w:val="000000"/>
                <w:spacing w:val="-2"/>
                <w:sz w:val="24"/>
                <w:szCs w:val="24"/>
              </w:rPr>
              <w:t>P: 8 mg iv lenta antes de QT o RT, seguidas de 8 mg a las 2 y 4 h.</w:t>
            </w:r>
          </w:p>
          <w:p w14:paraId="687C5A1A" w14:textId="77777777" w:rsidR="005964B4" w:rsidRPr="00207AA3" w:rsidRDefault="005964B4" w:rsidP="00A60995">
            <w:pPr>
              <w:tabs>
                <w:tab w:val="left" w:pos="0"/>
              </w:tabs>
              <w:suppressAutoHyphens/>
              <w:jc w:val="both"/>
              <w:rPr>
                <w:rFonts w:ascii="Calibri" w:hAnsi="Calibri"/>
                <w:color w:val="000000"/>
                <w:spacing w:val="-2"/>
                <w:sz w:val="24"/>
                <w:szCs w:val="24"/>
              </w:rPr>
            </w:pPr>
            <w:r w:rsidRPr="00207AA3">
              <w:rPr>
                <w:rFonts w:ascii="Calibri" w:hAnsi="Calibri"/>
                <w:color w:val="000000"/>
                <w:spacing w:val="-2"/>
                <w:sz w:val="24"/>
                <w:szCs w:val="24"/>
              </w:rPr>
              <w:t xml:space="preserve">- Cirugía (iv): 4 mg en inducción anestésica. </w:t>
            </w:r>
          </w:p>
          <w:p w14:paraId="0599940E" w14:textId="77777777" w:rsidR="005964B4" w:rsidRPr="00207AA3" w:rsidRDefault="005964B4" w:rsidP="00A60995">
            <w:pPr>
              <w:tabs>
                <w:tab w:val="left" w:pos="0"/>
              </w:tabs>
              <w:suppressAutoHyphens/>
              <w:jc w:val="both"/>
              <w:rPr>
                <w:rFonts w:ascii="Calibri" w:hAnsi="Calibri"/>
                <w:color w:val="000000"/>
                <w:spacing w:val="-2"/>
                <w:sz w:val="24"/>
                <w:szCs w:val="24"/>
              </w:rPr>
            </w:pPr>
            <w:r w:rsidRPr="00207AA3">
              <w:rPr>
                <w:rFonts w:ascii="Calibri" w:hAnsi="Calibri"/>
                <w:color w:val="000000"/>
                <w:spacing w:val="-2"/>
                <w:sz w:val="24"/>
                <w:szCs w:val="24"/>
              </w:rPr>
              <w:t>- Ped.: 5 mg/m</w:t>
            </w:r>
            <w:r w:rsidRPr="00207AA3">
              <w:rPr>
                <w:rFonts w:ascii="Calibri" w:hAnsi="Calibri"/>
                <w:color w:val="000000"/>
                <w:spacing w:val="-2"/>
                <w:sz w:val="24"/>
                <w:szCs w:val="24"/>
                <w:vertAlign w:val="superscript"/>
              </w:rPr>
              <w:t>2</w:t>
            </w:r>
            <w:r w:rsidRPr="00207AA3">
              <w:rPr>
                <w:rFonts w:ascii="Calibri" w:hAnsi="Calibri"/>
                <w:color w:val="000000"/>
                <w:spacing w:val="-2"/>
                <w:sz w:val="24"/>
                <w:szCs w:val="24"/>
              </w:rPr>
              <w:t>(iv)</w:t>
            </w:r>
            <w:r w:rsidRPr="00207AA3">
              <w:rPr>
                <w:rFonts w:ascii="Calibri" w:hAnsi="Calibri"/>
                <w:color w:val="000000"/>
                <w:spacing w:val="-2"/>
                <w:sz w:val="24"/>
                <w:szCs w:val="24"/>
                <w:vertAlign w:val="superscript"/>
              </w:rPr>
              <w:t xml:space="preserve">  </w:t>
            </w:r>
            <w:r w:rsidRPr="00207AA3">
              <w:rPr>
                <w:rFonts w:ascii="Calibri" w:hAnsi="Calibri"/>
                <w:color w:val="000000"/>
                <w:spacing w:val="-2"/>
                <w:sz w:val="24"/>
                <w:szCs w:val="24"/>
              </w:rPr>
              <w:t xml:space="preserve">antes de QT seguido de 4 mg(oral) 12 h. más tarde. </w:t>
            </w:r>
          </w:p>
          <w:p w14:paraId="6FD1932E" w14:textId="77777777" w:rsidR="005964B4" w:rsidRPr="00207AA3" w:rsidRDefault="005964B4" w:rsidP="00A60995">
            <w:pPr>
              <w:tabs>
                <w:tab w:val="left" w:pos="0"/>
              </w:tabs>
              <w:suppressAutoHyphens/>
              <w:jc w:val="both"/>
              <w:rPr>
                <w:rFonts w:ascii="Calibri" w:hAnsi="Calibri"/>
                <w:color w:val="000000"/>
                <w:spacing w:val="-2"/>
                <w:sz w:val="24"/>
                <w:szCs w:val="24"/>
              </w:rPr>
            </w:pPr>
            <w:r w:rsidRPr="00207AA3">
              <w:rPr>
                <w:rFonts w:ascii="Calibri" w:hAnsi="Calibri"/>
                <w:color w:val="000000"/>
                <w:spacing w:val="-2"/>
                <w:sz w:val="24"/>
                <w:szCs w:val="24"/>
              </w:rPr>
              <w:t>Embarazo: B</w:t>
            </w:r>
          </w:p>
        </w:tc>
      </w:tr>
      <w:tr w:rsidR="005964B4" w:rsidRPr="00207AA3" w14:paraId="154E202D" w14:textId="77777777" w:rsidTr="003F684D">
        <w:trPr>
          <w:cantSplit/>
        </w:trPr>
        <w:tc>
          <w:tcPr>
            <w:tcW w:w="3642" w:type="dxa"/>
            <w:shd w:val="clear" w:color="auto" w:fill="BDD6EE"/>
            <w:vAlign w:val="center"/>
          </w:tcPr>
          <w:p w14:paraId="1829D830" w14:textId="77777777" w:rsidR="005964B4" w:rsidRPr="00207AA3" w:rsidRDefault="005964B4" w:rsidP="00A60995">
            <w:pPr>
              <w:tabs>
                <w:tab w:val="left" w:pos="0"/>
              </w:tabs>
              <w:suppressAutoHyphens/>
              <w:jc w:val="both"/>
              <w:rPr>
                <w:rFonts w:ascii="Calibri" w:hAnsi="Calibri"/>
                <w:color w:val="000000"/>
                <w:spacing w:val="-2"/>
                <w:sz w:val="24"/>
                <w:szCs w:val="24"/>
              </w:rPr>
            </w:pPr>
            <w:r w:rsidRPr="00207AA3">
              <w:rPr>
                <w:rFonts w:ascii="Calibri" w:hAnsi="Calibri"/>
                <w:color w:val="000000"/>
                <w:spacing w:val="-2"/>
                <w:sz w:val="24"/>
                <w:szCs w:val="24"/>
              </w:rPr>
              <w:t>Palonosetrón</w:t>
            </w:r>
          </w:p>
        </w:tc>
        <w:tc>
          <w:tcPr>
            <w:tcW w:w="3642" w:type="dxa"/>
            <w:shd w:val="clear" w:color="auto" w:fill="DEEAF6"/>
            <w:vAlign w:val="center"/>
          </w:tcPr>
          <w:p w14:paraId="18576562" w14:textId="77777777" w:rsidR="005964B4" w:rsidRPr="00207AA3" w:rsidRDefault="005964B4" w:rsidP="00A60995">
            <w:pPr>
              <w:tabs>
                <w:tab w:val="left" w:pos="0"/>
              </w:tabs>
              <w:suppressAutoHyphens/>
              <w:jc w:val="both"/>
              <w:rPr>
                <w:rFonts w:ascii="Calibri" w:hAnsi="Calibri"/>
                <w:color w:val="000000"/>
                <w:spacing w:val="-2"/>
                <w:sz w:val="24"/>
                <w:szCs w:val="24"/>
              </w:rPr>
            </w:pPr>
            <w:r w:rsidRPr="00207AA3">
              <w:rPr>
                <w:rFonts w:ascii="Calibri" w:hAnsi="Calibri"/>
                <w:color w:val="000000"/>
                <w:spacing w:val="-2"/>
                <w:sz w:val="24"/>
                <w:szCs w:val="24"/>
              </w:rPr>
              <w:t>250 mcg/ 5 ml</w:t>
            </w:r>
          </w:p>
        </w:tc>
        <w:tc>
          <w:tcPr>
            <w:tcW w:w="3642" w:type="dxa"/>
            <w:shd w:val="clear" w:color="auto" w:fill="BDD6EE"/>
            <w:vAlign w:val="center"/>
          </w:tcPr>
          <w:p w14:paraId="6BD92010" w14:textId="77777777" w:rsidR="005964B4" w:rsidRPr="00207AA3" w:rsidRDefault="005964B4" w:rsidP="00A60995">
            <w:pPr>
              <w:tabs>
                <w:tab w:val="left" w:pos="0"/>
              </w:tabs>
              <w:suppressAutoHyphens/>
              <w:jc w:val="both"/>
              <w:rPr>
                <w:rFonts w:ascii="Calibri" w:hAnsi="Calibri"/>
                <w:color w:val="000000"/>
                <w:spacing w:val="-2"/>
                <w:sz w:val="24"/>
                <w:szCs w:val="24"/>
              </w:rPr>
            </w:pPr>
            <w:r w:rsidRPr="00207AA3">
              <w:rPr>
                <w:rFonts w:ascii="Calibri" w:hAnsi="Calibri"/>
                <w:color w:val="000000"/>
                <w:spacing w:val="-2"/>
                <w:sz w:val="24"/>
                <w:szCs w:val="24"/>
              </w:rPr>
              <w:t>Antagonista de serotonina</w:t>
            </w:r>
          </w:p>
          <w:p w14:paraId="03B00040" w14:textId="77777777" w:rsidR="005964B4" w:rsidRPr="00207AA3" w:rsidRDefault="005964B4" w:rsidP="00A60995">
            <w:pPr>
              <w:tabs>
                <w:tab w:val="left" w:pos="0"/>
              </w:tabs>
              <w:suppressAutoHyphens/>
              <w:jc w:val="both"/>
              <w:rPr>
                <w:rFonts w:ascii="Calibri" w:hAnsi="Calibri"/>
                <w:color w:val="000000"/>
                <w:spacing w:val="-2"/>
                <w:sz w:val="24"/>
                <w:szCs w:val="24"/>
              </w:rPr>
            </w:pPr>
            <w:r w:rsidRPr="00207AA3">
              <w:rPr>
                <w:rFonts w:ascii="Calibri" w:hAnsi="Calibri"/>
                <w:color w:val="000000"/>
                <w:spacing w:val="-2"/>
                <w:sz w:val="24"/>
                <w:szCs w:val="24"/>
              </w:rPr>
              <w:t>P: 250 mcg 30 min antes de la QT, no repetir la administración hasta que transcurran al menos 7 días.</w:t>
            </w:r>
          </w:p>
          <w:p w14:paraId="1206433C" w14:textId="2BA5F5E7" w:rsidR="005964B4" w:rsidRPr="00207AA3" w:rsidRDefault="00A0392A" w:rsidP="00A60995">
            <w:pPr>
              <w:tabs>
                <w:tab w:val="left" w:pos="0"/>
              </w:tabs>
              <w:suppressAutoHyphens/>
              <w:jc w:val="both"/>
              <w:rPr>
                <w:rFonts w:ascii="Calibri" w:hAnsi="Calibri"/>
                <w:color w:val="000000"/>
                <w:spacing w:val="-2"/>
                <w:sz w:val="24"/>
                <w:szCs w:val="24"/>
              </w:rPr>
            </w:pPr>
            <w:r>
              <w:rPr>
                <w:rFonts w:ascii="Calibri" w:hAnsi="Calibri"/>
                <w:color w:val="000000"/>
                <w:spacing w:val="-2"/>
                <w:sz w:val="24"/>
                <w:szCs w:val="24"/>
              </w:rPr>
              <w:t>Embarazo</w:t>
            </w:r>
            <w:r w:rsidR="005964B4" w:rsidRPr="00207AA3">
              <w:rPr>
                <w:rFonts w:ascii="Calibri" w:hAnsi="Calibri"/>
                <w:color w:val="000000"/>
                <w:spacing w:val="-2"/>
                <w:sz w:val="24"/>
                <w:szCs w:val="24"/>
              </w:rPr>
              <w:t>: B</w:t>
            </w:r>
          </w:p>
        </w:tc>
      </w:tr>
    </w:tbl>
    <w:p w14:paraId="6CF405A6" w14:textId="77777777" w:rsidR="00746974" w:rsidRDefault="00746974">
      <w:pPr>
        <w:tabs>
          <w:tab w:val="left" w:pos="0"/>
        </w:tabs>
        <w:suppressAutoHyphens/>
        <w:jc w:val="both"/>
        <w:rPr>
          <w:rFonts w:ascii="Arial" w:hAnsi="Arial"/>
          <w:b/>
          <w:color w:val="000000"/>
          <w:spacing w:val="-2"/>
          <w:sz w:val="22"/>
        </w:rPr>
      </w:pPr>
    </w:p>
    <w:p w14:paraId="6889988E" w14:textId="77777777" w:rsidR="00746974" w:rsidRPr="0048637E" w:rsidRDefault="00746974" w:rsidP="0048637E">
      <w:pPr>
        <w:pStyle w:val="Ttulo1"/>
      </w:pPr>
      <w:r w:rsidRPr="0048637E">
        <w:t>A05A. Terapia biliar</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3642"/>
        <w:gridCol w:w="3642"/>
        <w:gridCol w:w="3642"/>
      </w:tblGrid>
      <w:tr w:rsidR="00746974" w:rsidRPr="00207AA3" w14:paraId="474B6CA0" w14:textId="77777777" w:rsidTr="00A60995">
        <w:tc>
          <w:tcPr>
            <w:tcW w:w="3642" w:type="dxa"/>
            <w:shd w:val="clear" w:color="auto" w:fill="BDD6EE"/>
          </w:tcPr>
          <w:p w14:paraId="01AE651E"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lang w:val="en-US"/>
              </w:rPr>
              <w:fldChar w:fldCharType="begin"/>
            </w:r>
            <w:r w:rsidRPr="004315A1">
              <w:rPr>
                <w:rFonts w:ascii="Calibri" w:hAnsi="Calibri"/>
                <w:color w:val="000000"/>
                <w:spacing w:val="-2"/>
                <w:sz w:val="24"/>
                <w:szCs w:val="24"/>
              </w:rPr>
              <w:instrText xml:space="preserve">PRIVATE </w:instrText>
            </w:r>
            <w:r w:rsidRPr="004315A1">
              <w:rPr>
                <w:rFonts w:ascii="Calibri" w:hAnsi="Calibri"/>
                <w:color w:val="000000"/>
                <w:spacing w:val="-2"/>
                <w:sz w:val="24"/>
                <w:szCs w:val="24"/>
                <w:lang w:val="en-US"/>
              </w:rPr>
              <w:fldChar w:fldCharType="end"/>
            </w:r>
            <w:r w:rsidRPr="004315A1">
              <w:rPr>
                <w:rFonts w:ascii="Calibri" w:hAnsi="Calibri"/>
                <w:color w:val="000000"/>
                <w:spacing w:val="-2"/>
                <w:sz w:val="24"/>
                <w:szCs w:val="24"/>
              </w:rPr>
              <w:t>Ác. ursodesoxicólico</w:t>
            </w:r>
          </w:p>
        </w:tc>
        <w:tc>
          <w:tcPr>
            <w:tcW w:w="3642" w:type="dxa"/>
            <w:shd w:val="clear" w:color="auto" w:fill="BDD6EE"/>
          </w:tcPr>
          <w:p w14:paraId="1A69E819" w14:textId="77777777" w:rsidR="00746974" w:rsidRPr="004315A1" w:rsidRDefault="00746974" w:rsidP="00A60995">
            <w:pPr>
              <w:tabs>
                <w:tab w:val="left" w:pos="0"/>
              </w:tabs>
              <w:suppressAutoHyphens/>
              <w:jc w:val="both"/>
              <w:rPr>
                <w:rFonts w:ascii="Calibri" w:hAnsi="Calibri"/>
                <w:color w:val="000000"/>
                <w:spacing w:val="-2"/>
                <w:sz w:val="24"/>
                <w:szCs w:val="24"/>
                <w:highlight w:val="yellow"/>
              </w:rPr>
            </w:pPr>
            <w:r w:rsidRPr="004315A1">
              <w:rPr>
                <w:rFonts w:ascii="Calibri" w:hAnsi="Calibri"/>
                <w:color w:val="000000"/>
                <w:spacing w:val="-2"/>
                <w:sz w:val="24"/>
                <w:szCs w:val="24"/>
              </w:rPr>
              <w:t>150 mg comp.</w:t>
            </w:r>
          </w:p>
        </w:tc>
        <w:tc>
          <w:tcPr>
            <w:tcW w:w="3642" w:type="dxa"/>
            <w:shd w:val="clear" w:color="auto" w:fill="BDD6EE"/>
          </w:tcPr>
          <w:p w14:paraId="6BF9C366"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O : 8-10 mg/kg/día en 2 tomas.</w:t>
            </w:r>
          </w:p>
          <w:p w14:paraId="67CA195D"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Administrar preferentemente con las comidas.</w:t>
            </w:r>
          </w:p>
          <w:p w14:paraId="4F3BE19F" w14:textId="77777777" w:rsidR="00246730"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Embarazo: B</w:t>
            </w:r>
          </w:p>
        </w:tc>
      </w:tr>
    </w:tbl>
    <w:p w14:paraId="70010362" w14:textId="77777777" w:rsidR="00746974" w:rsidRPr="0048637E" w:rsidRDefault="00746974" w:rsidP="0048637E">
      <w:pPr>
        <w:pStyle w:val="Ttulo1"/>
      </w:pPr>
      <w:r w:rsidRPr="0048637E">
        <w:t>A06A. Laxantes</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3642"/>
        <w:gridCol w:w="3642"/>
        <w:gridCol w:w="3642"/>
      </w:tblGrid>
      <w:tr w:rsidR="00BF26D0" w:rsidRPr="00207AA3" w14:paraId="4866C7A7" w14:textId="77777777" w:rsidTr="003F684D">
        <w:trPr>
          <w:cantSplit/>
        </w:trPr>
        <w:tc>
          <w:tcPr>
            <w:tcW w:w="3642" w:type="dxa"/>
            <w:shd w:val="clear" w:color="auto" w:fill="BDD6EE"/>
          </w:tcPr>
          <w:p w14:paraId="71EBCC0C" w14:textId="77777777" w:rsidR="00BF26D0" w:rsidRPr="004315A1" w:rsidRDefault="00BF26D0" w:rsidP="00A60995">
            <w:pPr>
              <w:tabs>
                <w:tab w:val="left" w:pos="0"/>
              </w:tabs>
              <w:suppressAutoHyphens/>
              <w:jc w:val="both"/>
              <w:rPr>
                <w:rFonts w:ascii="Calibri" w:hAnsi="Calibri"/>
                <w:color w:val="000000"/>
                <w:spacing w:val="-2"/>
                <w:sz w:val="24"/>
                <w:szCs w:val="24"/>
                <w:lang w:val="en-US"/>
              </w:rPr>
            </w:pPr>
            <w:r w:rsidRPr="004315A1">
              <w:rPr>
                <w:rFonts w:ascii="Calibri" w:hAnsi="Calibri"/>
                <w:color w:val="000000"/>
                <w:spacing w:val="-2"/>
                <w:sz w:val="24"/>
                <w:szCs w:val="24"/>
                <w:lang w:val="en-US"/>
              </w:rPr>
              <w:t>Bisacodilo</w:t>
            </w:r>
          </w:p>
        </w:tc>
        <w:tc>
          <w:tcPr>
            <w:tcW w:w="3642" w:type="dxa"/>
            <w:shd w:val="clear" w:color="auto" w:fill="BDD6EE"/>
          </w:tcPr>
          <w:p w14:paraId="7DFFD587" w14:textId="77777777" w:rsidR="00BF26D0" w:rsidRPr="004315A1" w:rsidRDefault="00BF26D0" w:rsidP="00A60995">
            <w:pPr>
              <w:tabs>
                <w:tab w:val="left" w:pos="0"/>
              </w:tabs>
              <w:suppressAutoHyphens/>
              <w:jc w:val="both"/>
              <w:rPr>
                <w:rFonts w:ascii="Calibri" w:hAnsi="Calibri"/>
                <w:color w:val="000000"/>
                <w:spacing w:val="-2"/>
                <w:sz w:val="24"/>
                <w:szCs w:val="24"/>
                <w:lang w:val="en-US"/>
              </w:rPr>
            </w:pPr>
            <w:r w:rsidRPr="004315A1">
              <w:rPr>
                <w:rFonts w:ascii="Calibri" w:hAnsi="Calibri"/>
                <w:color w:val="000000"/>
                <w:spacing w:val="-2"/>
                <w:sz w:val="24"/>
                <w:szCs w:val="24"/>
                <w:lang w:val="en-US"/>
              </w:rPr>
              <w:t>5 mg comp.</w:t>
            </w:r>
          </w:p>
        </w:tc>
        <w:tc>
          <w:tcPr>
            <w:tcW w:w="3642" w:type="dxa"/>
            <w:shd w:val="clear" w:color="auto" w:fill="BDD6EE"/>
          </w:tcPr>
          <w:p w14:paraId="5AAF8EE8" w14:textId="77777777" w:rsidR="00BF26D0" w:rsidRPr="004315A1" w:rsidRDefault="00BF26D0"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Laxante estimulante</w:t>
            </w:r>
          </w:p>
          <w:p w14:paraId="1C0A45A8" w14:textId="77777777" w:rsidR="00BF26D0" w:rsidRPr="004315A1" w:rsidRDefault="00BF26D0" w:rsidP="00A60995">
            <w:pPr>
              <w:tabs>
                <w:tab w:val="left" w:pos="0"/>
              </w:tabs>
              <w:suppressAutoHyphens/>
              <w:jc w:val="both"/>
              <w:rPr>
                <w:rFonts w:ascii="Calibri" w:hAnsi="Calibri"/>
                <w:color w:val="000000"/>
                <w:spacing w:val="-2"/>
                <w:sz w:val="24"/>
                <w:szCs w:val="24"/>
                <w:lang w:val="pt-BR"/>
              </w:rPr>
            </w:pPr>
            <w:r w:rsidRPr="004315A1">
              <w:rPr>
                <w:rFonts w:ascii="Calibri" w:hAnsi="Calibri"/>
                <w:color w:val="000000"/>
                <w:spacing w:val="-2"/>
                <w:sz w:val="24"/>
                <w:szCs w:val="24"/>
                <w:lang w:val="pt-BR"/>
              </w:rPr>
              <w:t>O: 5-15 mg/24h</w:t>
            </w:r>
          </w:p>
          <w:p w14:paraId="511EFCAC" w14:textId="77777777" w:rsidR="00BF26D0" w:rsidRPr="004315A1" w:rsidRDefault="00BF26D0" w:rsidP="00A60995">
            <w:pPr>
              <w:tabs>
                <w:tab w:val="left" w:pos="0"/>
              </w:tabs>
              <w:suppressAutoHyphens/>
              <w:jc w:val="both"/>
              <w:rPr>
                <w:rFonts w:ascii="Calibri" w:hAnsi="Calibri"/>
                <w:color w:val="000000"/>
                <w:spacing w:val="-2"/>
                <w:sz w:val="24"/>
                <w:szCs w:val="24"/>
                <w:lang w:val="pt-BR"/>
              </w:rPr>
            </w:pPr>
            <w:r w:rsidRPr="004315A1">
              <w:rPr>
                <w:rFonts w:ascii="Calibri" w:hAnsi="Calibri"/>
                <w:color w:val="000000"/>
                <w:spacing w:val="-2"/>
                <w:sz w:val="24"/>
                <w:szCs w:val="24"/>
                <w:lang w:val="pt-BR"/>
              </w:rPr>
              <w:t>Disponible exclusivamente para endoscopias.</w:t>
            </w:r>
          </w:p>
          <w:p w14:paraId="2CD026A1" w14:textId="77777777" w:rsidR="00BF26D0" w:rsidRPr="004315A1" w:rsidRDefault="00BF26D0" w:rsidP="00A60995">
            <w:pPr>
              <w:tabs>
                <w:tab w:val="left" w:pos="0"/>
              </w:tabs>
              <w:suppressAutoHyphens/>
              <w:jc w:val="both"/>
              <w:rPr>
                <w:rFonts w:ascii="Calibri" w:hAnsi="Calibri"/>
                <w:color w:val="000000"/>
                <w:spacing w:val="-2"/>
                <w:sz w:val="24"/>
                <w:szCs w:val="24"/>
                <w:lang w:val="pt-BR"/>
              </w:rPr>
            </w:pPr>
            <w:r w:rsidRPr="004315A1">
              <w:rPr>
                <w:rFonts w:ascii="Calibri" w:hAnsi="Calibri"/>
                <w:color w:val="000000"/>
                <w:spacing w:val="-2"/>
                <w:sz w:val="24"/>
                <w:szCs w:val="24"/>
                <w:lang w:val="pt-BR"/>
              </w:rPr>
              <w:t>Embarazo: A</w:t>
            </w:r>
          </w:p>
        </w:tc>
      </w:tr>
      <w:tr w:rsidR="00746974" w:rsidRPr="00207AA3" w14:paraId="1A849785" w14:textId="77777777" w:rsidTr="003F684D">
        <w:trPr>
          <w:cantSplit/>
        </w:trPr>
        <w:tc>
          <w:tcPr>
            <w:tcW w:w="3642" w:type="dxa"/>
            <w:shd w:val="clear" w:color="auto" w:fill="BDD6EE"/>
          </w:tcPr>
          <w:p w14:paraId="2A06315A" w14:textId="77777777" w:rsidR="00746974" w:rsidRPr="004315A1" w:rsidRDefault="00746974" w:rsidP="00A60995">
            <w:pPr>
              <w:tabs>
                <w:tab w:val="left" w:pos="0"/>
              </w:tabs>
              <w:suppressAutoHyphens/>
              <w:jc w:val="both"/>
              <w:rPr>
                <w:rFonts w:ascii="Calibri" w:hAnsi="Calibri"/>
                <w:color w:val="000000"/>
                <w:spacing w:val="-2"/>
                <w:sz w:val="24"/>
                <w:szCs w:val="24"/>
                <w:lang w:val="en-US"/>
              </w:rPr>
            </w:pPr>
            <w:r w:rsidRPr="004315A1">
              <w:rPr>
                <w:rFonts w:ascii="Calibri" w:hAnsi="Calibri"/>
                <w:color w:val="000000"/>
                <w:spacing w:val="-2"/>
                <w:sz w:val="24"/>
                <w:szCs w:val="24"/>
                <w:lang w:val="en-US"/>
              </w:rPr>
              <w:t>Glicerol</w:t>
            </w:r>
          </w:p>
          <w:p w14:paraId="4AA021D0" w14:textId="77777777" w:rsidR="00746974" w:rsidRPr="004315A1" w:rsidRDefault="00746974" w:rsidP="00A60995">
            <w:pPr>
              <w:tabs>
                <w:tab w:val="left" w:pos="0"/>
              </w:tabs>
              <w:suppressAutoHyphens/>
              <w:jc w:val="both"/>
              <w:rPr>
                <w:rFonts w:ascii="Calibri" w:hAnsi="Calibri"/>
                <w:color w:val="000000"/>
                <w:spacing w:val="-2"/>
                <w:sz w:val="24"/>
                <w:szCs w:val="24"/>
                <w:lang w:val="en-US"/>
              </w:rPr>
            </w:pPr>
            <w:r w:rsidRPr="004315A1">
              <w:rPr>
                <w:rFonts w:ascii="Calibri" w:hAnsi="Calibri"/>
                <w:color w:val="000000"/>
                <w:spacing w:val="-2"/>
                <w:sz w:val="24"/>
                <w:szCs w:val="24"/>
                <w:lang w:val="en-US"/>
              </w:rPr>
              <w:tab/>
            </w:r>
          </w:p>
        </w:tc>
        <w:tc>
          <w:tcPr>
            <w:tcW w:w="3642" w:type="dxa"/>
            <w:shd w:val="clear" w:color="auto" w:fill="DEEAF6"/>
          </w:tcPr>
          <w:p w14:paraId="7C3DF36A" w14:textId="77777777" w:rsidR="00746974" w:rsidRPr="004315A1" w:rsidRDefault="00746974" w:rsidP="00A60995">
            <w:pPr>
              <w:tabs>
                <w:tab w:val="left" w:pos="0"/>
              </w:tabs>
              <w:suppressAutoHyphens/>
              <w:jc w:val="both"/>
              <w:rPr>
                <w:rFonts w:ascii="Calibri" w:hAnsi="Calibri"/>
                <w:color w:val="000000"/>
                <w:spacing w:val="-2"/>
                <w:sz w:val="24"/>
                <w:szCs w:val="24"/>
                <w:lang w:val="en-US"/>
              </w:rPr>
            </w:pPr>
            <w:r w:rsidRPr="004315A1">
              <w:rPr>
                <w:rFonts w:ascii="Calibri" w:hAnsi="Calibri"/>
                <w:color w:val="000000"/>
                <w:spacing w:val="-2"/>
                <w:sz w:val="24"/>
                <w:szCs w:val="24"/>
                <w:lang w:val="en-US"/>
              </w:rPr>
              <w:t>Sup. ad.</w:t>
            </w:r>
          </w:p>
          <w:p w14:paraId="6FB014F4" w14:textId="77777777" w:rsidR="00746974" w:rsidRPr="004315A1" w:rsidRDefault="00746974" w:rsidP="00A60995">
            <w:pPr>
              <w:tabs>
                <w:tab w:val="left" w:pos="0"/>
              </w:tabs>
              <w:suppressAutoHyphens/>
              <w:jc w:val="both"/>
              <w:rPr>
                <w:rFonts w:ascii="Calibri" w:hAnsi="Calibri"/>
                <w:spacing w:val="-2"/>
                <w:sz w:val="24"/>
                <w:szCs w:val="24"/>
                <w:lang w:val="en-US"/>
              </w:rPr>
            </w:pPr>
          </w:p>
        </w:tc>
        <w:tc>
          <w:tcPr>
            <w:tcW w:w="3642" w:type="dxa"/>
            <w:shd w:val="clear" w:color="auto" w:fill="BDD6EE"/>
          </w:tcPr>
          <w:p w14:paraId="5120C0C3"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Laxante  estimulante y osmótico.</w:t>
            </w:r>
          </w:p>
          <w:p w14:paraId="708FD6DF"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R: 1 sup./24 h</w:t>
            </w:r>
            <w:r w:rsidR="00873E7C" w:rsidRPr="004315A1">
              <w:rPr>
                <w:rFonts w:ascii="Calibri" w:hAnsi="Calibri"/>
                <w:color w:val="000000"/>
                <w:spacing w:val="-2"/>
                <w:sz w:val="24"/>
                <w:szCs w:val="24"/>
              </w:rPr>
              <w:t>.</w:t>
            </w:r>
          </w:p>
          <w:p w14:paraId="18D76F6E"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Conservar en frigorifico</w:t>
            </w:r>
          </w:p>
          <w:p w14:paraId="593327A4" w14:textId="1BDA9C41" w:rsidR="00A0392A" w:rsidRPr="004315A1" w:rsidRDefault="00A0392A"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Embarazo: A</w:t>
            </w:r>
          </w:p>
        </w:tc>
      </w:tr>
      <w:tr w:rsidR="00746974" w:rsidRPr="00207AA3" w14:paraId="4C3E6F79" w14:textId="77777777" w:rsidTr="003F684D">
        <w:trPr>
          <w:cantSplit/>
        </w:trPr>
        <w:tc>
          <w:tcPr>
            <w:tcW w:w="3642" w:type="dxa"/>
            <w:shd w:val="clear" w:color="auto" w:fill="BDD6EE"/>
          </w:tcPr>
          <w:p w14:paraId="6BB59418" w14:textId="77777777" w:rsidR="00746974" w:rsidRPr="004315A1" w:rsidRDefault="00746974" w:rsidP="00A60995">
            <w:pPr>
              <w:tabs>
                <w:tab w:val="left" w:pos="0"/>
              </w:tabs>
              <w:suppressAutoHyphens/>
              <w:jc w:val="both"/>
              <w:rPr>
                <w:rFonts w:ascii="Calibri" w:hAnsi="Calibri"/>
                <w:color w:val="000000"/>
                <w:spacing w:val="-2"/>
                <w:sz w:val="24"/>
                <w:szCs w:val="24"/>
                <w:lang w:val="en-US"/>
              </w:rPr>
            </w:pPr>
            <w:r w:rsidRPr="004315A1">
              <w:rPr>
                <w:rFonts w:ascii="Calibri" w:hAnsi="Calibri"/>
                <w:color w:val="000000"/>
                <w:spacing w:val="-2"/>
                <w:sz w:val="24"/>
                <w:szCs w:val="24"/>
                <w:lang w:val="en-US"/>
              </w:rPr>
              <w:lastRenderedPageBreak/>
              <w:t>Lactitol</w:t>
            </w:r>
          </w:p>
        </w:tc>
        <w:tc>
          <w:tcPr>
            <w:tcW w:w="3642" w:type="dxa"/>
            <w:shd w:val="clear" w:color="auto" w:fill="BDD6EE"/>
          </w:tcPr>
          <w:p w14:paraId="2FFF4133" w14:textId="77777777" w:rsidR="00746974" w:rsidRPr="004315A1" w:rsidRDefault="00746974" w:rsidP="00A60995">
            <w:pPr>
              <w:tabs>
                <w:tab w:val="left" w:pos="0"/>
              </w:tabs>
              <w:suppressAutoHyphens/>
              <w:jc w:val="both"/>
              <w:rPr>
                <w:rFonts w:ascii="Calibri" w:hAnsi="Calibri"/>
                <w:color w:val="000000"/>
                <w:spacing w:val="-2"/>
                <w:sz w:val="24"/>
                <w:szCs w:val="24"/>
                <w:lang w:val="en-US"/>
              </w:rPr>
            </w:pPr>
            <w:r w:rsidRPr="004315A1">
              <w:rPr>
                <w:rFonts w:ascii="Calibri" w:hAnsi="Calibri"/>
                <w:color w:val="000000"/>
                <w:spacing w:val="-2"/>
                <w:sz w:val="24"/>
                <w:szCs w:val="24"/>
                <w:lang w:val="en-US"/>
              </w:rPr>
              <w:t>10 g sobr.</w:t>
            </w:r>
          </w:p>
        </w:tc>
        <w:tc>
          <w:tcPr>
            <w:tcW w:w="3642" w:type="dxa"/>
            <w:shd w:val="clear" w:color="auto" w:fill="BDD6EE"/>
          </w:tcPr>
          <w:p w14:paraId="6E750B54"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Laxante osmótico.</w:t>
            </w:r>
          </w:p>
          <w:p w14:paraId="1B409280"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O: 10-20 g/12-24 h</w:t>
            </w:r>
            <w:r w:rsidR="00873E7C" w:rsidRPr="004315A1">
              <w:rPr>
                <w:rFonts w:ascii="Calibri" w:hAnsi="Calibri"/>
                <w:color w:val="000000"/>
                <w:spacing w:val="-2"/>
                <w:sz w:val="24"/>
                <w:szCs w:val="24"/>
              </w:rPr>
              <w:t>.</w:t>
            </w:r>
          </w:p>
          <w:p w14:paraId="1740EB14"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Encefalopatía hepática: 0,5-0,7 mg/Kg/día</w:t>
            </w:r>
          </w:p>
          <w:p w14:paraId="3087290C"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Embarazo: B</w:t>
            </w:r>
          </w:p>
        </w:tc>
      </w:tr>
      <w:tr w:rsidR="00746974" w:rsidRPr="00207AA3" w14:paraId="753663A1" w14:textId="77777777" w:rsidTr="003F684D">
        <w:trPr>
          <w:cantSplit/>
        </w:trPr>
        <w:tc>
          <w:tcPr>
            <w:tcW w:w="3642" w:type="dxa"/>
            <w:shd w:val="clear" w:color="auto" w:fill="BDD6EE"/>
          </w:tcPr>
          <w:p w14:paraId="1247650E" w14:textId="77777777" w:rsidR="00746974" w:rsidRPr="004315A1" w:rsidRDefault="00746974" w:rsidP="00A60995">
            <w:pPr>
              <w:tabs>
                <w:tab w:val="left" w:pos="0"/>
              </w:tabs>
              <w:suppressAutoHyphens/>
              <w:ind w:left="720" w:hanging="720"/>
              <w:jc w:val="both"/>
              <w:rPr>
                <w:rFonts w:ascii="Calibri" w:hAnsi="Calibri"/>
                <w:color w:val="000000"/>
                <w:spacing w:val="-2"/>
                <w:sz w:val="24"/>
                <w:szCs w:val="24"/>
                <w:lang w:val="en-US"/>
              </w:rPr>
            </w:pPr>
            <w:r w:rsidRPr="004315A1">
              <w:rPr>
                <w:rFonts w:ascii="Calibri" w:hAnsi="Calibri"/>
                <w:color w:val="000000"/>
                <w:spacing w:val="-2"/>
                <w:sz w:val="24"/>
                <w:szCs w:val="24"/>
                <w:lang w:val="en-US"/>
              </w:rPr>
              <w:t>Lactulosa</w:t>
            </w:r>
          </w:p>
        </w:tc>
        <w:tc>
          <w:tcPr>
            <w:tcW w:w="3642" w:type="dxa"/>
            <w:shd w:val="clear" w:color="auto" w:fill="DEEAF6"/>
          </w:tcPr>
          <w:p w14:paraId="57FC735F"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10 g sobr.</w:t>
            </w:r>
          </w:p>
          <w:p w14:paraId="0AE2E094"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3,33 g/5 mL 200 mL sol.</w:t>
            </w:r>
          </w:p>
          <w:p w14:paraId="3CCE31CF" w14:textId="77777777" w:rsidR="00746974" w:rsidRPr="004315A1" w:rsidRDefault="00746974" w:rsidP="00A60995">
            <w:pPr>
              <w:tabs>
                <w:tab w:val="left" w:pos="0"/>
              </w:tabs>
              <w:suppressAutoHyphens/>
              <w:jc w:val="both"/>
              <w:rPr>
                <w:rFonts w:ascii="Calibri" w:hAnsi="Calibri"/>
                <w:color w:val="000000"/>
                <w:spacing w:val="-2"/>
                <w:sz w:val="24"/>
                <w:szCs w:val="24"/>
                <w:lang w:val="en-US"/>
              </w:rPr>
            </w:pPr>
            <w:r w:rsidRPr="004315A1">
              <w:rPr>
                <w:rFonts w:ascii="Calibri" w:hAnsi="Calibri"/>
                <w:color w:val="000000"/>
                <w:spacing w:val="-2"/>
                <w:sz w:val="24"/>
                <w:szCs w:val="24"/>
                <w:lang w:val="en-US"/>
              </w:rPr>
              <w:t>3,33 g/5 mL 800 mL sol.</w:t>
            </w:r>
          </w:p>
        </w:tc>
        <w:tc>
          <w:tcPr>
            <w:tcW w:w="3642" w:type="dxa"/>
            <w:shd w:val="clear" w:color="auto" w:fill="BDD6EE"/>
          </w:tcPr>
          <w:p w14:paraId="4D5993D6"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Laxante osmótico.</w:t>
            </w:r>
          </w:p>
          <w:p w14:paraId="00895715"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O: 15-30 mL/d en dosis única o repartida.</w:t>
            </w:r>
          </w:p>
          <w:p w14:paraId="2FDE680B"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Encefalopatía hepática:</w:t>
            </w:r>
          </w:p>
          <w:p w14:paraId="024A364F"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 xml:space="preserve"> -O: 30-50 mL/6-8 h .</w:t>
            </w:r>
          </w:p>
          <w:p w14:paraId="7412182D"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Embarazo: B</w:t>
            </w:r>
          </w:p>
        </w:tc>
      </w:tr>
      <w:tr w:rsidR="00FB50C2" w:rsidRPr="00207AA3" w14:paraId="3679379B" w14:textId="77777777" w:rsidTr="003F684D">
        <w:trPr>
          <w:cantSplit/>
        </w:trPr>
        <w:tc>
          <w:tcPr>
            <w:tcW w:w="3642" w:type="dxa"/>
            <w:shd w:val="clear" w:color="auto" w:fill="BDD6EE"/>
          </w:tcPr>
          <w:p w14:paraId="42991897" w14:textId="77777777" w:rsidR="00FB50C2" w:rsidRPr="004315A1" w:rsidRDefault="00FB50C2" w:rsidP="00A60995">
            <w:pPr>
              <w:tabs>
                <w:tab w:val="left" w:pos="0"/>
                <w:tab w:val="left" w:pos="300"/>
                <w:tab w:val="left" w:pos="720"/>
              </w:tabs>
              <w:suppressAutoHyphens/>
              <w:jc w:val="both"/>
              <w:rPr>
                <w:rFonts w:ascii="Calibri" w:hAnsi="Calibri"/>
                <w:color w:val="000000"/>
                <w:spacing w:val="-2"/>
                <w:sz w:val="24"/>
                <w:szCs w:val="24"/>
                <w:lang w:val="en-US"/>
              </w:rPr>
            </w:pPr>
            <w:r w:rsidRPr="004315A1">
              <w:rPr>
                <w:rFonts w:ascii="Calibri" w:hAnsi="Calibri"/>
                <w:color w:val="000000"/>
                <w:spacing w:val="-2"/>
                <w:sz w:val="24"/>
                <w:szCs w:val="24"/>
                <w:lang w:val="en-US"/>
              </w:rPr>
              <w:t>Macrogol</w:t>
            </w:r>
          </w:p>
          <w:p w14:paraId="06513180" w14:textId="77777777" w:rsidR="00FB50C2" w:rsidRPr="004315A1" w:rsidRDefault="00FB50C2" w:rsidP="00A60995">
            <w:pPr>
              <w:tabs>
                <w:tab w:val="left" w:pos="0"/>
                <w:tab w:val="left" w:pos="300"/>
                <w:tab w:val="left" w:pos="720"/>
              </w:tabs>
              <w:suppressAutoHyphens/>
              <w:jc w:val="both"/>
              <w:rPr>
                <w:rFonts w:ascii="Calibri" w:hAnsi="Calibri"/>
                <w:color w:val="000000"/>
                <w:spacing w:val="-2"/>
                <w:sz w:val="24"/>
                <w:szCs w:val="24"/>
                <w:lang w:val="en-US"/>
              </w:rPr>
            </w:pPr>
            <w:r w:rsidRPr="004315A1">
              <w:rPr>
                <w:rFonts w:ascii="Calibri" w:hAnsi="Calibri"/>
                <w:color w:val="000000"/>
                <w:spacing w:val="-2"/>
                <w:sz w:val="24"/>
                <w:szCs w:val="24"/>
                <w:lang w:val="en-US"/>
              </w:rPr>
              <w:t>+sulfato de sodio anhidro</w:t>
            </w:r>
          </w:p>
          <w:p w14:paraId="73E4AA67" w14:textId="77777777" w:rsidR="00FB50C2" w:rsidRPr="004315A1" w:rsidRDefault="00FB50C2" w:rsidP="00A60995">
            <w:pPr>
              <w:tabs>
                <w:tab w:val="left" w:pos="0"/>
                <w:tab w:val="left" w:pos="300"/>
                <w:tab w:val="left" w:pos="720"/>
              </w:tabs>
              <w:suppressAutoHyphens/>
              <w:jc w:val="both"/>
              <w:rPr>
                <w:rFonts w:ascii="Calibri" w:hAnsi="Calibri"/>
                <w:color w:val="000000"/>
                <w:spacing w:val="-2"/>
                <w:sz w:val="24"/>
                <w:szCs w:val="24"/>
                <w:lang w:val="en-US"/>
              </w:rPr>
            </w:pPr>
            <w:r w:rsidRPr="004315A1">
              <w:rPr>
                <w:rFonts w:ascii="Calibri" w:hAnsi="Calibri"/>
                <w:color w:val="000000"/>
                <w:spacing w:val="-2"/>
                <w:sz w:val="24"/>
                <w:szCs w:val="24"/>
                <w:lang w:val="en-US"/>
              </w:rPr>
              <w:t>+cloruro sódico</w:t>
            </w:r>
          </w:p>
          <w:p w14:paraId="266A2662" w14:textId="77777777" w:rsidR="00FB50C2" w:rsidRPr="004315A1" w:rsidRDefault="00FB50C2" w:rsidP="00A60995">
            <w:pPr>
              <w:tabs>
                <w:tab w:val="left" w:pos="0"/>
                <w:tab w:val="left" w:pos="300"/>
                <w:tab w:val="left" w:pos="720"/>
              </w:tabs>
              <w:suppressAutoHyphens/>
              <w:jc w:val="both"/>
              <w:rPr>
                <w:rFonts w:ascii="Calibri" w:hAnsi="Calibri"/>
                <w:color w:val="000000"/>
                <w:spacing w:val="-2"/>
                <w:sz w:val="24"/>
                <w:szCs w:val="24"/>
                <w:lang w:val="en-US"/>
              </w:rPr>
            </w:pPr>
            <w:r w:rsidRPr="004315A1">
              <w:rPr>
                <w:rFonts w:ascii="Calibri" w:hAnsi="Calibri"/>
                <w:color w:val="000000"/>
                <w:spacing w:val="-2"/>
                <w:sz w:val="24"/>
                <w:szCs w:val="24"/>
                <w:lang w:val="en-US"/>
              </w:rPr>
              <w:t>+ cloruro potásico</w:t>
            </w:r>
          </w:p>
          <w:p w14:paraId="514F45E8" w14:textId="77777777" w:rsidR="00FB50C2" w:rsidRPr="004315A1" w:rsidRDefault="00FB50C2" w:rsidP="00A60995">
            <w:pPr>
              <w:tabs>
                <w:tab w:val="left" w:pos="0"/>
                <w:tab w:val="left" w:pos="300"/>
                <w:tab w:val="left" w:pos="720"/>
              </w:tabs>
              <w:suppressAutoHyphens/>
              <w:jc w:val="both"/>
              <w:rPr>
                <w:rFonts w:ascii="Calibri" w:hAnsi="Calibri"/>
                <w:color w:val="000000"/>
                <w:spacing w:val="-2"/>
                <w:sz w:val="24"/>
                <w:szCs w:val="24"/>
                <w:lang w:val="en-US"/>
              </w:rPr>
            </w:pPr>
            <w:r w:rsidRPr="004315A1">
              <w:rPr>
                <w:rFonts w:ascii="Calibri" w:hAnsi="Calibri"/>
                <w:color w:val="000000"/>
                <w:spacing w:val="-2"/>
                <w:sz w:val="24"/>
                <w:szCs w:val="24"/>
                <w:lang w:val="en-US"/>
              </w:rPr>
              <w:t>Ácido ascórbico</w:t>
            </w:r>
          </w:p>
          <w:p w14:paraId="6939B9FC" w14:textId="77777777" w:rsidR="00FB50C2" w:rsidRPr="004315A1" w:rsidRDefault="00FB50C2" w:rsidP="00A60995">
            <w:pPr>
              <w:tabs>
                <w:tab w:val="left" w:pos="0"/>
                <w:tab w:val="left" w:pos="300"/>
                <w:tab w:val="left" w:pos="720"/>
              </w:tabs>
              <w:suppressAutoHyphens/>
              <w:jc w:val="both"/>
              <w:rPr>
                <w:rFonts w:ascii="Calibri" w:hAnsi="Calibri"/>
                <w:color w:val="000000"/>
                <w:spacing w:val="-2"/>
                <w:sz w:val="24"/>
                <w:szCs w:val="24"/>
                <w:lang w:val="en-US"/>
              </w:rPr>
            </w:pPr>
            <w:r w:rsidRPr="004315A1">
              <w:rPr>
                <w:rFonts w:ascii="Calibri" w:hAnsi="Calibri"/>
                <w:color w:val="000000"/>
                <w:spacing w:val="-2"/>
                <w:sz w:val="24"/>
                <w:szCs w:val="24"/>
                <w:lang w:val="en-US"/>
              </w:rPr>
              <w:t>+ascorbato de sodio</w:t>
            </w:r>
          </w:p>
        </w:tc>
        <w:tc>
          <w:tcPr>
            <w:tcW w:w="3642" w:type="dxa"/>
            <w:shd w:val="clear" w:color="auto" w:fill="BDD6EE"/>
          </w:tcPr>
          <w:p w14:paraId="66A0D72E" w14:textId="77777777" w:rsidR="00FB50C2" w:rsidRPr="004315A1" w:rsidRDefault="00FB50C2" w:rsidP="00A60995">
            <w:pPr>
              <w:tabs>
                <w:tab w:val="left" w:pos="0"/>
                <w:tab w:val="left" w:pos="300"/>
                <w:tab w:val="left" w:pos="720"/>
              </w:tabs>
              <w:suppressAutoHyphens/>
              <w:jc w:val="both"/>
              <w:rPr>
                <w:rFonts w:ascii="Calibri" w:hAnsi="Calibri"/>
                <w:color w:val="000000"/>
                <w:spacing w:val="-2"/>
                <w:sz w:val="24"/>
                <w:szCs w:val="24"/>
                <w:lang w:val="en-US"/>
              </w:rPr>
            </w:pPr>
            <w:r w:rsidRPr="004315A1">
              <w:rPr>
                <w:rFonts w:ascii="Calibri" w:hAnsi="Calibri"/>
                <w:color w:val="000000"/>
                <w:spacing w:val="-2"/>
                <w:sz w:val="24"/>
                <w:szCs w:val="24"/>
                <w:lang w:val="en-US"/>
              </w:rPr>
              <w:t>Sobre A: Macrogol</w:t>
            </w:r>
            <w:r w:rsidR="0014158C" w:rsidRPr="004315A1">
              <w:rPr>
                <w:rFonts w:ascii="Calibri" w:hAnsi="Calibri"/>
                <w:color w:val="000000"/>
                <w:spacing w:val="-2"/>
                <w:sz w:val="24"/>
                <w:szCs w:val="24"/>
                <w:lang w:val="en-US"/>
              </w:rPr>
              <w:t xml:space="preserve"> 100g</w:t>
            </w:r>
          </w:p>
          <w:p w14:paraId="436BE95C" w14:textId="77777777" w:rsidR="00FB50C2" w:rsidRPr="004315A1" w:rsidRDefault="00FB50C2" w:rsidP="00A60995">
            <w:pPr>
              <w:tabs>
                <w:tab w:val="left" w:pos="0"/>
                <w:tab w:val="left" w:pos="300"/>
                <w:tab w:val="left" w:pos="720"/>
              </w:tabs>
              <w:suppressAutoHyphens/>
              <w:jc w:val="both"/>
              <w:rPr>
                <w:rFonts w:ascii="Calibri" w:hAnsi="Calibri"/>
                <w:color w:val="000000"/>
                <w:spacing w:val="-2"/>
                <w:sz w:val="24"/>
                <w:szCs w:val="24"/>
                <w:lang w:val="en-US"/>
              </w:rPr>
            </w:pPr>
            <w:r w:rsidRPr="004315A1">
              <w:rPr>
                <w:rFonts w:ascii="Calibri" w:hAnsi="Calibri"/>
                <w:color w:val="000000"/>
                <w:spacing w:val="-2"/>
                <w:sz w:val="24"/>
                <w:szCs w:val="24"/>
                <w:lang w:val="en-US"/>
              </w:rPr>
              <w:t>+sulfato de sodio anhidro</w:t>
            </w:r>
            <w:r w:rsidR="00736901" w:rsidRPr="004315A1">
              <w:rPr>
                <w:rFonts w:ascii="Calibri" w:hAnsi="Calibri"/>
                <w:color w:val="000000"/>
                <w:spacing w:val="-2"/>
                <w:sz w:val="24"/>
                <w:szCs w:val="24"/>
                <w:lang w:val="en-US"/>
              </w:rPr>
              <w:t xml:space="preserve"> 7,5g</w:t>
            </w:r>
          </w:p>
          <w:p w14:paraId="1DE44C9C" w14:textId="77777777" w:rsidR="00FB50C2" w:rsidRPr="004315A1" w:rsidRDefault="00FB50C2" w:rsidP="00A60995">
            <w:pPr>
              <w:tabs>
                <w:tab w:val="left" w:pos="0"/>
                <w:tab w:val="left" w:pos="300"/>
                <w:tab w:val="left" w:pos="720"/>
              </w:tabs>
              <w:suppressAutoHyphens/>
              <w:jc w:val="both"/>
              <w:rPr>
                <w:rFonts w:ascii="Calibri" w:hAnsi="Calibri"/>
                <w:color w:val="000000"/>
                <w:spacing w:val="-2"/>
                <w:sz w:val="24"/>
                <w:szCs w:val="24"/>
                <w:lang w:val="en-US"/>
              </w:rPr>
            </w:pPr>
            <w:r w:rsidRPr="004315A1">
              <w:rPr>
                <w:rFonts w:ascii="Calibri" w:hAnsi="Calibri"/>
                <w:color w:val="000000"/>
                <w:spacing w:val="-2"/>
                <w:sz w:val="24"/>
                <w:szCs w:val="24"/>
                <w:lang w:val="en-US"/>
              </w:rPr>
              <w:t>+cloruro sódico</w:t>
            </w:r>
            <w:r w:rsidR="00736901" w:rsidRPr="004315A1">
              <w:rPr>
                <w:rFonts w:ascii="Calibri" w:hAnsi="Calibri"/>
                <w:color w:val="000000"/>
                <w:spacing w:val="-2"/>
                <w:sz w:val="24"/>
                <w:szCs w:val="24"/>
                <w:lang w:val="en-US"/>
              </w:rPr>
              <w:t xml:space="preserve"> 2,691g</w:t>
            </w:r>
          </w:p>
          <w:p w14:paraId="5A5BBC82" w14:textId="77777777" w:rsidR="00FB50C2" w:rsidRPr="004315A1" w:rsidRDefault="00FB50C2" w:rsidP="00A60995">
            <w:pPr>
              <w:tabs>
                <w:tab w:val="left" w:pos="0"/>
              </w:tabs>
              <w:suppressAutoHyphens/>
              <w:jc w:val="both"/>
              <w:rPr>
                <w:rFonts w:ascii="Calibri" w:hAnsi="Calibri"/>
                <w:color w:val="000000"/>
                <w:spacing w:val="-2"/>
                <w:sz w:val="24"/>
                <w:szCs w:val="24"/>
                <w:lang w:val="en-US"/>
              </w:rPr>
            </w:pPr>
            <w:r w:rsidRPr="004315A1">
              <w:rPr>
                <w:rFonts w:ascii="Calibri" w:hAnsi="Calibri"/>
                <w:color w:val="000000"/>
                <w:spacing w:val="-2"/>
                <w:sz w:val="24"/>
                <w:szCs w:val="24"/>
                <w:lang w:val="en-US"/>
              </w:rPr>
              <w:t>+ cloruro potásico</w:t>
            </w:r>
            <w:r w:rsidR="00736901" w:rsidRPr="004315A1">
              <w:rPr>
                <w:rFonts w:ascii="Calibri" w:hAnsi="Calibri"/>
                <w:color w:val="000000"/>
                <w:spacing w:val="-2"/>
                <w:sz w:val="24"/>
                <w:szCs w:val="24"/>
                <w:lang w:val="en-US"/>
              </w:rPr>
              <w:t xml:space="preserve"> 1,015</w:t>
            </w:r>
          </w:p>
          <w:p w14:paraId="0C5BBE24" w14:textId="77777777" w:rsidR="00FB50C2" w:rsidRPr="004315A1" w:rsidRDefault="00FB50C2" w:rsidP="00A60995">
            <w:pPr>
              <w:tabs>
                <w:tab w:val="left" w:pos="0"/>
                <w:tab w:val="left" w:pos="300"/>
                <w:tab w:val="left" w:pos="720"/>
              </w:tabs>
              <w:suppressAutoHyphens/>
              <w:jc w:val="both"/>
              <w:rPr>
                <w:rFonts w:ascii="Calibri" w:hAnsi="Calibri"/>
                <w:color w:val="000000"/>
                <w:spacing w:val="-2"/>
                <w:sz w:val="24"/>
                <w:szCs w:val="24"/>
                <w:lang w:val="en-US"/>
              </w:rPr>
            </w:pPr>
            <w:r w:rsidRPr="004315A1">
              <w:rPr>
                <w:rFonts w:ascii="Calibri" w:hAnsi="Calibri"/>
                <w:color w:val="000000"/>
                <w:spacing w:val="-2"/>
                <w:sz w:val="24"/>
                <w:szCs w:val="24"/>
                <w:lang w:val="en-US"/>
              </w:rPr>
              <w:t>Sobre B: Ácido ascórbico</w:t>
            </w:r>
            <w:r w:rsidR="00736901" w:rsidRPr="004315A1">
              <w:rPr>
                <w:rFonts w:ascii="Calibri" w:hAnsi="Calibri"/>
                <w:color w:val="000000"/>
                <w:spacing w:val="-2"/>
                <w:sz w:val="24"/>
                <w:szCs w:val="24"/>
                <w:lang w:val="en-US"/>
              </w:rPr>
              <w:t xml:space="preserve"> 4,7 g</w:t>
            </w:r>
          </w:p>
          <w:p w14:paraId="369A28AC" w14:textId="77777777" w:rsidR="00FB50C2" w:rsidRPr="004315A1" w:rsidRDefault="00FB50C2" w:rsidP="00A60995">
            <w:pPr>
              <w:tabs>
                <w:tab w:val="left" w:pos="0"/>
              </w:tabs>
              <w:suppressAutoHyphens/>
              <w:jc w:val="both"/>
              <w:rPr>
                <w:rFonts w:ascii="Calibri" w:hAnsi="Calibri"/>
                <w:color w:val="000000"/>
                <w:spacing w:val="-2"/>
                <w:sz w:val="24"/>
                <w:szCs w:val="24"/>
                <w:lang w:val="en-US"/>
              </w:rPr>
            </w:pPr>
            <w:r w:rsidRPr="004315A1">
              <w:rPr>
                <w:rFonts w:ascii="Calibri" w:hAnsi="Calibri"/>
                <w:color w:val="000000"/>
                <w:spacing w:val="-2"/>
                <w:sz w:val="24"/>
                <w:szCs w:val="24"/>
                <w:lang w:val="en-US"/>
              </w:rPr>
              <w:t>+ascorbato de sodio</w:t>
            </w:r>
            <w:r w:rsidR="00736901" w:rsidRPr="004315A1">
              <w:rPr>
                <w:rFonts w:ascii="Calibri" w:hAnsi="Calibri"/>
                <w:color w:val="000000"/>
                <w:spacing w:val="-2"/>
                <w:sz w:val="24"/>
                <w:szCs w:val="24"/>
                <w:lang w:val="en-US"/>
              </w:rPr>
              <w:t xml:space="preserve"> 5,9 g</w:t>
            </w:r>
          </w:p>
        </w:tc>
        <w:tc>
          <w:tcPr>
            <w:tcW w:w="3642" w:type="dxa"/>
            <w:shd w:val="clear" w:color="auto" w:fill="BDD6EE"/>
          </w:tcPr>
          <w:p w14:paraId="2CA917CF" w14:textId="77777777" w:rsidR="00FB50C2" w:rsidRPr="004315A1" w:rsidRDefault="00736901"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Disolver ambos sobres juntos en 1 l de agua (sobre A y sobre B). Tomar repartido en varias tomas, a lo largo de 1-2 h la noche previa. Repetir un segundo litro la mañana de la exploración.</w:t>
            </w:r>
          </w:p>
          <w:p w14:paraId="53170DCC" w14:textId="6E032624" w:rsidR="00A0392A" w:rsidRPr="004315A1" w:rsidRDefault="00A0392A"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Embarazo: C</w:t>
            </w:r>
          </w:p>
        </w:tc>
      </w:tr>
      <w:tr w:rsidR="00746974" w:rsidRPr="00207AA3" w14:paraId="7E46B1AB" w14:textId="77777777" w:rsidTr="003F684D">
        <w:trPr>
          <w:cantSplit/>
        </w:trPr>
        <w:tc>
          <w:tcPr>
            <w:tcW w:w="3642" w:type="dxa"/>
            <w:shd w:val="clear" w:color="auto" w:fill="BDD6EE"/>
          </w:tcPr>
          <w:p w14:paraId="63570FBF" w14:textId="77777777" w:rsidR="00746974" w:rsidRPr="004315A1" w:rsidRDefault="00746974" w:rsidP="00A60995">
            <w:pPr>
              <w:tabs>
                <w:tab w:val="left" w:pos="0"/>
                <w:tab w:val="left" w:pos="300"/>
                <w:tab w:val="left" w:pos="720"/>
              </w:tabs>
              <w:suppressAutoHyphens/>
              <w:jc w:val="both"/>
              <w:rPr>
                <w:rFonts w:ascii="Calibri" w:hAnsi="Calibri"/>
                <w:color w:val="000000"/>
                <w:spacing w:val="-2"/>
                <w:sz w:val="24"/>
                <w:szCs w:val="24"/>
                <w:lang w:val="en-US"/>
              </w:rPr>
            </w:pPr>
            <w:r w:rsidRPr="004315A1">
              <w:rPr>
                <w:rFonts w:ascii="Calibri" w:hAnsi="Calibri"/>
                <w:color w:val="000000"/>
                <w:spacing w:val="-2"/>
                <w:sz w:val="24"/>
                <w:szCs w:val="24"/>
                <w:lang w:val="en-US"/>
              </w:rPr>
              <w:fldChar w:fldCharType="begin"/>
            </w:r>
            <w:r w:rsidRPr="004315A1">
              <w:rPr>
                <w:rFonts w:ascii="Calibri" w:hAnsi="Calibri"/>
                <w:color w:val="000000"/>
                <w:spacing w:val="-2"/>
                <w:sz w:val="24"/>
                <w:szCs w:val="24"/>
                <w:lang w:val="en-US"/>
              </w:rPr>
              <w:instrText xml:space="preserve">PRIVATE </w:instrText>
            </w:r>
            <w:r w:rsidRPr="004315A1">
              <w:rPr>
                <w:rFonts w:ascii="Calibri" w:hAnsi="Calibri"/>
                <w:color w:val="000000"/>
                <w:spacing w:val="-2"/>
                <w:sz w:val="24"/>
                <w:szCs w:val="24"/>
                <w:lang w:val="en-US"/>
              </w:rPr>
              <w:fldChar w:fldCharType="end"/>
            </w:r>
            <w:r w:rsidRPr="004315A1">
              <w:rPr>
                <w:rFonts w:ascii="Calibri" w:hAnsi="Calibri"/>
                <w:color w:val="000000"/>
                <w:spacing w:val="-2"/>
                <w:sz w:val="24"/>
                <w:szCs w:val="24"/>
                <w:lang w:val="en-US"/>
              </w:rPr>
              <w:t>Parafina líquida</w:t>
            </w:r>
          </w:p>
        </w:tc>
        <w:tc>
          <w:tcPr>
            <w:tcW w:w="3642" w:type="dxa"/>
            <w:shd w:val="clear" w:color="auto" w:fill="DEEAF6"/>
          </w:tcPr>
          <w:p w14:paraId="1E03F572" w14:textId="77777777" w:rsidR="00746974" w:rsidRPr="004315A1" w:rsidRDefault="00746974" w:rsidP="00A60995">
            <w:pPr>
              <w:tabs>
                <w:tab w:val="left" w:pos="0"/>
              </w:tabs>
              <w:suppressAutoHyphens/>
              <w:jc w:val="both"/>
              <w:rPr>
                <w:rFonts w:ascii="Calibri" w:hAnsi="Calibri"/>
                <w:color w:val="000000"/>
                <w:spacing w:val="-2"/>
                <w:sz w:val="24"/>
                <w:szCs w:val="24"/>
                <w:lang w:val="en-US"/>
              </w:rPr>
            </w:pPr>
            <w:r w:rsidRPr="004315A1">
              <w:rPr>
                <w:rFonts w:ascii="Calibri" w:hAnsi="Calibri"/>
                <w:color w:val="000000"/>
                <w:spacing w:val="-2"/>
                <w:sz w:val="24"/>
                <w:szCs w:val="24"/>
                <w:lang w:val="en-US"/>
              </w:rPr>
              <w:t>7,17 g sobr. 15 mL</w:t>
            </w:r>
          </w:p>
        </w:tc>
        <w:tc>
          <w:tcPr>
            <w:tcW w:w="3642" w:type="dxa"/>
            <w:shd w:val="clear" w:color="auto" w:fill="BDD6EE"/>
          </w:tcPr>
          <w:p w14:paraId="18EBCED6"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Laxante de tipo lubricante</w:t>
            </w:r>
          </w:p>
          <w:p w14:paraId="09DB35A5"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O: 1 sobr./12-24 h. Recomendado en tratamientos cortos.</w:t>
            </w:r>
          </w:p>
          <w:p w14:paraId="296AB8F7" w14:textId="39A5AEDE" w:rsidR="00A0392A" w:rsidRPr="004315A1" w:rsidRDefault="00A0392A"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Emabarazo: A</w:t>
            </w:r>
          </w:p>
        </w:tc>
      </w:tr>
      <w:tr w:rsidR="00BF26D0" w:rsidRPr="00207AA3" w14:paraId="6D7EB854" w14:textId="77777777" w:rsidTr="003F684D">
        <w:trPr>
          <w:cantSplit/>
        </w:trPr>
        <w:tc>
          <w:tcPr>
            <w:tcW w:w="3642" w:type="dxa"/>
            <w:shd w:val="clear" w:color="auto" w:fill="BDD6EE"/>
          </w:tcPr>
          <w:p w14:paraId="791AFA6F" w14:textId="77777777" w:rsidR="00BF26D0" w:rsidRPr="004315A1" w:rsidRDefault="00BF26D0" w:rsidP="00A60995">
            <w:pPr>
              <w:tabs>
                <w:tab w:val="left" w:pos="0"/>
              </w:tabs>
              <w:suppressAutoHyphens/>
              <w:jc w:val="both"/>
              <w:rPr>
                <w:rFonts w:ascii="Calibri" w:hAnsi="Calibri"/>
                <w:color w:val="000000"/>
                <w:spacing w:val="-2"/>
                <w:sz w:val="24"/>
                <w:szCs w:val="24"/>
                <w:lang w:val="pt-BR"/>
              </w:rPr>
            </w:pPr>
            <w:r w:rsidRPr="004315A1">
              <w:rPr>
                <w:rFonts w:ascii="Calibri" w:hAnsi="Calibri"/>
                <w:color w:val="000000"/>
                <w:spacing w:val="-2"/>
                <w:sz w:val="24"/>
                <w:szCs w:val="24"/>
                <w:lang w:val="pt-BR"/>
              </w:rPr>
              <w:t>Picosulfato sódico + ác. Cítrico+ óxido de magnesio</w:t>
            </w:r>
          </w:p>
        </w:tc>
        <w:tc>
          <w:tcPr>
            <w:tcW w:w="3642" w:type="dxa"/>
            <w:shd w:val="clear" w:color="auto" w:fill="BDD6EE"/>
          </w:tcPr>
          <w:p w14:paraId="1B066458" w14:textId="77777777" w:rsidR="00BF26D0" w:rsidRPr="004315A1" w:rsidRDefault="00BF26D0" w:rsidP="00A60995">
            <w:pPr>
              <w:tabs>
                <w:tab w:val="left" w:pos="0"/>
              </w:tabs>
              <w:suppressAutoHyphens/>
              <w:jc w:val="both"/>
              <w:rPr>
                <w:rFonts w:ascii="Calibri" w:hAnsi="Calibri"/>
                <w:color w:val="000000"/>
                <w:spacing w:val="-2"/>
                <w:sz w:val="24"/>
                <w:szCs w:val="24"/>
                <w:lang w:val="pt-BR"/>
              </w:rPr>
            </w:pPr>
            <w:r w:rsidRPr="004315A1">
              <w:rPr>
                <w:rFonts w:ascii="Calibri" w:hAnsi="Calibri"/>
                <w:color w:val="000000"/>
                <w:spacing w:val="-2"/>
                <w:sz w:val="24"/>
                <w:szCs w:val="24"/>
                <w:lang w:val="pt-BR"/>
              </w:rPr>
              <w:t>15,08 g sobr.</w:t>
            </w:r>
          </w:p>
        </w:tc>
        <w:tc>
          <w:tcPr>
            <w:tcW w:w="3642" w:type="dxa"/>
            <w:shd w:val="clear" w:color="auto" w:fill="BDD6EE"/>
          </w:tcPr>
          <w:p w14:paraId="5F444CB9" w14:textId="77777777" w:rsidR="00BF26D0" w:rsidRPr="004315A1" w:rsidRDefault="00BF26D0" w:rsidP="00A60995">
            <w:pPr>
              <w:tabs>
                <w:tab w:val="left" w:pos="0"/>
              </w:tabs>
              <w:suppressAutoHyphens/>
              <w:jc w:val="both"/>
              <w:rPr>
                <w:rFonts w:ascii="Calibri" w:hAnsi="Calibri" w:cs="Arial"/>
                <w:sz w:val="24"/>
                <w:szCs w:val="24"/>
              </w:rPr>
            </w:pPr>
            <w:r w:rsidRPr="004315A1">
              <w:rPr>
                <w:rFonts w:ascii="Calibri" w:hAnsi="Calibri" w:cs="Arial"/>
                <w:sz w:val="24"/>
                <w:szCs w:val="24"/>
              </w:rPr>
              <w:t xml:space="preserve">Laxante osmótico y estimulante. </w:t>
            </w:r>
          </w:p>
          <w:p w14:paraId="24324FC5" w14:textId="77777777" w:rsidR="00BF26D0" w:rsidRPr="004315A1" w:rsidRDefault="00BF26D0" w:rsidP="00A60995">
            <w:pPr>
              <w:tabs>
                <w:tab w:val="left" w:pos="0"/>
              </w:tabs>
              <w:suppressAutoHyphens/>
              <w:jc w:val="both"/>
              <w:rPr>
                <w:rFonts w:ascii="Calibri" w:hAnsi="Calibri" w:cs="Arial"/>
                <w:sz w:val="24"/>
                <w:szCs w:val="24"/>
              </w:rPr>
            </w:pPr>
            <w:r w:rsidRPr="004315A1">
              <w:rPr>
                <w:rFonts w:ascii="Calibri" w:hAnsi="Calibri" w:cs="Arial"/>
                <w:sz w:val="24"/>
                <w:szCs w:val="24"/>
              </w:rPr>
              <w:t>O: 1 sobre reconstituido en agua (aprox. 150 ml) antes de las 8.00 de la mañana el día anterior al procedimiento y un 2º sobre de 6 a 8 h más tarde.</w:t>
            </w:r>
          </w:p>
          <w:p w14:paraId="5A403D5B" w14:textId="392AF93B" w:rsidR="00A0392A" w:rsidRPr="004315A1" w:rsidRDefault="00A0392A" w:rsidP="00A60995">
            <w:pPr>
              <w:tabs>
                <w:tab w:val="left" w:pos="0"/>
              </w:tabs>
              <w:suppressAutoHyphens/>
              <w:jc w:val="both"/>
              <w:rPr>
                <w:rFonts w:ascii="Calibri" w:hAnsi="Calibri" w:cs="Arial"/>
                <w:color w:val="000000"/>
                <w:spacing w:val="-2"/>
                <w:sz w:val="24"/>
                <w:szCs w:val="24"/>
              </w:rPr>
            </w:pPr>
            <w:r w:rsidRPr="004315A1">
              <w:rPr>
                <w:rFonts w:ascii="Calibri" w:hAnsi="Calibri" w:cs="Arial"/>
                <w:sz w:val="24"/>
                <w:szCs w:val="24"/>
              </w:rPr>
              <w:t>Embarazo: C</w:t>
            </w:r>
          </w:p>
        </w:tc>
      </w:tr>
      <w:tr w:rsidR="00746974" w:rsidRPr="00207AA3" w14:paraId="6C556D92" w14:textId="77777777" w:rsidTr="003F684D">
        <w:trPr>
          <w:cantSplit/>
        </w:trPr>
        <w:tc>
          <w:tcPr>
            <w:tcW w:w="3642" w:type="dxa"/>
            <w:shd w:val="clear" w:color="auto" w:fill="BDD6EE"/>
          </w:tcPr>
          <w:p w14:paraId="31725A6A"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Polietilenglicol</w:t>
            </w:r>
          </w:p>
          <w:p w14:paraId="0B035D91"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 potasio cloruro</w:t>
            </w:r>
          </w:p>
          <w:p w14:paraId="1B293AFA"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 sodio bicarbonato</w:t>
            </w:r>
          </w:p>
          <w:p w14:paraId="17C83E3F"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 sodio cloruro</w:t>
            </w:r>
          </w:p>
          <w:p w14:paraId="7808BDEA" w14:textId="77777777" w:rsidR="00746974" w:rsidRPr="004315A1" w:rsidRDefault="00746974" w:rsidP="00A60995">
            <w:pPr>
              <w:tabs>
                <w:tab w:val="left" w:pos="0"/>
              </w:tabs>
              <w:suppressAutoHyphens/>
              <w:jc w:val="both"/>
              <w:rPr>
                <w:rFonts w:ascii="Calibri" w:hAnsi="Calibri"/>
                <w:color w:val="000000"/>
                <w:spacing w:val="-2"/>
                <w:sz w:val="24"/>
                <w:szCs w:val="24"/>
              </w:rPr>
            </w:pPr>
          </w:p>
        </w:tc>
        <w:tc>
          <w:tcPr>
            <w:tcW w:w="3642" w:type="dxa"/>
            <w:shd w:val="clear" w:color="auto" w:fill="DEEAF6"/>
          </w:tcPr>
          <w:p w14:paraId="026AC1B5" w14:textId="77777777" w:rsidR="00746974" w:rsidRPr="004315A1" w:rsidRDefault="00873E7C"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13,8 g s</w:t>
            </w:r>
            <w:r w:rsidR="00746974" w:rsidRPr="004315A1">
              <w:rPr>
                <w:rFonts w:ascii="Calibri" w:hAnsi="Calibri"/>
                <w:color w:val="000000"/>
                <w:spacing w:val="-2"/>
                <w:sz w:val="24"/>
                <w:szCs w:val="24"/>
              </w:rPr>
              <w:t>obr.</w:t>
            </w:r>
          </w:p>
          <w:p w14:paraId="5495EE6E"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(13,125 g/ 46,6 mg/ 178,5mg/ 350,7 mg)</w:t>
            </w:r>
          </w:p>
        </w:tc>
        <w:tc>
          <w:tcPr>
            <w:tcW w:w="3642" w:type="dxa"/>
            <w:shd w:val="clear" w:color="auto" w:fill="BDD6EE"/>
          </w:tcPr>
          <w:p w14:paraId="16E8DC37"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Laxante osmótico</w:t>
            </w:r>
          </w:p>
          <w:p w14:paraId="7E54E3D2"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O: 1 sobr./8-24 h</w:t>
            </w:r>
            <w:r w:rsidR="00873E7C" w:rsidRPr="004315A1">
              <w:rPr>
                <w:rFonts w:ascii="Calibri" w:hAnsi="Calibri"/>
                <w:color w:val="000000"/>
                <w:spacing w:val="-2"/>
                <w:sz w:val="24"/>
                <w:szCs w:val="24"/>
              </w:rPr>
              <w:t>.</w:t>
            </w:r>
            <w:r w:rsidRPr="004315A1">
              <w:rPr>
                <w:rFonts w:ascii="Calibri" w:hAnsi="Calibri"/>
                <w:color w:val="000000"/>
                <w:spacing w:val="-2"/>
                <w:sz w:val="24"/>
                <w:szCs w:val="24"/>
              </w:rPr>
              <w:t xml:space="preserve"> </w:t>
            </w:r>
          </w:p>
          <w:p w14:paraId="19B4F830"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Disolver el contenido en medio vaso de agua.</w:t>
            </w:r>
          </w:p>
          <w:p w14:paraId="4EA1F785"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En impactación fecal: 8 sobres en 6 horas.</w:t>
            </w:r>
          </w:p>
          <w:p w14:paraId="36A177FE"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Uso no recomendado en niños.</w:t>
            </w:r>
          </w:p>
          <w:p w14:paraId="6B851A78"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Embarazo: C</w:t>
            </w:r>
          </w:p>
        </w:tc>
      </w:tr>
      <w:tr w:rsidR="00746974" w:rsidRPr="00207AA3" w14:paraId="2B81E4AE" w14:textId="77777777" w:rsidTr="003F684D">
        <w:trPr>
          <w:cantSplit/>
        </w:trPr>
        <w:tc>
          <w:tcPr>
            <w:tcW w:w="3642" w:type="dxa"/>
            <w:shd w:val="clear" w:color="auto" w:fill="BDD6EE"/>
          </w:tcPr>
          <w:p w14:paraId="24595D2C"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 xml:space="preserve">Polietilenglicol </w:t>
            </w:r>
          </w:p>
          <w:p w14:paraId="13582074"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 potasio cloruro</w:t>
            </w:r>
          </w:p>
          <w:p w14:paraId="36E1AFD9"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 sodio bicarbonato</w:t>
            </w:r>
          </w:p>
          <w:p w14:paraId="0B23EA08"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 sodio cloruro</w:t>
            </w:r>
          </w:p>
          <w:p w14:paraId="7BD5F258"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 sodio fosfato monobásico</w:t>
            </w:r>
          </w:p>
          <w:p w14:paraId="59BF1812"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 sodio sulfato</w:t>
            </w:r>
          </w:p>
        </w:tc>
        <w:tc>
          <w:tcPr>
            <w:tcW w:w="3642" w:type="dxa"/>
            <w:shd w:val="clear" w:color="auto" w:fill="BDD6EE"/>
          </w:tcPr>
          <w:p w14:paraId="130B5F5B"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17,73 g sobr. (sol. evacuante)</w:t>
            </w:r>
          </w:p>
          <w:p w14:paraId="3655E05B" w14:textId="77777777" w:rsidR="00746974" w:rsidRPr="004315A1" w:rsidRDefault="00746974" w:rsidP="00A60995">
            <w:pPr>
              <w:tabs>
                <w:tab w:val="left" w:pos="0"/>
              </w:tabs>
              <w:suppressAutoHyphens/>
              <w:jc w:val="both"/>
              <w:rPr>
                <w:rFonts w:ascii="Calibri" w:hAnsi="Calibri"/>
                <w:color w:val="000000"/>
                <w:spacing w:val="-2"/>
                <w:sz w:val="24"/>
                <w:szCs w:val="24"/>
              </w:rPr>
            </w:pPr>
          </w:p>
          <w:p w14:paraId="178CC2AD"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(15 g/ 186,25 mg/ 420 mg/ 365,25 mg/ 120 mg/ 1,408 g)</w:t>
            </w:r>
          </w:p>
        </w:tc>
        <w:tc>
          <w:tcPr>
            <w:tcW w:w="3642" w:type="dxa"/>
            <w:shd w:val="clear" w:color="auto" w:fill="BDD6EE"/>
          </w:tcPr>
          <w:p w14:paraId="0E15227E"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Laxante osmótico.</w:t>
            </w:r>
          </w:p>
          <w:p w14:paraId="5BD905BA"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O: 1 sobr. en 200-250 mL cada 10-15 min.  hasta un total de 16 sobr.</w:t>
            </w:r>
          </w:p>
          <w:p w14:paraId="2FBD9520"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Uso previo a exploraciones radiológicas o endoscópicas.</w:t>
            </w:r>
          </w:p>
          <w:p w14:paraId="170EBD53" w14:textId="0C69CD45" w:rsidR="00746974" w:rsidRPr="004315A1" w:rsidRDefault="00A0392A"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Embarazo: C</w:t>
            </w:r>
          </w:p>
        </w:tc>
      </w:tr>
      <w:tr w:rsidR="00746974" w:rsidRPr="00207AA3" w14:paraId="31E379EE" w14:textId="77777777" w:rsidTr="003F684D">
        <w:trPr>
          <w:cantSplit/>
        </w:trPr>
        <w:tc>
          <w:tcPr>
            <w:tcW w:w="3642" w:type="dxa"/>
            <w:shd w:val="clear" w:color="auto" w:fill="BDD6EE"/>
          </w:tcPr>
          <w:p w14:paraId="312EC4A6" w14:textId="77777777" w:rsidR="00746974" w:rsidRPr="004315A1" w:rsidRDefault="00746974" w:rsidP="00A60995">
            <w:pPr>
              <w:tabs>
                <w:tab w:val="left" w:pos="0"/>
              </w:tabs>
              <w:suppressAutoHyphens/>
              <w:jc w:val="both"/>
              <w:rPr>
                <w:rFonts w:ascii="Calibri" w:hAnsi="Calibri"/>
                <w:color w:val="000000"/>
                <w:spacing w:val="-2"/>
                <w:sz w:val="24"/>
                <w:szCs w:val="24"/>
                <w:lang w:val="en-US"/>
              </w:rPr>
            </w:pPr>
            <w:r w:rsidRPr="004315A1">
              <w:rPr>
                <w:rFonts w:ascii="Calibri" w:hAnsi="Calibri"/>
                <w:color w:val="000000"/>
                <w:spacing w:val="-2"/>
                <w:sz w:val="24"/>
                <w:szCs w:val="24"/>
                <w:lang w:val="en-US"/>
              </w:rPr>
              <w:lastRenderedPageBreak/>
              <w:t>Senósidos A y B</w:t>
            </w:r>
          </w:p>
        </w:tc>
        <w:tc>
          <w:tcPr>
            <w:tcW w:w="3642" w:type="dxa"/>
            <w:shd w:val="clear" w:color="auto" w:fill="DEEAF6"/>
          </w:tcPr>
          <w:p w14:paraId="6A3ADB2F" w14:textId="77777777" w:rsidR="00746974" w:rsidRPr="004315A1" w:rsidRDefault="00746974" w:rsidP="00A60995">
            <w:pPr>
              <w:tabs>
                <w:tab w:val="left" w:pos="0"/>
              </w:tabs>
              <w:suppressAutoHyphens/>
              <w:jc w:val="both"/>
              <w:rPr>
                <w:rFonts w:ascii="Calibri" w:hAnsi="Calibri"/>
                <w:color w:val="000000"/>
                <w:spacing w:val="-2"/>
                <w:sz w:val="24"/>
                <w:szCs w:val="24"/>
                <w:lang w:val="en-US"/>
              </w:rPr>
            </w:pPr>
            <w:r w:rsidRPr="004315A1">
              <w:rPr>
                <w:rFonts w:ascii="Calibri" w:hAnsi="Calibri"/>
                <w:color w:val="000000"/>
                <w:spacing w:val="-2"/>
                <w:sz w:val="24"/>
                <w:szCs w:val="24"/>
                <w:lang w:val="en-US"/>
              </w:rPr>
              <w:t>150 mg /75 mL sol.</w:t>
            </w:r>
          </w:p>
        </w:tc>
        <w:tc>
          <w:tcPr>
            <w:tcW w:w="3642" w:type="dxa"/>
            <w:shd w:val="clear" w:color="auto" w:fill="BDD6EE"/>
          </w:tcPr>
          <w:p w14:paraId="6EF793D5"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Laxante de tipo estimulante</w:t>
            </w:r>
          </w:p>
          <w:p w14:paraId="2AEF3297"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O: -ad.: 75 mL dosis única.</w:t>
            </w:r>
          </w:p>
          <w:p w14:paraId="35748706"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 xml:space="preserve">     -ped.: 1mL/kg dosis única, Administrar el día anterior al examen radiológico.</w:t>
            </w:r>
          </w:p>
          <w:p w14:paraId="526CC58C"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Embarazo: C</w:t>
            </w:r>
          </w:p>
        </w:tc>
      </w:tr>
      <w:tr w:rsidR="00746974" w:rsidRPr="00207AA3" w14:paraId="53A2FAB2" w14:textId="77777777" w:rsidTr="003F684D">
        <w:trPr>
          <w:cantSplit/>
        </w:trPr>
        <w:tc>
          <w:tcPr>
            <w:tcW w:w="3642" w:type="dxa"/>
            <w:shd w:val="clear" w:color="auto" w:fill="BDD6EE"/>
          </w:tcPr>
          <w:p w14:paraId="7EC972C7"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Sodio citrato</w:t>
            </w:r>
          </w:p>
          <w:p w14:paraId="11453BE6"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 laurilsulfato sódico acetato</w:t>
            </w:r>
          </w:p>
        </w:tc>
        <w:tc>
          <w:tcPr>
            <w:tcW w:w="3642" w:type="dxa"/>
            <w:shd w:val="clear" w:color="auto" w:fill="BDD6EE"/>
          </w:tcPr>
          <w:p w14:paraId="2817A6EB" w14:textId="77777777" w:rsidR="00746974" w:rsidRPr="004315A1" w:rsidRDefault="00746974" w:rsidP="00A60995">
            <w:pPr>
              <w:tabs>
                <w:tab w:val="left" w:pos="0"/>
              </w:tabs>
              <w:suppressAutoHyphens/>
              <w:jc w:val="both"/>
              <w:rPr>
                <w:rFonts w:ascii="Calibri" w:hAnsi="Calibri"/>
                <w:color w:val="000000"/>
                <w:spacing w:val="-2"/>
                <w:sz w:val="24"/>
                <w:szCs w:val="24"/>
                <w:lang w:val="en-US"/>
              </w:rPr>
            </w:pPr>
            <w:r w:rsidRPr="004315A1">
              <w:rPr>
                <w:rFonts w:ascii="Calibri" w:hAnsi="Calibri"/>
                <w:color w:val="000000"/>
                <w:spacing w:val="-2"/>
                <w:sz w:val="24"/>
                <w:szCs w:val="24"/>
                <w:lang w:val="en-US"/>
              </w:rPr>
              <w:t>5 mL microenema</w:t>
            </w:r>
          </w:p>
          <w:p w14:paraId="2E6B6056" w14:textId="77777777" w:rsidR="00746974" w:rsidRPr="004315A1" w:rsidRDefault="00746974" w:rsidP="00A60995">
            <w:pPr>
              <w:tabs>
                <w:tab w:val="left" w:pos="0"/>
              </w:tabs>
              <w:suppressAutoHyphens/>
              <w:jc w:val="both"/>
              <w:rPr>
                <w:rFonts w:ascii="Calibri" w:hAnsi="Calibri"/>
                <w:color w:val="000000"/>
                <w:spacing w:val="-2"/>
                <w:sz w:val="24"/>
                <w:szCs w:val="24"/>
                <w:lang w:val="en-US"/>
              </w:rPr>
            </w:pPr>
            <w:r w:rsidRPr="004315A1">
              <w:rPr>
                <w:rFonts w:ascii="Calibri" w:hAnsi="Calibri"/>
                <w:color w:val="000000"/>
                <w:spacing w:val="-2"/>
                <w:sz w:val="24"/>
                <w:szCs w:val="24"/>
                <w:lang w:val="en-US"/>
              </w:rPr>
              <w:t>(450 mg/ 45 mg)</w:t>
            </w:r>
          </w:p>
        </w:tc>
        <w:tc>
          <w:tcPr>
            <w:tcW w:w="3642" w:type="dxa"/>
            <w:shd w:val="clear" w:color="auto" w:fill="BDD6EE"/>
          </w:tcPr>
          <w:p w14:paraId="685B8A59" w14:textId="77777777" w:rsidR="00746974" w:rsidRPr="004315A1" w:rsidRDefault="00746974" w:rsidP="00A60995">
            <w:pPr>
              <w:tabs>
                <w:tab w:val="left" w:pos="0"/>
              </w:tabs>
              <w:suppressAutoHyphens/>
              <w:jc w:val="both"/>
              <w:rPr>
                <w:rFonts w:ascii="Calibri" w:hAnsi="Calibri"/>
                <w:color w:val="000000"/>
                <w:spacing w:val="-2"/>
                <w:sz w:val="24"/>
                <w:szCs w:val="24"/>
                <w:lang w:val="en-US"/>
              </w:rPr>
            </w:pPr>
            <w:r w:rsidRPr="004315A1">
              <w:rPr>
                <w:rFonts w:ascii="Calibri" w:hAnsi="Calibri"/>
                <w:color w:val="000000"/>
                <w:spacing w:val="-2"/>
                <w:sz w:val="24"/>
                <w:szCs w:val="24"/>
                <w:lang w:val="en-US"/>
              </w:rPr>
              <w:t>Laxante humectante y osmótico</w:t>
            </w:r>
          </w:p>
          <w:p w14:paraId="51F49380" w14:textId="77777777" w:rsidR="00746974" w:rsidRPr="004315A1" w:rsidRDefault="00746974" w:rsidP="00A60995">
            <w:pPr>
              <w:tabs>
                <w:tab w:val="left" w:pos="0"/>
              </w:tabs>
              <w:suppressAutoHyphens/>
              <w:jc w:val="both"/>
              <w:rPr>
                <w:rFonts w:ascii="Calibri" w:hAnsi="Calibri"/>
                <w:color w:val="000000"/>
                <w:spacing w:val="-2"/>
                <w:sz w:val="24"/>
                <w:szCs w:val="24"/>
                <w:lang w:val="en-US"/>
              </w:rPr>
            </w:pPr>
            <w:r w:rsidRPr="004315A1">
              <w:rPr>
                <w:rFonts w:ascii="Calibri" w:hAnsi="Calibri"/>
                <w:color w:val="000000"/>
                <w:spacing w:val="-2"/>
                <w:sz w:val="24"/>
                <w:szCs w:val="24"/>
                <w:lang w:val="en-US"/>
              </w:rPr>
              <w:t>R: 1 microenema</w:t>
            </w:r>
          </w:p>
          <w:p w14:paraId="1AD760A3" w14:textId="2ECB819F" w:rsidR="00A0392A" w:rsidRPr="004315A1" w:rsidRDefault="00A0392A" w:rsidP="00A60995">
            <w:pPr>
              <w:tabs>
                <w:tab w:val="left" w:pos="0"/>
              </w:tabs>
              <w:suppressAutoHyphens/>
              <w:jc w:val="both"/>
              <w:rPr>
                <w:rFonts w:ascii="Calibri" w:hAnsi="Calibri"/>
                <w:color w:val="000000"/>
                <w:spacing w:val="-2"/>
                <w:sz w:val="24"/>
                <w:szCs w:val="24"/>
                <w:lang w:val="en-US"/>
              </w:rPr>
            </w:pPr>
            <w:r w:rsidRPr="004315A1">
              <w:rPr>
                <w:rFonts w:ascii="Calibri" w:hAnsi="Calibri"/>
                <w:color w:val="000000"/>
                <w:spacing w:val="-2"/>
                <w:sz w:val="24"/>
                <w:szCs w:val="24"/>
                <w:lang w:val="en-US"/>
              </w:rPr>
              <w:t>Embarazo: A</w:t>
            </w:r>
          </w:p>
        </w:tc>
      </w:tr>
      <w:tr w:rsidR="00746974" w:rsidRPr="00207AA3" w14:paraId="402590D2" w14:textId="77777777" w:rsidTr="003F684D">
        <w:trPr>
          <w:cantSplit/>
        </w:trPr>
        <w:tc>
          <w:tcPr>
            <w:tcW w:w="3642" w:type="dxa"/>
            <w:shd w:val="clear" w:color="auto" w:fill="BDD6EE"/>
          </w:tcPr>
          <w:p w14:paraId="2E786252"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Sodio fosfato dibásico dodecahidrato + sodio fosfato monobásico dihidrato</w:t>
            </w:r>
          </w:p>
        </w:tc>
        <w:tc>
          <w:tcPr>
            <w:tcW w:w="3642" w:type="dxa"/>
            <w:shd w:val="clear" w:color="auto" w:fill="DEEAF6"/>
          </w:tcPr>
          <w:p w14:paraId="5B60AD98" w14:textId="77777777" w:rsidR="00746974" w:rsidRPr="004315A1" w:rsidRDefault="00746974" w:rsidP="00A60995">
            <w:pPr>
              <w:tabs>
                <w:tab w:val="left" w:pos="0"/>
              </w:tabs>
              <w:suppressAutoHyphens/>
              <w:jc w:val="both"/>
              <w:rPr>
                <w:rFonts w:ascii="Calibri" w:hAnsi="Calibri"/>
                <w:color w:val="000000"/>
                <w:spacing w:val="-2"/>
                <w:sz w:val="24"/>
                <w:szCs w:val="24"/>
                <w:lang w:val="en-US"/>
              </w:rPr>
            </w:pPr>
            <w:r w:rsidRPr="004315A1">
              <w:rPr>
                <w:rFonts w:ascii="Calibri" w:hAnsi="Calibri"/>
                <w:color w:val="000000"/>
                <w:spacing w:val="-2"/>
                <w:sz w:val="24"/>
                <w:szCs w:val="24"/>
                <w:lang w:val="en-US"/>
              </w:rPr>
              <w:t>45 mL sol.</w:t>
            </w:r>
          </w:p>
          <w:p w14:paraId="26F076D6" w14:textId="77777777" w:rsidR="00746974" w:rsidRPr="004315A1" w:rsidRDefault="00746974" w:rsidP="00A60995">
            <w:pPr>
              <w:tabs>
                <w:tab w:val="left" w:pos="0"/>
              </w:tabs>
              <w:suppressAutoHyphens/>
              <w:jc w:val="both"/>
              <w:rPr>
                <w:rFonts w:ascii="Calibri" w:hAnsi="Calibri"/>
                <w:color w:val="000000"/>
                <w:spacing w:val="-2"/>
                <w:sz w:val="24"/>
                <w:szCs w:val="24"/>
                <w:lang w:val="en-US"/>
              </w:rPr>
            </w:pPr>
            <w:r w:rsidRPr="004315A1">
              <w:rPr>
                <w:rFonts w:ascii="Calibri" w:hAnsi="Calibri"/>
                <w:color w:val="000000"/>
                <w:spacing w:val="-2"/>
                <w:sz w:val="24"/>
                <w:szCs w:val="24"/>
                <w:lang w:val="en-US"/>
              </w:rPr>
              <w:t>(10,8g/24,4 g)</w:t>
            </w:r>
          </w:p>
        </w:tc>
        <w:tc>
          <w:tcPr>
            <w:tcW w:w="3642" w:type="dxa"/>
            <w:shd w:val="clear" w:color="auto" w:fill="BDD6EE"/>
          </w:tcPr>
          <w:p w14:paraId="720BC8AE"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Laxante osmótico</w:t>
            </w:r>
          </w:p>
          <w:p w14:paraId="491EAC5A"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O: 2 dosis de 45 mL 24 y 12 h</w:t>
            </w:r>
            <w:r w:rsidR="00873E7C" w:rsidRPr="004315A1">
              <w:rPr>
                <w:rFonts w:ascii="Calibri" w:hAnsi="Calibri"/>
                <w:color w:val="000000"/>
                <w:spacing w:val="-2"/>
                <w:sz w:val="24"/>
                <w:szCs w:val="24"/>
              </w:rPr>
              <w:t>.</w:t>
            </w:r>
            <w:r w:rsidRPr="004315A1">
              <w:rPr>
                <w:rFonts w:ascii="Calibri" w:hAnsi="Calibri"/>
                <w:color w:val="000000"/>
                <w:spacing w:val="-2"/>
                <w:sz w:val="24"/>
                <w:szCs w:val="24"/>
              </w:rPr>
              <w:t xml:space="preserve"> antes de exploración radiológica.</w:t>
            </w:r>
          </w:p>
          <w:p w14:paraId="38C6DD53" w14:textId="2C93D1C7" w:rsidR="00746974" w:rsidRPr="004315A1" w:rsidRDefault="00A0392A"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Embarazo: C</w:t>
            </w:r>
          </w:p>
        </w:tc>
      </w:tr>
      <w:tr w:rsidR="00A23F02" w:rsidRPr="00207AA3" w14:paraId="192495DD" w14:textId="77777777" w:rsidTr="003F684D">
        <w:trPr>
          <w:cantSplit/>
        </w:trPr>
        <w:tc>
          <w:tcPr>
            <w:tcW w:w="3642" w:type="dxa"/>
            <w:shd w:val="clear" w:color="auto" w:fill="BDD6EE"/>
          </w:tcPr>
          <w:p w14:paraId="7C318FB1" w14:textId="77777777" w:rsidR="00A23F02" w:rsidRPr="004315A1" w:rsidRDefault="00A23F02" w:rsidP="00A60995">
            <w:pPr>
              <w:tabs>
                <w:tab w:val="left" w:pos="0"/>
              </w:tabs>
              <w:suppressAutoHyphens/>
              <w:jc w:val="both"/>
              <w:rPr>
                <w:rFonts w:ascii="Calibri" w:hAnsi="Calibri"/>
                <w:color w:val="000000"/>
                <w:spacing w:val="-2"/>
                <w:sz w:val="24"/>
                <w:szCs w:val="24"/>
                <w:lang w:val="pt-BR"/>
              </w:rPr>
            </w:pPr>
            <w:r w:rsidRPr="004315A1">
              <w:rPr>
                <w:rFonts w:ascii="Calibri" w:hAnsi="Calibri"/>
                <w:color w:val="000000"/>
                <w:spacing w:val="-2"/>
                <w:sz w:val="24"/>
                <w:szCs w:val="24"/>
                <w:lang w:val="pt-BR"/>
              </w:rPr>
              <w:t xml:space="preserve">Sodio fosfato </w:t>
            </w:r>
          </w:p>
          <w:p w14:paraId="14627D7A" w14:textId="77777777" w:rsidR="00A23F02" w:rsidRPr="004315A1" w:rsidRDefault="00A23F02" w:rsidP="00A60995">
            <w:pPr>
              <w:tabs>
                <w:tab w:val="left" w:pos="0"/>
              </w:tabs>
              <w:suppressAutoHyphens/>
              <w:jc w:val="both"/>
              <w:rPr>
                <w:rFonts w:ascii="Calibri" w:hAnsi="Calibri"/>
                <w:color w:val="000000"/>
                <w:spacing w:val="-2"/>
                <w:sz w:val="24"/>
                <w:szCs w:val="24"/>
                <w:lang w:val="pt-BR"/>
              </w:rPr>
            </w:pPr>
            <w:r w:rsidRPr="004315A1">
              <w:rPr>
                <w:rFonts w:ascii="Calibri" w:hAnsi="Calibri"/>
                <w:color w:val="000000"/>
                <w:spacing w:val="-2"/>
                <w:sz w:val="24"/>
                <w:szCs w:val="24"/>
                <w:lang w:val="pt-BR"/>
              </w:rPr>
              <w:t>dibásico dodecahidrato</w:t>
            </w:r>
          </w:p>
          <w:p w14:paraId="217474AF" w14:textId="77777777" w:rsidR="00A23F02" w:rsidRPr="004315A1" w:rsidRDefault="00A23F02" w:rsidP="00A60995">
            <w:pPr>
              <w:tabs>
                <w:tab w:val="left" w:pos="0"/>
              </w:tabs>
              <w:suppressAutoHyphens/>
              <w:jc w:val="both"/>
              <w:rPr>
                <w:rFonts w:ascii="Calibri" w:hAnsi="Calibri"/>
                <w:color w:val="000000"/>
                <w:spacing w:val="-2"/>
                <w:sz w:val="24"/>
                <w:szCs w:val="24"/>
                <w:lang w:val="pt-BR"/>
              </w:rPr>
            </w:pPr>
            <w:r w:rsidRPr="004315A1">
              <w:rPr>
                <w:rFonts w:ascii="Calibri" w:hAnsi="Calibri"/>
                <w:color w:val="000000"/>
                <w:spacing w:val="-2"/>
                <w:sz w:val="24"/>
                <w:szCs w:val="24"/>
                <w:lang w:val="pt-BR"/>
              </w:rPr>
              <w:t>+sodio fosfato monobásico monohidrato</w:t>
            </w:r>
          </w:p>
        </w:tc>
        <w:tc>
          <w:tcPr>
            <w:tcW w:w="3642" w:type="dxa"/>
            <w:shd w:val="clear" w:color="auto" w:fill="BDD6EE"/>
          </w:tcPr>
          <w:p w14:paraId="0BAD1C5E" w14:textId="77777777" w:rsidR="00A23F02" w:rsidRPr="004315A1" w:rsidRDefault="00A23F02"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80 mL enema</w:t>
            </w:r>
          </w:p>
          <w:p w14:paraId="0B25FDDF" w14:textId="77777777" w:rsidR="00A23F02" w:rsidRPr="004315A1" w:rsidRDefault="00A23F02"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250 mL enema</w:t>
            </w:r>
          </w:p>
          <w:p w14:paraId="4B88FE92" w14:textId="77777777" w:rsidR="00A23F02" w:rsidRPr="004315A1" w:rsidRDefault="00A23F02" w:rsidP="00A60995">
            <w:pPr>
              <w:tabs>
                <w:tab w:val="left" w:pos="0"/>
              </w:tabs>
              <w:suppressAutoHyphens/>
              <w:jc w:val="both"/>
              <w:rPr>
                <w:rFonts w:ascii="Calibri" w:hAnsi="Calibri"/>
                <w:color w:val="000000"/>
                <w:spacing w:val="-2"/>
                <w:sz w:val="24"/>
                <w:szCs w:val="24"/>
              </w:rPr>
            </w:pPr>
          </w:p>
          <w:p w14:paraId="619B0778" w14:textId="77777777" w:rsidR="00A23F02" w:rsidRPr="004315A1" w:rsidRDefault="00A23F02" w:rsidP="00A60995">
            <w:pPr>
              <w:tabs>
                <w:tab w:val="left" w:pos="0"/>
              </w:tabs>
              <w:suppressAutoHyphens/>
              <w:jc w:val="both"/>
              <w:rPr>
                <w:rFonts w:ascii="Calibri" w:hAnsi="Calibri"/>
                <w:color w:val="000000"/>
                <w:spacing w:val="-2"/>
                <w:sz w:val="24"/>
                <w:szCs w:val="24"/>
                <w:lang w:val="en-US"/>
              </w:rPr>
            </w:pPr>
          </w:p>
        </w:tc>
        <w:tc>
          <w:tcPr>
            <w:tcW w:w="3642" w:type="dxa"/>
            <w:shd w:val="clear" w:color="auto" w:fill="BDD6EE"/>
          </w:tcPr>
          <w:p w14:paraId="137A7E08" w14:textId="77777777" w:rsidR="00A23F02" w:rsidRPr="004315A1" w:rsidRDefault="00A23F02" w:rsidP="00A60995">
            <w:pPr>
              <w:tabs>
                <w:tab w:val="left" w:pos="0"/>
              </w:tabs>
              <w:suppressAutoHyphens/>
              <w:jc w:val="both"/>
              <w:rPr>
                <w:rFonts w:ascii="Calibri" w:hAnsi="Calibri"/>
                <w:color w:val="000000"/>
                <w:spacing w:val="-2"/>
                <w:sz w:val="24"/>
                <w:szCs w:val="24"/>
                <w:lang w:val="pt-BR"/>
              </w:rPr>
            </w:pPr>
            <w:r w:rsidRPr="004315A1">
              <w:rPr>
                <w:rFonts w:ascii="Calibri" w:hAnsi="Calibri"/>
                <w:color w:val="000000"/>
                <w:spacing w:val="-2"/>
                <w:sz w:val="24"/>
                <w:szCs w:val="24"/>
                <w:lang w:val="pt-BR"/>
              </w:rPr>
              <w:t>Laxante osmótico</w:t>
            </w:r>
          </w:p>
          <w:p w14:paraId="5D41C0E9" w14:textId="77777777" w:rsidR="00A23F02" w:rsidRPr="004315A1" w:rsidRDefault="00A23F02" w:rsidP="00A60995">
            <w:pPr>
              <w:tabs>
                <w:tab w:val="left" w:pos="0"/>
              </w:tabs>
              <w:suppressAutoHyphens/>
              <w:jc w:val="both"/>
              <w:rPr>
                <w:rFonts w:ascii="Calibri" w:hAnsi="Calibri"/>
                <w:color w:val="000000"/>
                <w:spacing w:val="-2"/>
                <w:sz w:val="24"/>
                <w:szCs w:val="24"/>
                <w:lang w:val="pt-BR"/>
              </w:rPr>
            </w:pPr>
            <w:r w:rsidRPr="004315A1">
              <w:rPr>
                <w:rFonts w:ascii="Calibri" w:hAnsi="Calibri"/>
                <w:color w:val="000000"/>
                <w:spacing w:val="-2"/>
                <w:sz w:val="24"/>
                <w:szCs w:val="24"/>
                <w:lang w:val="pt-BR"/>
              </w:rPr>
              <w:t>R : -ad.: 140-250 mL</w:t>
            </w:r>
          </w:p>
          <w:p w14:paraId="78B738CE" w14:textId="77777777" w:rsidR="00A23F02" w:rsidRPr="004315A1" w:rsidRDefault="00A23F02" w:rsidP="00A60995">
            <w:pPr>
              <w:tabs>
                <w:tab w:val="left" w:pos="0"/>
              </w:tabs>
              <w:suppressAutoHyphens/>
              <w:jc w:val="both"/>
              <w:rPr>
                <w:rFonts w:ascii="Calibri" w:hAnsi="Calibri"/>
                <w:color w:val="000000"/>
                <w:spacing w:val="-2"/>
                <w:sz w:val="24"/>
                <w:szCs w:val="24"/>
                <w:lang w:val="pt-BR"/>
              </w:rPr>
            </w:pPr>
            <w:r w:rsidRPr="004315A1">
              <w:rPr>
                <w:rFonts w:ascii="Calibri" w:hAnsi="Calibri"/>
                <w:color w:val="000000"/>
                <w:spacing w:val="-2"/>
                <w:sz w:val="24"/>
                <w:szCs w:val="24"/>
                <w:lang w:val="pt-BR"/>
              </w:rPr>
              <w:t xml:space="preserve">      -ped.: 80 mL </w:t>
            </w:r>
          </w:p>
          <w:p w14:paraId="3E9299D7" w14:textId="280B3E29" w:rsidR="00211D6C" w:rsidRPr="004315A1" w:rsidRDefault="00211D6C" w:rsidP="00A60995">
            <w:pPr>
              <w:tabs>
                <w:tab w:val="left" w:pos="0"/>
              </w:tabs>
              <w:suppressAutoHyphens/>
              <w:jc w:val="both"/>
              <w:rPr>
                <w:rFonts w:ascii="Calibri" w:hAnsi="Calibri"/>
                <w:color w:val="000000"/>
                <w:spacing w:val="-2"/>
                <w:sz w:val="24"/>
                <w:szCs w:val="24"/>
                <w:lang w:val="pt-BR"/>
              </w:rPr>
            </w:pPr>
            <w:r w:rsidRPr="004315A1">
              <w:rPr>
                <w:rFonts w:ascii="Calibri" w:hAnsi="Calibri"/>
                <w:color w:val="000000"/>
                <w:spacing w:val="-2"/>
                <w:sz w:val="24"/>
                <w:szCs w:val="24"/>
                <w:lang w:val="pt-BR"/>
              </w:rPr>
              <w:t>Embarazo: A</w:t>
            </w:r>
          </w:p>
        </w:tc>
      </w:tr>
      <w:tr w:rsidR="00087154" w:rsidRPr="00207AA3" w14:paraId="44D9D01C" w14:textId="77777777" w:rsidTr="003F684D">
        <w:trPr>
          <w:cantSplit/>
        </w:trPr>
        <w:tc>
          <w:tcPr>
            <w:tcW w:w="3642" w:type="dxa"/>
            <w:shd w:val="clear" w:color="auto" w:fill="BDD6EE"/>
          </w:tcPr>
          <w:p w14:paraId="2296E183" w14:textId="7F5AA571" w:rsidR="00087154" w:rsidRPr="004315A1" w:rsidRDefault="00087154" w:rsidP="00087154">
            <w:pPr>
              <w:tabs>
                <w:tab w:val="left" w:pos="0"/>
              </w:tabs>
              <w:suppressAutoHyphens/>
              <w:rPr>
                <w:rFonts w:ascii="Calibri" w:hAnsi="Calibri"/>
                <w:color w:val="000000"/>
                <w:spacing w:val="-2"/>
                <w:sz w:val="24"/>
                <w:szCs w:val="24"/>
                <w:lang w:val="pt-BR"/>
              </w:rPr>
            </w:pPr>
            <w:r w:rsidRPr="004315A1">
              <w:rPr>
                <w:rFonts w:ascii="Calibri" w:hAnsi="Calibri"/>
                <w:color w:val="000000"/>
                <w:spacing w:val="-2"/>
                <w:sz w:val="24"/>
                <w:szCs w:val="24"/>
                <w:lang w:val="pt-BR"/>
              </w:rPr>
              <w:t>Carbonato-hidróxido de magnesio+fosfato de magnesio+óxido de magnesio+carbonato de pepsina+fosfato de disodio</w:t>
            </w:r>
          </w:p>
        </w:tc>
        <w:tc>
          <w:tcPr>
            <w:tcW w:w="3642" w:type="dxa"/>
            <w:shd w:val="clear" w:color="auto" w:fill="BDD6EE"/>
          </w:tcPr>
          <w:p w14:paraId="11562E3E" w14:textId="6C506C71" w:rsidR="00087154" w:rsidRPr="004315A1" w:rsidRDefault="0008715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65 g polvo oral</w:t>
            </w:r>
          </w:p>
        </w:tc>
        <w:tc>
          <w:tcPr>
            <w:tcW w:w="3642" w:type="dxa"/>
            <w:shd w:val="clear" w:color="auto" w:fill="BDD6EE"/>
          </w:tcPr>
          <w:p w14:paraId="3238B739" w14:textId="51B855CB" w:rsidR="00087154" w:rsidRPr="004315A1" w:rsidRDefault="00087154" w:rsidP="00A60995">
            <w:pPr>
              <w:tabs>
                <w:tab w:val="left" w:pos="0"/>
              </w:tabs>
              <w:suppressAutoHyphens/>
              <w:jc w:val="both"/>
              <w:rPr>
                <w:rFonts w:ascii="Calibri" w:hAnsi="Calibri"/>
                <w:color w:val="000000"/>
                <w:spacing w:val="-2"/>
                <w:sz w:val="24"/>
                <w:szCs w:val="24"/>
                <w:lang w:val="pt-BR"/>
              </w:rPr>
            </w:pPr>
            <w:r w:rsidRPr="004315A1">
              <w:rPr>
                <w:rFonts w:ascii="Calibri" w:hAnsi="Calibri"/>
                <w:color w:val="000000"/>
                <w:spacing w:val="-2"/>
                <w:sz w:val="24"/>
                <w:szCs w:val="24"/>
                <w:lang w:val="pt-BR"/>
              </w:rPr>
              <w:t>O: niños&lt;1 año: 1-2 cuchtas 1-2 veces/día; &gt;1 año:1-4 cuchtas hasta 3 veces/día</w:t>
            </w:r>
          </w:p>
        </w:tc>
      </w:tr>
      <w:tr w:rsidR="00FD3D11" w:rsidRPr="00207AA3" w14:paraId="5825B546" w14:textId="77777777" w:rsidTr="003F684D">
        <w:trPr>
          <w:cantSplit/>
        </w:trPr>
        <w:tc>
          <w:tcPr>
            <w:tcW w:w="3642" w:type="dxa"/>
            <w:shd w:val="clear" w:color="auto" w:fill="BDD6EE"/>
          </w:tcPr>
          <w:p w14:paraId="301FA654" w14:textId="63706D93" w:rsidR="00FD3D11" w:rsidRPr="004315A1" w:rsidRDefault="00FD3D11" w:rsidP="00087154">
            <w:pPr>
              <w:tabs>
                <w:tab w:val="left" w:pos="0"/>
              </w:tabs>
              <w:suppressAutoHyphens/>
              <w:rPr>
                <w:rFonts w:ascii="Calibri" w:hAnsi="Calibri"/>
                <w:color w:val="000000"/>
                <w:spacing w:val="-2"/>
                <w:sz w:val="24"/>
                <w:szCs w:val="24"/>
                <w:lang w:val="pt-BR"/>
              </w:rPr>
            </w:pPr>
            <w:r w:rsidRPr="004315A1">
              <w:rPr>
                <w:rFonts w:ascii="Calibri" w:hAnsi="Calibri"/>
                <w:color w:val="000000"/>
                <w:spacing w:val="-2"/>
                <w:sz w:val="24"/>
                <w:szCs w:val="24"/>
                <w:lang w:val="pt-BR"/>
              </w:rPr>
              <w:t>Picosulfato sódico+óxido de magnésio+ácido cítrico anhidro</w:t>
            </w:r>
          </w:p>
        </w:tc>
        <w:tc>
          <w:tcPr>
            <w:tcW w:w="3642" w:type="dxa"/>
            <w:shd w:val="clear" w:color="auto" w:fill="BDD6EE"/>
          </w:tcPr>
          <w:p w14:paraId="493CB91D" w14:textId="30766436" w:rsidR="00FD3D11" w:rsidRPr="004315A1" w:rsidRDefault="008D041C"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Sobres polvo (Picoprep®)</w:t>
            </w:r>
          </w:p>
        </w:tc>
        <w:tc>
          <w:tcPr>
            <w:tcW w:w="3642" w:type="dxa"/>
            <w:shd w:val="clear" w:color="auto" w:fill="BDD6EE"/>
          </w:tcPr>
          <w:p w14:paraId="253AAF67" w14:textId="77777777" w:rsidR="00FD3D11" w:rsidRPr="00FD3D11" w:rsidRDefault="00FD3D11" w:rsidP="00FD3D11">
            <w:pPr>
              <w:tabs>
                <w:tab w:val="left" w:pos="0"/>
              </w:tabs>
              <w:suppressAutoHyphens/>
              <w:jc w:val="both"/>
              <w:rPr>
                <w:rFonts w:ascii="Calibri" w:hAnsi="Calibri"/>
                <w:color w:val="000000"/>
                <w:spacing w:val="-2"/>
                <w:sz w:val="24"/>
                <w:szCs w:val="24"/>
              </w:rPr>
            </w:pPr>
            <w:r w:rsidRPr="00FD3D11">
              <w:rPr>
                <w:rFonts w:ascii="Calibri" w:hAnsi="Calibri"/>
                <w:color w:val="000000"/>
                <w:spacing w:val="-2"/>
                <w:sz w:val="24"/>
                <w:szCs w:val="24"/>
              </w:rPr>
              <w:t>Laxante de tipo estimulante</w:t>
            </w:r>
          </w:p>
          <w:p w14:paraId="39965AC9" w14:textId="22B88146" w:rsidR="00FD3D11" w:rsidRPr="004315A1" w:rsidRDefault="00FD3D11" w:rsidP="00A60995">
            <w:pPr>
              <w:tabs>
                <w:tab w:val="left" w:pos="0"/>
              </w:tabs>
              <w:suppressAutoHyphens/>
              <w:jc w:val="both"/>
              <w:rPr>
                <w:rFonts w:ascii="Calibri" w:hAnsi="Calibri"/>
                <w:color w:val="000000"/>
                <w:spacing w:val="-2"/>
                <w:sz w:val="24"/>
                <w:szCs w:val="24"/>
                <w:lang w:val="pt-BR"/>
              </w:rPr>
            </w:pPr>
            <w:r w:rsidRPr="004315A1">
              <w:rPr>
                <w:rFonts w:ascii="Calibri" w:hAnsi="Calibri"/>
                <w:color w:val="000000"/>
                <w:spacing w:val="-2"/>
                <w:sz w:val="24"/>
                <w:szCs w:val="24"/>
                <w:lang w:val="pt-BR"/>
              </w:rPr>
              <w:t>O: niños de 1-2 años: 1 cuch por la mañana, 1 cuch por la tarde, 2-4 años: 2 cucharadas por la mañana, 2 cucharadas por la tarde; 4-9 años: 1 sobre por la mañana</w:t>
            </w:r>
            <w:r w:rsidR="00455B61" w:rsidRPr="004315A1">
              <w:rPr>
                <w:rFonts w:ascii="Calibri" w:hAnsi="Calibri"/>
                <w:color w:val="000000"/>
                <w:spacing w:val="-2"/>
                <w:sz w:val="24"/>
                <w:szCs w:val="24"/>
                <w:lang w:val="pt-BR"/>
              </w:rPr>
              <w:t>, 2 cuch por la tarde; ≥9 años: i</w:t>
            </w:r>
            <w:r w:rsidR="008D041C" w:rsidRPr="004315A1">
              <w:rPr>
                <w:rFonts w:ascii="Calibri" w:hAnsi="Calibri"/>
                <w:color w:val="000000"/>
                <w:spacing w:val="-2"/>
                <w:sz w:val="24"/>
                <w:szCs w:val="24"/>
                <w:lang w:val="pt-BR"/>
              </w:rPr>
              <w:t>gual que adultos. Disolver en un</w:t>
            </w:r>
            <w:r w:rsidR="00455B61" w:rsidRPr="004315A1">
              <w:rPr>
                <w:rFonts w:ascii="Calibri" w:hAnsi="Calibri"/>
                <w:color w:val="000000"/>
                <w:spacing w:val="-2"/>
                <w:sz w:val="24"/>
                <w:szCs w:val="24"/>
                <w:lang w:val="pt-BR"/>
              </w:rPr>
              <w:t xml:space="preserve"> vaso que contenga 50 ml de agua </w:t>
            </w:r>
            <w:r w:rsidR="008D041C" w:rsidRPr="004315A1">
              <w:rPr>
                <w:rFonts w:ascii="Calibri" w:hAnsi="Calibri"/>
                <w:color w:val="000000"/>
                <w:spacing w:val="-2"/>
                <w:sz w:val="24"/>
                <w:szCs w:val="24"/>
                <w:lang w:val="pt-BR"/>
              </w:rPr>
              <w:t>por cucharada y 150 ml de agua por sobre.</w:t>
            </w:r>
          </w:p>
        </w:tc>
      </w:tr>
    </w:tbl>
    <w:p w14:paraId="77D02018" w14:textId="77777777" w:rsidR="009B0A9E" w:rsidRPr="0048637E" w:rsidRDefault="009B0A9E" w:rsidP="0048637E">
      <w:pPr>
        <w:pStyle w:val="Ttulo1"/>
      </w:pPr>
      <w:r w:rsidRPr="0048637E">
        <w:t>A07A. Antiinfecciosos gastrointestinales</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3642"/>
        <w:gridCol w:w="3642"/>
        <w:gridCol w:w="3642"/>
      </w:tblGrid>
      <w:tr w:rsidR="009B0A9E" w:rsidRPr="00207AA3" w14:paraId="53AB58A8" w14:textId="77777777" w:rsidTr="00A60995">
        <w:tc>
          <w:tcPr>
            <w:tcW w:w="3642" w:type="dxa"/>
            <w:shd w:val="clear" w:color="auto" w:fill="BDD6EE"/>
          </w:tcPr>
          <w:p w14:paraId="066C2824" w14:textId="77777777" w:rsidR="009B0A9E" w:rsidRPr="004315A1" w:rsidRDefault="009B0A9E"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Fidaxomicina</w:t>
            </w:r>
          </w:p>
        </w:tc>
        <w:tc>
          <w:tcPr>
            <w:tcW w:w="3642" w:type="dxa"/>
            <w:shd w:val="clear" w:color="auto" w:fill="BDD6EE"/>
          </w:tcPr>
          <w:p w14:paraId="7E4CA472" w14:textId="77777777" w:rsidR="009B0A9E" w:rsidRPr="004315A1" w:rsidRDefault="007D75BA" w:rsidP="00A60995">
            <w:pPr>
              <w:tabs>
                <w:tab w:val="left" w:pos="0"/>
              </w:tabs>
              <w:suppressAutoHyphens/>
              <w:jc w:val="both"/>
              <w:rPr>
                <w:rFonts w:ascii="Calibri" w:hAnsi="Calibri"/>
                <w:color w:val="000000"/>
                <w:spacing w:val="-2"/>
                <w:sz w:val="24"/>
                <w:szCs w:val="24"/>
                <w:lang w:val="en-US"/>
              </w:rPr>
            </w:pPr>
            <w:r w:rsidRPr="004315A1">
              <w:rPr>
                <w:rFonts w:ascii="Calibri" w:hAnsi="Calibri"/>
                <w:color w:val="000000"/>
                <w:spacing w:val="-2"/>
                <w:sz w:val="24"/>
                <w:szCs w:val="24"/>
                <w:lang w:val="en-US"/>
              </w:rPr>
              <w:t>200 mg comp.</w:t>
            </w:r>
          </w:p>
        </w:tc>
        <w:tc>
          <w:tcPr>
            <w:tcW w:w="3642" w:type="dxa"/>
            <w:shd w:val="clear" w:color="auto" w:fill="BDD6EE"/>
          </w:tcPr>
          <w:p w14:paraId="5D4DB288" w14:textId="77777777" w:rsidR="009B0A9E" w:rsidRPr="004315A1" w:rsidRDefault="009B0A9E"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Financiación restringida</w:t>
            </w:r>
          </w:p>
          <w:p w14:paraId="08C6F4D6" w14:textId="77777777" w:rsidR="009B0A9E" w:rsidRPr="004315A1" w:rsidRDefault="009B0A9E" w:rsidP="00A60995">
            <w:pPr>
              <w:tabs>
                <w:tab w:val="left" w:pos="0"/>
              </w:tabs>
              <w:suppressAutoHyphens/>
              <w:jc w:val="both"/>
              <w:rPr>
                <w:rFonts w:ascii="Calibri" w:hAnsi="Calibri"/>
                <w:color w:val="000000"/>
                <w:spacing w:val="-2"/>
                <w:sz w:val="24"/>
                <w:szCs w:val="24"/>
              </w:rPr>
            </w:pPr>
          </w:p>
        </w:tc>
      </w:tr>
      <w:tr w:rsidR="00A54AB1" w:rsidRPr="00207AA3" w14:paraId="701C9B65" w14:textId="77777777" w:rsidTr="00A60995">
        <w:tc>
          <w:tcPr>
            <w:tcW w:w="3642" w:type="dxa"/>
            <w:shd w:val="clear" w:color="auto" w:fill="BDD6EE"/>
          </w:tcPr>
          <w:p w14:paraId="6F751798" w14:textId="77777777" w:rsidR="00A54AB1" w:rsidRPr="004315A1" w:rsidRDefault="00A54AB1"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Paromomicina</w:t>
            </w:r>
          </w:p>
        </w:tc>
        <w:tc>
          <w:tcPr>
            <w:tcW w:w="3642" w:type="dxa"/>
            <w:shd w:val="clear" w:color="auto" w:fill="DEEAF6"/>
          </w:tcPr>
          <w:p w14:paraId="7A171801" w14:textId="77777777" w:rsidR="00A54AB1" w:rsidRPr="004315A1" w:rsidRDefault="00A54AB1" w:rsidP="00A60995">
            <w:pPr>
              <w:tabs>
                <w:tab w:val="left" w:pos="0"/>
              </w:tabs>
              <w:suppressAutoHyphens/>
              <w:jc w:val="both"/>
              <w:rPr>
                <w:rFonts w:ascii="Calibri" w:hAnsi="Calibri"/>
                <w:color w:val="000000"/>
                <w:spacing w:val="-2"/>
                <w:sz w:val="24"/>
                <w:szCs w:val="24"/>
                <w:lang w:val="en-US"/>
              </w:rPr>
            </w:pPr>
            <w:r w:rsidRPr="004315A1">
              <w:rPr>
                <w:rFonts w:ascii="Calibri" w:hAnsi="Calibri"/>
                <w:color w:val="000000"/>
                <w:spacing w:val="-2"/>
                <w:sz w:val="24"/>
                <w:szCs w:val="24"/>
                <w:lang w:val="en-US"/>
              </w:rPr>
              <w:t>250 mg caps</w:t>
            </w:r>
          </w:p>
          <w:p w14:paraId="6300CCE1" w14:textId="77777777" w:rsidR="00A54AB1" w:rsidRPr="004315A1" w:rsidRDefault="00A54AB1" w:rsidP="00A60995">
            <w:pPr>
              <w:tabs>
                <w:tab w:val="left" w:pos="0"/>
              </w:tabs>
              <w:suppressAutoHyphens/>
              <w:ind w:left="720" w:hanging="720"/>
              <w:jc w:val="both"/>
              <w:rPr>
                <w:rFonts w:ascii="Calibri" w:hAnsi="Calibri"/>
                <w:color w:val="000000"/>
                <w:spacing w:val="-2"/>
                <w:sz w:val="24"/>
                <w:szCs w:val="24"/>
                <w:lang w:val="en-US"/>
              </w:rPr>
            </w:pPr>
            <w:r w:rsidRPr="004315A1">
              <w:rPr>
                <w:rFonts w:ascii="Calibri" w:hAnsi="Calibri"/>
                <w:color w:val="000000"/>
                <w:spacing w:val="-2"/>
                <w:sz w:val="24"/>
                <w:szCs w:val="24"/>
                <w:lang w:val="en-US"/>
              </w:rPr>
              <w:t xml:space="preserve">25 mg/ml 60ml </w:t>
            </w:r>
            <w:r w:rsidR="00736901" w:rsidRPr="004315A1">
              <w:rPr>
                <w:rFonts w:ascii="Calibri" w:hAnsi="Calibri"/>
                <w:color w:val="000000"/>
                <w:spacing w:val="-2"/>
                <w:sz w:val="24"/>
                <w:szCs w:val="24"/>
                <w:lang w:val="en-US"/>
              </w:rPr>
              <w:t>solución oral</w:t>
            </w:r>
          </w:p>
        </w:tc>
        <w:tc>
          <w:tcPr>
            <w:tcW w:w="3642" w:type="dxa"/>
            <w:shd w:val="clear" w:color="auto" w:fill="BDD6EE"/>
          </w:tcPr>
          <w:p w14:paraId="30C0D0F2" w14:textId="77777777" w:rsidR="00A54AB1" w:rsidRPr="004315A1" w:rsidRDefault="00736901"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Forma farmacéutica existente según disponibilidad del laboratorio</w:t>
            </w:r>
          </w:p>
        </w:tc>
      </w:tr>
      <w:tr w:rsidR="007D75BA" w:rsidRPr="00207AA3" w14:paraId="789F1CBF" w14:textId="77777777" w:rsidTr="00A60995">
        <w:trPr>
          <w:trHeight w:val="455"/>
        </w:trPr>
        <w:tc>
          <w:tcPr>
            <w:tcW w:w="3642" w:type="dxa"/>
            <w:shd w:val="clear" w:color="auto" w:fill="BDD6EE"/>
          </w:tcPr>
          <w:p w14:paraId="14825679" w14:textId="77777777" w:rsidR="007D75BA" w:rsidRPr="004315A1" w:rsidRDefault="007D75BA"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Rifaximina</w:t>
            </w:r>
          </w:p>
        </w:tc>
        <w:tc>
          <w:tcPr>
            <w:tcW w:w="3642" w:type="dxa"/>
            <w:shd w:val="clear" w:color="auto" w:fill="BDD6EE"/>
          </w:tcPr>
          <w:p w14:paraId="673C1F45" w14:textId="525C602B" w:rsidR="007D75BA" w:rsidRPr="004315A1" w:rsidRDefault="007D75BA" w:rsidP="00A60995">
            <w:pPr>
              <w:tabs>
                <w:tab w:val="left" w:pos="0"/>
              </w:tabs>
              <w:suppressAutoHyphens/>
              <w:jc w:val="both"/>
              <w:rPr>
                <w:rFonts w:ascii="Calibri" w:hAnsi="Calibri"/>
                <w:color w:val="000000"/>
                <w:spacing w:val="-2"/>
                <w:sz w:val="24"/>
                <w:szCs w:val="24"/>
                <w:lang w:val="en-US"/>
              </w:rPr>
            </w:pPr>
            <w:r w:rsidRPr="004315A1">
              <w:rPr>
                <w:rFonts w:ascii="Calibri" w:hAnsi="Calibri"/>
                <w:color w:val="000000"/>
                <w:spacing w:val="-2"/>
                <w:sz w:val="24"/>
                <w:szCs w:val="24"/>
                <w:lang w:val="en-US"/>
              </w:rPr>
              <w:t>200 mg comp.</w:t>
            </w:r>
            <w:r w:rsidR="00211D6C" w:rsidRPr="004315A1">
              <w:rPr>
                <w:rFonts w:ascii="Calibri" w:hAnsi="Calibri"/>
                <w:color w:val="000000"/>
                <w:spacing w:val="-2"/>
                <w:sz w:val="24"/>
                <w:szCs w:val="24"/>
                <w:lang w:val="en-US"/>
              </w:rPr>
              <w:t xml:space="preserve"> recubierto</w:t>
            </w:r>
          </w:p>
        </w:tc>
        <w:tc>
          <w:tcPr>
            <w:tcW w:w="3642" w:type="dxa"/>
            <w:shd w:val="clear" w:color="auto" w:fill="BDD6EE"/>
          </w:tcPr>
          <w:p w14:paraId="7CC8FAE7" w14:textId="349F0904" w:rsidR="00211D6C" w:rsidRPr="00211D6C" w:rsidRDefault="00211D6C" w:rsidP="00211D6C">
            <w:pPr>
              <w:tabs>
                <w:tab w:val="left" w:pos="0"/>
              </w:tabs>
              <w:suppressAutoHyphens/>
              <w:jc w:val="both"/>
              <w:rPr>
                <w:rFonts w:ascii="Calibri" w:hAnsi="Calibri"/>
                <w:color w:val="000000"/>
                <w:spacing w:val="-2"/>
                <w:sz w:val="24"/>
                <w:szCs w:val="24"/>
              </w:rPr>
            </w:pPr>
            <w:r>
              <w:rPr>
                <w:rFonts w:ascii="Calibri" w:hAnsi="Calibri"/>
                <w:color w:val="000000"/>
                <w:spacing w:val="-2"/>
                <w:sz w:val="24"/>
                <w:szCs w:val="24"/>
              </w:rPr>
              <w:t>O:</w:t>
            </w:r>
            <w:r w:rsidRPr="00211D6C">
              <w:rPr>
                <w:rFonts w:ascii="Calibri" w:hAnsi="Calibri"/>
                <w:color w:val="000000"/>
                <w:spacing w:val="-2"/>
                <w:sz w:val="24"/>
                <w:szCs w:val="24"/>
              </w:rPr>
              <w:t xml:space="preserve"> 200 mg/6h</w:t>
            </w:r>
          </w:p>
          <w:p w14:paraId="08888691" w14:textId="454E5F09" w:rsidR="007D75BA" w:rsidRPr="004315A1" w:rsidRDefault="00211D6C" w:rsidP="00211D6C">
            <w:pPr>
              <w:tabs>
                <w:tab w:val="left" w:pos="0"/>
              </w:tabs>
              <w:suppressAutoHyphens/>
              <w:jc w:val="both"/>
              <w:rPr>
                <w:rFonts w:ascii="Calibri" w:hAnsi="Calibri"/>
                <w:color w:val="000000"/>
                <w:spacing w:val="-2"/>
                <w:sz w:val="24"/>
                <w:szCs w:val="24"/>
              </w:rPr>
            </w:pPr>
            <w:r w:rsidRPr="00211D6C">
              <w:rPr>
                <w:rFonts w:ascii="Calibri" w:hAnsi="Calibri"/>
                <w:color w:val="000000"/>
                <w:spacing w:val="-2"/>
                <w:sz w:val="24"/>
                <w:szCs w:val="24"/>
              </w:rPr>
              <w:t>Embarazo: B</w:t>
            </w:r>
          </w:p>
        </w:tc>
      </w:tr>
    </w:tbl>
    <w:p w14:paraId="21D481BA" w14:textId="77777777" w:rsidR="00746974" w:rsidRPr="0048637E" w:rsidRDefault="00746974" w:rsidP="0048637E">
      <w:pPr>
        <w:pStyle w:val="Ttulo1"/>
      </w:pPr>
      <w:r w:rsidRPr="0048637E">
        <w:t>A07C. Electrolitos con carbohidratos</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3642"/>
        <w:gridCol w:w="3642"/>
        <w:gridCol w:w="3642"/>
      </w:tblGrid>
      <w:tr w:rsidR="00746974" w:rsidRPr="00207AA3" w14:paraId="1D2A8937" w14:textId="77777777" w:rsidTr="00A60995">
        <w:tc>
          <w:tcPr>
            <w:tcW w:w="3642" w:type="dxa"/>
            <w:shd w:val="clear" w:color="auto" w:fill="BDD6EE"/>
          </w:tcPr>
          <w:p w14:paraId="70818A45"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lang w:val="en-US"/>
              </w:rPr>
              <w:fldChar w:fldCharType="begin"/>
            </w:r>
            <w:r w:rsidRPr="004315A1">
              <w:rPr>
                <w:rFonts w:ascii="Calibri" w:hAnsi="Calibri"/>
                <w:color w:val="000000"/>
                <w:spacing w:val="-2"/>
                <w:sz w:val="24"/>
                <w:szCs w:val="24"/>
              </w:rPr>
              <w:instrText xml:space="preserve">PRIVATE </w:instrText>
            </w:r>
            <w:r w:rsidRPr="004315A1">
              <w:rPr>
                <w:rFonts w:ascii="Calibri" w:hAnsi="Calibri"/>
                <w:color w:val="000000"/>
                <w:spacing w:val="-2"/>
                <w:sz w:val="24"/>
                <w:szCs w:val="24"/>
                <w:lang w:val="en-US"/>
              </w:rPr>
              <w:fldChar w:fldCharType="end"/>
            </w:r>
            <w:r w:rsidRPr="004315A1">
              <w:rPr>
                <w:rFonts w:ascii="Calibri" w:hAnsi="Calibri"/>
                <w:color w:val="000000"/>
                <w:spacing w:val="-2"/>
                <w:sz w:val="24"/>
                <w:szCs w:val="24"/>
              </w:rPr>
              <w:t>Glucosa</w:t>
            </w:r>
          </w:p>
          <w:p w14:paraId="34A260C5"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 potasio cloruro</w:t>
            </w:r>
          </w:p>
          <w:p w14:paraId="54672807"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 sodio citrato</w:t>
            </w:r>
          </w:p>
          <w:p w14:paraId="147772CE"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 sodio cloruro</w:t>
            </w:r>
          </w:p>
        </w:tc>
        <w:tc>
          <w:tcPr>
            <w:tcW w:w="3642" w:type="dxa"/>
            <w:shd w:val="clear" w:color="auto" w:fill="BDD6EE"/>
          </w:tcPr>
          <w:p w14:paraId="457C0FA5" w14:textId="77777777" w:rsidR="00746974" w:rsidRPr="004315A1" w:rsidRDefault="00746974" w:rsidP="00A60995">
            <w:pPr>
              <w:tabs>
                <w:tab w:val="left" w:pos="0"/>
              </w:tabs>
              <w:suppressAutoHyphens/>
              <w:jc w:val="both"/>
              <w:rPr>
                <w:rFonts w:ascii="Calibri" w:hAnsi="Calibri"/>
                <w:color w:val="000000"/>
                <w:spacing w:val="-2"/>
                <w:sz w:val="24"/>
                <w:szCs w:val="24"/>
                <w:lang w:val="en-US"/>
              </w:rPr>
            </w:pPr>
            <w:r w:rsidRPr="004315A1">
              <w:rPr>
                <w:rFonts w:ascii="Calibri" w:hAnsi="Calibri"/>
                <w:color w:val="000000"/>
                <w:spacing w:val="-2"/>
                <w:sz w:val="24"/>
                <w:szCs w:val="24"/>
                <w:lang w:val="en-US"/>
              </w:rPr>
              <w:t>sobr.</w:t>
            </w:r>
          </w:p>
          <w:p w14:paraId="102D4538" w14:textId="77777777" w:rsidR="00746974" w:rsidRPr="004315A1" w:rsidRDefault="00746974" w:rsidP="00A60995">
            <w:pPr>
              <w:tabs>
                <w:tab w:val="left" w:pos="0"/>
              </w:tabs>
              <w:suppressAutoHyphens/>
              <w:jc w:val="both"/>
              <w:rPr>
                <w:rFonts w:ascii="Calibri" w:hAnsi="Calibri"/>
                <w:color w:val="000000"/>
                <w:spacing w:val="-2"/>
                <w:sz w:val="24"/>
                <w:szCs w:val="24"/>
                <w:lang w:val="en-US"/>
              </w:rPr>
            </w:pPr>
            <w:r w:rsidRPr="004315A1">
              <w:rPr>
                <w:rFonts w:ascii="Calibri" w:hAnsi="Calibri"/>
                <w:color w:val="000000"/>
                <w:spacing w:val="-2"/>
                <w:sz w:val="24"/>
                <w:szCs w:val="24"/>
                <w:lang w:val="en-US"/>
              </w:rPr>
              <w:t>(20 g/ 1,5 g/ 2,9 g/ 3,5 g)</w:t>
            </w:r>
          </w:p>
          <w:p w14:paraId="4370F95E" w14:textId="1F3AB2F3" w:rsidR="00EF499A" w:rsidRPr="004315A1" w:rsidRDefault="00EF499A" w:rsidP="00A60995">
            <w:pPr>
              <w:tabs>
                <w:tab w:val="left" w:pos="0"/>
              </w:tabs>
              <w:suppressAutoHyphens/>
              <w:jc w:val="both"/>
              <w:rPr>
                <w:rFonts w:ascii="Calibri" w:hAnsi="Calibri"/>
                <w:color w:val="000000"/>
                <w:spacing w:val="-2"/>
                <w:sz w:val="24"/>
                <w:szCs w:val="24"/>
                <w:lang w:val="en-US"/>
              </w:rPr>
            </w:pPr>
            <w:r w:rsidRPr="00EF499A">
              <w:rPr>
                <w:rFonts w:ascii="Calibri" w:hAnsi="Calibri"/>
                <w:color w:val="000000"/>
                <w:spacing w:val="-2"/>
                <w:sz w:val="24"/>
                <w:szCs w:val="24"/>
                <w:lang w:val="en-US"/>
              </w:rPr>
              <w:t>Diluir 1 sobre en 1 litro de agua</w:t>
            </w:r>
          </w:p>
        </w:tc>
        <w:tc>
          <w:tcPr>
            <w:tcW w:w="3642" w:type="dxa"/>
            <w:shd w:val="clear" w:color="auto" w:fill="BDD6EE"/>
          </w:tcPr>
          <w:p w14:paraId="601B6F7A"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O: - ad.: 200-400 mL por cada deposición diarreica.</w:t>
            </w:r>
          </w:p>
          <w:p w14:paraId="17907D7B"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 xml:space="preserve">ped.: 200 mL por cada deposición diarreica. (25-30 mL cada 10-15 </w:t>
            </w:r>
            <w:r w:rsidRPr="004315A1">
              <w:rPr>
                <w:rFonts w:ascii="Calibri" w:hAnsi="Calibri"/>
                <w:color w:val="000000"/>
                <w:spacing w:val="-2"/>
                <w:sz w:val="24"/>
                <w:szCs w:val="24"/>
              </w:rPr>
              <w:lastRenderedPageBreak/>
              <w:t>min.)</w:t>
            </w:r>
          </w:p>
        </w:tc>
      </w:tr>
      <w:tr w:rsidR="00746974" w:rsidRPr="00207AA3" w14:paraId="5B58692E" w14:textId="77777777" w:rsidTr="00A60995">
        <w:tc>
          <w:tcPr>
            <w:tcW w:w="3642" w:type="dxa"/>
            <w:shd w:val="clear" w:color="auto" w:fill="BDD6EE"/>
          </w:tcPr>
          <w:p w14:paraId="03DEB8EF"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lastRenderedPageBreak/>
              <w:t xml:space="preserve">Glucosa </w:t>
            </w:r>
          </w:p>
          <w:p w14:paraId="126953E9"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 potasio cloruro</w:t>
            </w:r>
          </w:p>
          <w:p w14:paraId="6DC4D620"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 sodio bicarbonato</w:t>
            </w:r>
          </w:p>
          <w:p w14:paraId="33578A94" w14:textId="77777777" w:rsidR="00746974" w:rsidRPr="004315A1" w:rsidRDefault="00746974" w:rsidP="00A60995">
            <w:pPr>
              <w:tabs>
                <w:tab w:val="left" w:pos="0"/>
              </w:tabs>
              <w:suppressAutoHyphens/>
              <w:jc w:val="both"/>
              <w:rPr>
                <w:rFonts w:ascii="Calibri" w:hAnsi="Calibri"/>
                <w:color w:val="000000"/>
                <w:spacing w:val="-2"/>
                <w:sz w:val="24"/>
                <w:szCs w:val="24"/>
                <w:lang w:val="en-US"/>
              </w:rPr>
            </w:pPr>
            <w:r w:rsidRPr="004315A1">
              <w:rPr>
                <w:rFonts w:ascii="Calibri" w:hAnsi="Calibri"/>
                <w:color w:val="000000"/>
                <w:spacing w:val="-2"/>
                <w:sz w:val="24"/>
                <w:szCs w:val="24"/>
                <w:lang w:val="en-US"/>
              </w:rPr>
              <w:t>+ sodio cloruro</w:t>
            </w:r>
          </w:p>
          <w:p w14:paraId="406C1A78" w14:textId="77777777" w:rsidR="00746974" w:rsidRPr="004315A1" w:rsidRDefault="00746974" w:rsidP="00A60995">
            <w:pPr>
              <w:tabs>
                <w:tab w:val="left" w:pos="0"/>
              </w:tabs>
              <w:suppressAutoHyphens/>
              <w:jc w:val="both"/>
              <w:rPr>
                <w:rFonts w:ascii="Calibri" w:hAnsi="Calibri"/>
                <w:color w:val="000000"/>
                <w:spacing w:val="-2"/>
                <w:sz w:val="24"/>
                <w:szCs w:val="24"/>
                <w:lang w:val="en-US"/>
              </w:rPr>
            </w:pPr>
            <w:r w:rsidRPr="004315A1">
              <w:rPr>
                <w:rFonts w:ascii="Calibri" w:hAnsi="Calibri"/>
                <w:color w:val="000000"/>
                <w:spacing w:val="-2"/>
                <w:sz w:val="24"/>
                <w:szCs w:val="24"/>
                <w:lang w:val="en-US"/>
              </w:rPr>
              <w:t>(hiposódico)</w:t>
            </w:r>
          </w:p>
        </w:tc>
        <w:tc>
          <w:tcPr>
            <w:tcW w:w="3642" w:type="dxa"/>
            <w:shd w:val="clear" w:color="auto" w:fill="DEEAF6"/>
          </w:tcPr>
          <w:p w14:paraId="0E404B1C" w14:textId="77777777" w:rsidR="00746974" w:rsidRPr="004315A1" w:rsidRDefault="00746974" w:rsidP="00A60995">
            <w:pPr>
              <w:tabs>
                <w:tab w:val="left" w:pos="0"/>
              </w:tabs>
              <w:suppressAutoHyphens/>
              <w:jc w:val="both"/>
              <w:rPr>
                <w:rFonts w:ascii="Calibri" w:hAnsi="Calibri"/>
                <w:color w:val="000000"/>
                <w:spacing w:val="-2"/>
                <w:sz w:val="24"/>
                <w:szCs w:val="24"/>
                <w:lang w:val="en-US"/>
              </w:rPr>
            </w:pPr>
            <w:r w:rsidRPr="004315A1">
              <w:rPr>
                <w:rFonts w:ascii="Calibri" w:hAnsi="Calibri"/>
                <w:color w:val="000000"/>
                <w:spacing w:val="-2"/>
                <w:sz w:val="24"/>
                <w:szCs w:val="24"/>
                <w:lang w:val="en-US"/>
              </w:rPr>
              <w:t>sobr.</w:t>
            </w:r>
          </w:p>
          <w:p w14:paraId="29EFC44F" w14:textId="77777777" w:rsidR="00746974" w:rsidRPr="004315A1" w:rsidRDefault="00746974" w:rsidP="00A60995">
            <w:pPr>
              <w:tabs>
                <w:tab w:val="left" w:pos="0"/>
              </w:tabs>
              <w:suppressAutoHyphens/>
              <w:jc w:val="both"/>
              <w:rPr>
                <w:rFonts w:ascii="Calibri" w:hAnsi="Calibri"/>
                <w:color w:val="000000"/>
                <w:spacing w:val="-2"/>
                <w:sz w:val="24"/>
                <w:szCs w:val="24"/>
                <w:lang w:val="en-US"/>
              </w:rPr>
            </w:pPr>
            <w:r w:rsidRPr="004315A1">
              <w:rPr>
                <w:rFonts w:ascii="Calibri" w:hAnsi="Calibri"/>
                <w:color w:val="000000"/>
                <w:spacing w:val="-2"/>
                <w:sz w:val="24"/>
                <w:szCs w:val="24"/>
                <w:lang w:val="en-US"/>
              </w:rPr>
              <w:t xml:space="preserve"> (20 g/ 1,5 g</w:t>
            </w:r>
            <w:r w:rsidR="00873E7C" w:rsidRPr="004315A1">
              <w:rPr>
                <w:rFonts w:ascii="Calibri" w:hAnsi="Calibri"/>
                <w:color w:val="000000"/>
                <w:spacing w:val="-2"/>
                <w:sz w:val="24"/>
                <w:szCs w:val="24"/>
                <w:lang w:val="en-US"/>
              </w:rPr>
              <w:t xml:space="preserve"> </w:t>
            </w:r>
            <w:r w:rsidRPr="004315A1">
              <w:rPr>
                <w:rFonts w:ascii="Calibri" w:hAnsi="Calibri"/>
                <w:color w:val="000000"/>
                <w:spacing w:val="-2"/>
                <w:sz w:val="24"/>
                <w:szCs w:val="24"/>
                <w:lang w:val="en-US"/>
              </w:rPr>
              <w:t>/ 2,5 g/ 1,2 g)</w:t>
            </w:r>
          </w:p>
          <w:p w14:paraId="538E18A9" w14:textId="57303502" w:rsidR="00EF499A" w:rsidRPr="004315A1" w:rsidRDefault="00EF499A" w:rsidP="00A60995">
            <w:pPr>
              <w:tabs>
                <w:tab w:val="left" w:pos="0"/>
              </w:tabs>
              <w:suppressAutoHyphens/>
              <w:jc w:val="both"/>
              <w:rPr>
                <w:rFonts w:ascii="Calibri" w:hAnsi="Calibri"/>
                <w:color w:val="000000"/>
                <w:spacing w:val="-2"/>
                <w:sz w:val="24"/>
                <w:szCs w:val="24"/>
                <w:highlight w:val="yellow"/>
                <w:lang w:val="en-US"/>
              </w:rPr>
            </w:pPr>
            <w:r w:rsidRPr="00EF499A">
              <w:rPr>
                <w:rFonts w:ascii="Calibri" w:hAnsi="Calibri"/>
                <w:color w:val="000000"/>
                <w:spacing w:val="-2"/>
                <w:sz w:val="24"/>
                <w:szCs w:val="24"/>
                <w:lang w:val="en-US"/>
              </w:rPr>
              <w:t>Diluir 1 sobre en 1 litro de agua</w:t>
            </w:r>
          </w:p>
        </w:tc>
        <w:tc>
          <w:tcPr>
            <w:tcW w:w="3642" w:type="dxa"/>
            <w:shd w:val="clear" w:color="auto" w:fill="BDD6EE"/>
          </w:tcPr>
          <w:p w14:paraId="0D54DAAC"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O: - ad.: 200-400 mL por cada deposición diarreica.</w:t>
            </w:r>
          </w:p>
          <w:p w14:paraId="0B55B2B5"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 xml:space="preserve">    - ped.: 200 mL por cada deposición diarreica. (25-30 mL cada 10-15 min.)</w:t>
            </w:r>
          </w:p>
          <w:p w14:paraId="71B58266"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Recomendable en niños con deshidratación leve o moderada en lugar de usar el normosódico.</w:t>
            </w:r>
          </w:p>
        </w:tc>
      </w:tr>
    </w:tbl>
    <w:p w14:paraId="37C4439D" w14:textId="77777777" w:rsidR="00746974" w:rsidRPr="0048637E" w:rsidRDefault="00746974" w:rsidP="0048637E">
      <w:pPr>
        <w:pStyle w:val="Ttulo1"/>
      </w:pPr>
      <w:r w:rsidRPr="0048637E">
        <w:t xml:space="preserve">A07D.  Antipropulsivos </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3642"/>
        <w:gridCol w:w="3642"/>
        <w:gridCol w:w="3642"/>
      </w:tblGrid>
      <w:tr w:rsidR="00746974" w:rsidRPr="00207AA3" w14:paraId="7AA1048D" w14:textId="77777777" w:rsidTr="00A60995">
        <w:tc>
          <w:tcPr>
            <w:tcW w:w="3642" w:type="dxa"/>
            <w:shd w:val="clear" w:color="auto" w:fill="BDD6EE"/>
          </w:tcPr>
          <w:p w14:paraId="7F62BF37" w14:textId="77777777" w:rsidR="00746974" w:rsidRPr="004315A1" w:rsidRDefault="00746974" w:rsidP="00A60995">
            <w:pPr>
              <w:tabs>
                <w:tab w:val="left" w:pos="0"/>
              </w:tabs>
              <w:suppressAutoHyphens/>
              <w:jc w:val="both"/>
              <w:rPr>
                <w:rFonts w:ascii="Calibri" w:hAnsi="Calibri"/>
                <w:color w:val="000000"/>
                <w:spacing w:val="-2"/>
                <w:sz w:val="24"/>
                <w:szCs w:val="24"/>
                <w:lang w:val="en-US"/>
              </w:rPr>
            </w:pPr>
            <w:r w:rsidRPr="004315A1">
              <w:rPr>
                <w:rFonts w:ascii="Calibri" w:hAnsi="Calibri"/>
                <w:color w:val="000000"/>
                <w:spacing w:val="-2"/>
                <w:sz w:val="24"/>
                <w:szCs w:val="24"/>
                <w:lang w:val="en-US"/>
              </w:rPr>
              <w:fldChar w:fldCharType="begin"/>
            </w:r>
            <w:r w:rsidRPr="004315A1">
              <w:rPr>
                <w:rFonts w:ascii="Calibri" w:hAnsi="Calibri"/>
                <w:color w:val="000000"/>
                <w:spacing w:val="-2"/>
                <w:sz w:val="24"/>
                <w:szCs w:val="24"/>
                <w:lang w:val="en-US"/>
              </w:rPr>
              <w:instrText xml:space="preserve">PRIVATE </w:instrText>
            </w:r>
            <w:r w:rsidRPr="004315A1">
              <w:rPr>
                <w:rFonts w:ascii="Calibri" w:hAnsi="Calibri"/>
                <w:color w:val="000000"/>
                <w:spacing w:val="-2"/>
                <w:sz w:val="24"/>
                <w:szCs w:val="24"/>
                <w:lang w:val="en-US"/>
              </w:rPr>
              <w:fldChar w:fldCharType="end"/>
            </w:r>
            <w:r w:rsidRPr="004315A1">
              <w:rPr>
                <w:rFonts w:ascii="Calibri" w:hAnsi="Calibri"/>
                <w:color w:val="000000"/>
                <w:spacing w:val="-2"/>
                <w:sz w:val="24"/>
                <w:szCs w:val="24"/>
                <w:lang w:val="en-US"/>
              </w:rPr>
              <w:t>Loperamida</w:t>
            </w:r>
          </w:p>
        </w:tc>
        <w:tc>
          <w:tcPr>
            <w:tcW w:w="3642" w:type="dxa"/>
            <w:shd w:val="clear" w:color="auto" w:fill="BDD6EE"/>
          </w:tcPr>
          <w:p w14:paraId="0A4E9160" w14:textId="77777777" w:rsidR="00746974" w:rsidRPr="004315A1" w:rsidRDefault="00746974" w:rsidP="00A60995">
            <w:pPr>
              <w:tabs>
                <w:tab w:val="left" w:pos="0"/>
              </w:tabs>
              <w:suppressAutoHyphens/>
              <w:jc w:val="both"/>
              <w:rPr>
                <w:rFonts w:ascii="Calibri" w:hAnsi="Calibri"/>
                <w:color w:val="000000"/>
                <w:spacing w:val="-2"/>
                <w:sz w:val="24"/>
                <w:szCs w:val="24"/>
                <w:lang w:val="en-US"/>
              </w:rPr>
            </w:pPr>
            <w:r w:rsidRPr="004315A1">
              <w:rPr>
                <w:rFonts w:ascii="Calibri" w:hAnsi="Calibri"/>
                <w:color w:val="000000"/>
                <w:spacing w:val="-2"/>
                <w:sz w:val="24"/>
                <w:szCs w:val="24"/>
                <w:lang w:val="en-US"/>
              </w:rPr>
              <w:t>2 mg cáp.</w:t>
            </w:r>
          </w:p>
          <w:p w14:paraId="032BD50A" w14:textId="77777777" w:rsidR="00746974" w:rsidRPr="004315A1" w:rsidRDefault="00746974" w:rsidP="00A60995">
            <w:pPr>
              <w:tabs>
                <w:tab w:val="left" w:pos="0"/>
              </w:tabs>
              <w:suppressAutoHyphens/>
              <w:jc w:val="both"/>
              <w:rPr>
                <w:rFonts w:ascii="Calibri" w:hAnsi="Calibri"/>
                <w:color w:val="000000"/>
                <w:spacing w:val="-2"/>
                <w:sz w:val="24"/>
                <w:szCs w:val="24"/>
                <w:lang w:val="en-US"/>
              </w:rPr>
            </w:pPr>
          </w:p>
        </w:tc>
        <w:tc>
          <w:tcPr>
            <w:tcW w:w="3642" w:type="dxa"/>
            <w:shd w:val="clear" w:color="auto" w:fill="BDD6EE"/>
          </w:tcPr>
          <w:p w14:paraId="439886D9"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 xml:space="preserve">O: </w:t>
            </w:r>
            <w:r w:rsidRPr="004315A1">
              <w:rPr>
                <w:rFonts w:ascii="Calibri" w:hAnsi="Calibri"/>
                <w:b/>
                <w:color w:val="000000"/>
                <w:spacing w:val="-2"/>
                <w:sz w:val="24"/>
                <w:szCs w:val="24"/>
              </w:rPr>
              <w:t xml:space="preserve">- </w:t>
            </w:r>
            <w:r w:rsidRPr="004315A1">
              <w:rPr>
                <w:rFonts w:ascii="Calibri" w:hAnsi="Calibri"/>
                <w:color w:val="000000"/>
                <w:spacing w:val="-2"/>
                <w:sz w:val="24"/>
                <w:szCs w:val="24"/>
              </w:rPr>
              <w:t>ad. y &gt; 12 años: comenzar con 4 mg. Continuar con 2 mg tras cada deposición hasta máx. 16 mg/d. Si no responde en 48 h considerar t</w:t>
            </w:r>
            <w:r w:rsidR="00873E7C" w:rsidRPr="004315A1">
              <w:rPr>
                <w:rFonts w:ascii="Calibri" w:hAnsi="Calibri"/>
                <w:color w:val="000000"/>
                <w:spacing w:val="-2"/>
                <w:sz w:val="24"/>
                <w:szCs w:val="24"/>
              </w:rPr>
              <w:t>to</w:t>
            </w:r>
            <w:r w:rsidRPr="004315A1">
              <w:rPr>
                <w:rFonts w:ascii="Calibri" w:hAnsi="Calibri"/>
                <w:color w:val="000000"/>
                <w:spacing w:val="-2"/>
                <w:sz w:val="24"/>
                <w:szCs w:val="24"/>
              </w:rPr>
              <w:t>. no efectivo.</w:t>
            </w:r>
          </w:p>
          <w:p w14:paraId="4D79FEBC"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 xml:space="preserve">    Niños &gt; 5 años: comenzar con 2 mg seguidos de 2 mg tras cada deposición hasta máx. 12 mg/d.</w:t>
            </w:r>
          </w:p>
          <w:p w14:paraId="5C2E6336" w14:textId="77777777" w:rsidR="00873E7C" w:rsidRPr="004315A1" w:rsidRDefault="00873E7C"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Embarazo: B</w:t>
            </w:r>
          </w:p>
        </w:tc>
      </w:tr>
    </w:tbl>
    <w:p w14:paraId="0E3891AF" w14:textId="77777777" w:rsidR="00746974" w:rsidRDefault="00746974">
      <w:pPr>
        <w:tabs>
          <w:tab w:val="left" w:pos="0"/>
        </w:tabs>
        <w:suppressAutoHyphens/>
        <w:jc w:val="both"/>
        <w:rPr>
          <w:rFonts w:ascii="Arial" w:hAnsi="Arial"/>
          <w:color w:val="000000"/>
          <w:spacing w:val="-2"/>
          <w:sz w:val="22"/>
        </w:rPr>
      </w:pPr>
    </w:p>
    <w:p w14:paraId="2B398ED0" w14:textId="77777777" w:rsidR="00746974" w:rsidRDefault="00746974">
      <w:pPr>
        <w:tabs>
          <w:tab w:val="left" w:pos="0"/>
        </w:tabs>
        <w:suppressAutoHyphens/>
        <w:jc w:val="both"/>
        <w:rPr>
          <w:rFonts w:ascii="Arial" w:hAnsi="Arial"/>
          <w:color w:val="000000"/>
          <w:spacing w:val="-2"/>
          <w:sz w:val="22"/>
        </w:rPr>
      </w:pPr>
    </w:p>
    <w:p w14:paraId="5A2889CB" w14:textId="77777777" w:rsidR="00746974" w:rsidRPr="0048637E" w:rsidRDefault="00746974" w:rsidP="0048637E">
      <w:pPr>
        <w:pStyle w:val="Ttulo1"/>
      </w:pPr>
      <w:r w:rsidRPr="0048637E">
        <w:t>A07E. Antiinflamatorios intestinales</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3642"/>
        <w:gridCol w:w="3642"/>
        <w:gridCol w:w="3642"/>
      </w:tblGrid>
      <w:tr w:rsidR="00746974" w:rsidRPr="00207AA3" w14:paraId="536BB90B" w14:textId="77777777" w:rsidTr="00A60995">
        <w:tc>
          <w:tcPr>
            <w:tcW w:w="3642" w:type="dxa"/>
            <w:shd w:val="clear" w:color="auto" w:fill="BDD6EE"/>
          </w:tcPr>
          <w:p w14:paraId="603B0E7B" w14:textId="77777777" w:rsidR="00746974" w:rsidRPr="004315A1" w:rsidRDefault="00746974" w:rsidP="00A60995">
            <w:pPr>
              <w:tabs>
                <w:tab w:val="left" w:pos="0"/>
              </w:tabs>
              <w:suppressAutoHyphens/>
              <w:jc w:val="both"/>
              <w:rPr>
                <w:rFonts w:ascii="Calibri" w:hAnsi="Calibri"/>
                <w:color w:val="000000"/>
                <w:spacing w:val="-2"/>
                <w:sz w:val="24"/>
                <w:szCs w:val="24"/>
                <w:lang w:val="en-US"/>
              </w:rPr>
            </w:pPr>
            <w:r w:rsidRPr="004315A1">
              <w:rPr>
                <w:rFonts w:ascii="Calibri" w:hAnsi="Calibri"/>
                <w:color w:val="000000"/>
                <w:spacing w:val="-2"/>
                <w:sz w:val="24"/>
                <w:szCs w:val="24"/>
                <w:lang w:val="en-US"/>
              </w:rPr>
              <w:fldChar w:fldCharType="begin"/>
            </w:r>
            <w:r w:rsidRPr="004315A1">
              <w:rPr>
                <w:rFonts w:ascii="Calibri" w:hAnsi="Calibri"/>
                <w:color w:val="000000"/>
                <w:spacing w:val="-2"/>
                <w:sz w:val="24"/>
                <w:szCs w:val="24"/>
                <w:lang w:val="en-US"/>
              </w:rPr>
              <w:instrText xml:space="preserve">PRIVATE </w:instrText>
            </w:r>
            <w:r w:rsidRPr="004315A1">
              <w:rPr>
                <w:rFonts w:ascii="Calibri" w:hAnsi="Calibri"/>
                <w:color w:val="000000"/>
                <w:spacing w:val="-2"/>
                <w:sz w:val="24"/>
                <w:szCs w:val="24"/>
                <w:lang w:val="en-US"/>
              </w:rPr>
              <w:fldChar w:fldCharType="end"/>
            </w:r>
            <w:r w:rsidR="00873E7C" w:rsidRPr="004315A1">
              <w:rPr>
                <w:rFonts w:ascii="Calibri" w:hAnsi="Calibri"/>
                <w:color w:val="000000"/>
                <w:spacing w:val="-2"/>
                <w:sz w:val="24"/>
                <w:szCs w:val="24"/>
                <w:lang w:val="en-US"/>
              </w:rPr>
              <w:t>Budesonida</w:t>
            </w:r>
          </w:p>
        </w:tc>
        <w:tc>
          <w:tcPr>
            <w:tcW w:w="3642" w:type="dxa"/>
            <w:shd w:val="clear" w:color="auto" w:fill="BDD6EE"/>
          </w:tcPr>
          <w:p w14:paraId="54A76770"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3 mg cáp. liberación controlada.</w:t>
            </w:r>
          </w:p>
          <w:p w14:paraId="35381CF6" w14:textId="77777777" w:rsidR="00746974" w:rsidRPr="004315A1" w:rsidRDefault="00746974" w:rsidP="00A60995">
            <w:pPr>
              <w:tabs>
                <w:tab w:val="left" w:pos="0"/>
              </w:tabs>
              <w:suppressAutoHyphens/>
              <w:jc w:val="both"/>
              <w:rPr>
                <w:rFonts w:ascii="Calibri" w:hAnsi="Calibri"/>
                <w:color w:val="000000"/>
                <w:spacing w:val="-2"/>
                <w:sz w:val="24"/>
                <w:szCs w:val="24"/>
                <w:highlight w:val="yellow"/>
                <w:lang w:val="en-US"/>
              </w:rPr>
            </w:pPr>
            <w:r w:rsidRPr="004315A1">
              <w:rPr>
                <w:rFonts w:ascii="Calibri" w:hAnsi="Calibri"/>
                <w:color w:val="000000"/>
                <w:spacing w:val="-2"/>
                <w:sz w:val="24"/>
                <w:szCs w:val="24"/>
              </w:rPr>
              <w:t xml:space="preserve">2 mg  comp. dispersables+ fr. </w:t>
            </w:r>
            <w:r w:rsidRPr="004315A1">
              <w:rPr>
                <w:rFonts w:ascii="Calibri" w:hAnsi="Calibri"/>
                <w:color w:val="000000"/>
                <w:spacing w:val="-2"/>
                <w:sz w:val="24"/>
                <w:szCs w:val="24"/>
                <w:lang w:val="en-US"/>
              </w:rPr>
              <w:t>(enema)</w:t>
            </w:r>
          </w:p>
        </w:tc>
        <w:tc>
          <w:tcPr>
            <w:tcW w:w="3642" w:type="dxa"/>
            <w:shd w:val="clear" w:color="auto" w:fill="BDD6EE"/>
          </w:tcPr>
          <w:p w14:paraId="44BBEB13"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O: 9 mg/24 h</w:t>
            </w:r>
            <w:r w:rsidR="00873E7C" w:rsidRPr="004315A1">
              <w:rPr>
                <w:rFonts w:ascii="Calibri" w:hAnsi="Calibri"/>
                <w:color w:val="000000"/>
                <w:spacing w:val="-2"/>
                <w:sz w:val="24"/>
                <w:szCs w:val="24"/>
              </w:rPr>
              <w:t>.</w:t>
            </w:r>
            <w:r w:rsidRPr="004315A1">
              <w:rPr>
                <w:rFonts w:ascii="Calibri" w:hAnsi="Calibri"/>
                <w:color w:val="000000"/>
                <w:spacing w:val="-2"/>
                <w:sz w:val="24"/>
                <w:szCs w:val="24"/>
              </w:rPr>
              <w:t xml:space="preserve"> hasta 8 semanas.</w:t>
            </w:r>
          </w:p>
          <w:p w14:paraId="78360C58"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 xml:space="preserve"> Dosis única por la mañana, antes del desayuno.</w:t>
            </w:r>
          </w:p>
          <w:p w14:paraId="4C848102"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Para susp. del trat. reducir dosis gradualmente ( 2-4 semanas).</w:t>
            </w:r>
          </w:p>
          <w:p w14:paraId="1255F914" w14:textId="77777777" w:rsidR="00746974" w:rsidRPr="004315A1" w:rsidRDefault="00873E7C"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 xml:space="preserve">R : 1 enema/24 h. </w:t>
            </w:r>
            <w:r w:rsidR="00746974" w:rsidRPr="004315A1">
              <w:rPr>
                <w:rFonts w:ascii="Calibri" w:hAnsi="Calibri"/>
                <w:color w:val="000000"/>
                <w:spacing w:val="-2"/>
                <w:sz w:val="24"/>
                <w:szCs w:val="24"/>
              </w:rPr>
              <w:t>durante 4-8 semanas. (Disolver comprimido en enema).</w:t>
            </w:r>
          </w:p>
          <w:p w14:paraId="07413575"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 xml:space="preserve"> Adm. en dosis única por la noche, antes de acostarse.</w:t>
            </w:r>
          </w:p>
          <w:p w14:paraId="6BAC7E07" w14:textId="77777777" w:rsidR="00873E7C" w:rsidRPr="004315A1" w:rsidRDefault="00873E7C"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Embarazo : C</w:t>
            </w:r>
          </w:p>
        </w:tc>
      </w:tr>
      <w:tr w:rsidR="00746974" w:rsidRPr="00207AA3" w14:paraId="4FF4C381" w14:textId="77777777" w:rsidTr="00A60995">
        <w:tc>
          <w:tcPr>
            <w:tcW w:w="3642" w:type="dxa"/>
            <w:shd w:val="clear" w:color="auto" w:fill="BDD6EE"/>
          </w:tcPr>
          <w:p w14:paraId="66A6C76A"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Mesalazina</w:t>
            </w:r>
          </w:p>
          <w:p w14:paraId="273D2758" w14:textId="77777777" w:rsidR="00746974" w:rsidRPr="004315A1" w:rsidRDefault="00746974" w:rsidP="00A60995">
            <w:pPr>
              <w:tabs>
                <w:tab w:val="left" w:pos="0"/>
              </w:tabs>
              <w:suppressAutoHyphens/>
              <w:jc w:val="both"/>
              <w:rPr>
                <w:rFonts w:ascii="Calibri" w:hAnsi="Calibri"/>
                <w:color w:val="000000"/>
                <w:spacing w:val="-2"/>
                <w:sz w:val="24"/>
                <w:szCs w:val="24"/>
                <w:lang w:val="en-US"/>
              </w:rPr>
            </w:pPr>
            <w:r w:rsidRPr="004315A1">
              <w:rPr>
                <w:rFonts w:ascii="Calibri" w:hAnsi="Calibri"/>
                <w:color w:val="000000"/>
                <w:spacing w:val="-2"/>
                <w:sz w:val="24"/>
                <w:szCs w:val="24"/>
              </w:rPr>
              <w:t>(Ac</w:t>
            </w:r>
            <w:r w:rsidRPr="004315A1">
              <w:rPr>
                <w:rFonts w:ascii="Calibri" w:hAnsi="Calibri"/>
                <w:color w:val="000000"/>
                <w:spacing w:val="-2"/>
                <w:sz w:val="24"/>
                <w:szCs w:val="24"/>
                <w:lang w:val="en-US"/>
              </w:rPr>
              <w:t>ido 5-aminosalicílico, 5-ASA)</w:t>
            </w:r>
          </w:p>
        </w:tc>
        <w:tc>
          <w:tcPr>
            <w:tcW w:w="3642" w:type="dxa"/>
            <w:shd w:val="clear" w:color="auto" w:fill="DEEAF6"/>
          </w:tcPr>
          <w:p w14:paraId="701B1BC7" w14:textId="475BFDFA" w:rsidR="00746974" w:rsidRPr="004315A1" w:rsidRDefault="00C447C7"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500 mg com</w:t>
            </w:r>
            <w:r w:rsidR="00FD3D11" w:rsidRPr="004315A1">
              <w:rPr>
                <w:rFonts w:ascii="Calibri" w:hAnsi="Calibri"/>
                <w:color w:val="000000"/>
                <w:spacing w:val="-2"/>
                <w:sz w:val="24"/>
                <w:szCs w:val="24"/>
              </w:rPr>
              <w:t>p gastrorresistentes</w:t>
            </w:r>
          </w:p>
          <w:p w14:paraId="00B105DC" w14:textId="0757A885" w:rsidR="00FD3D11" w:rsidRPr="004315A1" w:rsidRDefault="00FD3D11"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500 mg granulado de liberación prolongada</w:t>
            </w:r>
          </w:p>
          <w:p w14:paraId="362844BB" w14:textId="3A40E313" w:rsidR="00FD3D11" w:rsidRPr="004315A1" w:rsidRDefault="00FD3D11"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 xml:space="preserve">1 g </w:t>
            </w:r>
            <w:r w:rsidRPr="00FD3D11">
              <w:rPr>
                <w:rFonts w:ascii="Calibri" w:hAnsi="Calibri"/>
                <w:color w:val="000000"/>
                <w:spacing w:val="-2"/>
                <w:sz w:val="24"/>
                <w:szCs w:val="24"/>
              </w:rPr>
              <w:t>granulado de liberación prolongada</w:t>
            </w:r>
          </w:p>
          <w:p w14:paraId="5B05A611" w14:textId="77777777" w:rsidR="008630DB" w:rsidRPr="004315A1" w:rsidRDefault="008630DB" w:rsidP="00A60995">
            <w:pPr>
              <w:tabs>
                <w:tab w:val="left" w:pos="0"/>
              </w:tabs>
              <w:suppressAutoHyphens/>
              <w:jc w:val="both"/>
              <w:rPr>
                <w:rFonts w:ascii="Calibri" w:hAnsi="Calibri"/>
                <w:color w:val="000000"/>
                <w:spacing w:val="-2"/>
                <w:sz w:val="24"/>
                <w:szCs w:val="24"/>
                <w:highlight w:val="yellow"/>
                <w:lang w:val="en-US"/>
              </w:rPr>
            </w:pPr>
            <w:r w:rsidRPr="004315A1">
              <w:rPr>
                <w:rFonts w:ascii="Calibri" w:hAnsi="Calibri"/>
                <w:color w:val="000000"/>
                <w:spacing w:val="-2"/>
                <w:sz w:val="24"/>
                <w:szCs w:val="24"/>
                <w:lang w:val="en-US"/>
              </w:rPr>
              <w:t>1 g espuma rectal</w:t>
            </w:r>
          </w:p>
        </w:tc>
        <w:tc>
          <w:tcPr>
            <w:tcW w:w="3642" w:type="dxa"/>
            <w:shd w:val="clear" w:color="auto" w:fill="BDD6EE"/>
          </w:tcPr>
          <w:p w14:paraId="02C0AEEC" w14:textId="29DF6817" w:rsidR="00746974" w:rsidRPr="004315A1" w:rsidRDefault="00FD3D11"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O: 5</w:t>
            </w:r>
            <w:r w:rsidR="00746974" w:rsidRPr="004315A1">
              <w:rPr>
                <w:rFonts w:ascii="Calibri" w:hAnsi="Calibri"/>
                <w:color w:val="000000"/>
                <w:spacing w:val="-2"/>
                <w:sz w:val="24"/>
                <w:szCs w:val="24"/>
              </w:rPr>
              <w:t>00 mg/8 h</w:t>
            </w:r>
            <w:r w:rsidR="00873E7C" w:rsidRPr="004315A1">
              <w:rPr>
                <w:rFonts w:ascii="Calibri" w:hAnsi="Calibri"/>
                <w:color w:val="000000"/>
                <w:spacing w:val="-2"/>
                <w:sz w:val="24"/>
                <w:szCs w:val="24"/>
              </w:rPr>
              <w:t>.</w:t>
            </w:r>
            <w:r w:rsidR="00746974" w:rsidRPr="004315A1">
              <w:rPr>
                <w:rFonts w:ascii="Calibri" w:hAnsi="Calibri"/>
                <w:color w:val="000000"/>
                <w:spacing w:val="-2"/>
                <w:sz w:val="24"/>
                <w:szCs w:val="24"/>
              </w:rPr>
              <w:t xml:space="preserve"> </w:t>
            </w:r>
          </w:p>
          <w:p w14:paraId="350357EC" w14:textId="77777777" w:rsidR="00746974" w:rsidRPr="004315A1" w:rsidRDefault="00873E7C"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Los comp.</w:t>
            </w:r>
            <w:r w:rsidR="00746974" w:rsidRPr="004315A1">
              <w:rPr>
                <w:rFonts w:ascii="Calibri" w:hAnsi="Calibri"/>
                <w:color w:val="000000"/>
                <w:spacing w:val="-2"/>
                <w:sz w:val="24"/>
                <w:szCs w:val="24"/>
              </w:rPr>
              <w:t>no deben ser masticados.</w:t>
            </w:r>
          </w:p>
          <w:p w14:paraId="5C50B773"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R: 1 enema/24 h, durante 2-3 semanas.</w:t>
            </w:r>
          </w:p>
          <w:p w14:paraId="1F9AA8E5"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 xml:space="preserve"> Adm. antes de acostarse.</w:t>
            </w:r>
          </w:p>
          <w:p w14:paraId="0B4E252C" w14:textId="77777777" w:rsidR="00873E7C" w:rsidRPr="004315A1" w:rsidRDefault="00873E7C"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Embarazo: B</w:t>
            </w:r>
          </w:p>
        </w:tc>
      </w:tr>
      <w:tr w:rsidR="00746974" w:rsidRPr="00207AA3" w14:paraId="3F817E9D" w14:textId="77777777" w:rsidTr="00A60995">
        <w:tc>
          <w:tcPr>
            <w:tcW w:w="3642" w:type="dxa"/>
            <w:shd w:val="clear" w:color="auto" w:fill="BDD6EE"/>
          </w:tcPr>
          <w:p w14:paraId="7BFD0061"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Sulfasalazina</w:t>
            </w:r>
          </w:p>
          <w:p w14:paraId="3404853F"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(Salazosulfapiridina)</w:t>
            </w:r>
          </w:p>
        </w:tc>
        <w:tc>
          <w:tcPr>
            <w:tcW w:w="3642" w:type="dxa"/>
            <w:shd w:val="clear" w:color="auto" w:fill="BDD6EE"/>
          </w:tcPr>
          <w:p w14:paraId="2C788D0B" w14:textId="77777777" w:rsidR="00746974" w:rsidRPr="004315A1" w:rsidRDefault="00746974" w:rsidP="00A60995">
            <w:pPr>
              <w:tabs>
                <w:tab w:val="left" w:pos="0"/>
              </w:tabs>
              <w:suppressAutoHyphens/>
              <w:jc w:val="both"/>
              <w:rPr>
                <w:rFonts w:ascii="Calibri" w:hAnsi="Calibri"/>
                <w:color w:val="000000"/>
                <w:spacing w:val="-2"/>
                <w:sz w:val="24"/>
                <w:szCs w:val="24"/>
                <w:highlight w:val="yellow"/>
              </w:rPr>
            </w:pPr>
            <w:r w:rsidRPr="004315A1">
              <w:rPr>
                <w:rFonts w:ascii="Calibri" w:hAnsi="Calibri"/>
                <w:color w:val="000000"/>
                <w:spacing w:val="-2"/>
                <w:sz w:val="24"/>
                <w:szCs w:val="24"/>
              </w:rPr>
              <w:t>500 mg comp.</w:t>
            </w:r>
          </w:p>
        </w:tc>
        <w:tc>
          <w:tcPr>
            <w:tcW w:w="3642" w:type="dxa"/>
            <w:shd w:val="clear" w:color="auto" w:fill="BDD6EE"/>
          </w:tcPr>
          <w:p w14:paraId="27C79998"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O: 1-2 g/6 h</w:t>
            </w:r>
            <w:r w:rsidR="00873E7C" w:rsidRPr="004315A1">
              <w:rPr>
                <w:rFonts w:ascii="Calibri" w:hAnsi="Calibri"/>
                <w:color w:val="000000"/>
                <w:spacing w:val="-2"/>
                <w:sz w:val="24"/>
                <w:szCs w:val="24"/>
              </w:rPr>
              <w:t>.</w:t>
            </w:r>
            <w:r w:rsidRPr="004315A1">
              <w:rPr>
                <w:rFonts w:ascii="Calibri" w:hAnsi="Calibri"/>
                <w:color w:val="000000"/>
                <w:spacing w:val="-2"/>
                <w:sz w:val="24"/>
                <w:szCs w:val="24"/>
              </w:rPr>
              <w:t xml:space="preserve"> en fase aguda hasta remisión (máx. 12 g/día ó 500 mg/h).</w:t>
            </w:r>
          </w:p>
          <w:p w14:paraId="2F5C1158"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Profilaxis de recurrencias: 1 g / 12 h, aumentando a 1-2 g/6-8 h</w:t>
            </w:r>
            <w:r w:rsidR="00873E7C" w:rsidRPr="004315A1">
              <w:rPr>
                <w:rFonts w:ascii="Calibri" w:hAnsi="Calibri"/>
                <w:color w:val="000000"/>
                <w:spacing w:val="-2"/>
                <w:sz w:val="24"/>
                <w:szCs w:val="24"/>
              </w:rPr>
              <w:t>.</w:t>
            </w:r>
            <w:r w:rsidRPr="004315A1">
              <w:rPr>
                <w:rFonts w:ascii="Calibri" w:hAnsi="Calibri"/>
                <w:color w:val="000000"/>
                <w:spacing w:val="-2"/>
                <w:sz w:val="24"/>
                <w:szCs w:val="24"/>
              </w:rPr>
              <w:t xml:space="preserve"> si </w:t>
            </w:r>
            <w:r w:rsidRPr="004315A1">
              <w:rPr>
                <w:rFonts w:ascii="Calibri" w:hAnsi="Calibri"/>
                <w:color w:val="000000"/>
                <w:spacing w:val="-2"/>
                <w:sz w:val="24"/>
                <w:szCs w:val="24"/>
              </w:rPr>
              <w:lastRenderedPageBreak/>
              <w:t>empeora.</w:t>
            </w:r>
          </w:p>
          <w:p w14:paraId="7A122E7D" w14:textId="77777777" w:rsidR="00746974" w:rsidRPr="004315A1" w:rsidRDefault="00746974" w:rsidP="00A60995">
            <w:pPr>
              <w:tabs>
                <w:tab w:val="left" w:pos="0"/>
              </w:tabs>
              <w:suppressAutoHyphens/>
              <w:jc w:val="both"/>
              <w:rPr>
                <w:rFonts w:ascii="Calibri" w:hAnsi="Calibri"/>
                <w:color w:val="000000"/>
                <w:spacing w:val="-2"/>
                <w:sz w:val="24"/>
                <w:szCs w:val="24"/>
                <w:lang w:val="en-US"/>
              </w:rPr>
            </w:pPr>
            <w:r w:rsidRPr="004315A1">
              <w:rPr>
                <w:rFonts w:ascii="Calibri" w:hAnsi="Calibri"/>
                <w:color w:val="000000"/>
                <w:spacing w:val="-2"/>
                <w:sz w:val="24"/>
                <w:szCs w:val="24"/>
                <w:lang w:val="en-US"/>
              </w:rPr>
              <w:t>Adm. durante las comidas.</w:t>
            </w:r>
          </w:p>
          <w:p w14:paraId="268E633A" w14:textId="77777777" w:rsidR="00873E7C" w:rsidRPr="004315A1" w:rsidRDefault="00873E7C" w:rsidP="00A60995">
            <w:pPr>
              <w:tabs>
                <w:tab w:val="left" w:pos="0"/>
              </w:tabs>
              <w:suppressAutoHyphens/>
              <w:jc w:val="both"/>
              <w:rPr>
                <w:rFonts w:ascii="Calibri" w:hAnsi="Calibri"/>
                <w:color w:val="000000"/>
                <w:spacing w:val="-2"/>
                <w:sz w:val="24"/>
                <w:szCs w:val="24"/>
                <w:lang w:val="en-US"/>
              </w:rPr>
            </w:pPr>
            <w:r w:rsidRPr="004315A1">
              <w:rPr>
                <w:rFonts w:ascii="Calibri" w:hAnsi="Calibri"/>
                <w:color w:val="000000"/>
                <w:spacing w:val="-2"/>
                <w:sz w:val="24"/>
                <w:szCs w:val="24"/>
                <w:lang w:val="en-US"/>
              </w:rPr>
              <w:t>Embarazo : B</w:t>
            </w:r>
          </w:p>
        </w:tc>
      </w:tr>
    </w:tbl>
    <w:p w14:paraId="2F20043B" w14:textId="77777777" w:rsidR="00746974" w:rsidRPr="0048637E" w:rsidRDefault="00746974" w:rsidP="0048637E">
      <w:pPr>
        <w:pStyle w:val="Ttulo1"/>
      </w:pPr>
      <w:r w:rsidRPr="0048637E">
        <w:lastRenderedPageBreak/>
        <w:t>A07F. Microorganismos antidiarreicos</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3642"/>
        <w:gridCol w:w="3642"/>
        <w:gridCol w:w="3642"/>
      </w:tblGrid>
      <w:tr w:rsidR="00FC5B7D" w:rsidRPr="00207AA3" w14:paraId="58D820DF" w14:textId="77777777" w:rsidTr="00A60995">
        <w:tc>
          <w:tcPr>
            <w:tcW w:w="3642" w:type="dxa"/>
            <w:shd w:val="clear" w:color="auto" w:fill="BDD6EE"/>
          </w:tcPr>
          <w:p w14:paraId="7A4F18AE" w14:textId="77777777" w:rsidR="00FC5B7D" w:rsidRPr="004315A1" w:rsidRDefault="00FC5B7D" w:rsidP="00A60995">
            <w:pPr>
              <w:tabs>
                <w:tab w:val="left" w:pos="0"/>
              </w:tabs>
              <w:suppressAutoHyphens/>
              <w:jc w:val="both"/>
              <w:rPr>
                <w:rFonts w:ascii="Calibri" w:hAnsi="Calibri"/>
                <w:color w:val="000000"/>
                <w:spacing w:val="-2"/>
                <w:sz w:val="24"/>
                <w:szCs w:val="24"/>
                <w:lang w:val="en-US"/>
              </w:rPr>
            </w:pPr>
            <w:r w:rsidRPr="004315A1">
              <w:rPr>
                <w:rFonts w:ascii="Calibri" w:hAnsi="Calibri"/>
                <w:color w:val="000000"/>
                <w:spacing w:val="-2"/>
                <w:sz w:val="24"/>
                <w:szCs w:val="24"/>
                <w:lang w:val="en-US"/>
              </w:rPr>
              <w:fldChar w:fldCharType="begin"/>
            </w:r>
            <w:r w:rsidRPr="004315A1">
              <w:rPr>
                <w:rFonts w:ascii="Calibri" w:hAnsi="Calibri"/>
                <w:color w:val="000000"/>
                <w:spacing w:val="-2"/>
                <w:sz w:val="24"/>
                <w:szCs w:val="24"/>
                <w:lang w:val="en-US"/>
              </w:rPr>
              <w:instrText xml:space="preserve">PRIVATE </w:instrText>
            </w:r>
            <w:r w:rsidRPr="004315A1">
              <w:rPr>
                <w:rFonts w:ascii="Calibri" w:hAnsi="Calibri"/>
                <w:color w:val="000000"/>
                <w:spacing w:val="-2"/>
                <w:sz w:val="24"/>
                <w:szCs w:val="24"/>
                <w:lang w:val="en-US"/>
              </w:rPr>
              <w:fldChar w:fldCharType="end"/>
            </w:r>
            <w:r w:rsidRPr="004315A1">
              <w:rPr>
                <w:rFonts w:ascii="Calibri" w:hAnsi="Calibri"/>
                <w:color w:val="000000"/>
                <w:spacing w:val="-2"/>
                <w:sz w:val="24"/>
                <w:szCs w:val="24"/>
                <w:lang w:val="en-US"/>
              </w:rPr>
              <w:t>Lactobacillus acidophilus</w:t>
            </w:r>
          </w:p>
          <w:p w14:paraId="4772D5D4" w14:textId="77777777" w:rsidR="00FC5B7D" w:rsidRPr="004315A1" w:rsidRDefault="00FC5B7D" w:rsidP="00A60995">
            <w:pPr>
              <w:tabs>
                <w:tab w:val="left" w:pos="0"/>
              </w:tabs>
              <w:suppressAutoHyphens/>
              <w:jc w:val="both"/>
              <w:rPr>
                <w:rFonts w:ascii="Calibri" w:hAnsi="Calibri"/>
                <w:color w:val="000000"/>
                <w:spacing w:val="-2"/>
                <w:sz w:val="24"/>
                <w:szCs w:val="24"/>
                <w:lang w:val="en-US"/>
              </w:rPr>
            </w:pPr>
            <w:r w:rsidRPr="004315A1">
              <w:rPr>
                <w:rFonts w:ascii="Calibri" w:hAnsi="Calibri"/>
                <w:color w:val="000000"/>
                <w:spacing w:val="-2"/>
                <w:sz w:val="24"/>
                <w:szCs w:val="24"/>
                <w:lang w:val="en-US"/>
              </w:rPr>
              <w:t>+ Bifidobacterium bífidum</w:t>
            </w:r>
          </w:p>
        </w:tc>
        <w:tc>
          <w:tcPr>
            <w:tcW w:w="3642" w:type="dxa"/>
            <w:shd w:val="clear" w:color="auto" w:fill="BDD6EE"/>
          </w:tcPr>
          <w:p w14:paraId="1B82015B" w14:textId="77777777" w:rsidR="00FC5B7D" w:rsidRPr="004315A1" w:rsidRDefault="00FC5B7D" w:rsidP="00A60995">
            <w:pPr>
              <w:tabs>
                <w:tab w:val="left" w:pos="0"/>
              </w:tabs>
              <w:suppressAutoHyphens/>
              <w:jc w:val="both"/>
              <w:rPr>
                <w:rFonts w:ascii="Calibri" w:hAnsi="Calibri"/>
                <w:color w:val="000000"/>
                <w:spacing w:val="-2"/>
                <w:sz w:val="24"/>
                <w:szCs w:val="24"/>
                <w:lang w:val="en-US"/>
              </w:rPr>
            </w:pPr>
            <w:r w:rsidRPr="004315A1">
              <w:rPr>
                <w:rFonts w:ascii="Calibri" w:hAnsi="Calibri"/>
                <w:color w:val="000000"/>
                <w:spacing w:val="-2"/>
                <w:sz w:val="24"/>
                <w:szCs w:val="24"/>
                <w:lang w:val="en-US"/>
              </w:rPr>
              <w:t>250 mg caps</w:t>
            </w:r>
          </w:p>
          <w:p w14:paraId="657AC3A4" w14:textId="77777777" w:rsidR="00FC5B7D" w:rsidRPr="004315A1" w:rsidRDefault="00FC5B7D" w:rsidP="00A60995">
            <w:pPr>
              <w:tabs>
                <w:tab w:val="left" w:pos="0"/>
              </w:tabs>
              <w:suppressAutoHyphens/>
              <w:jc w:val="both"/>
              <w:rPr>
                <w:rFonts w:ascii="Calibri" w:hAnsi="Calibri"/>
                <w:color w:val="000000"/>
                <w:spacing w:val="-2"/>
                <w:sz w:val="24"/>
                <w:szCs w:val="24"/>
                <w:lang w:val="en-US"/>
              </w:rPr>
            </w:pPr>
            <w:r w:rsidRPr="004315A1">
              <w:rPr>
                <w:rFonts w:ascii="Calibri" w:hAnsi="Calibri"/>
                <w:color w:val="000000"/>
                <w:spacing w:val="-2"/>
                <w:sz w:val="24"/>
                <w:szCs w:val="24"/>
                <w:lang w:val="en-US"/>
              </w:rPr>
              <w:t>4.4 g sobr.</w:t>
            </w:r>
          </w:p>
          <w:p w14:paraId="31B064A3" w14:textId="77777777" w:rsidR="00FC5B7D" w:rsidRPr="004315A1" w:rsidRDefault="00FC5B7D" w:rsidP="00A60995">
            <w:pPr>
              <w:tabs>
                <w:tab w:val="left" w:pos="0"/>
              </w:tabs>
              <w:suppressAutoHyphens/>
              <w:jc w:val="both"/>
              <w:rPr>
                <w:rFonts w:ascii="Calibri" w:hAnsi="Calibri"/>
                <w:color w:val="000000"/>
                <w:spacing w:val="-2"/>
                <w:sz w:val="24"/>
                <w:szCs w:val="24"/>
                <w:lang w:val="en-US"/>
              </w:rPr>
            </w:pPr>
          </w:p>
        </w:tc>
        <w:tc>
          <w:tcPr>
            <w:tcW w:w="3642" w:type="dxa"/>
            <w:shd w:val="clear" w:color="auto" w:fill="BDD6EE"/>
          </w:tcPr>
          <w:p w14:paraId="1E555695" w14:textId="77777777" w:rsidR="00FC5B7D" w:rsidRDefault="003848EE" w:rsidP="00A60995">
            <w:pPr>
              <w:tabs>
                <w:tab w:val="left" w:pos="0"/>
              </w:tabs>
              <w:suppressAutoHyphens/>
              <w:jc w:val="both"/>
              <w:rPr>
                <w:rFonts w:ascii="Calibri" w:hAnsi="Calibri"/>
                <w:color w:val="000000"/>
                <w:spacing w:val="-2"/>
                <w:sz w:val="24"/>
                <w:szCs w:val="24"/>
                <w:lang w:val="en-US"/>
              </w:rPr>
            </w:pPr>
            <w:r w:rsidRPr="003848EE">
              <w:rPr>
                <w:rFonts w:ascii="Calibri" w:hAnsi="Calibri"/>
                <w:color w:val="000000"/>
                <w:spacing w:val="-2"/>
                <w:sz w:val="24"/>
                <w:szCs w:val="24"/>
                <w:lang w:val="en-US"/>
              </w:rPr>
              <w:t>O: 4,4 g/8h durante 1 semana</w:t>
            </w:r>
          </w:p>
          <w:p w14:paraId="571196EF" w14:textId="2682B02E" w:rsidR="003848EE" w:rsidRPr="004315A1" w:rsidRDefault="003848EE" w:rsidP="00A60995">
            <w:pPr>
              <w:tabs>
                <w:tab w:val="left" w:pos="0"/>
              </w:tabs>
              <w:suppressAutoHyphens/>
              <w:jc w:val="both"/>
              <w:rPr>
                <w:rFonts w:ascii="Calibri" w:hAnsi="Calibri"/>
                <w:color w:val="000000"/>
                <w:spacing w:val="-2"/>
                <w:sz w:val="24"/>
                <w:szCs w:val="24"/>
                <w:lang w:val="en-US"/>
              </w:rPr>
            </w:pPr>
            <w:r>
              <w:rPr>
                <w:rFonts w:ascii="Calibri" w:hAnsi="Calibri"/>
                <w:color w:val="000000"/>
                <w:spacing w:val="-2"/>
                <w:sz w:val="24"/>
                <w:szCs w:val="24"/>
                <w:lang w:val="en-US"/>
              </w:rPr>
              <w:t>Las cápsulas pueden abrirse y disolverse en agua</w:t>
            </w:r>
          </w:p>
        </w:tc>
      </w:tr>
    </w:tbl>
    <w:p w14:paraId="09CCF7BA" w14:textId="77777777" w:rsidR="00746974" w:rsidRPr="0048637E" w:rsidRDefault="00746974" w:rsidP="0048637E">
      <w:pPr>
        <w:pStyle w:val="Ttulo1"/>
      </w:pPr>
      <w:r w:rsidRPr="0048637E">
        <w:t>A09A. Enzimas digestivos</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3643"/>
        <w:gridCol w:w="3643"/>
        <w:gridCol w:w="3643"/>
      </w:tblGrid>
      <w:tr w:rsidR="00746974" w:rsidRPr="00207AA3" w14:paraId="73411E21" w14:textId="77777777" w:rsidTr="00A60995">
        <w:tc>
          <w:tcPr>
            <w:tcW w:w="3643" w:type="dxa"/>
            <w:shd w:val="clear" w:color="auto" w:fill="BDD6EE"/>
          </w:tcPr>
          <w:p w14:paraId="174841E9" w14:textId="77777777" w:rsidR="00746974" w:rsidRPr="004315A1" w:rsidRDefault="00746974" w:rsidP="00A60995">
            <w:pPr>
              <w:tabs>
                <w:tab w:val="left" w:pos="0"/>
              </w:tabs>
              <w:suppressAutoHyphens/>
              <w:jc w:val="both"/>
              <w:rPr>
                <w:rFonts w:ascii="Calibri" w:hAnsi="Calibri"/>
                <w:color w:val="000000"/>
                <w:spacing w:val="-2"/>
                <w:sz w:val="24"/>
                <w:szCs w:val="24"/>
                <w:lang w:val="en-US"/>
              </w:rPr>
            </w:pPr>
            <w:r w:rsidRPr="004315A1">
              <w:rPr>
                <w:rFonts w:ascii="Calibri" w:hAnsi="Calibri"/>
                <w:color w:val="000000"/>
                <w:spacing w:val="-2"/>
                <w:sz w:val="24"/>
                <w:szCs w:val="24"/>
                <w:lang w:val="en-US"/>
              </w:rPr>
              <w:t>Pancreatina</w:t>
            </w:r>
          </w:p>
          <w:p w14:paraId="4A1548FB" w14:textId="77777777" w:rsidR="00746974" w:rsidRPr="004315A1" w:rsidRDefault="00746974" w:rsidP="00A60995">
            <w:pPr>
              <w:tabs>
                <w:tab w:val="left" w:pos="0"/>
              </w:tabs>
              <w:suppressAutoHyphens/>
              <w:jc w:val="both"/>
              <w:rPr>
                <w:rFonts w:ascii="Calibri" w:hAnsi="Calibri"/>
                <w:color w:val="000000"/>
                <w:spacing w:val="-2"/>
                <w:sz w:val="24"/>
                <w:szCs w:val="24"/>
                <w:lang w:val="en-US"/>
              </w:rPr>
            </w:pPr>
            <w:r w:rsidRPr="004315A1">
              <w:rPr>
                <w:rFonts w:ascii="Calibri" w:hAnsi="Calibri"/>
                <w:color w:val="000000"/>
                <w:spacing w:val="-2"/>
                <w:sz w:val="24"/>
                <w:szCs w:val="24"/>
                <w:lang w:val="en-US"/>
              </w:rPr>
              <w:t xml:space="preserve">(amilasa </w:t>
            </w:r>
          </w:p>
          <w:p w14:paraId="2D9DAE02" w14:textId="77777777" w:rsidR="00746974" w:rsidRPr="004315A1" w:rsidRDefault="00746974" w:rsidP="00A60995">
            <w:pPr>
              <w:tabs>
                <w:tab w:val="left" w:pos="0"/>
              </w:tabs>
              <w:suppressAutoHyphens/>
              <w:jc w:val="both"/>
              <w:rPr>
                <w:rFonts w:ascii="Calibri" w:hAnsi="Calibri"/>
                <w:color w:val="000000"/>
                <w:spacing w:val="-2"/>
                <w:sz w:val="24"/>
                <w:szCs w:val="24"/>
                <w:lang w:val="en-US"/>
              </w:rPr>
            </w:pPr>
            <w:r w:rsidRPr="004315A1">
              <w:rPr>
                <w:rFonts w:ascii="Calibri" w:hAnsi="Calibri"/>
                <w:color w:val="000000"/>
                <w:spacing w:val="-2"/>
                <w:sz w:val="24"/>
                <w:szCs w:val="24"/>
                <w:lang w:val="en-US"/>
              </w:rPr>
              <w:t>+ lipasa</w:t>
            </w:r>
          </w:p>
          <w:p w14:paraId="152960FD" w14:textId="77777777" w:rsidR="00746974" w:rsidRPr="004315A1" w:rsidRDefault="00746974" w:rsidP="00A60995">
            <w:pPr>
              <w:tabs>
                <w:tab w:val="left" w:pos="0"/>
              </w:tabs>
              <w:suppressAutoHyphens/>
              <w:jc w:val="both"/>
              <w:rPr>
                <w:rFonts w:ascii="Calibri" w:hAnsi="Calibri"/>
                <w:color w:val="000000"/>
                <w:spacing w:val="-2"/>
                <w:sz w:val="24"/>
                <w:szCs w:val="24"/>
                <w:lang w:val="en-US"/>
              </w:rPr>
            </w:pPr>
            <w:r w:rsidRPr="004315A1">
              <w:rPr>
                <w:rFonts w:ascii="Calibri" w:hAnsi="Calibri"/>
                <w:color w:val="000000"/>
                <w:spacing w:val="-2"/>
                <w:sz w:val="24"/>
                <w:szCs w:val="24"/>
                <w:lang w:val="en-US"/>
              </w:rPr>
              <w:t>+ proteasa)</w:t>
            </w:r>
          </w:p>
        </w:tc>
        <w:tc>
          <w:tcPr>
            <w:tcW w:w="3643" w:type="dxa"/>
            <w:shd w:val="clear" w:color="auto" w:fill="BDD6EE"/>
          </w:tcPr>
          <w:p w14:paraId="6F7A90B7"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10.000</w:t>
            </w:r>
            <w:r w:rsidR="00C447C7" w:rsidRPr="004315A1">
              <w:rPr>
                <w:rFonts w:ascii="Calibri" w:hAnsi="Calibri"/>
                <w:color w:val="000000"/>
                <w:spacing w:val="-2"/>
                <w:sz w:val="24"/>
                <w:szCs w:val="24"/>
              </w:rPr>
              <w:t xml:space="preserve"> U</w:t>
            </w:r>
            <w:r w:rsidR="00B35391" w:rsidRPr="004315A1">
              <w:rPr>
                <w:rFonts w:ascii="Calibri" w:hAnsi="Calibri"/>
                <w:color w:val="000000"/>
                <w:spacing w:val="-2"/>
                <w:sz w:val="24"/>
                <w:szCs w:val="24"/>
              </w:rPr>
              <w:t>I</w:t>
            </w:r>
            <w:r w:rsidRPr="004315A1">
              <w:rPr>
                <w:rFonts w:ascii="Calibri" w:hAnsi="Calibri"/>
                <w:color w:val="000000"/>
                <w:spacing w:val="-2"/>
                <w:sz w:val="24"/>
                <w:szCs w:val="24"/>
              </w:rPr>
              <w:t xml:space="preserve"> cáp.</w:t>
            </w:r>
          </w:p>
          <w:p w14:paraId="4C0EAF45" w14:textId="77777777" w:rsidR="00746974" w:rsidRPr="004315A1" w:rsidRDefault="00746974" w:rsidP="00A60995">
            <w:pPr>
              <w:tabs>
                <w:tab w:val="left" w:pos="0"/>
              </w:tabs>
              <w:suppressAutoHyphens/>
              <w:jc w:val="both"/>
              <w:rPr>
                <w:rFonts w:ascii="Calibri" w:hAnsi="Calibri"/>
                <w:color w:val="000000"/>
                <w:spacing w:val="-2"/>
                <w:sz w:val="24"/>
                <w:szCs w:val="24"/>
              </w:rPr>
            </w:pPr>
          </w:p>
          <w:p w14:paraId="6A66CE65"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(8.000 U amilasa, 10.000 U lipasa, 600 U proteasa)</w:t>
            </w:r>
          </w:p>
          <w:p w14:paraId="0508DADA" w14:textId="77777777" w:rsidR="00C116C4" w:rsidRPr="004315A1" w:rsidRDefault="00C116C4" w:rsidP="00A60995">
            <w:pPr>
              <w:tabs>
                <w:tab w:val="left" w:pos="0"/>
              </w:tabs>
              <w:suppressAutoHyphens/>
              <w:jc w:val="both"/>
              <w:rPr>
                <w:rFonts w:ascii="Calibri" w:hAnsi="Calibri"/>
                <w:color w:val="000000"/>
                <w:spacing w:val="-2"/>
                <w:sz w:val="24"/>
                <w:szCs w:val="24"/>
              </w:rPr>
            </w:pPr>
          </w:p>
          <w:p w14:paraId="3FC08EB9" w14:textId="77777777" w:rsidR="00B35391" w:rsidRPr="004315A1" w:rsidRDefault="00B35391"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25.000</w:t>
            </w:r>
            <w:r w:rsidR="00613782" w:rsidRPr="004315A1">
              <w:rPr>
                <w:rFonts w:ascii="Calibri" w:hAnsi="Calibri"/>
                <w:color w:val="000000"/>
                <w:spacing w:val="-2"/>
                <w:sz w:val="24"/>
                <w:szCs w:val="24"/>
              </w:rPr>
              <w:t xml:space="preserve"> UI cáp.</w:t>
            </w:r>
          </w:p>
          <w:p w14:paraId="59302B84" w14:textId="77777777" w:rsidR="00B35391" w:rsidRPr="004315A1" w:rsidRDefault="00B35391"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(18.000 U amilasa, 25.000 U lipasa, 1000 U proteasa  UI)</w:t>
            </w:r>
          </w:p>
          <w:p w14:paraId="28025EC4" w14:textId="77777777" w:rsidR="00746974" w:rsidRPr="004315A1" w:rsidRDefault="00746974" w:rsidP="00A60995">
            <w:pPr>
              <w:tabs>
                <w:tab w:val="left" w:pos="0"/>
              </w:tabs>
              <w:suppressAutoHyphens/>
              <w:jc w:val="both"/>
              <w:rPr>
                <w:rFonts w:ascii="Calibri" w:hAnsi="Calibri"/>
                <w:color w:val="000000"/>
                <w:spacing w:val="-2"/>
                <w:sz w:val="24"/>
                <w:szCs w:val="24"/>
              </w:rPr>
            </w:pPr>
          </w:p>
          <w:p w14:paraId="7DFA49AF" w14:textId="77777777" w:rsidR="007D0E5B" w:rsidRPr="004315A1" w:rsidRDefault="007D0E5B"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5.000 UI granulado.</w:t>
            </w:r>
          </w:p>
          <w:p w14:paraId="05E9BF88" w14:textId="77777777" w:rsidR="007D0E5B" w:rsidRPr="004315A1" w:rsidRDefault="007D0E5B"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(3.600 U amilasa, 5.000 U lipasa, 200 U proteasa)</w:t>
            </w:r>
          </w:p>
          <w:p w14:paraId="736568BE" w14:textId="77777777" w:rsidR="007D0E5B" w:rsidRPr="004315A1" w:rsidRDefault="007D0E5B" w:rsidP="00A60995">
            <w:pPr>
              <w:tabs>
                <w:tab w:val="left" w:pos="0"/>
              </w:tabs>
              <w:suppressAutoHyphens/>
              <w:jc w:val="both"/>
              <w:rPr>
                <w:rFonts w:ascii="Calibri" w:hAnsi="Calibri"/>
                <w:color w:val="000000"/>
                <w:spacing w:val="-2"/>
                <w:sz w:val="24"/>
                <w:szCs w:val="24"/>
              </w:rPr>
            </w:pPr>
          </w:p>
        </w:tc>
        <w:tc>
          <w:tcPr>
            <w:tcW w:w="3643" w:type="dxa"/>
            <w:shd w:val="clear" w:color="auto" w:fill="BDD6EE"/>
          </w:tcPr>
          <w:p w14:paraId="147044E6"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O: -ad.: 5-15 cáp. con las comidas.</w:t>
            </w:r>
          </w:p>
          <w:p w14:paraId="320FF968"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 xml:space="preserve">     -ped.: 1 cáp./d</w:t>
            </w:r>
            <w:r w:rsidR="00873E7C" w:rsidRPr="004315A1">
              <w:rPr>
                <w:rFonts w:ascii="Calibri" w:hAnsi="Calibri"/>
                <w:color w:val="000000"/>
                <w:spacing w:val="-2"/>
                <w:sz w:val="24"/>
                <w:szCs w:val="24"/>
              </w:rPr>
              <w:t>.</w:t>
            </w:r>
          </w:p>
          <w:p w14:paraId="29DFDA0F"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No masticar ni triturar, ni adm. con antiácidos.</w:t>
            </w:r>
          </w:p>
          <w:p w14:paraId="7EAD95BF" w14:textId="6456B3B3" w:rsidR="003848EE" w:rsidRPr="004315A1" w:rsidRDefault="003848EE"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Embarazo: B</w:t>
            </w:r>
          </w:p>
          <w:p w14:paraId="0BBD2BAC" w14:textId="77777777" w:rsidR="00C116C4" w:rsidRPr="004315A1" w:rsidRDefault="00C116C4" w:rsidP="00A60995">
            <w:pPr>
              <w:tabs>
                <w:tab w:val="left" w:pos="0"/>
              </w:tabs>
              <w:suppressAutoHyphens/>
              <w:jc w:val="both"/>
              <w:rPr>
                <w:rFonts w:ascii="Calibri" w:hAnsi="Calibri"/>
                <w:color w:val="000000"/>
                <w:spacing w:val="-2"/>
                <w:sz w:val="24"/>
                <w:szCs w:val="24"/>
              </w:rPr>
            </w:pPr>
          </w:p>
        </w:tc>
      </w:tr>
    </w:tbl>
    <w:p w14:paraId="242DBE1E" w14:textId="77777777" w:rsidR="00746974" w:rsidRDefault="00746974">
      <w:pPr>
        <w:tabs>
          <w:tab w:val="left" w:pos="0"/>
        </w:tabs>
        <w:suppressAutoHyphens/>
        <w:jc w:val="both"/>
        <w:rPr>
          <w:rFonts w:ascii="Arial" w:hAnsi="Arial"/>
          <w:b/>
          <w:color w:val="000000"/>
          <w:spacing w:val="-2"/>
          <w:sz w:val="22"/>
        </w:rPr>
      </w:pPr>
    </w:p>
    <w:p w14:paraId="09E34E8E" w14:textId="10930109" w:rsidR="00746974" w:rsidRPr="0048637E" w:rsidRDefault="00587D5E" w:rsidP="0048637E">
      <w:pPr>
        <w:pStyle w:val="Ttulo1"/>
      </w:pPr>
      <w:r>
        <w:rPr>
          <w:noProof/>
        </w:rPr>
        <mc:AlternateContent>
          <mc:Choice Requires="wps">
            <w:drawing>
              <wp:anchor distT="0" distB="0" distL="114300" distR="114300" simplePos="0" relativeHeight="251657728" behindDoc="1" locked="0" layoutInCell="0" allowOverlap="1" wp14:anchorId="699931E3" wp14:editId="73E418A9">
                <wp:simplePos x="0" y="0"/>
                <wp:positionH relativeFrom="margin">
                  <wp:posOffset>762000</wp:posOffset>
                </wp:positionH>
                <wp:positionV relativeFrom="paragraph">
                  <wp:posOffset>190500</wp:posOffset>
                </wp:positionV>
                <wp:extent cx="3779520" cy="17907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9520"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1827B9B" w14:textId="77777777" w:rsidR="00DF2BD9" w:rsidRPr="00C447C7" w:rsidRDefault="00DF2BD9" w:rsidP="00C447C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9931E3" id="Rectangle 2" o:spid="_x0000_s1028" style="position:absolute;margin-left:60pt;margin-top:15pt;width:297.6pt;height:14.1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" o:allowincell="f" filled="f" stroked="f" strokeweight="0">
                <v:textbox inset="0,0,0,0">
                  <w:txbxContent>
                    <w:p w14:paraId="21827B9B" w14:textId="77777777" w:rsidR="00DF2BD9" w:rsidRPr="00C447C7" w:rsidRDefault="00DF2BD9" w:rsidP="00C447C7"/>
                  </w:txbxContent>
                </v:textbox>
                <w10:wrap anchorx="margin"/>
              </v:rect>
            </w:pict>
          </mc:Fallback>
        </mc:AlternateContent>
      </w:r>
      <w:r w:rsidR="00746974" w:rsidRPr="0048637E">
        <w:t>A10A. Insulinas</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3646"/>
        <w:gridCol w:w="3646"/>
        <w:gridCol w:w="3646"/>
      </w:tblGrid>
      <w:tr w:rsidR="00993E00" w:rsidRPr="00207AA3" w14:paraId="5DFC078B" w14:textId="77777777" w:rsidTr="00A60995">
        <w:tc>
          <w:tcPr>
            <w:tcW w:w="3646" w:type="dxa"/>
            <w:shd w:val="clear" w:color="auto" w:fill="BDD6EE"/>
          </w:tcPr>
          <w:p w14:paraId="70496644" w14:textId="77777777" w:rsidR="00993E00" w:rsidRPr="004315A1" w:rsidRDefault="00993E00" w:rsidP="00A60995">
            <w:pPr>
              <w:tabs>
                <w:tab w:val="left" w:pos="0"/>
                <w:tab w:val="left" w:pos="360"/>
                <w:tab w:val="left" w:pos="522"/>
                <w:tab w:val="left" w:pos="720"/>
                <w:tab w:val="left" w:pos="882"/>
                <w:tab w:val="left" w:pos="1440"/>
                <w:tab w:val="left" w:pos="2160"/>
                <w:tab w:val="left" w:pos="2322"/>
                <w:tab w:val="left" w:pos="2484"/>
              </w:tabs>
              <w:suppressAutoHyphens/>
              <w:jc w:val="both"/>
              <w:rPr>
                <w:rFonts w:ascii="Calibri" w:hAnsi="Calibri"/>
                <w:color w:val="000000"/>
                <w:spacing w:val="-2"/>
                <w:sz w:val="24"/>
                <w:szCs w:val="24"/>
              </w:rPr>
            </w:pPr>
            <w:r w:rsidRPr="004315A1">
              <w:rPr>
                <w:rFonts w:ascii="Calibri" w:hAnsi="Calibri"/>
                <w:color w:val="000000"/>
                <w:spacing w:val="-2"/>
                <w:sz w:val="24"/>
                <w:szCs w:val="24"/>
              </w:rPr>
              <w:t>Insulina aspart</w:t>
            </w:r>
          </w:p>
        </w:tc>
        <w:tc>
          <w:tcPr>
            <w:tcW w:w="3646" w:type="dxa"/>
            <w:shd w:val="clear" w:color="auto" w:fill="BDD6EE"/>
          </w:tcPr>
          <w:p w14:paraId="4AE51FE3" w14:textId="77777777" w:rsidR="001B557A" w:rsidRPr="004315A1" w:rsidRDefault="001B557A"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100 UI/mL 10 mL vial</w:t>
            </w:r>
          </w:p>
          <w:p w14:paraId="53051191" w14:textId="77777777" w:rsidR="001B557A" w:rsidRPr="004315A1" w:rsidRDefault="001B557A"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100 UI/mL 3 mL pluma</w:t>
            </w:r>
          </w:p>
          <w:p w14:paraId="047FDA2C" w14:textId="77777777" w:rsidR="00993E00" w:rsidRPr="004315A1" w:rsidRDefault="00993E00" w:rsidP="00A60995">
            <w:pPr>
              <w:tabs>
                <w:tab w:val="left" w:pos="0"/>
              </w:tabs>
              <w:suppressAutoHyphens/>
              <w:jc w:val="both"/>
              <w:rPr>
                <w:rFonts w:ascii="Calibri" w:hAnsi="Calibri"/>
                <w:color w:val="000000"/>
                <w:spacing w:val="-2"/>
                <w:sz w:val="24"/>
                <w:szCs w:val="24"/>
                <w:lang w:val="fr-FR"/>
              </w:rPr>
            </w:pPr>
          </w:p>
        </w:tc>
        <w:tc>
          <w:tcPr>
            <w:tcW w:w="3646" w:type="dxa"/>
            <w:shd w:val="clear" w:color="auto" w:fill="BDD6EE"/>
          </w:tcPr>
          <w:p w14:paraId="5410524D" w14:textId="77777777" w:rsidR="003848EE" w:rsidRPr="003848EE" w:rsidRDefault="003848EE" w:rsidP="003848EE">
            <w:pPr>
              <w:tabs>
                <w:tab w:val="left" w:pos="0"/>
              </w:tabs>
              <w:suppressAutoHyphens/>
              <w:jc w:val="both"/>
              <w:rPr>
                <w:rFonts w:ascii="Calibri" w:hAnsi="Calibri"/>
                <w:bCs/>
                <w:color w:val="000000"/>
                <w:spacing w:val="-2"/>
                <w:sz w:val="24"/>
                <w:szCs w:val="24"/>
              </w:rPr>
            </w:pPr>
            <w:r w:rsidRPr="003848EE">
              <w:rPr>
                <w:rFonts w:ascii="Calibri" w:hAnsi="Calibri"/>
                <w:bCs/>
                <w:color w:val="000000"/>
                <w:spacing w:val="-2"/>
                <w:sz w:val="24"/>
                <w:szCs w:val="24"/>
              </w:rPr>
              <w:t>Análogo de acción rápida</w:t>
            </w:r>
          </w:p>
          <w:p w14:paraId="1132492A" w14:textId="77777777" w:rsidR="003848EE" w:rsidRPr="003848EE" w:rsidRDefault="003848EE" w:rsidP="003848EE">
            <w:pPr>
              <w:tabs>
                <w:tab w:val="left" w:pos="0"/>
              </w:tabs>
              <w:suppressAutoHyphens/>
              <w:jc w:val="both"/>
              <w:rPr>
                <w:rFonts w:ascii="Calibri" w:hAnsi="Calibri"/>
                <w:bCs/>
                <w:color w:val="000000"/>
                <w:spacing w:val="-2"/>
                <w:sz w:val="24"/>
                <w:szCs w:val="24"/>
              </w:rPr>
            </w:pPr>
            <w:r w:rsidRPr="003848EE">
              <w:rPr>
                <w:rFonts w:ascii="Calibri" w:hAnsi="Calibri"/>
                <w:bCs/>
                <w:color w:val="000000"/>
                <w:spacing w:val="-2"/>
                <w:sz w:val="24"/>
                <w:szCs w:val="24"/>
              </w:rPr>
              <w:t>Vía SC</w:t>
            </w:r>
          </w:p>
          <w:p w14:paraId="512D8708" w14:textId="77777777" w:rsidR="003848EE" w:rsidRPr="003848EE" w:rsidRDefault="003848EE" w:rsidP="003848EE">
            <w:pPr>
              <w:tabs>
                <w:tab w:val="left" w:pos="0"/>
              </w:tabs>
              <w:suppressAutoHyphens/>
              <w:jc w:val="both"/>
              <w:rPr>
                <w:rFonts w:ascii="Calibri" w:hAnsi="Calibri"/>
                <w:bCs/>
                <w:color w:val="000000"/>
                <w:spacing w:val="-2"/>
                <w:sz w:val="24"/>
                <w:szCs w:val="24"/>
              </w:rPr>
            </w:pPr>
            <w:r w:rsidRPr="003848EE">
              <w:rPr>
                <w:rFonts w:ascii="Calibri" w:hAnsi="Calibri"/>
                <w:bCs/>
                <w:color w:val="000000"/>
                <w:spacing w:val="-2"/>
                <w:sz w:val="24"/>
                <w:szCs w:val="24"/>
              </w:rPr>
              <w:t>Embarazo: B</w:t>
            </w:r>
          </w:p>
          <w:p w14:paraId="37E16C14" w14:textId="5AA20F47" w:rsidR="00993E00" w:rsidRPr="004315A1" w:rsidRDefault="003848EE" w:rsidP="003848EE">
            <w:pPr>
              <w:tabs>
                <w:tab w:val="left" w:pos="0"/>
              </w:tabs>
              <w:suppressAutoHyphens/>
              <w:jc w:val="both"/>
              <w:rPr>
                <w:rFonts w:ascii="Calibri" w:hAnsi="Calibri"/>
                <w:bCs/>
                <w:color w:val="000000"/>
                <w:spacing w:val="-2"/>
                <w:sz w:val="24"/>
                <w:szCs w:val="24"/>
              </w:rPr>
            </w:pPr>
            <w:r w:rsidRPr="003848EE">
              <w:rPr>
                <w:rFonts w:ascii="Calibri" w:hAnsi="Calibri"/>
                <w:bCs/>
                <w:color w:val="000000"/>
                <w:spacing w:val="-2"/>
                <w:sz w:val="24"/>
                <w:szCs w:val="24"/>
              </w:rPr>
              <w:t>Conservar en frigorífico</w:t>
            </w:r>
          </w:p>
        </w:tc>
      </w:tr>
      <w:tr w:rsidR="00746974" w:rsidRPr="00207AA3" w14:paraId="0518CE54" w14:textId="77777777" w:rsidTr="00A60995">
        <w:tc>
          <w:tcPr>
            <w:tcW w:w="3646" w:type="dxa"/>
            <w:shd w:val="clear" w:color="auto" w:fill="BDD6EE"/>
          </w:tcPr>
          <w:p w14:paraId="28BA35E4" w14:textId="77777777" w:rsidR="00746974" w:rsidRPr="004315A1" w:rsidRDefault="00746974" w:rsidP="00A60995">
            <w:pPr>
              <w:tabs>
                <w:tab w:val="left" w:pos="0"/>
                <w:tab w:val="left" w:pos="360"/>
                <w:tab w:val="left" w:pos="522"/>
                <w:tab w:val="left" w:pos="720"/>
                <w:tab w:val="left" w:pos="882"/>
                <w:tab w:val="left" w:pos="1440"/>
                <w:tab w:val="left" w:pos="2160"/>
                <w:tab w:val="left" w:pos="2322"/>
                <w:tab w:val="left" w:pos="2484"/>
              </w:tabs>
              <w:suppressAutoHyphens/>
              <w:jc w:val="both"/>
              <w:rPr>
                <w:rFonts w:ascii="Calibri" w:hAnsi="Calibri"/>
                <w:color w:val="000000"/>
                <w:spacing w:val="-2"/>
                <w:sz w:val="24"/>
                <w:szCs w:val="24"/>
              </w:rPr>
            </w:pPr>
            <w:r w:rsidRPr="004315A1">
              <w:rPr>
                <w:rFonts w:ascii="Calibri" w:hAnsi="Calibri"/>
                <w:color w:val="000000"/>
                <w:spacing w:val="-2"/>
                <w:sz w:val="24"/>
                <w:szCs w:val="24"/>
              </w:rPr>
              <w:t>Insulina detemir</w:t>
            </w:r>
          </w:p>
        </w:tc>
        <w:tc>
          <w:tcPr>
            <w:tcW w:w="3646" w:type="dxa"/>
            <w:shd w:val="clear" w:color="auto" w:fill="DEEAF6"/>
          </w:tcPr>
          <w:p w14:paraId="0AB22FDE" w14:textId="77777777" w:rsidR="00746974" w:rsidRPr="004315A1" w:rsidRDefault="00746974" w:rsidP="00A60995">
            <w:pPr>
              <w:tabs>
                <w:tab w:val="left" w:pos="0"/>
              </w:tabs>
              <w:suppressAutoHyphens/>
              <w:jc w:val="both"/>
              <w:rPr>
                <w:rFonts w:ascii="Calibri" w:hAnsi="Calibri"/>
                <w:color w:val="000000"/>
                <w:spacing w:val="-2"/>
                <w:sz w:val="24"/>
                <w:szCs w:val="24"/>
                <w:lang w:val="fr-FR"/>
              </w:rPr>
            </w:pPr>
            <w:r w:rsidRPr="004315A1">
              <w:rPr>
                <w:rFonts w:ascii="Calibri" w:hAnsi="Calibri"/>
                <w:color w:val="000000"/>
                <w:spacing w:val="-2"/>
                <w:sz w:val="24"/>
                <w:szCs w:val="24"/>
                <w:lang w:val="fr-FR"/>
              </w:rPr>
              <w:t>100 UI/ mL  pluma</w:t>
            </w:r>
            <w:r w:rsidR="00C50CE7" w:rsidRPr="004315A1">
              <w:rPr>
                <w:rFonts w:ascii="Calibri" w:hAnsi="Calibri"/>
                <w:color w:val="000000"/>
                <w:spacing w:val="-2"/>
                <w:sz w:val="24"/>
                <w:szCs w:val="24"/>
                <w:lang w:val="fr-FR"/>
              </w:rPr>
              <w:t xml:space="preserve"> (levemir)</w:t>
            </w:r>
          </w:p>
        </w:tc>
        <w:tc>
          <w:tcPr>
            <w:tcW w:w="3646" w:type="dxa"/>
            <w:shd w:val="clear" w:color="auto" w:fill="BDD6EE"/>
          </w:tcPr>
          <w:p w14:paraId="70E3086D" w14:textId="77777777" w:rsidR="00746974" w:rsidRPr="004315A1" w:rsidRDefault="00746974" w:rsidP="00A60995">
            <w:pPr>
              <w:tabs>
                <w:tab w:val="left" w:pos="0"/>
              </w:tabs>
              <w:suppressAutoHyphens/>
              <w:jc w:val="both"/>
              <w:rPr>
                <w:rFonts w:ascii="Calibri" w:hAnsi="Calibri"/>
                <w:bCs/>
                <w:color w:val="000000"/>
                <w:spacing w:val="-2"/>
                <w:sz w:val="24"/>
                <w:szCs w:val="24"/>
              </w:rPr>
            </w:pPr>
            <w:r w:rsidRPr="004315A1">
              <w:rPr>
                <w:rFonts w:ascii="Calibri" w:hAnsi="Calibri"/>
                <w:bCs/>
                <w:color w:val="000000"/>
                <w:spacing w:val="-2"/>
                <w:sz w:val="24"/>
                <w:szCs w:val="24"/>
              </w:rPr>
              <w:t>Análogo de acción prolongada</w:t>
            </w:r>
          </w:p>
          <w:p w14:paraId="50C720F4"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Vía SC</w:t>
            </w:r>
          </w:p>
          <w:p w14:paraId="02480517"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Embarazo: B</w:t>
            </w:r>
          </w:p>
          <w:p w14:paraId="1FF7EBAB" w14:textId="77777777" w:rsidR="00746974" w:rsidRPr="004315A1" w:rsidRDefault="00746974" w:rsidP="00A60995">
            <w:pPr>
              <w:tabs>
                <w:tab w:val="left" w:pos="0"/>
              </w:tabs>
              <w:suppressAutoHyphens/>
              <w:jc w:val="both"/>
              <w:rPr>
                <w:rFonts w:ascii="Calibri" w:hAnsi="Calibri"/>
                <w:bCs/>
                <w:color w:val="000000"/>
                <w:spacing w:val="-2"/>
                <w:sz w:val="24"/>
                <w:szCs w:val="24"/>
              </w:rPr>
            </w:pPr>
            <w:r w:rsidRPr="004315A1">
              <w:rPr>
                <w:rFonts w:ascii="Calibri" w:hAnsi="Calibri"/>
                <w:bCs/>
                <w:color w:val="000000"/>
                <w:spacing w:val="-2"/>
                <w:sz w:val="24"/>
                <w:szCs w:val="24"/>
              </w:rPr>
              <w:t>Conservar en frigorífico</w:t>
            </w:r>
          </w:p>
        </w:tc>
      </w:tr>
      <w:tr w:rsidR="00A0670A" w:rsidRPr="00207AA3" w14:paraId="5BB4874E" w14:textId="77777777" w:rsidTr="00A60995">
        <w:tc>
          <w:tcPr>
            <w:tcW w:w="3646" w:type="dxa"/>
            <w:shd w:val="clear" w:color="auto" w:fill="BDD6EE"/>
          </w:tcPr>
          <w:p w14:paraId="1108BE29" w14:textId="37B7A62F" w:rsidR="00A0670A" w:rsidRPr="004315A1" w:rsidRDefault="00A0670A" w:rsidP="00A60995">
            <w:pPr>
              <w:tabs>
                <w:tab w:val="left" w:pos="0"/>
                <w:tab w:val="left" w:pos="360"/>
                <w:tab w:val="left" w:pos="522"/>
                <w:tab w:val="left" w:pos="720"/>
                <w:tab w:val="left" w:pos="882"/>
                <w:tab w:val="left" w:pos="1440"/>
                <w:tab w:val="left" w:pos="2160"/>
                <w:tab w:val="left" w:pos="2322"/>
                <w:tab w:val="left" w:pos="2484"/>
              </w:tabs>
              <w:suppressAutoHyphens/>
              <w:jc w:val="both"/>
              <w:rPr>
                <w:rFonts w:ascii="Calibri" w:hAnsi="Calibri"/>
                <w:color w:val="000000"/>
                <w:spacing w:val="-2"/>
                <w:sz w:val="24"/>
                <w:szCs w:val="24"/>
              </w:rPr>
            </w:pPr>
            <w:r>
              <w:rPr>
                <w:rFonts w:ascii="Calibri" w:hAnsi="Calibri"/>
                <w:color w:val="000000"/>
                <w:spacing w:val="-2"/>
                <w:sz w:val="24"/>
                <w:szCs w:val="24"/>
              </w:rPr>
              <w:t>Insulina degludec</w:t>
            </w:r>
          </w:p>
        </w:tc>
        <w:tc>
          <w:tcPr>
            <w:tcW w:w="3646" w:type="dxa"/>
            <w:shd w:val="clear" w:color="auto" w:fill="DEEAF6"/>
          </w:tcPr>
          <w:p w14:paraId="1773DC6D" w14:textId="1B6F33AA" w:rsidR="00A0670A" w:rsidRPr="004315A1" w:rsidRDefault="00A0670A" w:rsidP="00A60995">
            <w:pPr>
              <w:tabs>
                <w:tab w:val="left" w:pos="0"/>
              </w:tabs>
              <w:suppressAutoHyphens/>
              <w:jc w:val="both"/>
              <w:rPr>
                <w:rFonts w:ascii="Calibri" w:hAnsi="Calibri"/>
                <w:color w:val="000000"/>
                <w:spacing w:val="-2"/>
                <w:sz w:val="24"/>
                <w:szCs w:val="24"/>
                <w:lang w:val="fr-FR"/>
              </w:rPr>
            </w:pPr>
            <w:r>
              <w:rPr>
                <w:rFonts w:ascii="Calibri" w:hAnsi="Calibri"/>
                <w:color w:val="000000"/>
                <w:spacing w:val="-2"/>
                <w:sz w:val="24"/>
                <w:szCs w:val="24"/>
                <w:lang w:val="fr-FR"/>
              </w:rPr>
              <w:t>100 UI/mL pluma</w:t>
            </w:r>
          </w:p>
        </w:tc>
        <w:tc>
          <w:tcPr>
            <w:tcW w:w="3646" w:type="dxa"/>
            <w:shd w:val="clear" w:color="auto" w:fill="BDD6EE"/>
          </w:tcPr>
          <w:p w14:paraId="101198CF" w14:textId="77777777" w:rsidR="00A0670A" w:rsidRDefault="00A0670A" w:rsidP="00A60995">
            <w:pPr>
              <w:tabs>
                <w:tab w:val="left" w:pos="0"/>
              </w:tabs>
              <w:suppressAutoHyphens/>
              <w:jc w:val="both"/>
              <w:rPr>
                <w:rFonts w:ascii="Calibri" w:hAnsi="Calibri"/>
                <w:bCs/>
                <w:color w:val="000000"/>
                <w:spacing w:val="-2"/>
                <w:sz w:val="24"/>
                <w:szCs w:val="24"/>
              </w:rPr>
            </w:pPr>
            <w:r w:rsidRPr="00A0670A">
              <w:rPr>
                <w:rFonts w:ascii="Calibri" w:hAnsi="Calibri"/>
                <w:bCs/>
                <w:color w:val="000000"/>
                <w:spacing w:val="-2"/>
                <w:sz w:val="24"/>
                <w:szCs w:val="24"/>
              </w:rPr>
              <w:t>Análogo de acción prolongada</w:t>
            </w:r>
          </w:p>
          <w:p w14:paraId="3EC471D2" w14:textId="77777777" w:rsidR="00A0670A" w:rsidRDefault="00A0670A" w:rsidP="00A60995">
            <w:pPr>
              <w:tabs>
                <w:tab w:val="left" w:pos="0"/>
              </w:tabs>
              <w:suppressAutoHyphens/>
              <w:jc w:val="both"/>
              <w:rPr>
                <w:rFonts w:ascii="Calibri" w:hAnsi="Calibri"/>
                <w:bCs/>
                <w:color w:val="000000"/>
                <w:spacing w:val="-2"/>
                <w:sz w:val="24"/>
                <w:szCs w:val="24"/>
              </w:rPr>
            </w:pPr>
            <w:r>
              <w:rPr>
                <w:rFonts w:ascii="Calibri" w:hAnsi="Calibri"/>
                <w:bCs/>
                <w:color w:val="000000"/>
                <w:spacing w:val="-2"/>
                <w:sz w:val="24"/>
                <w:szCs w:val="24"/>
              </w:rPr>
              <w:t>Vía SC</w:t>
            </w:r>
          </w:p>
          <w:p w14:paraId="1A734D84" w14:textId="54719219" w:rsidR="00A0670A" w:rsidRDefault="00A0670A" w:rsidP="00A60995">
            <w:pPr>
              <w:tabs>
                <w:tab w:val="left" w:pos="0"/>
              </w:tabs>
              <w:suppressAutoHyphens/>
              <w:jc w:val="both"/>
              <w:rPr>
                <w:rFonts w:ascii="Calibri" w:hAnsi="Calibri"/>
                <w:bCs/>
                <w:color w:val="000000"/>
                <w:spacing w:val="-2"/>
                <w:sz w:val="24"/>
                <w:szCs w:val="24"/>
              </w:rPr>
            </w:pPr>
            <w:r>
              <w:rPr>
                <w:rFonts w:ascii="Calibri" w:hAnsi="Calibri"/>
                <w:bCs/>
                <w:color w:val="000000"/>
                <w:spacing w:val="-2"/>
                <w:sz w:val="24"/>
                <w:szCs w:val="24"/>
              </w:rPr>
              <w:t>Embarazo: C</w:t>
            </w:r>
          </w:p>
          <w:p w14:paraId="023BBAB8" w14:textId="77777777" w:rsidR="00A0670A" w:rsidRDefault="00A0670A" w:rsidP="00A60995">
            <w:pPr>
              <w:tabs>
                <w:tab w:val="left" w:pos="0"/>
              </w:tabs>
              <w:suppressAutoHyphens/>
              <w:jc w:val="both"/>
              <w:rPr>
                <w:rFonts w:ascii="Calibri" w:hAnsi="Calibri"/>
                <w:bCs/>
                <w:color w:val="000000"/>
                <w:spacing w:val="-2"/>
                <w:sz w:val="24"/>
                <w:szCs w:val="24"/>
              </w:rPr>
            </w:pPr>
            <w:r w:rsidRPr="00A0670A">
              <w:rPr>
                <w:rFonts w:ascii="Calibri" w:hAnsi="Calibri"/>
                <w:bCs/>
                <w:color w:val="000000"/>
                <w:spacing w:val="-2"/>
                <w:sz w:val="24"/>
                <w:szCs w:val="24"/>
              </w:rPr>
              <w:t>Conservar en frigorífico</w:t>
            </w:r>
          </w:p>
          <w:p w14:paraId="52DBF78C" w14:textId="4876C390" w:rsidR="00166957" w:rsidRPr="004315A1" w:rsidRDefault="00166957" w:rsidP="00A60995">
            <w:pPr>
              <w:tabs>
                <w:tab w:val="left" w:pos="0"/>
              </w:tabs>
              <w:suppressAutoHyphens/>
              <w:jc w:val="both"/>
              <w:rPr>
                <w:rFonts w:ascii="Calibri" w:hAnsi="Calibri"/>
                <w:bCs/>
                <w:color w:val="000000"/>
                <w:spacing w:val="-2"/>
                <w:sz w:val="24"/>
                <w:szCs w:val="24"/>
              </w:rPr>
            </w:pPr>
            <w:r>
              <w:rPr>
                <w:rFonts w:ascii="Calibri" w:hAnsi="Calibri"/>
                <w:bCs/>
                <w:color w:val="000000"/>
                <w:spacing w:val="-2"/>
                <w:sz w:val="24"/>
                <w:szCs w:val="24"/>
              </w:rPr>
              <w:t>Restringido</w:t>
            </w:r>
          </w:p>
        </w:tc>
      </w:tr>
      <w:tr w:rsidR="00746974" w:rsidRPr="00207AA3" w14:paraId="655632BD" w14:textId="77777777" w:rsidTr="00A60995">
        <w:tc>
          <w:tcPr>
            <w:tcW w:w="3646" w:type="dxa"/>
            <w:shd w:val="clear" w:color="auto" w:fill="BDD6EE"/>
          </w:tcPr>
          <w:p w14:paraId="23B01069" w14:textId="77777777" w:rsidR="00746974" w:rsidRPr="004315A1" w:rsidRDefault="00746974" w:rsidP="00A60995">
            <w:pPr>
              <w:tabs>
                <w:tab w:val="left" w:pos="0"/>
                <w:tab w:val="left" w:pos="360"/>
                <w:tab w:val="left" w:pos="522"/>
                <w:tab w:val="left" w:pos="720"/>
                <w:tab w:val="left" w:pos="882"/>
                <w:tab w:val="left" w:pos="1440"/>
                <w:tab w:val="left" w:pos="2160"/>
                <w:tab w:val="left" w:pos="2322"/>
                <w:tab w:val="left" w:pos="2484"/>
              </w:tabs>
              <w:suppressAutoHyphens/>
              <w:jc w:val="both"/>
              <w:rPr>
                <w:rFonts w:ascii="Calibri" w:hAnsi="Calibri"/>
                <w:color w:val="000000"/>
                <w:spacing w:val="-2"/>
                <w:sz w:val="24"/>
                <w:szCs w:val="24"/>
              </w:rPr>
            </w:pPr>
            <w:r w:rsidRPr="004315A1">
              <w:rPr>
                <w:rFonts w:ascii="Calibri" w:hAnsi="Calibri"/>
                <w:color w:val="000000"/>
                <w:spacing w:val="-2"/>
                <w:sz w:val="24"/>
                <w:szCs w:val="24"/>
              </w:rPr>
              <w:t>Insulina glargina</w:t>
            </w:r>
          </w:p>
          <w:p w14:paraId="34723FD9" w14:textId="77777777" w:rsidR="00993E00" w:rsidRPr="004315A1" w:rsidRDefault="00993E00" w:rsidP="00A60995">
            <w:pPr>
              <w:tabs>
                <w:tab w:val="left" w:pos="0"/>
                <w:tab w:val="left" w:pos="360"/>
                <w:tab w:val="left" w:pos="522"/>
                <w:tab w:val="left" w:pos="720"/>
                <w:tab w:val="left" w:pos="882"/>
                <w:tab w:val="left" w:pos="1440"/>
                <w:tab w:val="left" w:pos="2160"/>
                <w:tab w:val="left" w:pos="2322"/>
                <w:tab w:val="left" w:pos="2484"/>
              </w:tabs>
              <w:suppressAutoHyphens/>
              <w:jc w:val="both"/>
              <w:rPr>
                <w:rFonts w:ascii="Calibri" w:hAnsi="Calibri"/>
                <w:color w:val="000000"/>
                <w:spacing w:val="-2"/>
                <w:sz w:val="24"/>
                <w:szCs w:val="24"/>
              </w:rPr>
            </w:pPr>
            <w:r w:rsidRPr="004315A1">
              <w:rPr>
                <w:rFonts w:ascii="Calibri" w:hAnsi="Calibri"/>
                <w:color w:val="000000"/>
                <w:spacing w:val="-2"/>
                <w:sz w:val="24"/>
                <w:szCs w:val="24"/>
              </w:rPr>
              <w:t xml:space="preserve">   Lantus</w:t>
            </w:r>
          </w:p>
          <w:p w14:paraId="1E08280C" w14:textId="77777777" w:rsidR="00993E00" w:rsidRPr="004315A1" w:rsidRDefault="00993E00" w:rsidP="00A60995">
            <w:pPr>
              <w:tabs>
                <w:tab w:val="left" w:pos="0"/>
                <w:tab w:val="left" w:pos="360"/>
                <w:tab w:val="left" w:pos="522"/>
                <w:tab w:val="left" w:pos="720"/>
                <w:tab w:val="left" w:pos="882"/>
                <w:tab w:val="left" w:pos="1440"/>
                <w:tab w:val="left" w:pos="2160"/>
                <w:tab w:val="left" w:pos="2322"/>
                <w:tab w:val="left" w:pos="2484"/>
              </w:tabs>
              <w:suppressAutoHyphens/>
              <w:jc w:val="both"/>
              <w:rPr>
                <w:rFonts w:ascii="Calibri" w:hAnsi="Calibri"/>
                <w:color w:val="000000"/>
                <w:spacing w:val="-2"/>
                <w:sz w:val="24"/>
                <w:szCs w:val="24"/>
              </w:rPr>
            </w:pPr>
            <w:r w:rsidRPr="004315A1">
              <w:rPr>
                <w:rFonts w:ascii="Calibri" w:hAnsi="Calibri"/>
                <w:color w:val="000000"/>
                <w:spacing w:val="-2"/>
                <w:sz w:val="24"/>
                <w:szCs w:val="24"/>
              </w:rPr>
              <w:t xml:space="preserve">   Abasaglar</w:t>
            </w:r>
            <w:r w:rsidR="00FC4D21" w:rsidRPr="004315A1">
              <w:rPr>
                <w:rFonts w:ascii="Calibri" w:hAnsi="Calibri"/>
                <w:color w:val="000000"/>
                <w:spacing w:val="-2"/>
                <w:sz w:val="24"/>
                <w:szCs w:val="24"/>
              </w:rPr>
              <w:t xml:space="preserve"> (biosimilar)</w:t>
            </w:r>
          </w:p>
          <w:p w14:paraId="39F52163" w14:textId="77777777" w:rsidR="00993E00" w:rsidRPr="004315A1" w:rsidRDefault="00993E00" w:rsidP="00A60995">
            <w:pPr>
              <w:tabs>
                <w:tab w:val="left" w:pos="0"/>
                <w:tab w:val="left" w:pos="360"/>
                <w:tab w:val="left" w:pos="522"/>
                <w:tab w:val="left" w:pos="720"/>
                <w:tab w:val="left" w:pos="882"/>
                <w:tab w:val="left" w:pos="1440"/>
                <w:tab w:val="left" w:pos="2160"/>
                <w:tab w:val="left" w:pos="2322"/>
                <w:tab w:val="left" w:pos="2484"/>
              </w:tabs>
              <w:suppressAutoHyphens/>
              <w:jc w:val="both"/>
              <w:rPr>
                <w:rFonts w:ascii="Calibri" w:hAnsi="Calibri"/>
                <w:color w:val="000000"/>
                <w:spacing w:val="-2"/>
                <w:sz w:val="24"/>
                <w:szCs w:val="24"/>
              </w:rPr>
            </w:pPr>
          </w:p>
        </w:tc>
        <w:tc>
          <w:tcPr>
            <w:tcW w:w="3646" w:type="dxa"/>
            <w:shd w:val="clear" w:color="auto" w:fill="BDD6EE"/>
          </w:tcPr>
          <w:p w14:paraId="0C0EA251"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 xml:space="preserve">100 UI/mL </w:t>
            </w:r>
            <w:r w:rsidR="00C116C4" w:rsidRPr="004315A1">
              <w:rPr>
                <w:rFonts w:ascii="Calibri" w:hAnsi="Calibri"/>
                <w:color w:val="000000"/>
                <w:spacing w:val="-2"/>
                <w:sz w:val="24"/>
                <w:szCs w:val="24"/>
              </w:rPr>
              <w:t>pluma</w:t>
            </w:r>
          </w:p>
          <w:p w14:paraId="2875BE9D" w14:textId="77777777" w:rsidR="00993E00" w:rsidRPr="004315A1" w:rsidRDefault="00993E00"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100 UI/mL pluma</w:t>
            </w:r>
          </w:p>
        </w:tc>
        <w:tc>
          <w:tcPr>
            <w:tcW w:w="3646" w:type="dxa"/>
            <w:shd w:val="clear" w:color="auto" w:fill="BDD6EE"/>
          </w:tcPr>
          <w:p w14:paraId="481E67EC" w14:textId="77777777" w:rsidR="00746974" w:rsidRPr="004315A1" w:rsidRDefault="00746974" w:rsidP="00A60995">
            <w:pPr>
              <w:tabs>
                <w:tab w:val="left" w:pos="0"/>
              </w:tabs>
              <w:suppressAutoHyphens/>
              <w:jc w:val="both"/>
              <w:rPr>
                <w:rFonts w:ascii="Calibri" w:hAnsi="Calibri"/>
                <w:bCs/>
                <w:color w:val="000000"/>
                <w:spacing w:val="-2"/>
                <w:sz w:val="24"/>
                <w:szCs w:val="24"/>
              </w:rPr>
            </w:pPr>
            <w:r w:rsidRPr="004315A1">
              <w:rPr>
                <w:rFonts w:ascii="Calibri" w:hAnsi="Calibri"/>
                <w:bCs/>
                <w:color w:val="000000"/>
                <w:spacing w:val="-2"/>
                <w:sz w:val="24"/>
                <w:szCs w:val="24"/>
              </w:rPr>
              <w:t>Análogo de acción prolongada</w:t>
            </w:r>
          </w:p>
          <w:p w14:paraId="5185AF3C"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Vía SC</w:t>
            </w:r>
          </w:p>
          <w:p w14:paraId="10A07D39"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Embarazo: C</w:t>
            </w:r>
          </w:p>
          <w:p w14:paraId="77F0A0D0"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Conservar en frigorífico</w:t>
            </w:r>
          </w:p>
        </w:tc>
      </w:tr>
      <w:tr w:rsidR="00746974" w:rsidRPr="00207AA3" w14:paraId="6D46E639" w14:textId="77777777" w:rsidTr="00A60995">
        <w:tc>
          <w:tcPr>
            <w:tcW w:w="3646" w:type="dxa"/>
            <w:shd w:val="clear" w:color="auto" w:fill="BDD6EE"/>
          </w:tcPr>
          <w:p w14:paraId="36E55B25" w14:textId="77777777" w:rsidR="00746974" w:rsidRPr="004315A1" w:rsidRDefault="00746974" w:rsidP="00A60995">
            <w:pPr>
              <w:tabs>
                <w:tab w:val="left" w:pos="0"/>
                <w:tab w:val="left" w:pos="360"/>
                <w:tab w:val="left" w:pos="522"/>
                <w:tab w:val="left" w:pos="720"/>
                <w:tab w:val="left" w:pos="882"/>
                <w:tab w:val="left" w:pos="1440"/>
                <w:tab w:val="left" w:pos="2160"/>
                <w:tab w:val="left" w:pos="2322"/>
                <w:tab w:val="left" w:pos="2484"/>
              </w:tabs>
              <w:suppressAutoHyphens/>
              <w:jc w:val="both"/>
              <w:rPr>
                <w:rFonts w:ascii="Calibri" w:hAnsi="Calibri"/>
                <w:color w:val="000000"/>
                <w:spacing w:val="-2"/>
                <w:sz w:val="24"/>
                <w:szCs w:val="24"/>
              </w:rPr>
            </w:pPr>
            <w:r w:rsidRPr="004315A1">
              <w:rPr>
                <w:rFonts w:ascii="Calibri" w:hAnsi="Calibri"/>
                <w:color w:val="000000"/>
                <w:spacing w:val="-2"/>
                <w:sz w:val="24"/>
                <w:szCs w:val="24"/>
              </w:rPr>
              <w:t>Insulina isofánica</w:t>
            </w:r>
          </w:p>
          <w:p w14:paraId="17E67628" w14:textId="77777777" w:rsidR="00746974" w:rsidRPr="004315A1" w:rsidRDefault="00746974" w:rsidP="00A60995">
            <w:pPr>
              <w:tabs>
                <w:tab w:val="left" w:pos="0"/>
                <w:tab w:val="left" w:pos="360"/>
                <w:tab w:val="left" w:pos="522"/>
                <w:tab w:val="left" w:pos="720"/>
                <w:tab w:val="left" w:pos="882"/>
                <w:tab w:val="left" w:pos="1440"/>
                <w:tab w:val="left" w:pos="2160"/>
                <w:tab w:val="left" w:pos="2322"/>
                <w:tab w:val="left" w:pos="2484"/>
              </w:tabs>
              <w:suppressAutoHyphens/>
              <w:jc w:val="both"/>
              <w:rPr>
                <w:rFonts w:ascii="Calibri" w:hAnsi="Calibri"/>
                <w:color w:val="000000"/>
                <w:spacing w:val="-2"/>
                <w:sz w:val="24"/>
                <w:szCs w:val="24"/>
              </w:rPr>
            </w:pPr>
            <w:r w:rsidRPr="004315A1">
              <w:rPr>
                <w:rFonts w:ascii="Calibri" w:hAnsi="Calibri"/>
                <w:color w:val="000000"/>
                <w:spacing w:val="-2"/>
                <w:sz w:val="24"/>
                <w:szCs w:val="24"/>
              </w:rPr>
              <w:t xml:space="preserve">  Humulina NPH</w:t>
            </w:r>
          </w:p>
          <w:p w14:paraId="7F4F9C97" w14:textId="77777777" w:rsidR="00746974" w:rsidRPr="004315A1" w:rsidRDefault="00746974" w:rsidP="00A60995">
            <w:pPr>
              <w:tabs>
                <w:tab w:val="left" w:pos="0"/>
                <w:tab w:val="left" w:pos="360"/>
                <w:tab w:val="left" w:pos="522"/>
                <w:tab w:val="left" w:pos="720"/>
                <w:tab w:val="left" w:pos="882"/>
                <w:tab w:val="left" w:pos="1440"/>
                <w:tab w:val="left" w:pos="2160"/>
                <w:tab w:val="left" w:pos="2322"/>
                <w:tab w:val="left" w:pos="2484"/>
              </w:tabs>
              <w:suppressAutoHyphens/>
              <w:jc w:val="both"/>
              <w:rPr>
                <w:rFonts w:ascii="Calibri" w:hAnsi="Calibri"/>
                <w:color w:val="000000"/>
                <w:spacing w:val="-2"/>
                <w:sz w:val="24"/>
                <w:szCs w:val="24"/>
              </w:rPr>
            </w:pPr>
            <w:r w:rsidRPr="004315A1">
              <w:rPr>
                <w:rFonts w:ascii="Calibri" w:hAnsi="Calibri"/>
                <w:color w:val="000000"/>
                <w:spacing w:val="-2"/>
                <w:sz w:val="24"/>
                <w:szCs w:val="24"/>
              </w:rPr>
              <w:t xml:space="preserve">  </w:t>
            </w:r>
          </w:p>
        </w:tc>
        <w:tc>
          <w:tcPr>
            <w:tcW w:w="3646" w:type="dxa"/>
            <w:shd w:val="clear" w:color="auto" w:fill="DEEAF6"/>
          </w:tcPr>
          <w:p w14:paraId="2C3758AC"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 xml:space="preserve">100 UI/mL </w:t>
            </w:r>
            <w:r w:rsidR="00FF5046" w:rsidRPr="004315A1">
              <w:rPr>
                <w:rFonts w:ascii="Calibri" w:hAnsi="Calibri"/>
                <w:color w:val="000000"/>
                <w:spacing w:val="-2"/>
                <w:sz w:val="24"/>
                <w:szCs w:val="24"/>
              </w:rPr>
              <w:t>kwikpen pluma</w:t>
            </w:r>
          </w:p>
          <w:p w14:paraId="62519639" w14:textId="77777777" w:rsidR="00746974" w:rsidRPr="004315A1" w:rsidRDefault="00993E00"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100 UI/mL 10mL vial</w:t>
            </w:r>
          </w:p>
        </w:tc>
        <w:tc>
          <w:tcPr>
            <w:tcW w:w="3646" w:type="dxa"/>
            <w:shd w:val="clear" w:color="auto" w:fill="BDD6EE"/>
          </w:tcPr>
          <w:p w14:paraId="6EFCFD71"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Acción intermedia</w:t>
            </w:r>
          </w:p>
          <w:p w14:paraId="7A93D81A"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Vía SC</w:t>
            </w:r>
          </w:p>
          <w:p w14:paraId="14D6479F" w14:textId="77777777" w:rsidR="00746974" w:rsidRPr="004315A1" w:rsidRDefault="00746974" w:rsidP="00A60995">
            <w:pPr>
              <w:tabs>
                <w:tab w:val="left" w:pos="0"/>
              </w:tabs>
              <w:suppressAutoHyphens/>
              <w:jc w:val="both"/>
              <w:rPr>
                <w:rFonts w:ascii="Calibri" w:hAnsi="Calibri"/>
                <w:bCs/>
                <w:color w:val="000000"/>
                <w:spacing w:val="-2"/>
                <w:sz w:val="24"/>
                <w:szCs w:val="24"/>
              </w:rPr>
            </w:pPr>
            <w:r w:rsidRPr="004315A1">
              <w:rPr>
                <w:rFonts w:ascii="Calibri" w:hAnsi="Calibri"/>
                <w:bCs/>
                <w:color w:val="000000"/>
                <w:spacing w:val="-2"/>
                <w:sz w:val="24"/>
                <w:szCs w:val="24"/>
              </w:rPr>
              <w:t>Embarazo: B</w:t>
            </w:r>
          </w:p>
          <w:p w14:paraId="7B866112"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lastRenderedPageBreak/>
              <w:t>Conservar en frigorífico</w:t>
            </w:r>
          </w:p>
        </w:tc>
      </w:tr>
      <w:tr w:rsidR="00746974" w:rsidRPr="00207AA3" w14:paraId="41FC9ABF" w14:textId="77777777" w:rsidTr="00A60995">
        <w:tc>
          <w:tcPr>
            <w:tcW w:w="3646" w:type="dxa"/>
            <w:shd w:val="clear" w:color="auto" w:fill="BDD6EE"/>
          </w:tcPr>
          <w:p w14:paraId="53FB0E1E" w14:textId="77777777" w:rsidR="00746974" w:rsidRPr="004315A1" w:rsidRDefault="00746974" w:rsidP="00A60995">
            <w:pPr>
              <w:tabs>
                <w:tab w:val="left" w:pos="0"/>
                <w:tab w:val="left" w:pos="360"/>
                <w:tab w:val="left" w:pos="522"/>
                <w:tab w:val="left" w:pos="720"/>
                <w:tab w:val="left" w:pos="882"/>
                <w:tab w:val="left" w:pos="1440"/>
                <w:tab w:val="left" w:pos="2160"/>
                <w:tab w:val="left" w:pos="2322"/>
                <w:tab w:val="left" w:pos="2484"/>
              </w:tabs>
              <w:suppressAutoHyphens/>
              <w:jc w:val="both"/>
              <w:rPr>
                <w:rFonts w:ascii="Calibri" w:hAnsi="Calibri"/>
                <w:color w:val="000000"/>
                <w:spacing w:val="-2"/>
                <w:sz w:val="24"/>
                <w:szCs w:val="24"/>
              </w:rPr>
            </w:pPr>
            <w:r w:rsidRPr="004315A1">
              <w:rPr>
                <w:rFonts w:ascii="Calibri" w:hAnsi="Calibri"/>
                <w:color w:val="000000"/>
                <w:spacing w:val="-2"/>
                <w:sz w:val="24"/>
                <w:szCs w:val="24"/>
              </w:rPr>
              <w:lastRenderedPageBreak/>
              <w:t>Insulina lispro</w:t>
            </w:r>
          </w:p>
        </w:tc>
        <w:tc>
          <w:tcPr>
            <w:tcW w:w="3646" w:type="dxa"/>
            <w:shd w:val="clear" w:color="auto" w:fill="BDD6EE"/>
          </w:tcPr>
          <w:p w14:paraId="61598703"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100 UI/mL 10 mL vial</w:t>
            </w:r>
          </w:p>
          <w:p w14:paraId="429D706E" w14:textId="77777777" w:rsidR="00993E00" w:rsidRPr="004315A1" w:rsidRDefault="00993E00"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100 UI/mL 3 mL pluma</w:t>
            </w:r>
          </w:p>
        </w:tc>
        <w:tc>
          <w:tcPr>
            <w:tcW w:w="3646" w:type="dxa"/>
            <w:shd w:val="clear" w:color="auto" w:fill="BDD6EE"/>
          </w:tcPr>
          <w:p w14:paraId="2CEF0CD8"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Análogo acción rápida</w:t>
            </w:r>
          </w:p>
          <w:p w14:paraId="69CC8EFC"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Vía SC</w:t>
            </w:r>
          </w:p>
          <w:p w14:paraId="6796558D" w14:textId="77777777" w:rsidR="00746974" w:rsidRPr="004315A1" w:rsidRDefault="00746974" w:rsidP="00A60995">
            <w:pPr>
              <w:tabs>
                <w:tab w:val="left" w:pos="0"/>
              </w:tabs>
              <w:suppressAutoHyphens/>
              <w:jc w:val="both"/>
              <w:rPr>
                <w:rFonts w:ascii="Calibri" w:hAnsi="Calibri"/>
                <w:bCs/>
                <w:color w:val="000000"/>
                <w:spacing w:val="-2"/>
                <w:sz w:val="24"/>
                <w:szCs w:val="24"/>
              </w:rPr>
            </w:pPr>
            <w:r w:rsidRPr="004315A1">
              <w:rPr>
                <w:rFonts w:ascii="Calibri" w:hAnsi="Calibri"/>
                <w:bCs/>
                <w:color w:val="000000"/>
                <w:spacing w:val="-2"/>
                <w:sz w:val="24"/>
                <w:szCs w:val="24"/>
              </w:rPr>
              <w:t>Embarazo: B</w:t>
            </w:r>
          </w:p>
          <w:p w14:paraId="0D5CF3AB"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Conservar en frigorífico</w:t>
            </w:r>
          </w:p>
        </w:tc>
      </w:tr>
      <w:tr w:rsidR="00746974" w:rsidRPr="00207AA3" w14:paraId="338AF078" w14:textId="77777777" w:rsidTr="00A60995">
        <w:tc>
          <w:tcPr>
            <w:tcW w:w="3646" w:type="dxa"/>
            <w:shd w:val="clear" w:color="auto" w:fill="BDD6EE"/>
          </w:tcPr>
          <w:p w14:paraId="12C97100"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Insulina regular:</w:t>
            </w:r>
          </w:p>
          <w:p w14:paraId="5500B7C8" w14:textId="77777777" w:rsidR="00746974" w:rsidRPr="004315A1" w:rsidRDefault="00746974" w:rsidP="00A60995">
            <w:pPr>
              <w:tabs>
                <w:tab w:val="left" w:pos="0"/>
                <w:tab w:val="left" w:pos="360"/>
                <w:tab w:val="left" w:pos="522"/>
                <w:tab w:val="left" w:pos="720"/>
                <w:tab w:val="left" w:pos="882"/>
                <w:tab w:val="left" w:pos="1440"/>
                <w:tab w:val="left" w:pos="2160"/>
                <w:tab w:val="left" w:pos="2322"/>
                <w:tab w:val="left" w:pos="2484"/>
              </w:tabs>
              <w:suppressAutoHyphens/>
              <w:jc w:val="both"/>
              <w:rPr>
                <w:rFonts w:ascii="Calibri" w:hAnsi="Calibri"/>
                <w:color w:val="000000"/>
                <w:spacing w:val="-2"/>
                <w:sz w:val="24"/>
                <w:szCs w:val="24"/>
              </w:rPr>
            </w:pPr>
            <w:r w:rsidRPr="004315A1">
              <w:rPr>
                <w:rFonts w:ascii="Calibri" w:hAnsi="Calibri"/>
                <w:color w:val="000000"/>
                <w:spacing w:val="-2"/>
                <w:sz w:val="24"/>
                <w:szCs w:val="24"/>
              </w:rPr>
              <w:t xml:space="preserve">   Actrapid</w:t>
            </w:r>
          </w:p>
          <w:p w14:paraId="179768FF" w14:textId="77777777" w:rsidR="00746974" w:rsidRPr="004315A1" w:rsidRDefault="00746974" w:rsidP="00A60995">
            <w:pPr>
              <w:tabs>
                <w:tab w:val="left" w:pos="0"/>
                <w:tab w:val="left" w:pos="360"/>
                <w:tab w:val="left" w:pos="522"/>
                <w:tab w:val="left" w:pos="720"/>
                <w:tab w:val="left" w:pos="882"/>
                <w:tab w:val="left" w:pos="1440"/>
                <w:tab w:val="left" w:pos="2160"/>
                <w:tab w:val="left" w:pos="2322"/>
                <w:tab w:val="left" w:pos="2484"/>
              </w:tabs>
              <w:suppressAutoHyphens/>
              <w:jc w:val="both"/>
              <w:rPr>
                <w:rFonts w:ascii="Calibri" w:hAnsi="Calibri"/>
                <w:color w:val="000000"/>
                <w:spacing w:val="-2"/>
                <w:sz w:val="24"/>
                <w:szCs w:val="24"/>
              </w:rPr>
            </w:pPr>
            <w:r w:rsidRPr="004315A1">
              <w:rPr>
                <w:rFonts w:ascii="Calibri" w:hAnsi="Calibri"/>
                <w:color w:val="000000"/>
                <w:spacing w:val="-2"/>
                <w:sz w:val="24"/>
                <w:szCs w:val="24"/>
              </w:rPr>
              <w:t xml:space="preserve">   Humulina Regular</w:t>
            </w:r>
          </w:p>
          <w:p w14:paraId="26A3C359" w14:textId="77777777" w:rsidR="00746974" w:rsidRPr="004315A1" w:rsidRDefault="00746974" w:rsidP="00A60995">
            <w:pPr>
              <w:tabs>
                <w:tab w:val="left" w:pos="0"/>
                <w:tab w:val="left" w:pos="360"/>
                <w:tab w:val="left" w:pos="522"/>
                <w:tab w:val="left" w:pos="720"/>
                <w:tab w:val="left" w:pos="882"/>
                <w:tab w:val="left" w:pos="1440"/>
                <w:tab w:val="left" w:pos="2160"/>
                <w:tab w:val="left" w:pos="2322"/>
                <w:tab w:val="left" w:pos="2484"/>
              </w:tabs>
              <w:suppressAutoHyphens/>
              <w:jc w:val="both"/>
              <w:rPr>
                <w:rFonts w:ascii="Calibri" w:hAnsi="Calibri"/>
                <w:color w:val="000000"/>
                <w:spacing w:val="-2"/>
                <w:sz w:val="24"/>
                <w:szCs w:val="24"/>
              </w:rPr>
            </w:pPr>
            <w:r w:rsidRPr="004315A1">
              <w:rPr>
                <w:rFonts w:ascii="Calibri" w:hAnsi="Calibri"/>
                <w:color w:val="000000"/>
                <w:spacing w:val="-2"/>
                <w:sz w:val="24"/>
                <w:szCs w:val="24"/>
              </w:rPr>
              <w:t>(medicamentos no intercambiables)</w:t>
            </w:r>
          </w:p>
        </w:tc>
        <w:tc>
          <w:tcPr>
            <w:tcW w:w="3646" w:type="dxa"/>
            <w:shd w:val="clear" w:color="auto" w:fill="DEEAF6"/>
          </w:tcPr>
          <w:p w14:paraId="7389F676"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100 UI/mL 10 mL vial.</w:t>
            </w:r>
          </w:p>
          <w:p w14:paraId="0EC0F180"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100 UI/mL 10 mL vial.</w:t>
            </w:r>
          </w:p>
        </w:tc>
        <w:tc>
          <w:tcPr>
            <w:tcW w:w="3646" w:type="dxa"/>
            <w:shd w:val="clear" w:color="auto" w:fill="BDD6EE"/>
          </w:tcPr>
          <w:p w14:paraId="1AFD6CE1"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Acción rápida</w:t>
            </w:r>
          </w:p>
          <w:p w14:paraId="0746C21E"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Vía SC, IV</w:t>
            </w:r>
          </w:p>
          <w:p w14:paraId="4091AC3A" w14:textId="77777777" w:rsidR="00746974" w:rsidRPr="004315A1" w:rsidRDefault="00746974" w:rsidP="00A60995">
            <w:pPr>
              <w:tabs>
                <w:tab w:val="left" w:pos="0"/>
              </w:tabs>
              <w:suppressAutoHyphens/>
              <w:jc w:val="both"/>
              <w:rPr>
                <w:rFonts w:ascii="Calibri" w:hAnsi="Calibri"/>
                <w:bCs/>
                <w:color w:val="000000"/>
                <w:spacing w:val="-2"/>
                <w:sz w:val="24"/>
                <w:szCs w:val="24"/>
              </w:rPr>
            </w:pPr>
            <w:r w:rsidRPr="004315A1">
              <w:rPr>
                <w:rFonts w:ascii="Calibri" w:hAnsi="Calibri"/>
                <w:bCs/>
                <w:color w:val="000000"/>
                <w:spacing w:val="-2"/>
                <w:sz w:val="24"/>
                <w:szCs w:val="24"/>
              </w:rPr>
              <w:t>Embarazo: B</w:t>
            </w:r>
          </w:p>
          <w:p w14:paraId="2F88F0CF"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Conservar en frigorífico</w:t>
            </w:r>
          </w:p>
        </w:tc>
      </w:tr>
    </w:tbl>
    <w:p w14:paraId="225AFA56" w14:textId="77777777" w:rsidR="00746974" w:rsidRPr="0048637E" w:rsidRDefault="00746974" w:rsidP="0048637E">
      <w:pPr>
        <w:pStyle w:val="Ttulo1"/>
      </w:pPr>
      <w:r w:rsidRPr="0048637E">
        <w:t>A10B. Hipoglucemiantes orales</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2538"/>
        <w:gridCol w:w="2424"/>
        <w:gridCol w:w="5811"/>
      </w:tblGrid>
      <w:tr w:rsidR="00746974" w:rsidRPr="00207AA3" w14:paraId="6C66433F" w14:textId="77777777" w:rsidTr="003F684D">
        <w:trPr>
          <w:cantSplit/>
        </w:trPr>
        <w:tc>
          <w:tcPr>
            <w:tcW w:w="2538" w:type="dxa"/>
            <w:shd w:val="clear" w:color="auto" w:fill="BDD6EE"/>
          </w:tcPr>
          <w:p w14:paraId="17428425"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Acarbosa</w:t>
            </w:r>
          </w:p>
        </w:tc>
        <w:tc>
          <w:tcPr>
            <w:tcW w:w="2424" w:type="dxa"/>
            <w:shd w:val="clear" w:color="auto" w:fill="BDD6EE"/>
          </w:tcPr>
          <w:p w14:paraId="6DD43D2E"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50 mg comp.</w:t>
            </w:r>
          </w:p>
          <w:p w14:paraId="023C0154" w14:textId="77777777" w:rsidR="00746974" w:rsidRPr="004315A1" w:rsidRDefault="00746974" w:rsidP="00A60995">
            <w:pPr>
              <w:tabs>
                <w:tab w:val="left" w:pos="0"/>
              </w:tabs>
              <w:suppressAutoHyphens/>
              <w:jc w:val="both"/>
              <w:rPr>
                <w:rFonts w:ascii="Calibri" w:hAnsi="Calibri"/>
                <w:color w:val="000000"/>
                <w:spacing w:val="-2"/>
                <w:sz w:val="24"/>
                <w:szCs w:val="24"/>
              </w:rPr>
            </w:pPr>
          </w:p>
        </w:tc>
        <w:tc>
          <w:tcPr>
            <w:tcW w:w="5811" w:type="dxa"/>
            <w:shd w:val="clear" w:color="auto" w:fill="BDD6EE"/>
          </w:tcPr>
          <w:p w14:paraId="530BB17B" w14:textId="77777777" w:rsidR="00746974" w:rsidRPr="004315A1" w:rsidRDefault="00746974" w:rsidP="00A60995">
            <w:pPr>
              <w:tabs>
                <w:tab w:val="left" w:pos="0"/>
              </w:tabs>
              <w:suppressAutoHyphens/>
              <w:jc w:val="both"/>
              <w:rPr>
                <w:rFonts w:ascii="Calibri" w:hAnsi="Calibri"/>
                <w:bCs/>
                <w:color w:val="000000"/>
                <w:spacing w:val="-2"/>
                <w:sz w:val="24"/>
                <w:szCs w:val="24"/>
              </w:rPr>
            </w:pPr>
            <w:r w:rsidRPr="004315A1">
              <w:rPr>
                <w:rFonts w:ascii="Calibri" w:hAnsi="Calibri"/>
                <w:bCs/>
                <w:color w:val="000000"/>
                <w:spacing w:val="-2"/>
                <w:sz w:val="24"/>
                <w:szCs w:val="24"/>
              </w:rPr>
              <w:t>Inhibidor de alfaglucosidasa</w:t>
            </w:r>
          </w:p>
          <w:p w14:paraId="02A49DD9"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O: 50-100 mg/8 h.</w:t>
            </w:r>
          </w:p>
          <w:p w14:paraId="00483001"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Embarazo: B</w:t>
            </w:r>
          </w:p>
        </w:tc>
      </w:tr>
      <w:tr w:rsidR="007D1424" w:rsidRPr="00207AA3" w14:paraId="5AA9BABD" w14:textId="77777777" w:rsidTr="003F684D">
        <w:trPr>
          <w:cantSplit/>
        </w:trPr>
        <w:tc>
          <w:tcPr>
            <w:tcW w:w="2538" w:type="dxa"/>
            <w:shd w:val="clear" w:color="auto" w:fill="BDD6EE"/>
          </w:tcPr>
          <w:p w14:paraId="124294C0" w14:textId="59714353" w:rsidR="007D1424" w:rsidRPr="004315A1" w:rsidRDefault="007D1424" w:rsidP="00A60995">
            <w:pPr>
              <w:tabs>
                <w:tab w:val="left" w:pos="0"/>
              </w:tabs>
              <w:suppressAutoHyphens/>
              <w:jc w:val="both"/>
              <w:rPr>
                <w:rFonts w:ascii="Calibri" w:hAnsi="Calibri"/>
                <w:color w:val="000000"/>
                <w:spacing w:val="-2"/>
                <w:sz w:val="24"/>
                <w:szCs w:val="24"/>
              </w:rPr>
            </w:pPr>
            <w:r>
              <w:rPr>
                <w:rFonts w:ascii="Calibri" w:hAnsi="Calibri"/>
                <w:color w:val="000000"/>
                <w:spacing w:val="-2"/>
                <w:sz w:val="24"/>
                <w:szCs w:val="24"/>
              </w:rPr>
              <w:t>Dapagliflozina</w:t>
            </w:r>
          </w:p>
        </w:tc>
        <w:tc>
          <w:tcPr>
            <w:tcW w:w="2424" w:type="dxa"/>
            <w:shd w:val="clear" w:color="auto" w:fill="BDD6EE"/>
          </w:tcPr>
          <w:p w14:paraId="1F513835" w14:textId="6930B8F7" w:rsidR="007D1424" w:rsidRPr="004315A1" w:rsidRDefault="007D1424" w:rsidP="00A60995">
            <w:pPr>
              <w:tabs>
                <w:tab w:val="left" w:pos="0"/>
              </w:tabs>
              <w:suppressAutoHyphens/>
              <w:jc w:val="both"/>
              <w:rPr>
                <w:rFonts w:ascii="Calibri" w:hAnsi="Calibri"/>
                <w:color w:val="000000"/>
                <w:spacing w:val="-2"/>
                <w:sz w:val="24"/>
                <w:szCs w:val="24"/>
              </w:rPr>
            </w:pPr>
            <w:r>
              <w:rPr>
                <w:rFonts w:ascii="Calibri" w:hAnsi="Calibri"/>
                <w:color w:val="000000"/>
                <w:spacing w:val="-2"/>
                <w:sz w:val="24"/>
                <w:szCs w:val="24"/>
              </w:rPr>
              <w:t>10 mg comp.</w:t>
            </w:r>
          </w:p>
        </w:tc>
        <w:tc>
          <w:tcPr>
            <w:tcW w:w="5811" w:type="dxa"/>
            <w:shd w:val="clear" w:color="auto" w:fill="BDD6EE"/>
          </w:tcPr>
          <w:p w14:paraId="0D34D890" w14:textId="77777777" w:rsidR="007D1424" w:rsidRDefault="007D1424" w:rsidP="00A60995">
            <w:pPr>
              <w:tabs>
                <w:tab w:val="left" w:pos="0"/>
              </w:tabs>
              <w:suppressAutoHyphens/>
              <w:jc w:val="both"/>
              <w:rPr>
                <w:rFonts w:ascii="Calibri" w:hAnsi="Calibri"/>
                <w:bCs/>
                <w:color w:val="000000"/>
                <w:spacing w:val="-2"/>
                <w:sz w:val="24"/>
                <w:szCs w:val="24"/>
              </w:rPr>
            </w:pPr>
            <w:r>
              <w:rPr>
                <w:rFonts w:ascii="Calibri" w:hAnsi="Calibri"/>
                <w:bCs/>
                <w:color w:val="000000"/>
                <w:spacing w:val="-2"/>
                <w:sz w:val="24"/>
                <w:szCs w:val="24"/>
              </w:rPr>
              <w:t>Inhibidor del SGLT2</w:t>
            </w:r>
          </w:p>
          <w:p w14:paraId="499B2625" w14:textId="77777777" w:rsidR="007D1424" w:rsidRDefault="007D1424" w:rsidP="00A60995">
            <w:pPr>
              <w:tabs>
                <w:tab w:val="left" w:pos="0"/>
              </w:tabs>
              <w:suppressAutoHyphens/>
              <w:jc w:val="both"/>
              <w:rPr>
                <w:rFonts w:ascii="Calibri" w:hAnsi="Calibri"/>
                <w:bCs/>
                <w:color w:val="000000"/>
                <w:spacing w:val="-2"/>
                <w:sz w:val="24"/>
                <w:szCs w:val="24"/>
              </w:rPr>
            </w:pPr>
            <w:r>
              <w:rPr>
                <w:rFonts w:ascii="Calibri" w:hAnsi="Calibri"/>
                <w:bCs/>
                <w:color w:val="000000"/>
                <w:spacing w:val="-2"/>
                <w:sz w:val="24"/>
                <w:szCs w:val="24"/>
              </w:rPr>
              <w:t xml:space="preserve">O: 10 mg/d. </w:t>
            </w:r>
          </w:p>
          <w:p w14:paraId="09E61469" w14:textId="4BE39379" w:rsidR="007D1424" w:rsidRPr="004315A1" w:rsidRDefault="007D1424" w:rsidP="00A60995">
            <w:pPr>
              <w:tabs>
                <w:tab w:val="left" w:pos="0"/>
              </w:tabs>
              <w:suppressAutoHyphens/>
              <w:jc w:val="both"/>
              <w:rPr>
                <w:rFonts w:ascii="Calibri" w:hAnsi="Calibri"/>
                <w:bCs/>
                <w:color w:val="000000"/>
                <w:spacing w:val="-2"/>
                <w:sz w:val="24"/>
                <w:szCs w:val="24"/>
              </w:rPr>
            </w:pPr>
            <w:r>
              <w:rPr>
                <w:rFonts w:ascii="Calibri" w:hAnsi="Calibri"/>
                <w:bCs/>
                <w:color w:val="000000"/>
                <w:spacing w:val="-2"/>
                <w:sz w:val="24"/>
                <w:szCs w:val="24"/>
              </w:rPr>
              <w:t>Embarazo: C</w:t>
            </w:r>
          </w:p>
        </w:tc>
      </w:tr>
      <w:tr w:rsidR="00746974" w:rsidRPr="00207AA3" w14:paraId="5BB4923E" w14:textId="77777777" w:rsidTr="003F684D">
        <w:trPr>
          <w:cantSplit/>
        </w:trPr>
        <w:tc>
          <w:tcPr>
            <w:tcW w:w="2538" w:type="dxa"/>
            <w:shd w:val="clear" w:color="auto" w:fill="BDD6EE"/>
          </w:tcPr>
          <w:p w14:paraId="2A2EB128" w14:textId="7D33EBA2"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lang w:val="en-US"/>
              </w:rPr>
              <w:fldChar w:fldCharType="begin"/>
            </w:r>
            <w:r w:rsidRPr="004315A1">
              <w:rPr>
                <w:rFonts w:ascii="Calibri" w:hAnsi="Calibri"/>
                <w:color w:val="000000"/>
                <w:spacing w:val="-2"/>
                <w:sz w:val="24"/>
                <w:szCs w:val="24"/>
              </w:rPr>
              <w:instrText xml:space="preserve">PRIVATE </w:instrText>
            </w:r>
            <w:r w:rsidRPr="004315A1">
              <w:rPr>
                <w:rFonts w:ascii="Calibri" w:hAnsi="Calibri"/>
                <w:color w:val="000000"/>
                <w:spacing w:val="-2"/>
                <w:sz w:val="24"/>
                <w:szCs w:val="24"/>
                <w:lang w:val="en-US"/>
              </w:rPr>
              <w:fldChar w:fldCharType="end"/>
            </w:r>
            <w:r w:rsidRPr="004315A1">
              <w:rPr>
                <w:rFonts w:ascii="Calibri" w:hAnsi="Calibri"/>
                <w:color w:val="000000"/>
                <w:spacing w:val="-2"/>
                <w:sz w:val="24"/>
                <w:szCs w:val="24"/>
              </w:rPr>
              <w:t>Glibenclamida</w:t>
            </w:r>
          </w:p>
        </w:tc>
        <w:tc>
          <w:tcPr>
            <w:tcW w:w="2424" w:type="dxa"/>
            <w:shd w:val="clear" w:color="auto" w:fill="DEEAF6"/>
          </w:tcPr>
          <w:p w14:paraId="5C4F1D20"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5 mg comp.</w:t>
            </w:r>
          </w:p>
        </w:tc>
        <w:tc>
          <w:tcPr>
            <w:tcW w:w="5811" w:type="dxa"/>
            <w:shd w:val="clear" w:color="auto" w:fill="BDD6EE"/>
          </w:tcPr>
          <w:p w14:paraId="621D4D68" w14:textId="77777777" w:rsidR="00746974" w:rsidRPr="004315A1" w:rsidRDefault="00746974" w:rsidP="00A60995">
            <w:pPr>
              <w:tabs>
                <w:tab w:val="left" w:pos="0"/>
              </w:tabs>
              <w:suppressAutoHyphens/>
              <w:jc w:val="both"/>
              <w:rPr>
                <w:rFonts w:ascii="Calibri" w:hAnsi="Calibri"/>
                <w:bCs/>
                <w:color w:val="000000"/>
                <w:spacing w:val="-2"/>
                <w:sz w:val="24"/>
                <w:szCs w:val="24"/>
              </w:rPr>
            </w:pPr>
            <w:r w:rsidRPr="004315A1">
              <w:rPr>
                <w:rFonts w:ascii="Calibri" w:hAnsi="Calibri"/>
                <w:bCs/>
                <w:color w:val="000000"/>
                <w:spacing w:val="-2"/>
                <w:sz w:val="24"/>
                <w:szCs w:val="24"/>
              </w:rPr>
              <w:t>Sulfonilurea</w:t>
            </w:r>
          </w:p>
          <w:p w14:paraId="192F877E"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O: comenzar con 5 mg/d</w:t>
            </w:r>
            <w:r w:rsidR="00873E7C" w:rsidRPr="004315A1">
              <w:rPr>
                <w:rFonts w:ascii="Calibri" w:hAnsi="Calibri"/>
                <w:color w:val="000000"/>
                <w:spacing w:val="-2"/>
                <w:sz w:val="24"/>
                <w:szCs w:val="24"/>
              </w:rPr>
              <w:t>.</w:t>
            </w:r>
            <w:r w:rsidRPr="004315A1">
              <w:rPr>
                <w:rFonts w:ascii="Calibri" w:hAnsi="Calibri"/>
                <w:color w:val="000000"/>
                <w:spacing w:val="-2"/>
                <w:sz w:val="24"/>
                <w:szCs w:val="24"/>
              </w:rPr>
              <w:t xml:space="preserve"> (2,5 mg/d</w:t>
            </w:r>
            <w:r w:rsidR="00873E7C" w:rsidRPr="004315A1">
              <w:rPr>
                <w:rFonts w:ascii="Calibri" w:hAnsi="Calibri"/>
                <w:color w:val="000000"/>
                <w:spacing w:val="-2"/>
                <w:sz w:val="24"/>
                <w:szCs w:val="24"/>
              </w:rPr>
              <w:t>.</w:t>
            </w:r>
            <w:r w:rsidRPr="004315A1">
              <w:rPr>
                <w:rFonts w:ascii="Calibri" w:hAnsi="Calibri"/>
                <w:color w:val="000000"/>
                <w:spacing w:val="-2"/>
                <w:sz w:val="24"/>
                <w:szCs w:val="24"/>
              </w:rPr>
              <w:t xml:space="preserve"> en ancianos o pac. debilitados). A la semana ajustar  a razón de 2,5 mg a intervalos semanales. Dosis máx.:15 mg/d. </w:t>
            </w:r>
          </w:p>
          <w:p w14:paraId="4F6DB827"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Adm. preferentemente antes del desayuno. En dosis&gt;10 mg/d</w:t>
            </w:r>
            <w:r w:rsidR="00873E7C" w:rsidRPr="004315A1">
              <w:rPr>
                <w:rFonts w:ascii="Calibri" w:hAnsi="Calibri"/>
                <w:color w:val="000000"/>
                <w:spacing w:val="-2"/>
                <w:sz w:val="24"/>
                <w:szCs w:val="24"/>
              </w:rPr>
              <w:t>.</w:t>
            </w:r>
            <w:r w:rsidRPr="004315A1">
              <w:rPr>
                <w:rFonts w:ascii="Calibri" w:hAnsi="Calibri"/>
                <w:color w:val="000000"/>
                <w:spacing w:val="-2"/>
                <w:sz w:val="24"/>
                <w:szCs w:val="24"/>
              </w:rPr>
              <w:t xml:space="preserve"> adm. 2 veces/d, en desayuno y cena.</w:t>
            </w:r>
          </w:p>
          <w:p w14:paraId="3F3E7FAB" w14:textId="700D7731"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 xml:space="preserve">Embarazo: </w:t>
            </w:r>
            <w:r w:rsidR="003848EE" w:rsidRPr="004315A1">
              <w:rPr>
                <w:rFonts w:ascii="Calibri" w:hAnsi="Calibri"/>
                <w:color w:val="000000"/>
                <w:spacing w:val="-2"/>
                <w:sz w:val="24"/>
                <w:szCs w:val="24"/>
              </w:rPr>
              <w:t>D</w:t>
            </w:r>
          </w:p>
        </w:tc>
      </w:tr>
      <w:tr w:rsidR="00746974" w:rsidRPr="00207AA3" w14:paraId="217B5013" w14:textId="77777777" w:rsidTr="003F684D">
        <w:trPr>
          <w:cantSplit/>
          <w:trHeight w:hRule="exact" w:val="1785"/>
        </w:trPr>
        <w:tc>
          <w:tcPr>
            <w:tcW w:w="2538" w:type="dxa"/>
            <w:shd w:val="clear" w:color="auto" w:fill="BDD6EE"/>
          </w:tcPr>
          <w:p w14:paraId="395B4D89"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Gliclazida</w:t>
            </w:r>
          </w:p>
        </w:tc>
        <w:tc>
          <w:tcPr>
            <w:tcW w:w="2424" w:type="dxa"/>
            <w:shd w:val="clear" w:color="auto" w:fill="BDD6EE"/>
          </w:tcPr>
          <w:p w14:paraId="7EBA41A7" w14:textId="77777777" w:rsidR="00746974" w:rsidRPr="004315A1" w:rsidRDefault="00FE6032"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3</w:t>
            </w:r>
            <w:r w:rsidR="00746974" w:rsidRPr="004315A1">
              <w:rPr>
                <w:rFonts w:ascii="Calibri" w:hAnsi="Calibri"/>
                <w:color w:val="000000"/>
                <w:spacing w:val="-2"/>
                <w:sz w:val="24"/>
                <w:szCs w:val="24"/>
              </w:rPr>
              <w:t>0 mg comp.</w:t>
            </w:r>
          </w:p>
        </w:tc>
        <w:tc>
          <w:tcPr>
            <w:tcW w:w="5811" w:type="dxa"/>
            <w:shd w:val="clear" w:color="auto" w:fill="BDD6EE"/>
          </w:tcPr>
          <w:p w14:paraId="4A75AF69" w14:textId="77777777" w:rsidR="00746974" w:rsidRPr="004315A1" w:rsidRDefault="00746974" w:rsidP="00A60995">
            <w:pPr>
              <w:tabs>
                <w:tab w:val="left" w:pos="0"/>
              </w:tabs>
              <w:suppressAutoHyphens/>
              <w:jc w:val="both"/>
              <w:rPr>
                <w:rFonts w:ascii="Calibri" w:hAnsi="Calibri"/>
                <w:bCs/>
                <w:color w:val="000000"/>
                <w:spacing w:val="-2"/>
                <w:sz w:val="24"/>
                <w:szCs w:val="24"/>
              </w:rPr>
            </w:pPr>
            <w:r w:rsidRPr="004315A1">
              <w:rPr>
                <w:rFonts w:ascii="Calibri" w:hAnsi="Calibri"/>
                <w:bCs/>
                <w:color w:val="000000"/>
                <w:spacing w:val="-2"/>
                <w:sz w:val="24"/>
                <w:szCs w:val="24"/>
              </w:rPr>
              <w:t>Sulfonilurea</w:t>
            </w:r>
          </w:p>
          <w:p w14:paraId="1FD71FD8" w14:textId="77777777" w:rsidR="00746974" w:rsidRPr="004315A1" w:rsidRDefault="00746974" w:rsidP="00A60995">
            <w:pPr>
              <w:tabs>
                <w:tab w:val="left" w:pos="0"/>
              </w:tabs>
              <w:suppressAutoHyphens/>
              <w:jc w:val="both"/>
              <w:rPr>
                <w:rFonts w:ascii="Calibri" w:hAnsi="Calibri" w:cs="Arial"/>
                <w:color w:val="000000"/>
                <w:spacing w:val="-2"/>
                <w:sz w:val="24"/>
                <w:szCs w:val="24"/>
              </w:rPr>
            </w:pPr>
            <w:r w:rsidRPr="004315A1">
              <w:rPr>
                <w:rFonts w:ascii="Calibri" w:hAnsi="Calibri" w:cs="Arial"/>
                <w:color w:val="000000"/>
                <w:spacing w:val="-2"/>
                <w:sz w:val="24"/>
                <w:szCs w:val="24"/>
              </w:rPr>
              <w:t xml:space="preserve">O: </w:t>
            </w:r>
            <w:r w:rsidR="00FE6032" w:rsidRPr="004315A1">
              <w:rPr>
                <w:rFonts w:ascii="Calibri" w:hAnsi="Calibri" w:cs="Arial"/>
                <w:sz w:val="24"/>
                <w:szCs w:val="24"/>
              </w:rPr>
              <w:t>inicial, 30 mg/día y si la glucemia se controla utilizar como mantenimiento; si no, aumentar a 60, 90 ó 120 mg/día de modo progresivo, con un intervalo mín. de 1 mes en cada incremento.</w:t>
            </w:r>
          </w:p>
          <w:p w14:paraId="1AED6D00" w14:textId="28987A03"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 xml:space="preserve">Embarazo: </w:t>
            </w:r>
            <w:r w:rsidR="003848EE" w:rsidRPr="004315A1">
              <w:rPr>
                <w:rFonts w:ascii="Calibri" w:hAnsi="Calibri"/>
                <w:color w:val="000000"/>
                <w:spacing w:val="-2"/>
                <w:sz w:val="24"/>
                <w:szCs w:val="24"/>
              </w:rPr>
              <w:t>D</w:t>
            </w:r>
          </w:p>
        </w:tc>
      </w:tr>
      <w:tr w:rsidR="00746974" w:rsidRPr="00207AA3" w14:paraId="7F9785CB" w14:textId="77777777" w:rsidTr="003F684D">
        <w:trPr>
          <w:cantSplit/>
        </w:trPr>
        <w:tc>
          <w:tcPr>
            <w:tcW w:w="2538" w:type="dxa"/>
            <w:shd w:val="clear" w:color="auto" w:fill="BDD6EE"/>
          </w:tcPr>
          <w:p w14:paraId="12BBAFCA"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Metformina</w:t>
            </w:r>
          </w:p>
        </w:tc>
        <w:tc>
          <w:tcPr>
            <w:tcW w:w="2424" w:type="dxa"/>
            <w:shd w:val="clear" w:color="auto" w:fill="DEEAF6"/>
          </w:tcPr>
          <w:p w14:paraId="4553856A"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850 mg comp.</w:t>
            </w:r>
          </w:p>
        </w:tc>
        <w:tc>
          <w:tcPr>
            <w:tcW w:w="5811" w:type="dxa"/>
            <w:shd w:val="clear" w:color="auto" w:fill="BDD6EE"/>
          </w:tcPr>
          <w:p w14:paraId="303213B8" w14:textId="77777777" w:rsidR="00746974" w:rsidRPr="004315A1" w:rsidRDefault="00746974" w:rsidP="00A60995">
            <w:pPr>
              <w:tabs>
                <w:tab w:val="left" w:pos="0"/>
              </w:tabs>
              <w:suppressAutoHyphens/>
              <w:jc w:val="both"/>
              <w:rPr>
                <w:rFonts w:ascii="Calibri" w:hAnsi="Calibri"/>
                <w:bCs/>
                <w:color w:val="000000"/>
                <w:spacing w:val="-2"/>
                <w:sz w:val="24"/>
                <w:szCs w:val="24"/>
              </w:rPr>
            </w:pPr>
            <w:r w:rsidRPr="004315A1">
              <w:rPr>
                <w:rFonts w:ascii="Calibri" w:hAnsi="Calibri"/>
                <w:bCs/>
                <w:color w:val="000000"/>
                <w:spacing w:val="-2"/>
                <w:sz w:val="24"/>
                <w:szCs w:val="24"/>
              </w:rPr>
              <w:t>Biguanida</w:t>
            </w:r>
          </w:p>
          <w:p w14:paraId="0C2B3604"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O: 850 mg/8-12 h., durante o después de las comidas.</w:t>
            </w:r>
          </w:p>
          <w:p w14:paraId="70C3E575"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 xml:space="preserve">     Ajustar tras 10-15 d., según glucemia. (Máximo 3g/d)</w:t>
            </w:r>
          </w:p>
          <w:p w14:paraId="2646A793"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Embarazo: B</w:t>
            </w:r>
          </w:p>
        </w:tc>
      </w:tr>
      <w:tr w:rsidR="00746974" w:rsidRPr="00207AA3" w14:paraId="692803CB" w14:textId="77777777" w:rsidTr="003F684D">
        <w:trPr>
          <w:cantSplit/>
        </w:trPr>
        <w:tc>
          <w:tcPr>
            <w:tcW w:w="2538" w:type="dxa"/>
            <w:shd w:val="clear" w:color="auto" w:fill="BDD6EE"/>
          </w:tcPr>
          <w:p w14:paraId="72F4C351" w14:textId="77777777" w:rsidR="00746974" w:rsidRPr="004315A1" w:rsidRDefault="00746974" w:rsidP="00A60995">
            <w:pPr>
              <w:tabs>
                <w:tab w:val="left" w:pos="0"/>
              </w:tabs>
              <w:suppressAutoHyphens/>
              <w:jc w:val="both"/>
              <w:rPr>
                <w:rFonts w:ascii="Calibri" w:hAnsi="Calibri"/>
                <w:color w:val="000000"/>
                <w:spacing w:val="-2"/>
                <w:sz w:val="24"/>
                <w:szCs w:val="24"/>
                <w:lang w:val="en-US"/>
              </w:rPr>
            </w:pPr>
            <w:r w:rsidRPr="004315A1">
              <w:rPr>
                <w:rFonts w:ascii="Calibri" w:hAnsi="Calibri"/>
                <w:color w:val="000000"/>
                <w:spacing w:val="-2"/>
                <w:sz w:val="24"/>
                <w:szCs w:val="24"/>
                <w:lang w:val="en-US"/>
              </w:rPr>
              <w:t>Repaglinida</w:t>
            </w:r>
          </w:p>
        </w:tc>
        <w:tc>
          <w:tcPr>
            <w:tcW w:w="2424" w:type="dxa"/>
            <w:shd w:val="clear" w:color="auto" w:fill="BDD6EE"/>
          </w:tcPr>
          <w:p w14:paraId="32F5DCF5" w14:textId="77777777" w:rsidR="00746974" w:rsidRPr="004315A1" w:rsidRDefault="00746974" w:rsidP="00A60995">
            <w:pPr>
              <w:tabs>
                <w:tab w:val="left" w:pos="0"/>
              </w:tabs>
              <w:suppressAutoHyphens/>
              <w:jc w:val="both"/>
              <w:rPr>
                <w:rFonts w:ascii="Calibri" w:hAnsi="Calibri"/>
                <w:color w:val="000000"/>
                <w:spacing w:val="-2"/>
                <w:sz w:val="24"/>
                <w:szCs w:val="24"/>
                <w:lang w:val="en-US"/>
              </w:rPr>
            </w:pPr>
            <w:r w:rsidRPr="004315A1">
              <w:rPr>
                <w:rFonts w:ascii="Calibri" w:hAnsi="Calibri"/>
                <w:color w:val="000000"/>
                <w:spacing w:val="-2"/>
                <w:sz w:val="24"/>
                <w:szCs w:val="24"/>
                <w:lang w:val="en-US"/>
              </w:rPr>
              <w:t>0,5 mg comp.</w:t>
            </w:r>
          </w:p>
          <w:p w14:paraId="1D2A7773" w14:textId="77777777" w:rsidR="00746974" w:rsidRPr="004315A1" w:rsidRDefault="00746974" w:rsidP="00A60995">
            <w:pPr>
              <w:tabs>
                <w:tab w:val="left" w:pos="0"/>
              </w:tabs>
              <w:suppressAutoHyphens/>
              <w:jc w:val="both"/>
              <w:rPr>
                <w:rFonts w:ascii="Calibri" w:hAnsi="Calibri"/>
                <w:color w:val="000000"/>
                <w:spacing w:val="-2"/>
                <w:sz w:val="24"/>
                <w:szCs w:val="24"/>
                <w:lang w:val="en-US"/>
              </w:rPr>
            </w:pPr>
            <w:r w:rsidRPr="004315A1">
              <w:rPr>
                <w:rFonts w:ascii="Calibri" w:hAnsi="Calibri"/>
                <w:color w:val="000000"/>
                <w:spacing w:val="-2"/>
                <w:sz w:val="24"/>
                <w:szCs w:val="24"/>
                <w:lang w:val="en-US"/>
              </w:rPr>
              <w:t>1 mg comp.</w:t>
            </w:r>
          </w:p>
          <w:p w14:paraId="01354575" w14:textId="77777777" w:rsidR="00746974" w:rsidRPr="004315A1" w:rsidRDefault="00746974" w:rsidP="00A60995">
            <w:pPr>
              <w:tabs>
                <w:tab w:val="left" w:pos="0"/>
              </w:tabs>
              <w:suppressAutoHyphens/>
              <w:jc w:val="both"/>
              <w:rPr>
                <w:rFonts w:ascii="Calibri" w:hAnsi="Calibri"/>
                <w:color w:val="000000"/>
                <w:spacing w:val="-2"/>
                <w:sz w:val="24"/>
                <w:szCs w:val="24"/>
                <w:lang w:val="en-US"/>
              </w:rPr>
            </w:pPr>
            <w:r w:rsidRPr="004315A1">
              <w:rPr>
                <w:rFonts w:ascii="Calibri" w:hAnsi="Calibri"/>
                <w:color w:val="000000"/>
                <w:spacing w:val="-2"/>
                <w:sz w:val="24"/>
                <w:szCs w:val="24"/>
                <w:lang w:val="en-US"/>
              </w:rPr>
              <w:t>2 mg comp.</w:t>
            </w:r>
          </w:p>
        </w:tc>
        <w:tc>
          <w:tcPr>
            <w:tcW w:w="5811" w:type="dxa"/>
            <w:shd w:val="clear" w:color="auto" w:fill="BDD6EE"/>
          </w:tcPr>
          <w:p w14:paraId="73B64256" w14:textId="77777777" w:rsidR="00746974" w:rsidRPr="004315A1" w:rsidRDefault="00746974" w:rsidP="00A60995">
            <w:pPr>
              <w:tabs>
                <w:tab w:val="left" w:pos="0"/>
              </w:tabs>
              <w:suppressAutoHyphens/>
              <w:jc w:val="both"/>
              <w:rPr>
                <w:rFonts w:ascii="Calibri" w:hAnsi="Calibri"/>
                <w:bCs/>
                <w:color w:val="000000"/>
                <w:spacing w:val="-2"/>
                <w:sz w:val="24"/>
                <w:szCs w:val="24"/>
              </w:rPr>
            </w:pPr>
            <w:r w:rsidRPr="004315A1">
              <w:rPr>
                <w:rFonts w:ascii="Calibri" w:hAnsi="Calibri"/>
                <w:bCs/>
                <w:color w:val="000000"/>
                <w:spacing w:val="-2"/>
                <w:sz w:val="24"/>
                <w:szCs w:val="24"/>
              </w:rPr>
              <w:t>Meglitinida</w:t>
            </w:r>
          </w:p>
          <w:p w14:paraId="321BDD39"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O: 1-4 mg/8 h</w:t>
            </w:r>
            <w:r w:rsidR="00873E7C" w:rsidRPr="004315A1">
              <w:rPr>
                <w:rFonts w:ascii="Calibri" w:hAnsi="Calibri"/>
                <w:color w:val="000000"/>
                <w:spacing w:val="-2"/>
                <w:sz w:val="24"/>
                <w:szCs w:val="24"/>
              </w:rPr>
              <w:t>.</w:t>
            </w:r>
            <w:r w:rsidRPr="004315A1">
              <w:rPr>
                <w:rFonts w:ascii="Calibri" w:hAnsi="Calibri"/>
                <w:color w:val="000000"/>
                <w:spacing w:val="-2"/>
                <w:sz w:val="24"/>
                <w:szCs w:val="24"/>
              </w:rPr>
              <w:t xml:space="preserve"> (antes de cada comida). Dosis máxima diaria 16 mg</w:t>
            </w:r>
          </w:p>
          <w:p w14:paraId="72029C03" w14:textId="5A0E23A1"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 xml:space="preserve">Embarazo: </w:t>
            </w:r>
            <w:r w:rsidR="003848EE" w:rsidRPr="004315A1">
              <w:rPr>
                <w:rFonts w:ascii="Calibri" w:hAnsi="Calibri"/>
                <w:color w:val="000000"/>
                <w:spacing w:val="-2"/>
                <w:sz w:val="24"/>
                <w:szCs w:val="24"/>
              </w:rPr>
              <w:t>C</w:t>
            </w:r>
          </w:p>
        </w:tc>
      </w:tr>
    </w:tbl>
    <w:p w14:paraId="3E72AFE3" w14:textId="77777777" w:rsidR="00746974" w:rsidRPr="0048637E" w:rsidRDefault="00746974" w:rsidP="0048637E">
      <w:pPr>
        <w:pStyle w:val="Ttulo1"/>
      </w:pPr>
      <w:r w:rsidRPr="0048637E">
        <w:t>A11A. Multivitamínicos, combinaciones</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2538"/>
        <w:gridCol w:w="2424"/>
        <w:gridCol w:w="5244"/>
      </w:tblGrid>
      <w:tr w:rsidR="00FC4D21" w:rsidRPr="00207AA3" w14:paraId="68E9FCC7" w14:textId="77777777" w:rsidTr="00A60995">
        <w:tc>
          <w:tcPr>
            <w:tcW w:w="2538" w:type="dxa"/>
            <w:shd w:val="clear" w:color="auto" w:fill="BDD6EE"/>
          </w:tcPr>
          <w:p w14:paraId="50D275A6" w14:textId="77777777" w:rsidR="00FC4D21" w:rsidRPr="004315A1" w:rsidRDefault="00FC4D21" w:rsidP="00A60995">
            <w:pPr>
              <w:tabs>
                <w:tab w:val="left" w:pos="0"/>
              </w:tabs>
              <w:suppressAutoHyphens/>
              <w:jc w:val="both"/>
              <w:rPr>
                <w:rFonts w:ascii="Calibri" w:hAnsi="Calibri"/>
                <w:color w:val="000000"/>
                <w:spacing w:val="-2"/>
                <w:sz w:val="24"/>
                <w:szCs w:val="24"/>
                <w:lang w:val="en-US"/>
              </w:rPr>
            </w:pPr>
            <w:r w:rsidRPr="004315A1">
              <w:rPr>
                <w:rFonts w:ascii="Calibri" w:hAnsi="Calibri"/>
                <w:color w:val="000000"/>
                <w:spacing w:val="-2"/>
                <w:sz w:val="24"/>
                <w:szCs w:val="24"/>
                <w:lang w:val="en-US"/>
              </w:rPr>
              <w:t>Vitaminas Liposolubles A,D,E,K enriquecidas con Vit. C,E y Zinc.</w:t>
            </w:r>
          </w:p>
        </w:tc>
        <w:tc>
          <w:tcPr>
            <w:tcW w:w="2424" w:type="dxa"/>
            <w:shd w:val="clear" w:color="auto" w:fill="BDD6EE"/>
          </w:tcPr>
          <w:p w14:paraId="34F84782" w14:textId="77777777" w:rsidR="00FC4D21" w:rsidRPr="004315A1" w:rsidRDefault="00FC4D21" w:rsidP="00A60995">
            <w:pPr>
              <w:tabs>
                <w:tab w:val="left" w:pos="0"/>
              </w:tabs>
              <w:suppressAutoHyphens/>
              <w:jc w:val="both"/>
              <w:rPr>
                <w:rFonts w:ascii="Calibri" w:hAnsi="Calibri"/>
                <w:color w:val="000000"/>
                <w:spacing w:val="-2"/>
                <w:sz w:val="24"/>
                <w:szCs w:val="24"/>
                <w:lang w:val="en-US"/>
              </w:rPr>
            </w:pPr>
            <w:r w:rsidRPr="004315A1">
              <w:rPr>
                <w:rFonts w:ascii="Calibri" w:hAnsi="Calibri"/>
                <w:color w:val="000000"/>
                <w:spacing w:val="-2"/>
                <w:sz w:val="24"/>
                <w:szCs w:val="24"/>
                <w:lang w:val="en-US"/>
              </w:rPr>
              <w:t>Caps blandas</w:t>
            </w:r>
          </w:p>
          <w:p w14:paraId="33DC16C7" w14:textId="77777777" w:rsidR="00FC4D21" w:rsidRPr="004315A1" w:rsidRDefault="00FC4D21" w:rsidP="00A60995">
            <w:pPr>
              <w:tabs>
                <w:tab w:val="left" w:pos="0"/>
              </w:tabs>
              <w:suppressAutoHyphens/>
              <w:jc w:val="both"/>
              <w:rPr>
                <w:rFonts w:ascii="Calibri" w:hAnsi="Calibri"/>
                <w:color w:val="000000"/>
                <w:spacing w:val="-2"/>
                <w:sz w:val="24"/>
                <w:szCs w:val="24"/>
                <w:lang w:val="en-US"/>
              </w:rPr>
            </w:pPr>
            <w:r w:rsidRPr="004315A1">
              <w:rPr>
                <w:rFonts w:ascii="Calibri" w:hAnsi="Calibri"/>
                <w:color w:val="000000"/>
                <w:spacing w:val="-2"/>
                <w:sz w:val="24"/>
                <w:szCs w:val="24"/>
                <w:lang w:val="en-US"/>
              </w:rPr>
              <w:t>60 ml gts</w:t>
            </w:r>
          </w:p>
        </w:tc>
        <w:tc>
          <w:tcPr>
            <w:tcW w:w="5244" w:type="dxa"/>
            <w:shd w:val="clear" w:color="auto" w:fill="BDD6EE"/>
          </w:tcPr>
          <w:p w14:paraId="1D628DE3" w14:textId="77777777" w:rsidR="00FC4D21" w:rsidRPr="004315A1" w:rsidRDefault="00FC4D21"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Pacientes fibrosis quística</w:t>
            </w:r>
          </w:p>
        </w:tc>
      </w:tr>
    </w:tbl>
    <w:p w14:paraId="74A901D2" w14:textId="4F13D3DE" w:rsidR="00746974" w:rsidRPr="0048637E" w:rsidRDefault="00746974" w:rsidP="0048637E">
      <w:pPr>
        <w:pStyle w:val="Ttulo1"/>
      </w:pPr>
      <w:r w:rsidRPr="0048637E">
        <w:t>A11B. Polivitaminicos, solos</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2538"/>
        <w:gridCol w:w="2424"/>
        <w:gridCol w:w="5244"/>
      </w:tblGrid>
      <w:tr w:rsidR="00746974" w:rsidRPr="00207AA3" w14:paraId="42393CBB" w14:textId="77777777" w:rsidTr="00A60995">
        <w:tc>
          <w:tcPr>
            <w:tcW w:w="2538" w:type="dxa"/>
            <w:shd w:val="clear" w:color="auto" w:fill="BDD6EE"/>
          </w:tcPr>
          <w:p w14:paraId="12B7B86C" w14:textId="77777777" w:rsidR="00746974" w:rsidRPr="004315A1" w:rsidRDefault="00746974" w:rsidP="00A60995">
            <w:pPr>
              <w:tabs>
                <w:tab w:val="left" w:pos="0"/>
              </w:tabs>
              <w:suppressAutoHyphens/>
              <w:jc w:val="both"/>
              <w:rPr>
                <w:rFonts w:ascii="Calibri" w:hAnsi="Calibri"/>
                <w:color w:val="000000"/>
                <w:spacing w:val="-2"/>
                <w:sz w:val="24"/>
                <w:szCs w:val="24"/>
                <w:lang w:val="en-US"/>
              </w:rPr>
            </w:pPr>
            <w:r w:rsidRPr="004315A1">
              <w:rPr>
                <w:rFonts w:ascii="Calibri" w:hAnsi="Calibri"/>
                <w:color w:val="000000"/>
                <w:spacing w:val="-2"/>
                <w:sz w:val="24"/>
                <w:szCs w:val="24"/>
                <w:lang w:val="en-US"/>
              </w:rPr>
              <w:fldChar w:fldCharType="begin"/>
            </w:r>
            <w:r w:rsidRPr="004315A1">
              <w:rPr>
                <w:rFonts w:ascii="Calibri" w:hAnsi="Calibri"/>
                <w:color w:val="000000"/>
                <w:spacing w:val="-2"/>
                <w:sz w:val="24"/>
                <w:szCs w:val="24"/>
                <w:lang w:val="en-US"/>
              </w:rPr>
              <w:instrText xml:space="preserve">PRIVATE </w:instrText>
            </w:r>
            <w:r w:rsidRPr="004315A1">
              <w:rPr>
                <w:rFonts w:ascii="Calibri" w:hAnsi="Calibri"/>
                <w:color w:val="000000"/>
                <w:spacing w:val="-2"/>
                <w:sz w:val="24"/>
                <w:szCs w:val="24"/>
                <w:lang w:val="en-US"/>
              </w:rPr>
              <w:fldChar w:fldCharType="end"/>
            </w:r>
            <w:r w:rsidRPr="004315A1">
              <w:rPr>
                <w:rFonts w:ascii="Calibri" w:hAnsi="Calibri"/>
                <w:color w:val="000000"/>
                <w:spacing w:val="-2"/>
                <w:sz w:val="24"/>
                <w:szCs w:val="24"/>
                <w:lang w:val="en-US"/>
              </w:rPr>
              <w:t xml:space="preserve">Complejo </w:t>
            </w:r>
          </w:p>
          <w:p w14:paraId="2D2AC6B3" w14:textId="77777777" w:rsidR="00746974" w:rsidRPr="004315A1" w:rsidRDefault="00746974" w:rsidP="00A60995">
            <w:pPr>
              <w:tabs>
                <w:tab w:val="left" w:pos="0"/>
              </w:tabs>
              <w:suppressAutoHyphens/>
              <w:jc w:val="both"/>
              <w:rPr>
                <w:rFonts w:ascii="Calibri" w:hAnsi="Calibri"/>
                <w:color w:val="000000"/>
                <w:spacing w:val="-2"/>
                <w:sz w:val="24"/>
                <w:szCs w:val="24"/>
                <w:lang w:val="en-US"/>
              </w:rPr>
            </w:pPr>
            <w:r w:rsidRPr="004315A1">
              <w:rPr>
                <w:rFonts w:ascii="Calibri" w:hAnsi="Calibri"/>
                <w:color w:val="000000"/>
                <w:spacing w:val="-2"/>
                <w:sz w:val="24"/>
                <w:szCs w:val="24"/>
                <w:lang w:val="en-US"/>
              </w:rPr>
              <w:lastRenderedPageBreak/>
              <w:t>Vitamínico</w:t>
            </w:r>
          </w:p>
        </w:tc>
        <w:tc>
          <w:tcPr>
            <w:tcW w:w="2424" w:type="dxa"/>
            <w:shd w:val="clear" w:color="auto" w:fill="BDD6EE"/>
          </w:tcPr>
          <w:p w14:paraId="5D159518" w14:textId="77777777" w:rsidR="00746974" w:rsidRPr="004315A1" w:rsidRDefault="00746974" w:rsidP="00A60995">
            <w:pPr>
              <w:tabs>
                <w:tab w:val="left" w:pos="0"/>
              </w:tabs>
              <w:suppressAutoHyphens/>
              <w:jc w:val="both"/>
              <w:rPr>
                <w:rFonts w:ascii="Calibri" w:hAnsi="Calibri"/>
                <w:color w:val="000000"/>
                <w:spacing w:val="-2"/>
                <w:sz w:val="24"/>
                <w:szCs w:val="24"/>
                <w:lang w:val="en-US"/>
              </w:rPr>
            </w:pPr>
            <w:r w:rsidRPr="004315A1">
              <w:rPr>
                <w:rFonts w:ascii="Calibri" w:hAnsi="Calibri"/>
                <w:color w:val="000000"/>
                <w:spacing w:val="-2"/>
                <w:sz w:val="24"/>
                <w:szCs w:val="24"/>
                <w:lang w:val="en-US"/>
              </w:rPr>
              <w:lastRenderedPageBreak/>
              <w:t>15 mL gts.</w:t>
            </w:r>
          </w:p>
          <w:p w14:paraId="2005B248" w14:textId="77777777" w:rsidR="00414CF6" w:rsidRPr="004315A1" w:rsidRDefault="00414CF6" w:rsidP="00A60995">
            <w:pPr>
              <w:tabs>
                <w:tab w:val="left" w:pos="0"/>
              </w:tabs>
              <w:suppressAutoHyphens/>
              <w:jc w:val="both"/>
              <w:rPr>
                <w:rFonts w:ascii="Calibri" w:hAnsi="Calibri"/>
                <w:color w:val="000000"/>
                <w:spacing w:val="-2"/>
                <w:sz w:val="24"/>
                <w:szCs w:val="24"/>
                <w:lang w:val="en-US"/>
              </w:rPr>
            </w:pPr>
            <w:r w:rsidRPr="004315A1">
              <w:rPr>
                <w:rFonts w:ascii="Calibri" w:hAnsi="Calibri"/>
                <w:color w:val="000000"/>
                <w:spacing w:val="-2"/>
                <w:sz w:val="24"/>
                <w:szCs w:val="24"/>
                <w:lang w:val="en-US"/>
              </w:rPr>
              <w:lastRenderedPageBreak/>
              <w:t>60 ml gts</w:t>
            </w:r>
          </w:p>
          <w:p w14:paraId="1595319A" w14:textId="77777777" w:rsidR="00414CF6" w:rsidRPr="004315A1" w:rsidRDefault="00414CF6" w:rsidP="00A60995">
            <w:pPr>
              <w:tabs>
                <w:tab w:val="left" w:pos="0"/>
              </w:tabs>
              <w:suppressAutoHyphens/>
              <w:jc w:val="both"/>
              <w:rPr>
                <w:rFonts w:ascii="Calibri" w:hAnsi="Calibri"/>
                <w:color w:val="000000"/>
                <w:spacing w:val="-2"/>
                <w:sz w:val="24"/>
                <w:szCs w:val="24"/>
                <w:lang w:val="en-US"/>
              </w:rPr>
            </w:pPr>
            <w:r w:rsidRPr="004315A1">
              <w:rPr>
                <w:rFonts w:ascii="Calibri" w:hAnsi="Calibri"/>
                <w:color w:val="000000"/>
                <w:spacing w:val="-2"/>
                <w:sz w:val="24"/>
                <w:szCs w:val="24"/>
                <w:lang w:val="en-US"/>
              </w:rPr>
              <w:t>caps</w:t>
            </w:r>
          </w:p>
        </w:tc>
        <w:tc>
          <w:tcPr>
            <w:tcW w:w="5244" w:type="dxa"/>
            <w:shd w:val="clear" w:color="auto" w:fill="BDD6EE"/>
          </w:tcPr>
          <w:p w14:paraId="179C9253"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lastRenderedPageBreak/>
              <w:t xml:space="preserve">O: -ad.: 20-25 gts./d, durante o después de las </w:t>
            </w:r>
            <w:r w:rsidRPr="004315A1">
              <w:rPr>
                <w:rFonts w:ascii="Calibri" w:hAnsi="Calibri"/>
                <w:color w:val="000000"/>
                <w:spacing w:val="-2"/>
                <w:sz w:val="24"/>
                <w:szCs w:val="24"/>
              </w:rPr>
              <w:lastRenderedPageBreak/>
              <w:t>comidas, diluidas en agua.</w:t>
            </w:r>
          </w:p>
          <w:p w14:paraId="6CA64886" w14:textId="77777777" w:rsidR="00746974" w:rsidRPr="004315A1" w:rsidRDefault="00746974" w:rsidP="00A60995">
            <w:pPr>
              <w:tabs>
                <w:tab w:val="left" w:pos="0"/>
              </w:tabs>
              <w:suppressAutoHyphens/>
              <w:jc w:val="both"/>
              <w:rPr>
                <w:rFonts w:ascii="Calibri" w:hAnsi="Calibri"/>
                <w:color w:val="000000"/>
                <w:spacing w:val="-2"/>
                <w:sz w:val="24"/>
                <w:szCs w:val="24"/>
                <w:lang w:val="en-US"/>
              </w:rPr>
            </w:pPr>
            <w:r w:rsidRPr="004315A1">
              <w:rPr>
                <w:rFonts w:ascii="Calibri" w:hAnsi="Calibri"/>
                <w:color w:val="000000"/>
                <w:spacing w:val="-2"/>
                <w:sz w:val="24"/>
                <w:szCs w:val="24"/>
              </w:rPr>
              <w:t xml:space="preserve">     </w:t>
            </w:r>
            <w:r w:rsidRPr="004315A1">
              <w:rPr>
                <w:rFonts w:ascii="Calibri" w:hAnsi="Calibri"/>
                <w:color w:val="000000"/>
                <w:spacing w:val="-2"/>
                <w:sz w:val="24"/>
                <w:szCs w:val="24"/>
                <w:lang w:val="en-US"/>
              </w:rPr>
              <w:t>-ped.: 10-12 gts./d.</w:t>
            </w:r>
          </w:p>
        </w:tc>
      </w:tr>
    </w:tbl>
    <w:p w14:paraId="06CFC581" w14:textId="77777777" w:rsidR="00746974" w:rsidRPr="0048637E" w:rsidRDefault="00746974" w:rsidP="0048637E">
      <w:pPr>
        <w:pStyle w:val="Ttulo1"/>
      </w:pPr>
      <w:r w:rsidRPr="0048637E">
        <w:lastRenderedPageBreak/>
        <w:t>A11C. Vitaminas A y D</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2538"/>
        <w:gridCol w:w="2424"/>
        <w:gridCol w:w="5244"/>
      </w:tblGrid>
      <w:tr w:rsidR="001E6BE1" w:rsidRPr="00207AA3" w14:paraId="7A643032" w14:textId="77777777" w:rsidTr="003F684D">
        <w:trPr>
          <w:cantSplit/>
        </w:trPr>
        <w:tc>
          <w:tcPr>
            <w:tcW w:w="2538" w:type="dxa"/>
            <w:shd w:val="clear" w:color="auto" w:fill="BDD6EE"/>
          </w:tcPr>
          <w:p w14:paraId="6BD892AB" w14:textId="77777777" w:rsidR="001E6BE1" w:rsidRPr="004315A1" w:rsidRDefault="001E6BE1" w:rsidP="00A60995">
            <w:pPr>
              <w:tabs>
                <w:tab w:val="left" w:pos="0"/>
              </w:tabs>
              <w:suppressAutoHyphens/>
              <w:jc w:val="both"/>
              <w:rPr>
                <w:rFonts w:ascii="Calibri" w:hAnsi="Calibri"/>
                <w:color w:val="000000"/>
                <w:spacing w:val="-2"/>
                <w:sz w:val="24"/>
                <w:szCs w:val="24"/>
                <w:lang w:val="en-US"/>
              </w:rPr>
            </w:pPr>
            <w:r w:rsidRPr="004315A1">
              <w:rPr>
                <w:rFonts w:ascii="Calibri" w:hAnsi="Calibri"/>
                <w:color w:val="000000"/>
                <w:spacing w:val="-2"/>
                <w:sz w:val="24"/>
                <w:szCs w:val="24"/>
                <w:lang w:val="en-US"/>
              </w:rPr>
              <w:t>Alfacalcidiol</w:t>
            </w:r>
          </w:p>
        </w:tc>
        <w:tc>
          <w:tcPr>
            <w:tcW w:w="2424" w:type="dxa"/>
            <w:shd w:val="clear" w:color="auto" w:fill="BDD6EE"/>
          </w:tcPr>
          <w:p w14:paraId="6E7F9BC9" w14:textId="77777777" w:rsidR="001E6BE1" w:rsidRPr="004315A1" w:rsidRDefault="005775A2"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0,002 mg/ml 10 mL</w:t>
            </w:r>
            <w:r w:rsidR="001E6BE1" w:rsidRPr="004315A1">
              <w:rPr>
                <w:rFonts w:ascii="Calibri" w:hAnsi="Calibri"/>
                <w:color w:val="000000"/>
                <w:spacing w:val="-2"/>
                <w:sz w:val="24"/>
                <w:szCs w:val="24"/>
              </w:rPr>
              <w:t xml:space="preserve"> gotas orales</w:t>
            </w:r>
          </w:p>
        </w:tc>
        <w:tc>
          <w:tcPr>
            <w:tcW w:w="5244" w:type="dxa"/>
            <w:shd w:val="clear" w:color="auto" w:fill="BDD6EE"/>
          </w:tcPr>
          <w:p w14:paraId="30885CFD" w14:textId="77777777" w:rsidR="001E6BE1" w:rsidRPr="004315A1" w:rsidRDefault="001E6BE1" w:rsidP="00A60995">
            <w:pPr>
              <w:tabs>
                <w:tab w:val="left" w:pos="0"/>
              </w:tabs>
              <w:suppressAutoHyphens/>
              <w:jc w:val="both"/>
              <w:rPr>
                <w:rFonts w:ascii="Calibri" w:hAnsi="Calibri"/>
                <w:b/>
                <w:bCs/>
                <w:color w:val="000000"/>
                <w:spacing w:val="-2"/>
                <w:sz w:val="24"/>
                <w:szCs w:val="24"/>
              </w:rPr>
            </w:pPr>
          </w:p>
        </w:tc>
      </w:tr>
      <w:tr w:rsidR="00746974" w:rsidRPr="00207AA3" w14:paraId="09576CB4" w14:textId="77777777" w:rsidTr="003F684D">
        <w:trPr>
          <w:cantSplit/>
        </w:trPr>
        <w:tc>
          <w:tcPr>
            <w:tcW w:w="2538" w:type="dxa"/>
            <w:shd w:val="clear" w:color="auto" w:fill="BDD6EE"/>
          </w:tcPr>
          <w:p w14:paraId="7099E9A5" w14:textId="77777777" w:rsidR="00746974" w:rsidRPr="004315A1" w:rsidRDefault="00746974" w:rsidP="00A60995">
            <w:pPr>
              <w:tabs>
                <w:tab w:val="left" w:pos="0"/>
              </w:tabs>
              <w:suppressAutoHyphens/>
              <w:jc w:val="both"/>
              <w:rPr>
                <w:rFonts w:ascii="Calibri" w:hAnsi="Calibri"/>
                <w:color w:val="000000"/>
                <w:spacing w:val="-2"/>
                <w:sz w:val="24"/>
                <w:szCs w:val="24"/>
                <w:lang w:val="en-US"/>
              </w:rPr>
            </w:pPr>
            <w:r w:rsidRPr="004315A1">
              <w:rPr>
                <w:rFonts w:ascii="Calibri" w:hAnsi="Calibri"/>
                <w:color w:val="000000"/>
                <w:spacing w:val="-2"/>
                <w:sz w:val="24"/>
                <w:szCs w:val="24"/>
                <w:lang w:val="en-US"/>
              </w:rPr>
              <w:fldChar w:fldCharType="begin"/>
            </w:r>
            <w:r w:rsidRPr="004315A1">
              <w:rPr>
                <w:rFonts w:ascii="Calibri" w:hAnsi="Calibri"/>
                <w:color w:val="000000"/>
                <w:spacing w:val="-2"/>
                <w:sz w:val="24"/>
                <w:szCs w:val="24"/>
                <w:lang w:val="en-US"/>
              </w:rPr>
              <w:instrText xml:space="preserve">PRIVATE </w:instrText>
            </w:r>
            <w:r w:rsidRPr="004315A1">
              <w:rPr>
                <w:rFonts w:ascii="Calibri" w:hAnsi="Calibri"/>
                <w:color w:val="000000"/>
                <w:spacing w:val="-2"/>
                <w:sz w:val="24"/>
                <w:szCs w:val="24"/>
                <w:lang w:val="en-US"/>
              </w:rPr>
              <w:fldChar w:fldCharType="end"/>
            </w:r>
            <w:r w:rsidRPr="004315A1">
              <w:rPr>
                <w:rFonts w:ascii="Calibri" w:hAnsi="Calibri"/>
                <w:color w:val="000000"/>
                <w:spacing w:val="-2"/>
                <w:sz w:val="24"/>
                <w:szCs w:val="24"/>
                <w:lang w:val="en-US"/>
              </w:rPr>
              <w:t>Calcifediol</w:t>
            </w:r>
          </w:p>
        </w:tc>
        <w:tc>
          <w:tcPr>
            <w:tcW w:w="2424" w:type="dxa"/>
            <w:shd w:val="clear" w:color="auto" w:fill="DEEAF6"/>
          </w:tcPr>
          <w:p w14:paraId="5BA545F7"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266 mcg  1,5 mL amp.beb.</w:t>
            </w:r>
          </w:p>
          <w:p w14:paraId="6E7A0BA4"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(16.000 UI)</w:t>
            </w:r>
          </w:p>
          <w:p w14:paraId="5B1D7688" w14:textId="77777777" w:rsidR="001E6BE1" w:rsidRPr="004315A1" w:rsidRDefault="001E6BE1"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3mg 1,5 mL amp.beb.</w:t>
            </w:r>
          </w:p>
          <w:p w14:paraId="1459253D" w14:textId="77777777" w:rsidR="001E6BE1" w:rsidRPr="004315A1" w:rsidRDefault="001E6BE1"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 xml:space="preserve">(180.000 UI) </w:t>
            </w:r>
          </w:p>
          <w:p w14:paraId="3AF642DE" w14:textId="77777777" w:rsidR="00746974" w:rsidRPr="004315A1" w:rsidRDefault="00746974" w:rsidP="00A60995">
            <w:pPr>
              <w:tabs>
                <w:tab w:val="left" w:pos="0"/>
              </w:tabs>
              <w:suppressAutoHyphens/>
              <w:jc w:val="both"/>
              <w:rPr>
                <w:rFonts w:ascii="Calibri" w:hAnsi="Calibri"/>
                <w:color w:val="000000"/>
                <w:spacing w:val="-2"/>
                <w:sz w:val="24"/>
                <w:szCs w:val="24"/>
              </w:rPr>
            </w:pPr>
          </w:p>
        </w:tc>
        <w:tc>
          <w:tcPr>
            <w:tcW w:w="5244" w:type="dxa"/>
            <w:shd w:val="clear" w:color="auto" w:fill="BDD6EE"/>
          </w:tcPr>
          <w:p w14:paraId="147010D9" w14:textId="77777777" w:rsidR="00746974" w:rsidRPr="004315A1" w:rsidRDefault="00746974" w:rsidP="00A60995">
            <w:pPr>
              <w:tabs>
                <w:tab w:val="left" w:pos="0"/>
              </w:tabs>
              <w:suppressAutoHyphens/>
              <w:jc w:val="both"/>
              <w:rPr>
                <w:rFonts w:ascii="Calibri" w:hAnsi="Calibri"/>
                <w:b/>
                <w:bCs/>
                <w:color w:val="000000"/>
                <w:spacing w:val="-2"/>
                <w:sz w:val="24"/>
                <w:szCs w:val="24"/>
              </w:rPr>
            </w:pPr>
            <w:r w:rsidRPr="004315A1">
              <w:rPr>
                <w:rFonts w:ascii="Calibri" w:hAnsi="Calibri"/>
                <w:b/>
                <w:bCs/>
                <w:color w:val="000000"/>
                <w:spacing w:val="-2"/>
                <w:sz w:val="24"/>
                <w:szCs w:val="24"/>
              </w:rPr>
              <w:t>Vitamina D</w:t>
            </w:r>
          </w:p>
          <w:p w14:paraId="2A431246"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 xml:space="preserve">O: </w:t>
            </w:r>
            <w:r w:rsidRPr="004315A1">
              <w:rPr>
                <w:rFonts w:ascii="Calibri" w:hAnsi="Calibri"/>
                <w:b/>
                <w:color w:val="000000"/>
                <w:spacing w:val="-2"/>
                <w:sz w:val="24"/>
                <w:szCs w:val="24"/>
              </w:rPr>
              <w:t>-ad.:</w:t>
            </w:r>
            <w:r w:rsidRPr="004315A1">
              <w:rPr>
                <w:rFonts w:ascii="Calibri" w:hAnsi="Calibri"/>
                <w:color w:val="000000"/>
                <w:spacing w:val="-2"/>
                <w:sz w:val="24"/>
                <w:szCs w:val="24"/>
              </w:rPr>
              <w:t xml:space="preserve"> 16.000UI/48 h.</w:t>
            </w:r>
          </w:p>
          <w:p w14:paraId="6A20DF2B" w14:textId="77777777" w:rsidR="00746974" w:rsidRPr="004315A1" w:rsidRDefault="00746974" w:rsidP="00A60995">
            <w:pPr>
              <w:tabs>
                <w:tab w:val="left" w:pos="0"/>
              </w:tabs>
              <w:suppressAutoHyphens/>
              <w:jc w:val="both"/>
              <w:rPr>
                <w:rFonts w:ascii="Calibri" w:hAnsi="Calibri"/>
                <w:color w:val="000000"/>
                <w:spacing w:val="-2"/>
                <w:sz w:val="24"/>
                <w:szCs w:val="24"/>
                <w:lang w:val="en-US"/>
              </w:rPr>
            </w:pPr>
            <w:r w:rsidRPr="004315A1">
              <w:rPr>
                <w:rFonts w:ascii="Calibri" w:hAnsi="Calibri"/>
                <w:color w:val="000000"/>
                <w:spacing w:val="-2"/>
                <w:sz w:val="24"/>
                <w:szCs w:val="24"/>
              </w:rPr>
              <w:t xml:space="preserve">    </w:t>
            </w:r>
            <w:r w:rsidRPr="004315A1">
              <w:rPr>
                <w:rFonts w:ascii="Calibri" w:hAnsi="Calibri"/>
                <w:b/>
                <w:color w:val="000000"/>
                <w:spacing w:val="-2"/>
                <w:sz w:val="24"/>
                <w:szCs w:val="24"/>
                <w:lang w:val="en-US"/>
              </w:rPr>
              <w:t>- ped.:</w:t>
            </w:r>
            <w:r w:rsidRPr="004315A1">
              <w:rPr>
                <w:rFonts w:ascii="Calibri" w:hAnsi="Calibri"/>
                <w:color w:val="000000"/>
                <w:spacing w:val="-2"/>
                <w:sz w:val="24"/>
                <w:szCs w:val="24"/>
                <w:lang w:val="en-US"/>
              </w:rPr>
              <w:t xml:space="preserve"> 20-100 mcg/kg/d.</w:t>
            </w:r>
          </w:p>
          <w:p w14:paraId="0A1E695D" w14:textId="77777777" w:rsidR="00746974" w:rsidRPr="004315A1" w:rsidRDefault="00746974" w:rsidP="00A60995">
            <w:pPr>
              <w:tabs>
                <w:tab w:val="left" w:pos="0"/>
              </w:tabs>
              <w:suppressAutoHyphens/>
              <w:jc w:val="both"/>
              <w:rPr>
                <w:rFonts w:ascii="Calibri" w:hAnsi="Calibri"/>
                <w:color w:val="000000"/>
                <w:spacing w:val="-2"/>
                <w:sz w:val="24"/>
                <w:szCs w:val="24"/>
                <w:lang w:val="en-US"/>
              </w:rPr>
            </w:pPr>
            <w:r w:rsidRPr="004315A1">
              <w:rPr>
                <w:rFonts w:ascii="Calibri" w:hAnsi="Calibri"/>
                <w:color w:val="000000"/>
                <w:spacing w:val="-2"/>
                <w:sz w:val="24"/>
                <w:szCs w:val="24"/>
                <w:lang w:val="en-US"/>
              </w:rPr>
              <w:t xml:space="preserve">    </w:t>
            </w:r>
            <w:r w:rsidRPr="004315A1">
              <w:rPr>
                <w:rFonts w:ascii="Calibri" w:hAnsi="Calibri"/>
                <w:b/>
                <w:color w:val="000000"/>
                <w:spacing w:val="-2"/>
                <w:sz w:val="24"/>
                <w:szCs w:val="24"/>
                <w:lang w:val="en-US"/>
              </w:rPr>
              <w:t>- lac.:</w:t>
            </w:r>
            <w:r w:rsidRPr="004315A1">
              <w:rPr>
                <w:rFonts w:ascii="Calibri" w:hAnsi="Calibri"/>
                <w:color w:val="000000"/>
                <w:spacing w:val="-2"/>
                <w:sz w:val="24"/>
                <w:szCs w:val="24"/>
                <w:lang w:val="en-US"/>
              </w:rPr>
              <w:t xml:space="preserve"> 5-7 mcg/kg/d.</w:t>
            </w:r>
          </w:p>
          <w:p w14:paraId="4BBCC81C" w14:textId="77777777" w:rsidR="00746974" w:rsidRPr="004315A1" w:rsidRDefault="00746974" w:rsidP="00A60995">
            <w:pPr>
              <w:tabs>
                <w:tab w:val="left" w:pos="0"/>
              </w:tabs>
              <w:suppressAutoHyphens/>
              <w:jc w:val="both"/>
              <w:rPr>
                <w:rFonts w:ascii="Calibri" w:hAnsi="Calibri"/>
                <w:color w:val="000000"/>
                <w:spacing w:val="-2"/>
                <w:sz w:val="24"/>
                <w:szCs w:val="24"/>
                <w:lang w:val="en-US"/>
              </w:rPr>
            </w:pPr>
            <w:r w:rsidRPr="004315A1">
              <w:rPr>
                <w:rFonts w:ascii="Calibri" w:hAnsi="Calibri"/>
                <w:color w:val="000000"/>
                <w:spacing w:val="-2"/>
                <w:sz w:val="24"/>
                <w:szCs w:val="24"/>
                <w:lang w:val="en-US"/>
              </w:rPr>
              <w:t xml:space="preserve">1 mcg = 60 UI </w:t>
            </w:r>
          </w:p>
          <w:p w14:paraId="2455C446"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Embarazo :A (D a altas dosis)</w:t>
            </w:r>
          </w:p>
        </w:tc>
      </w:tr>
      <w:tr w:rsidR="00746974" w:rsidRPr="00207AA3" w14:paraId="269092ED" w14:textId="77777777" w:rsidTr="003F684D">
        <w:trPr>
          <w:cantSplit/>
        </w:trPr>
        <w:tc>
          <w:tcPr>
            <w:tcW w:w="2538" w:type="dxa"/>
            <w:shd w:val="clear" w:color="auto" w:fill="BDD6EE"/>
          </w:tcPr>
          <w:p w14:paraId="79F1DC80" w14:textId="77777777" w:rsidR="00746974" w:rsidRPr="004315A1" w:rsidRDefault="00746974" w:rsidP="00A60995">
            <w:pPr>
              <w:tabs>
                <w:tab w:val="left" w:pos="0"/>
              </w:tabs>
              <w:suppressAutoHyphens/>
              <w:jc w:val="both"/>
              <w:rPr>
                <w:rFonts w:ascii="Calibri" w:hAnsi="Calibri"/>
                <w:color w:val="000000"/>
                <w:spacing w:val="-2"/>
                <w:sz w:val="24"/>
                <w:szCs w:val="24"/>
                <w:lang w:val="en-US"/>
              </w:rPr>
            </w:pPr>
            <w:r w:rsidRPr="004315A1">
              <w:rPr>
                <w:rFonts w:ascii="Calibri" w:hAnsi="Calibri"/>
                <w:color w:val="000000"/>
                <w:spacing w:val="-2"/>
                <w:sz w:val="24"/>
                <w:szCs w:val="24"/>
                <w:lang w:val="en-US"/>
              </w:rPr>
              <w:t>Calcitriol</w:t>
            </w:r>
          </w:p>
        </w:tc>
        <w:tc>
          <w:tcPr>
            <w:tcW w:w="2424" w:type="dxa"/>
            <w:shd w:val="clear" w:color="auto" w:fill="BDD6EE"/>
          </w:tcPr>
          <w:p w14:paraId="4EA513A9"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lang w:val="en-US"/>
              </w:rPr>
              <w:t xml:space="preserve"> </w:t>
            </w:r>
            <w:r w:rsidRPr="004315A1">
              <w:rPr>
                <w:rFonts w:ascii="Calibri" w:hAnsi="Calibri"/>
                <w:color w:val="000000"/>
                <w:spacing w:val="-2"/>
                <w:sz w:val="24"/>
                <w:szCs w:val="24"/>
              </w:rPr>
              <w:t>0,25 mcg cáp.</w:t>
            </w:r>
          </w:p>
        </w:tc>
        <w:tc>
          <w:tcPr>
            <w:tcW w:w="5244" w:type="dxa"/>
            <w:shd w:val="clear" w:color="auto" w:fill="BDD6EE"/>
          </w:tcPr>
          <w:p w14:paraId="2DF0094C" w14:textId="77777777" w:rsidR="00746974" w:rsidRPr="004315A1" w:rsidRDefault="00746974" w:rsidP="00A60995">
            <w:pPr>
              <w:tabs>
                <w:tab w:val="left" w:pos="0"/>
              </w:tabs>
              <w:suppressAutoHyphens/>
              <w:jc w:val="both"/>
              <w:rPr>
                <w:rFonts w:ascii="Calibri" w:hAnsi="Calibri"/>
                <w:color w:val="000000"/>
                <w:spacing w:val="-2"/>
                <w:sz w:val="24"/>
                <w:szCs w:val="24"/>
                <w:u w:val="single"/>
              </w:rPr>
            </w:pPr>
            <w:r w:rsidRPr="004315A1">
              <w:rPr>
                <w:rFonts w:ascii="Calibri" w:hAnsi="Calibri"/>
                <w:b/>
                <w:bCs/>
                <w:color w:val="000000"/>
                <w:spacing w:val="-2"/>
                <w:sz w:val="24"/>
                <w:szCs w:val="24"/>
              </w:rPr>
              <w:t>Vitamina D</w:t>
            </w:r>
          </w:p>
          <w:p w14:paraId="6CA16659"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u w:val="single"/>
              </w:rPr>
              <w:t xml:space="preserve">-Hipocalcemia en pac. con IR crónica: </w:t>
            </w:r>
          </w:p>
          <w:p w14:paraId="06E057F3"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O</w:t>
            </w:r>
            <w:r w:rsidRPr="004315A1">
              <w:rPr>
                <w:rFonts w:ascii="Calibri" w:hAnsi="Calibri"/>
                <w:b/>
                <w:color w:val="000000"/>
                <w:spacing w:val="-2"/>
                <w:sz w:val="24"/>
                <w:szCs w:val="24"/>
              </w:rPr>
              <w:t>:-ad.:</w:t>
            </w:r>
            <w:r w:rsidRPr="004315A1">
              <w:rPr>
                <w:rFonts w:ascii="Calibri" w:hAnsi="Calibri"/>
                <w:color w:val="000000"/>
                <w:spacing w:val="-2"/>
                <w:sz w:val="24"/>
                <w:szCs w:val="24"/>
              </w:rPr>
              <w:t xml:space="preserve"> dosis inicial en pacientes de HD de 0,25 mcg/24-48 h; si a las 2-4 semanas no se obtiene respuesta, incrementar la dosis en 0,25 mcg cada 2-4 semanas. Dosis habitual: 0,5-1 mcg/d. Se recomienda un aporte diario de calcio de 800-1000 mg.</w:t>
            </w:r>
          </w:p>
          <w:p w14:paraId="679AC33E"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 xml:space="preserve">    </w:t>
            </w:r>
            <w:r w:rsidRPr="004315A1">
              <w:rPr>
                <w:rFonts w:ascii="Calibri" w:hAnsi="Calibri"/>
                <w:b/>
                <w:color w:val="000000"/>
                <w:spacing w:val="-2"/>
                <w:sz w:val="24"/>
                <w:szCs w:val="24"/>
              </w:rPr>
              <w:t>-ped.:</w:t>
            </w:r>
            <w:r w:rsidRPr="004315A1">
              <w:rPr>
                <w:rFonts w:ascii="Calibri" w:hAnsi="Calibri"/>
                <w:color w:val="000000"/>
                <w:spacing w:val="-2"/>
                <w:sz w:val="24"/>
                <w:szCs w:val="24"/>
              </w:rPr>
              <w:t xml:space="preserve"> 0,25 - 2 mcg/d</w:t>
            </w:r>
            <w:r w:rsidR="00E247FB" w:rsidRPr="004315A1">
              <w:rPr>
                <w:rFonts w:ascii="Calibri" w:hAnsi="Calibri"/>
                <w:color w:val="000000"/>
                <w:spacing w:val="-2"/>
                <w:sz w:val="24"/>
                <w:szCs w:val="24"/>
              </w:rPr>
              <w:t>.</w:t>
            </w:r>
            <w:r w:rsidRPr="004315A1">
              <w:rPr>
                <w:rFonts w:ascii="Calibri" w:hAnsi="Calibri"/>
                <w:color w:val="000000"/>
                <w:spacing w:val="-2"/>
                <w:sz w:val="24"/>
                <w:szCs w:val="24"/>
              </w:rPr>
              <w:t xml:space="preserve"> (en hemodializados) y 0,014-0,041 mcg/kg/d</w:t>
            </w:r>
            <w:r w:rsidR="00E247FB" w:rsidRPr="004315A1">
              <w:rPr>
                <w:rFonts w:ascii="Calibri" w:hAnsi="Calibri"/>
                <w:color w:val="000000"/>
                <w:spacing w:val="-2"/>
                <w:sz w:val="24"/>
                <w:szCs w:val="24"/>
              </w:rPr>
              <w:t>.</w:t>
            </w:r>
            <w:r w:rsidRPr="004315A1">
              <w:rPr>
                <w:rFonts w:ascii="Calibri" w:hAnsi="Calibri"/>
                <w:color w:val="000000"/>
                <w:spacing w:val="-2"/>
                <w:sz w:val="24"/>
                <w:szCs w:val="24"/>
              </w:rPr>
              <w:t xml:space="preserve"> (en no hemodializdos)</w:t>
            </w:r>
          </w:p>
          <w:p w14:paraId="374103AE"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u w:val="single"/>
              </w:rPr>
              <w:t>- Hipoparatiroidismo y raquitismo:</w:t>
            </w:r>
          </w:p>
          <w:p w14:paraId="5437021A"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 xml:space="preserve">O: </w:t>
            </w:r>
            <w:r w:rsidRPr="004315A1">
              <w:rPr>
                <w:rFonts w:ascii="Calibri" w:hAnsi="Calibri"/>
                <w:b/>
                <w:color w:val="000000"/>
                <w:spacing w:val="-2"/>
                <w:sz w:val="24"/>
                <w:szCs w:val="24"/>
              </w:rPr>
              <w:t>-ad. y &gt;3 años:</w:t>
            </w:r>
            <w:r w:rsidRPr="004315A1">
              <w:rPr>
                <w:rFonts w:ascii="Calibri" w:hAnsi="Calibri"/>
                <w:color w:val="000000"/>
                <w:spacing w:val="-2"/>
                <w:sz w:val="24"/>
                <w:szCs w:val="24"/>
              </w:rPr>
              <w:t xml:space="preserve"> dosis inicial en pac. hemodializados de 0,25 mcg/d, si a las 2-4 semanas no se obtiene respuesta, incrementar la dosis en 0,25 mcg cada 2-4 semanas. Dosis habitual: 0,5-2 mcg/d (en &gt;6 años); 0,25-0,75 mcg/d ( 3-5 años).</w:t>
            </w:r>
          </w:p>
          <w:p w14:paraId="5D587BC1"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Embarazo: A (D a altas dosis)</w:t>
            </w:r>
          </w:p>
        </w:tc>
      </w:tr>
      <w:tr w:rsidR="00746974" w:rsidRPr="00207AA3" w14:paraId="3E0B8E8A" w14:textId="77777777" w:rsidTr="003F684D">
        <w:trPr>
          <w:cantSplit/>
        </w:trPr>
        <w:tc>
          <w:tcPr>
            <w:tcW w:w="2538" w:type="dxa"/>
            <w:shd w:val="clear" w:color="auto" w:fill="BDD6EE"/>
          </w:tcPr>
          <w:p w14:paraId="13615296"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Colecalciferol</w:t>
            </w:r>
          </w:p>
        </w:tc>
        <w:tc>
          <w:tcPr>
            <w:tcW w:w="2424" w:type="dxa"/>
            <w:shd w:val="clear" w:color="auto" w:fill="DEEAF6"/>
          </w:tcPr>
          <w:p w14:paraId="17A9F8B8"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 xml:space="preserve">2.000 UI/mL 10 mL sol. oleosa </w:t>
            </w:r>
          </w:p>
          <w:p w14:paraId="6EB77578" w14:textId="77777777" w:rsidR="00AC1463" w:rsidRDefault="00AC1463"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10.000 UI/mL 2.5ml gotas orales</w:t>
            </w:r>
          </w:p>
          <w:p w14:paraId="4FA86389" w14:textId="193F09B5" w:rsidR="00385F5D" w:rsidRPr="004315A1" w:rsidRDefault="00385F5D" w:rsidP="00A60995">
            <w:pPr>
              <w:tabs>
                <w:tab w:val="left" w:pos="0"/>
              </w:tabs>
              <w:suppressAutoHyphens/>
              <w:jc w:val="both"/>
              <w:rPr>
                <w:rFonts w:ascii="Calibri" w:hAnsi="Calibri"/>
                <w:color w:val="000000"/>
                <w:spacing w:val="-2"/>
                <w:sz w:val="24"/>
                <w:szCs w:val="24"/>
              </w:rPr>
            </w:pPr>
            <w:r>
              <w:rPr>
                <w:rFonts w:ascii="Calibri" w:hAnsi="Calibri"/>
                <w:color w:val="000000"/>
                <w:spacing w:val="-2"/>
                <w:sz w:val="24"/>
                <w:szCs w:val="24"/>
              </w:rPr>
              <w:t xml:space="preserve">10.000 UI/mL 10 mL gotas orales </w:t>
            </w:r>
          </w:p>
          <w:p w14:paraId="0F227981" w14:textId="77777777" w:rsidR="00746974" w:rsidRPr="004315A1" w:rsidRDefault="00746974" w:rsidP="00A60995">
            <w:pPr>
              <w:tabs>
                <w:tab w:val="left" w:pos="0"/>
              </w:tabs>
              <w:suppressAutoHyphens/>
              <w:jc w:val="both"/>
              <w:rPr>
                <w:rFonts w:ascii="Calibri" w:hAnsi="Calibri"/>
                <w:color w:val="000000"/>
                <w:spacing w:val="-2"/>
                <w:sz w:val="24"/>
                <w:szCs w:val="24"/>
              </w:rPr>
            </w:pPr>
          </w:p>
        </w:tc>
        <w:tc>
          <w:tcPr>
            <w:tcW w:w="5244" w:type="dxa"/>
            <w:shd w:val="clear" w:color="auto" w:fill="BDD6EE"/>
          </w:tcPr>
          <w:p w14:paraId="389BF58C"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b/>
                <w:bCs/>
                <w:color w:val="000000"/>
                <w:spacing w:val="-2"/>
                <w:sz w:val="24"/>
                <w:szCs w:val="24"/>
              </w:rPr>
              <w:t>Vitamina D</w:t>
            </w:r>
          </w:p>
          <w:p w14:paraId="5227D1BA"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 xml:space="preserve">O: </w:t>
            </w:r>
            <w:r w:rsidRPr="004315A1">
              <w:rPr>
                <w:rFonts w:ascii="Calibri" w:hAnsi="Calibri"/>
                <w:b/>
                <w:color w:val="000000"/>
                <w:spacing w:val="-2"/>
                <w:sz w:val="24"/>
                <w:szCs w:val="24"/>
              </w:rPr>
              <w:t>-ad.:</w:t>
            </w:r>
            <w:r w:rsidRPr="004315A1">
              <w:rPr>
                <w:rFonts w:ascii="Calibri" w:hAnsi="Calibri"/>
                <w:color w:val="000000"/>
                <w:spacing w:val="-2"/>
                <w:sz w:val="24"/>
                <w:szCs w:val="24"/>
              </w:rPr>
              <w:t xml:space="preserve"> </w:t>
            </w:r>
            <w:r w:rsidRPr="004315A1">
              <w:rPr>
                <w:rFonts w:ascii="Calibri" w:hAnsi="Calibri"/>
                <w:color w:val="000000"/>
                <w:spacing w:val="-2"/>
                <w:sz w:val="24"/>
                <w:szCs w:val="24"/>
                <w:u w:val="single"/>
              </w:rPr>
              <w:t>Prevención de deficiencia de vit. D (</w:t>
            </w:r>
            <w:r w:rsidRPr="004315A1">
              <w:rPr>
                <w:rFonts w:ascii="Calibri" w:hAnsi="Calibri"/>
                <w:color w:val="000000"/>
                <w:spacing w:val="-2"/>
                <w:sz w:val="24"/>
                <w:szCs w:val="24"/>
              </w:rPr>
              <w:t>&gt;24 años): 200-400 UI/d.</w:t>
            </w:r>
          </w:p>
          <w:p w14:paraId="5CA5AC8D"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 xml:space="preserve">Profilaxis de </w:t>
            </w:r>
            <w:r w:rsidRPr="004315A1">
              <w:rPr>
                <w:rFonts w:ascii="Calibri" w:hAnsi="Calibri"/>
                <w:color w:val="000000"/>
                <w:spacing w:val="-2"/>
                <w:sz w:val="24"/>
                <w:szCs w:val="24"/>
                <w:u w:val="single"/>
              </w:rPr>
              <w:t>osteomalacia</w:t>
            </w:r>
            <w:r w:rsidRPr="004315A1">
              <w:rPr>
                <w:rFonts w:ascii="Calibri" w:hAnsi="Calibri"/>
                <w:color w:val="000000"/>
                <w:spacing w:val="-2"/>
                <w:sz w:val="24"/>
                <w:szCs w:val="24"/>
              </w:rPr>
              <w:t xml:space="preserve">: 400-800 UI/d. </w:t>
            </w:r>
            <w:r w:rsidRPr="004315A1">
              <w:rPr>
                <w:rFonts w:ascii="Calibri" w:hAnsi="Calibri"/>
                <w:color w:val="000000"/>
                <w:spacing w:val="-2"/>
                <w:sz w:val="24"/>
                <w:szCs w:val="24"/>
                <w:u w:val="single"/>
              </w:rPr>
              <w:t>Trat</w:t>
            </w:r>
            <w:r w:rsidRPr="004315A1">
              <w:rPr>
                <w:rFonts w:ascii="Calibri" w:hAnsi="Calibri"/>
                <w:color w:val="000000"/>
                <w:spacing w:val="-2"/>
                <w:sz w:val="24"/>
                <w:szCs w:val="24"/>
              </w:rPr>
              <w:t>.: 1200 UI/d</w:t>
            </w:r>
            <w:r w:rsidR="00E247FB" w:rsidRPr="004315A1">
              <w:rPr>
                <w:rFonts w:ascii="Calibri" w:hAnsi="Calibri"/>
                <w:color w:val="000000"/>
                <w:spacing w:val="-2"/>
                <w:sz w:val="24"/>
                <w:szCs w:val="24"/>
              </w:rPr>
              <w:t>.</w:t>
            </w:r>
            <w:r w:rsidRPr="004315A1">
              <w:rPr>
                <w:rFonts w:ascii="Calibri" w:hAnsi="Calibri"/>
                <w:color w:val="000000"/>
                <w:spacing w:val="-2"/>
                <w:sz w:val="24"/>
                <w:szCs w:val="24"/>
              </w:rPr>
              <w:t xml:space="preserve"> (máx. 2400 UI/d).</w:t>
            </w:r>
          </w:p>
          <w:p w14:paraId="5AD99136"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 xml:space="preserve">    - ped.: 200-1200 UI/d, según patología.</w:t>
            </w:r>
          </w:p>
          <w:p w14:paraId="67A4A559"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1 mg  = 40.000 UI</w:t>
            </w:r>
          </w:p>
          <w:p w14:paraId="32683447"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 xml:space="preserve">1 UI = 25 ng </w:t>
            </w:r>
          </w:p>
          <w:p w14:paraId="62AA65AD"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Embarazo: A (D a altas dosis)</w:t>
            </w:r>
          </w:p>
        </w:tc>
      </w:tr>
    </w:tbl>
    <w:p w14:paraId="55E39FE1" w14:textId="77777777" w:rsidR="00746974" w:rsidRPr="0048637E" w:rsidRDefault="00746974" w:rsidP="0048637E">
      <w:pPr>
        <w:pStyle w:val="Ttulo1"/>
      </w:pPr>
      <w:r w:rsidRPr="0048637E">
        <w:t>A11D. Vitamina B1 (incluyendo combinaciones)</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2538"/>
        <w:gridCol w:w="2538"/>
        <w:gridCol w:w="5259"/>
      </w:tblGrid>
      <w:tr w:rsidR="00746974" w:rsidRPr="00207AA3" w14:paraId="36FB1773" w14:textId="77777777" w:rsidTr="00A60995">
        <w:tc>
          <w:tcPr>
            <w:tcW w:w="2538" w:type="dxa"/>
            <w:shd w:val="clear" w:color="auto" w:fill="BDD6EE"/>
          </w:tcPr>
          <w:p w14:paraId="18796CEF"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Tiamina (vit. B</w:t>
            </w:r>
            <w:r w:rsidRPr="004315A1">
              <w:rPr>
                <w:rFonts w:ascii="Calibri" w:hAnsi="Calibri"/>
                <w:color w:val="000000"/>
                <w:spacing w:val="-2"/>
                <w:sz w:val="24"/>
                <w:szCs w:val="24"/>
                <w:vertAlign w:val="subscript"/>
              </w:rPr>
              <w:t>1</w:t>
            </w:r>
            <w:r w:rsidRPr="004315A1">
              <w:rPr>
                <w:rFonts w:ascii="Calibri" w:hAnsi="Calibri"/>
                <w:color w:val="000000"/>
                <w:spacing w:val="-2"/>
                <w:sz w:val="24"/>
                <w:szCs w:val="24"/>
              </w:rPr>
              <w:t>)</w:t>
            </w:r>
          </w:p>
        </w:tc>
        <w:tc>
          <w:tcPr>
            <w:tcW w:w="2538" w:type="dxa"/>
            <w:shd w:val="clear" w:color="auto" w:fill="BDD6EE"/>
          </w:tcPr>
          <w:p w14:paraId="0554B969"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300 mg gg.</w:t>
            </w:r>
          </w:p>
          <w:p w14:paraId="1E59A78B"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100 mg 1 mL amp.</w:t>
            </w:r>
            <w:r w:rsidRPr="004315A1">
              <w:rPr>
                <w:rFonts w:ascii="Calibri" w:hAnsi="Calibri"/>
                <w:color w:val="000000"/>
                <w:spacing w:val="-2"/>
                <w:sz w:val="24"/>
                <w:szCs w:val="24"/>
                <w:lang w:val="en-US"/>
              </w:rPr>
              <w:fldChar w:fldCharType="begin"/>
            </w:r>
            <w:r w:rsidRPr="004315A1">
              <w:rPr>
                <w:rFonts w:ascii="Calibri" w:hAnsi="Calibri"/>
                <w:color w:val="000000"/>
                <w:spacing w:val="-2"/>
                <w:sz w:val="24"/>
                <w:szCs w:val="24"/>
              </w:rPr>
              <w:instrText xml:space="preserve">PRIVATE </w:instrText>
            </w:r>
            <w:r w:rsidRPr="004315A1">
              <w:rPr>
                <w:rFonts w:ascii="Calibri" w:hAnsi="Calibri"/>
                <w:color w:val="000000"/>
                <w:spacing w:val="-2"/>
                <w:sz w:val="24"/>
                <w:szCs w:val="24"/>
                <w:lang w:val="en-US"/>
              </w:rPr>
              <w:fldChar w:fldCharType="end"/>
            </w:r>
          </w:p>
        </w:tc>
        <w:tc>
          <w:tcPr>
            <w:tcW w:w="5259" w:type="dxa"/>
            <w:shd w:val="clear" w:color="auto" w:fill="BDD6EE"/>
          </w:tcPr>
          <w:p w14:paraId="707D5463"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 xml:space="preserve">O: </w:t>
            </w:r>
            <w:r w:rsidRPr="004315A1">
              <w:rPr>
                <w:rFonts w:ascii="Calibri" w:hAnsi="Calibri"/>
                <w:b/>
                <w:color w:val="000000"/>
                <w:spacing w:val="-2"/>
                <w:sz w:val="24"/>
                <w:szCs w:val="24"/>
              </w:rPr>
              <w:t>-ad.:</w:t>
            </w:r>
            <w:r w:rsidRPr="004315A1">
              <w:rPr>
                <w:rFonts w:ascii="Calibri" w:hAnsi="Calibri"/>
                <w:color w:val="000000"/>
                <w:spacing w:val="-2"/>
                <w:sz w:val="24"/>
                <w:szCs w:val="24"/>
              </w:rPr>
              <w:t>100 mg/24 h.</w:t>
            </w:r>
          </w:p>
          <w:p w14:paraId="131B5274"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 xml:space="preserve">     </w:t>
            </w:r>
            <w:r w:rsidRPr="004315A1">
              <w:rPr>
                <w:rFonts w:ascii="Calibri" w:hAnsi="Calibri"/>
                <w:b/>
                <w:color w:val="000000"/>
                <w:spacing w:val="-2"/>
                <w:sz w:val="24"/>
                <w:szCs w:val="24"/>
              </w:rPr>
              <w:t>-ped.:</w:t>
            </w:r>
            <w:r w:rsidRPr="004315A1">
              <w:rPr>
                <w:rFonts w:ascii="Calibri" w:hAnsi="Calibri"/>
                <w:color w:val="000000"/>
                <w:spacing w:val="-2"/>
                <w:sz w:val="24"/>
                <w:szCs w:val="24"/>
              </w:rPr>
              <w:t xml:space="preserve"> 10-50 mg/d</w:t>
            </w:r>
            <w:r w:rsidR="00E247FB" w:rsidRPr="004315A1">
              <w:rPr>
                <w:rFonts w:ascii="Calibri" w:hAnsi="Calibri"/>
                <w:color w:val="000000"/>
                <w:spacing w:val="-2"/>
                <w:sz w:val="24"/>
                <w:szCs w:val="24"/>
              </w:rPr>
              <w:t>.</w:t>
            </w:r>
            <w:r w:rsidRPr="004315A1">
              <w:rPr>
                <w:rFonts w:ascii="Calibri" w:hAnsi="Calibri"/>
                <w:color w:val="000000"/>
                <w:spacing w:val="-2"/>
                <w:sz w:val="24"/>
                <w:szCs w:val="24"/>
              </w:rPr>
              <w:t xml:space="preserve"> 2 semanas seguido de 5-10 mg/d. </w:t>
            </w:r>
          </w:p>
          <w:p w14:paraId="1A36E29E" w14:textId="77777777" w:rsidR="00746974" w:rsidRPr="004315A1" w:rsidRDefault="00746974" w:rsidP="00A60995">
            <w:pPr>
              <w:tabs>
                <w:tab w:val="left" w:pos="0"/>
              </w:tabs>
              <w:suppressAutoHyphens/>
              <w:jc w:val="both"/>
              <w:rPr>
                <w:rFonts w:ascii="Calibri" w:hAnsi="Calibri"/>
                <w:color w:val="000000"/>
                <w:spacing w:val="-2"/>
                <w:sz w:val="24"/>
                <w:szCs w:val="24"/>
                <w:lang w:val="en-US"/>
              </w:rPr>
            </w:pPr>
            <w:r w:rsidRPr="004315A1">
              <w:rPr>
                <w:rFonts w:ascii="Calibri" w:hAnsi="Calibri"/>
                <w:color w:val="000000"/>
                <w:spacing w:val="-2"/>
                <w:sz w:val="24"/>
                <w:szCs w:val="24"/>
                <w:lang w:val="en-US"/>
              </w:rPr>
              <w:t>P(im, iv lenta):-ad.: 100-200 mg/d</w:t>
            </w:r>
            <w:r w:rsidR="00E247FB" w:rsidRPr="004315A1">
              <w:rPr>
                <w:rFonts w:ascii="Calibri" w:hAnsi="Calibri"/>
                <w:color w:val="000000"/>
                <w:spacing w:val="-2"/>
                <w:sz w:val="24"/>
                <w:szCs w:val="24"/>
                <w:lang w:val="en-US"/>
              </w:rPr>
              <w:t>.</w:t>
            </w:r>
          </w:p>
          <w:p w14:paraId="46A07CE6"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lang w:val="en-US"/>
              </w:rPr>
              <w:t xml:space="preserve">                      </w:t>
            </w:r>
            <w:r w:rsidRPr="004315A1">
              <w:rPr>
                <w:rFonts w:ascii="Calibri" w:hAnsi="Calibri"/>
                <w:color w:val="000000"/>
                <w:spacing w:val="-2"/>
                <w:sz w:val="24"/>
                <w:szCs w:val="24"/>
              </w:rPr>
              <w:t>-ped.: 10-25 mg/d</w:t>
            </w:r>
            <w:r w:rsidR="00E247FB" w:rsidRPr="004315A1">
              <w:rPr>
                <w:rFonts w:ascii="Calibri" w:hAnsi="Calibri"/>
                <w:color w:val="000000"/>
                <w:spacing w:val="-2"/>
                <w:sz w:val="24"/>
                <w:szCs w:val="24"/>
              </w:rPr>
              <w:t>.</w:t>
            </w:r>
          </w:p>
          <w:p w14:paraId="15E4518F"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Adm. tiamina im a alcohólicos que vayan a recibir glucosa iv (prevención del Síndrome de Wernicke-</w:t>
            </w:r>
            <w:r w:rsidRPr="004315A1">
              <w:rPr>
                <w:rFonts w:ascii="Calibri" w:hAnsi="Calibri"/>
                <w:color w:val="000000"/>
                <w:spacing w:val="-2"/>
                <w:sz w:val="24"/>
                <w:szCs w:val="24"/>
              </w:rPr>
              <w:lastRenderedPageBreak/>
              <w:t>Korsakoff).</w:t>
            </w:r>
          </w:p>
          <w:p w14:paraId="731991CB"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Embarazo: A (C a altas dosis)</w:t>
            </w:r>
          </w:p>
        </w:tc>
      </w:tr>
      <w:tr w:rsidR="00746974" w:rsidRPr="00207AA3" w14:paraId="5B977408" w14:textId="77777777" w:rsidTr="00A60995">
        <w:tc>
          <w:tcPr>
            <w:tcW w:w="2538" w:type="dxa"/>
            <w:shd w:val="clear" w:color="auto" w:fill="BDD6EE"/>
          </w:tcPr>
          <w:p w14:paraId="59BF769C" w14:textId="77777777" w:rsidR="00746974" w:rsidRPr="004315A1" w:rsidRDefault="00746974" w:rsidP="00A60995">
            <w:pPr>
              <w:tabs>
                <w:tab w:val="left" w:pos="0"/>
              </w:tabs>
              <w:suppressAutoHyphens/>
              <w:jc w:val="both"/>
              <w:rPr>
                <w:rFonts w:ascii="Calibri" w:hAnsi="Calibri"/>
                <w:color w:val="000000"/>
                <w:spacing w:val="-2"/>
                <w:sz w:val="24"/>
                <w:szCs w:val="24"/>
                <w:lang w:val="en-US"/>
              </w:rPr>
            </w:pPr>
            <w:r w:rsidRPr="004315A1">
              <w:rPr>
                <w:rFonts w:ascii="Calibri" w:hAnsi="Calibri"/>
                <w:color w:val="000000"/>
                <w:spacing w:val="-2"/>
                <w:sz w:val="24"/>
                <w:szCs w:val="24"/>
                <w:lang w:val="en-US"/>
              </w:rPr>
              <w:lastRenderedPageBreak/>
              <w:t>Tiamina</w:t>
            </w:r>
          </w:p>
          <w:p w14:paraId="213624BA" w14:textId="77777777" w:rsidR="00746974" w:rsidRPr="004315A1" w:rsidRDefault="00746974" w:rsidP="00A60995">
            <w:pPr>
              <w:tabs>
                <w:tab w:val="left" w:pos="0"/>
              </w:tabs>
              <w:suppressAutoHyphens/>
              <w:jc w:val="both"/>
              <w:rPr>
                <w:rFonts w:ascii="Calibri" w:hAnsi="Calibri"/>
                <w:color w:val="000000"/>
                <w:spacing w:val="-2"/>
                <w:sz w:val="24"/>
                <w:szCs w:val="24"/>
                <w:lang w:val="en-US"/>
              </w:rPr>
            </w:pPr>
            <w:r w:rsidRPr="004315A1">
              <w:rPr>
                <w:rFonts w:ascii="Calibri" w:hAnsi="Calibri"/>
                <w:color w:val="000000"/>
                <w:spacing w:val="-2"/>
                <w:sz w:val="24"/>
                <w:szCs w:val="24"/>
                <w:lang w:val="en-US"/>
              </w:rPr>
              <w:t xml:space="preserve">+ Piridoxina </w:t>
            </w:r>
          </w:p>
          <w:p w14:paraId="352BB62F" w14:textId="77777777" w:rsidR="00746974" w:rsidRPr="004315A1" w:rsidRDefault="00746974" w:rsidP="00A60995">
            <w:pPr>
              <w:tabs>
                <w:tab w:val="left" w:pos="0"/>
              </w:tabs>
              <w:suppressAutoHyphens/>
              <w:jc w:val="both"/>
              <w:rPr>
                <w:rFonts w:ascii="Calibri" w:hAnsi="Calibri"/>
                <w:color w:val="000000"/>
                <w:spacing w:val="-2"/>
                <w:sz w:val="24"/>
                <w:szCs w:val="24"/>
                <w:lang w:val="en-US"/>
              </w:rPr>
            </w:pPr>
            <w:r w:rsidRPr="004315A1">
              <w:rPr>
                <w:rFonts w:ascii="Calibri" w:hAnsi="Calibri"/>
                <w:color w:val="000000"/>
                <w:spacing w:val="-2"/>
                <w:sz w:val="24"/>
                <w:szCs w:val="24"/>
                <w:lang w:val="en-US"/>
              </w:rPr>
              <w:t>+ Hidroxocobalamina</w:t>
            </w:r>
          </w:p>
        </w:tc>
        <w:tc>
          <w:tcPr>
            <w:tcW w:w="2538" w:type="dxa"/>
            <w:shd w:val="clear" w:color="auto" w:fill="DEEAF6"/>
          </w:tcPr>
          <w:p w14:paraId="68F8EEE8" w14:textId="77777777" w:rsidR="00746974" w:rsidRPr="004315A1" w:rsidRDefault="00746974" w:rsidP="00A60995">
            <w:pPr>
              <w:tabs>
                <w:tab w:val="left" w:pos="0"/>
              </w:tabs>
              <w:suppressAutoHyphens/>
              <w:jc w:val="both"/>
              <w:rPr>
                <w:rFonts w:ascii="Calibri" w:hAnsi="Calibri"/>
                <w:color w:val="000000"/>
                <w:spacing w:val="-2"/>
                <w:sz w:val="24"/>
                <w:szCs w:val="24"/>
                <w:lang w:val="en-US"/>
              </w:rPr>
            </w:pPr>
            <w:r w:rsidRPr="004315A1">
              <w:rPr>
                <w:rFonts w:ascii="Calibri" w:hAnsi="Calibri"/>
                <w:color w:val="000000"/>
                <w:spacing w:val="-2"/>
                <w:sz w:val="24"/>
                <w:szCs w:val="24"/>
                <w:lang w:val="en-US"/>
              </w:rPr>
              <w:t>250 mg/250 mg/0,5 mg comp. rec.</w:t>
            </w:r>
          </w:p>
        </w:tc>
        <w:tc>
          <w:tcPr>
            <w:tcW w:w="5259" w:type="dxa"/>
            <w:shd w:val="clear" w:color="auto" w:fill="BDD6EE"/>
          </w:tcPr>
          <w:p w14:paraId="30F21F36" w14:textId="77777777" w:rsidR="00746974" w:rsidRPr="004315A1" w:rsidRDefault="00746974" w:rsidP="00A60995">
            <w:pPr>
              <w:tabs>
                <w:tab w:val="left" w:pos="0"/>
              </w:tabs>
              <w:suppressAutoHyphens/>
              <w:jc w:val="both"/>
              <w:rPr>
                <w:rFonts w:ascii="Calibri" w:hAnsi="Calibri"/>
                <w:color w:val="000000"/>
                <w:spacing w:val="-2"/>
                <w:sz w:val="24"/>
                <w:szCs w:val="24"/>
                <w:lang w:val="en-US"/>
              </w:rPr>
            </w:pPr>
            <w:r w:rsidRPr="004315A1">
              <w:rPr>
                <w:rFonts w:ascii="Calibri" w:hAnsi="Calibri"/>
                <w:color w:val="000000"/>
                <w:spacing w:val="-2"/>
                <w:sz w:val="24"/>
                <w:szCs w:val="24"/>
                <w:lang w:val="en-US"/>
              </w:rPr>
              <w:t>O: 1 comp./12-24 h</w:t>
            </w:r>
            <w:r w:rsidR="00E247FB" w:rsidRPr="004315A1">
              <w:rPr>
                <w:rFonts w:ascii="Calibri" w:hAnsi="Calibri"/>
                <w:color w:val="000000"/>
                <w:spacing w:val="-2"/>
                <w:sz w:val="24"/>
                <w:szCs w:val="24"/>
                <w:lang w:val="en-US"/>
              </w:rPr>
              <w:t>.</w:t>
            </w:r>
          </w:p>
          <w:p w14:paraId="53A427CB" w14:textId="77777777" w:rsidR="00746974" w:rsidRPr="004315A1" w:rsidRDefault="00746974" w:rsidP="00A60995">
            <w:pPr>
              <w:tabs>
                <w:tab w:val="left" w:pos="0"/>
              </w:tabs>
              <w:suppressAutoHyphens/>
              <w:jc w:val="both"/>
              <w:rPr>
                <w:rFonts w:ascii="Calibri" w:hAnsi="Calibri"/>
                <w:color w:val="000000"/>
                <w:spacing w:val="-2"/>
                <w:sz w:val="24"/>
                <w:szCs w:val="24"/>
                <w:lang w:val="en-US"/>
              </w:rPr>
            </w:pPr>
          </w:p>
        </w:tc>
      </w:tr>
    </w:tbl>
    <w:p w14:paraId="4C6BB79E" w14:textId="77777777" w:rsidR="00746974" w:rsidRPr="0048637E" w:rsidRDefault="00746974" w:rsidP="0048637E">
      <w:pPr>
        <w:pStyle w:val="Ttulo1"/>
      </w:pPr>
      <w:r w:rsidRPr="0048637E">
        <w:t>A11E. Complejo  vitamínico B (incluyendo combinaciones)</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2538"/>
        <w:gridCol w:w="2424"/>
        <w:gridCol w:w="5244"/>
      </w:tblGrid>
      <w:tr w:rsidR="00746974" w:rsidRPr="00207AA3" w14:paraId="66EBC63F" w14:textId="77777777" w:rsidTr="00A60995">
        <w:tc>
          <w:tcPr>
            <w:tcW w:w="2538" w:type="dxa"/>
            <w:shd w:val="clear" w:color="auto" w:fill="BDD6EE"/>
          </w:tcPr>
          <w:p w14:paraId="5B7007DB"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lang w:val="en-US"/>
              </w:rPr>
              <w:fldChar w:fldCharType="begin"/>
            </w:r>
            <w:r w:rsidRPr="004315A1">
              <w:rPr>
                <w:rFonts w:ascii="Calibri" w:hAnsi="Calibri"/>
                <w:color w:val="000000"/>
                <w:spacing w:val="-2"/>
                <w:sz w:val="24"/>
                <w:szCs w:val="24"/>
              </w:rPr>
              <w:instrText xml:space="preserve">PRIVATE </w:instrText>
            </w:r>
            <w:r w:rsidRPr="004315A1">
              <w:rPr>
                <w:rFonts w:ascii="Calibri" w:hAnsi="Calibri"/>
                <w:color w:val="000000"/>
                <w:spacing w:val="-2"/>
                <w:sz w:val="24"/>
                <w:szCs w:val="24"/>
                <w:lang w:val="en-US"/>
              </w:rPr>
              <w:fldChar w:fldCharType="end"/>
            </w:r>
            <w:r w:rsidRPr="004315A1">
              <w:rPr>
                <w:rFonts w:ascii="Calibri" w:hAnsi="Calibri"/>
                <w:color w:val="000000"/>
                <w:spacing w:val="-2"/>
                <w:sz w:val="24"/>
                <w:szCs w:val="24"/>
              </w:rPr>
              <w:t xml:space="preserve">Vitamina B complejo </w:t>
            </w:r>
          </w:p>
          <w:p w14:paraId="73EA4621"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 Vitamina C</w:t>
            </w:r>
          </w:p>
        </w:tc>
        <w:tc>
          <w:tcPr>
            <w:tcW w:w="2424" w:type="dxa"/>
            <w:shd w:val="clear" w:color="auto" w:fill="BDD6EE"/>
          </w:tcPr>
          <w:p w14:paraId="7D915D91" w14:textId="77777777" w:rsidR="00746974" w:rsidRPr="004315A1" w:rsidRDefault="00746974" w:rsidP="00A60995">
            <w:pPr>
              <w:tabs>
                <w:tab w:val="left" w:pos="0"/>
              </w:tabs>
              <w:suppressAutoHyphens/>
              <w:jc w:val="both"/>
              <w:rPr>
                <w:rFonts w:ascii="Calibri" w:hAnsi="Calibri"/>
                <w:color w:val="000000"/>
                <w:spacing w:val="-2"/>
                <w:sz w:val="24"/>
                <w:szCs w:val="24"/>
                <w:lang w:val="en-US"/>
              </w:rPr>
            </w:pPr>
            <w:r w:rsidRPr="004315A1">
              <w:rPr>
                <w:rFonts w:ascii="Calibri" w:hAnsi="Calibri"/>
                <w:color w:val="000000"/>
                <w:spacing w:val="-2"/>
                <w:sz w:val="24"/>
                <w:szCs w:val="24"/>
                <w:lang w:val="en-US"/>
              </w:rPr>
              <w:t>gg.</w:t>
            </w:r>
          </w:p>
        </w:tc>
        <w:tc>
          <w:tcPr>
            <w:tcW w:w="5244" w:type="dxa"/>
            <w:shd w:val="clear" w:color="auto" w:fill="BDD6EE"/>
          </w:tcPr>
          <w:p w14:paraId="7CA99530" w14:textId="77777777" w:rsidR="00746974" w:rsidRPr="004315A1" w:rsidRDefault="00746974" w:rsidP="00A60995">
            <w:pPr>
              <w:tabs>
                <w:tab w:val="left" w:pos="0"/>
              </w:tabs>
              <w:suppressAutoHyphens/>
              <w:jc w:val="both"/>
              <w:rPr>
                <w:rFonts w:ascii="Calibri" w:hAnsi="Calibri"/>
                <w:color w:val="000000"/>
                <w:spacing w:val="-2"/>
                <w:sz w:val="24"/>
                <w:szCs w:val="24"/>
                <w:lang w:val="en-US"/>
              </w:rPr>
            </w:pPr>
            <w:r w:rsidRPr="004315A1">
              <w:rPr>
                <w:rFonts w:ascii="Calibri" w:hAnsi="Calibri"/>
                <w:color w:val="000000"/>
                <w:spacing w:val="-2"/>
                <w:sz w:val="24"/>
                <w:szCs w:val="24"/>
                <w:lang w:val="en-US"/>
              </w:rPr>
              <w:t>O: 1-3 gg./d</w:t>
            </w:r>
            <w:r w:rsidR="00E247FB" w:rsidRPr="004315A1">
              <w:rPr>
                <w:rFonts w:ascii="Calibri" w:hAnsi="Calibri"/>
                <w:color w:val="000000"/>
                <w:spacing w:val="-2"/>
                <w:sz w:val="24"/>
                <w:szCs w:val="24"/>
                <w:lang w:val="en-US"/>
              </w:rPr>
              <w:t>.</w:t>
            </w:r>
          </w:p>
          <w:p w14:paraId="4CBF6E00" w14:textId="10CD4322" w:rsidR="00B51872" w:rsidRPr="004315A1" w:rsidRDefault="00B51872" w:rsidP="00A60995">
            <w:pPr>
              <w:tabs>
                <w:tab w:val="left" w:pos="0"/>
              </w:tabs>
              <w:suppressAutoHyphens/>
              <w:jc w:val="both"/>
              <w:rPr>
                <w:rFonts w:ascii="Calibri" w:hAnsi="Calibri"/>
                <w:color w:val="000000"/>
                <w:spacing w:val="-2"/>
                <w:sz w:val="24"/>
                <w:szCs w:val="24"/>
                <w:lang w:val="en-US"/>
              </w:rPr>
            </w:pPr>
            <w:r w:rsidRPr="00B51872">
              <w:rPr>
                <w:rFonts w:ascii="Calibri" w:hAnsi="Calibri"/>
                <w:color w:val="000000"/>
                <w:spacing w:val="-2"/>
                <w:sz w:val="24"/>
                <w:szCs w:val="24"/>
              </w:rPr>
              <w:t>Embarazo: A (C a altas dosis)</w:t>
            </w:r>
          </w:p>
        </w:tc>
      </w:tr>
    </w:tbl>
    <w:p w14:paraId="5EA085AD" w14:textId="77777777" w:rsidR="00746974" w:rsidRPr="0048637E" w:rsidRDefault="00746974" w:rsidP="0048637E">
      <w:pPr>
        <w:pStyle w:val="Ttulo1"/>
      </w:pPr>
      <w:r w:rsidRPr="0048637E">
        <w:t xml:space="preserve">A11G. Vitamina C </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2538"/>
        <w:gridCol w:w="2424"/>
        <w:gridCol w:w="5244"/>
      </w:tblGrid>
      <w:tr w:rsidR="00746974" w:rsidRPr="00207AA3" w14:paraId="2E55FBF6" w14:textId="77777777" w:rsidTr="00A60995">
        <w:tc>
          <w:tcPr>
            <w:tcW w:w="2538" w:type="dxa"/>
            <w:shd w:val="clear" w:color="auto" w:fill="BDD6EE"/>
          </w:tcPr>
          <w:p w14:paraId="4F3528EB" w14:textId="77777777" w:rsidR="00746974" w:rsidRPr="004315A1" w:rsidRDefault="00746974" w:rsidP="00A60995">
            <w:pPr>
              <w:tabs>
                <w:tab w:val="left" w:pos="0"/>
              </w:tabs>
              <w:suppressAutoHyphens/>
              <w:jc w:val="both"/>
              <w:rPr>
                <w:rFonts w:ascii="Calibri" w:hAnsi="Calibri"/>
                <w:color w:val="000000"/>
                <w:spacing w:val="-2"/>
                <w:sz w:val="24"/>
                <w:szCs w:val="24"/>
                <w:lang w:val="en-US"/>
              </w:rPr>
            </w:pPr>
            <w:r w:rsidRPr="004315A1">
              <w:rPr>
                <w:rFonts w:ascii="Calibri" w:hAnsi="Calibri"/>
                <w:color w:val="000000"/>
                <w:spacing w:val="-2"/>
                <w:sz w:val="24"/>
                <w:szCs w:val="24"/>
                <w:lang w:val="en-US"/>
              </w:rPr>
              <w:fldChar w:fldCharType="begin"/>
            </w:r>
            <w:r w:rsidRPr="004315A1">
              <w:rPr>
                <w:rFonts w:ascii="Calibri" w:hAnsi="Calibri"/>
                <w:color w:val="000000"/>
                <w:spacing w:val="-2"/>
                <w:sz w:val="24"/>
                <w:szCs w:val="24"/>
                <w:lang w:val="en-US"/>
              </w:rPr>
              <w:instrText xml:space="preserve">PRIVATE </w:instrText>
            </w:r>
            <w:r w:rsidRPr="004315A1">
              <w:rPr>
                <w:rFonts w:ascii="Calibri" w:hAnsi="Calibri"/>
                <w:color w:val="000000"/>
                <w:spacing w:val="-2"/>
                <w:sz w:val="24"/>
                <w:szCs w:val="24"/>
                <w:lang w:val="en-US"/>
              </w:rPr>
              <w:fldChar w:fldCharType="end"/>
            </w:r>
            <w:r w:rsidRPr="004315A1">
              <w:rPr>
                <w:rFonts w:ascii="Calibri" w:hAnsi="Calibri"/>
                <w:color w:val="000000"/>
                <w:spacing w:val="-2"/>
                <w:sz w:val="24"/>
                <w:szCs w:val="24"/>
                <w:lang w:val="en-US"/>
              </w:rPr>
              <w:t>Ascórbico ác.</w:t>
            </w:r>
          </w:p>
          <w:p w14:paraId="456FAEDD" w14:textId="77777777" w:rsidR="00746974" w:rsidRPr="004315A1" w:rsidRDefault="00746974" w:rsidP="00A60995">
            <w:pPr>
              <w:tabs>
                <w:tab w:val="left" w:pos="0"/>
              </w:tabs>
              <w:suppressAutoHyphens/>
              <w:jc w:val="both"/>
              <w:rPr>
                <w:rFonts w:ascii="Calibri" w:hAnsi="Calibri"/>
                <w:color w:val="000000"/>
                <w:spacing w:val="-2"/>
                <w:sz w:val="24"/>
                <w:szCs w:val="24"/>
                <w:lang w:val="en-US"/>
              </w:rPr>
            </w:pPr>
          </w:p>
        </w:tc>
        <w:tc>
          <w:tcPr>
            <w:tcW w:w="2424" w:type="dxa"/>
            <w:shd w:val="clear" w:color="auto" w:fill="BDD6EE"/>
          </w:tcPr>
          <w:p w14:paraId="689438E9" w14:textId="77777777" w:rsidR="00746974" w:rsidRPr="004315A1" w:rsidRDefault="00DA2DC7"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1 g</w:t>
            </w:r>
            <w:r w:rsidR="00D609B0" w:rsidRPr="004315A1">
              <w:rPr>
                <w:rFonts w:ascii="Calibri" w:hAnsi="Calibri"/>
                <w:color w:val="000000"/>
                <w:spacing w:val="-2"/>
                <w:sz w:val="24"/>
                <w:szCs w:val="24"/>
              </w:rPr>
              <w:t xml:space="preserve"> 5 ml amp</w:t>
            </w:r>
            <w:r w:rsidRPr="004315A1">
              <w:rPr>
                <w:rFonts w:ascii="Calibri" w:hAnsi="Calibri"/>
                <w:color w:val="000000"/>
                <w:spacing w:val="-2"/>
                <w:sz w:val="24"/>
                <w:szCs w:val="24"/>
              </w:rPr>
              <w:t xml:space="preserve">. </w:t>
            </w:r>
          </w:p>
        </w:tc>
        <w:tc>
          <w:tcPr>
            <w:tcW w:w="5244" w:type="dxa"/>
            <w:shd w:val="clear" w:color="auto" w:fill="BDD6EE"/>
          </w:tcPr>
          <w:p w14:paraId="195840AD" w14:textId="77777777" w:rsidR="00746974" w:rsidRPr="004315A1" w:rsidRDefault="00746974" w:rsidP="00A60995">
            <w:pPr>
              <w:tabs>
                <w:tab w:val="left" w:pos="0"/>
              </w:tabs>
              <w:suppressAutoHyphens/>
              <w:jc w:val="both"/>
              <w:rPr>
                <w:rFonts w:ascii="Calibri" w:hAnsi="Calibri"/>
                <w:color w:val="000000"/>
                <w:spacing w:val="-2"/>
                <w:sz w:val="24"/>
                <w:szCs w:val="24"/>
                <w:lang w:val="en-US"/>
              </w:rPr>
            </w:pPr>
            <w:r w:rsidRPr="004315A1">
              <w:rPr>
                <w:rFonts w:ascii="Calibri" w:hAnsi="Calibri"/>
                <w:color w:val="000000"/>
                <w:spacing w:val="-2"/>
                <w:sz w:val="24"/>
                <w:szCs w:val="24"/>
                <w:lang w:val="en-US"/>
              </w:rPr>
              <w:t>O: -ad: 1 g/24 h.</w:t>
            </w:r>
          </w:p>
          <w:p w14:paraId="69B5F441" w14:textId="77777777" w:rsidR="00746974" w:rsidRPr="004315A1" w:rsidRDefault="00746974" w:rsidP="00A60995">
            <w:pPr>
              <w:tabs>
                <w:tab w:val="left" w:pos="0"/>
              </w:tabs>
              <w:suppressAutoHyphens/>
              <w:jc w:val="both"/>
              <w:rPr>
                <w:rFonts w:ascii="Calibri" w:hAnsi="Calibri"/>
                <w:color w:val="000000"/>
                <w:spacing w:val="-2"/>
                <w:sz w:val="24"/>
                <w:szCs w:val="24"/>
                <w:lang w:val="en-GB"/>
              </w:rPr>
            </w:pPr>
            <w:r w:rsidRPr="004315A1">
              <w:rPr>
                <w:rFonts w:ascii="Calibri" w:hAnsi="Calibri"/>
                <w:color w:val="000000"/>
                <w:spacing w:val="-2"/>
                <w:sz w:val="24"/>
                <w:szCs w:val="24"/>
                <w:lang w:val="en-GB"/>
              </w:rPr>
              <w:t xml:space="preserve">     - ped.: 0,5 g/24 h</w:t>
            </w:r>
            <w:r w:rsidR="00E247FB" w:rsidRPr="004315A1">
              <w:rPr>
                <w:rFonts w:ascii="Calibri" w:hAnsi="Calibri"/>
                <w:color w:val="000000"/>
                <w:spacing w:val="-2"/>
                <w:sz w:val="24"/>
                <w:szCs w:val="24"/>
                <w:lang w:val="en-GB"/>
              </w:rPr>
              <w:t>.</w:t>
            </w:r>
          </w:p>
          <w:p w14:paraId="04683F6D"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Embarazo: A (C a altas dosis)</w:t>
            </w:r>
          </w:p>
        </w:tc>
      </w:tr>
    </w:tbl>
    <w:p w14:paraId="7A119F9C" w14:textId="77777777" w:rsidR="00746974" w:rsidRPr="0048637E" w:rsidRDefault="00746974" w:rsidP="0048637E">
      <w:pPr>
        <w:pStyle w:val="Ttulo1"/>
      </w:pPr>
      <w:r w:rsidRPr="0048637E">
        <w:t>A11H. Otras vitaminas , monofármacos</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2538"/>
        <w:gridCol w:w="2424"/>
        <w:gridCol w:w="5244"/>
      </w:tblGrid>
      <w:tr w:rsidR="00746974" w:rsidRPr="00207AA3" w14:paraId="68519BA9" w14:textId="77777777" w:rsidTr="00A60995">
        <w:tc>
          <w:tcPr>
            <w:tcW w:w="2538" w:type="dxa"/>
            <w:shd w:val="clear" w:color="auto" w:fill="BDD6EE"/>
          </w:tcPr>
          <w:p w14:paraId="11251AF6" w14:textId="77777777" w:rsidR="00746974" w:rsidRPr="004315A1" w:rsidRDefault="00746974" w:rsidP="00A60995">
            <w:pPr>
              <w:tabs>
                <w:tab w:val="left" w:pos="0"/>
              </w:tabs>
              <w:suppressAutoHyphens/>
              <w:jc w:val="both"/>
              <w:rPr>
                <w:rFonts w:ascii="Calibri" w:hAnsi="Calibri"/>
                <w:color w:val="000000"/>
                <w:spacing w:val="-2"/>
                <w:sz w:val="22"/>
              </w:rPr>
            </w:pPr>
            <w:r w:rsidRPr="004315A1">
              <w:rPr>
                <w:rFonts w:ascii="Calibri" w:hAnsi="Calibri"/>
                <w:color w:val="000000"/>
                <w:spacing w:val="-2"/>
                <w:sz w:val="22"/>
                <w:lang w:val="en-US"/>
              </w:rPr>
              <w:fldChar w:fldCharType="begin"/>
            </w:r>
            <w:r w:rsidRPr="004315A1">
              <w:rPr>
                <w:rFonts w:ascii="Calibri" w:hAnsi="Calibri"/>
                <w:color w:val="000000"/>
                <w:spacing w:val="-2"/>
                <w:sz w:val="22"/>
              </w:rPr>
              <w:instrText xml:space="preserve">PRIVATE </w:instrText>
            </w:r>
            <w:r w:rsidRPr="004315A1">
              <w:rPr>
                <w:rFonts w:ascii="Calibri" w:hAnsi="Calibri"/>
                <w:color w:val="000000"/>
                <w:spacing w:val="-2"/>
                <w:sz w:val="22"/>
                <w:lang w:val="en-US"/>
              </w:rPr>
              <w:fldChar w:fldCharType="end"/>
            </w:r>
            <w:r w:rsidRPr="004315A1">
              <w:rPr>
                <w:rFonts w:ascii="Calibri" w:hAnsi="Calibri"/>
                <w:color w:val="000000"/>
                <w:spacing w:val="-2"/>
                <w:sz w:val="22"/>
              </w:rPr>
              <w:t xml:space="preserve">Biotina (vit. H) </w:t>
            </w:r>
          </w:p>
        </w:tc>
        <w:tc>
          <w:tcPr>
            <w:tcW w:w="2424" w:type="dxa"/>
            <w:shd w:val="clear" w:color="auto" w:fill="BDD6EE"/>
          </w:tcPr>
          <w:p w14:paraId="5788096F" w14:textId="77777777" w:rsidR="00746974" w:rsidRPr="004315A1" w:rsidRDefault="00746974" w:rsidP="00A60995">
            <w:pPr>
              <w:tabs>
                <w:tab w:val="left" w:pos="0"/>
              </w:tabs>
              <w:suppressAutoHyphens/>
              <w:jc w:val="both"/>
              <w:rPr>
                <w:rFonts w:ascii="Calibri" w:hAnsi="Calibri"/>
                <w:color w:val="000000"/>
                <w:spacing w:val="-2"/>
                <w:sz w:val="22"/>
                <w:lang w:val="en-US"/>
              </w:rPr>
            </w:pPr>
            <w:r w:rsidRPr="004315A1">
              <w:rPr>
                <w:rFonts w:ascii="Calibri" w:hAnsi="Calibri"/>
                <w:color w:val="000000"/>
                <w:spacing w:val="-2"/>
                <w:sz w:val="22"/>
                <w:lang w:val="en-US"/>
              </w:rPr>
              <w:t>5 mg 1 mL amp</w:t>
            </w:r>
          </w:p>
        </w:tc>
        <w:tc>
          <w:tcPr>
            <w:tcW w:w="5244" w:type="dxa"/>
            <w:shd w:val="clear" w:color="auto" w:fill="BDD6EE"/>
          </w:tcPr>
          <w:p w14:paraId="18DEDEC3" w14:textId="77777777" w:rsidR="00746974" w:rsidRPr="004315A1" w:rsidRDefault="00746974" w:rsidP="00A60995">
            <w:pPr>
              <w:tabs>
                <w:tab w:val="left" w:pos="0"/>
              </w:tabs>
              <w:suppressAutoHyphens/>
              <w:jc w:val="both"/>
              <w:rPr>
                <w:rFonts w:ascii="Calibri" w:hAnsi="Calibri"/>
                <w:color w:val="000000"/>
                <w:spacing w:val="-2"/>
                <w:sz w:val="22"/>
              </w:rPr>
            </w:pPr>
            <w:r w:rsidRPr="004315A1">
              <w:rPr>
                <w:rFonts w:ascii="Calibri" w:hAnsi="Calibri"/>
                <w:color w:val="000000"/>
                <w:spacing w:val="-2"/>
                <w:sz w:val="22"/>
              </w:rPr>
              <w:t>O: 1-5 mg/12-24 h</w:t>
            </w:r>
            <w:r w:rsidR="00E247FB" w:rsidRPr="004315A1">
              <w:rPr>
                <w:rFonts w:ascii="Calibri" w:hAnsi="Calibri"/>
                <w:color w:val="000000"/>
                <w:spacing w:val="-2"/>
                <w:sz w:val="22"/>
              </w:rPr>
              <w:t>.</w:t>
            </w:r>
          </w:p>
          <w:p w14:paraId="2D952A06" w14:textId="77777777" w:rsidR="00746974" w:rsidRPr="004315A1" w:rsidRDefault="00746974" w:rsidP="00A60995">
            <w:pPr>
              <w:tabs>
                <w:tab w:val="left" w:pos="0"/>
              </w:tabs>
              <w:suppressAutoHyphens/>
              <w:jc w:val="both"/>
              <w:rPr>
                <w:rFonts w:ascii="Calibri" w:hAnsi="Calibri"/>
                <w:color w:val="000000"/>
                <w:spacing w:val="-2"/>
                <w:sz w:val="22"/>
              </w:rPr>
            </w:pPr>
            <w:r w:rsidRPr="004315A1">
              <w:rPr>
                <w:rFonts w:ascii="Calibri" w:hAnsi="Calibri"/>
                <w:color w:val="000000"/>
                <w:spacing w:val="-2"/>
                <w:sz w:val="22"/>
              </w:rPr>
              <w:t xml:space="preserve">Las amp. pueden adm. via </w:t>
            </w:r>
            <w:r w:rsidR="006E401B" w:rsidRPr="004315A1">
              <w:rPr>
                <w:rFonts w:ascii="Calibri" w:hAnsi="Calibri"/>
                <w:color w:val="000000"/>
                <w:spacing w:val="-2"/>
                <w:sz w:val="22"/>
              </w:rPr>
              <w:t xml:space="preserve">oral o </w:t>
            </w:r>
            <w:r w:rsidRPr="004315A1">
              <w:rPr>
                <w:rFonts w:ascii="Calibri" w:hAnsi="Calibri"/>
                <w:color w:val="000000"/>
                <w:spacing w:val="-2"/>
                <w:sz w:val="22"/>
              </w:rPr>
              <w:t>im</w:t>
            </w:r>
          </w:p>
          <w:p w14:paraId="3914A6D9" w14:textId="4E79E446" w:rsidR="00B51872" w:rsidRPr="004315A1" w:rsidRDefault="00B51872" w:rsidP="00A60995">
            <w:pPr>
              <w:tabs>
                <w:tab w:val="left" w:pos="0"/>
              </w:tabs>
              <w:suppressAutoHyphens/>
              <w:jc w:val="both"/>
              <w:rPr>
                <w:rFonts w:ascii="Calibri" w:hAnsi="Calibri"/>
                <w:color w:val="000000"/>
                <w:spacing w:val="-2"/>
                <w:sz w:val="22"/>
              </w:rPr>
            </w:pPr>
            <w:r w:rsidRPr="004315A1">
              <w:rPr>
                <w:rFonts w:ascii="Calibri" w:hAnsi="Calibri"/>
                <w:color w:val="000000"/>
                <w:spacing w:val="-2"/>
                <w:sz w:val="22"/>
              </w:rPr>
              <w:t>Embarazo: A</w:t>
            </w:r>
          </w:p>
        </w:tc>
      </w:tr>
      <w:tr w:rsidR="00746974" w:rsidRPr="00207AA3" w14:paraId="7352662C" w14:textId="77777777" w:rsidTr="00A60995">
        <w:tc>
          <w:tcPr>
            <w:tcW w:w="2538" w:type="dxa"/>
            <w:shd w:val="clear" w:color="auto" w:fill="BDD6EE"/>
          </w:tcPr>
          <w:p w14:paraId="1DCD9184" w14:textId="77777777" w:rsidR="00746974" w:rsidRPr="004315A1" w:rsidRDefault="00746974" w:rsidP="00A60995">
            <w:pPr>
              <w:tabs>
                <w:tab w:val="left" w:pos="0"/>
              </w:tabs>
              <w:suppressAutoHyphens/>
              <w:jc w:val="both"/>
              <w:rPr>
                <w:rFonts w:ascii="Calibri" w:hAnsi="Calibri"/>
                <w:color w:val="000000"/>
                <w:spacing w:val="-2"/>
                <w:sz w:val="22"/>
                <w:lang w:val="en-US"/>
              </w:rPr>
            </w:pPr>
            <w:r w:rsidRPr="004315A1">
              <w:rPr>
                <w:rFonts w:ascii="Calibri" w:hAnsi="Calibri"/>
                <w:color w:val="000000"/>
                <w:spacing w:val="-2"/>
                <w:sz w:val="22"/>
                <w:lang w:val="en-US"/>
              </w:rPr>
              <w:t>Piridoxina (vit. B</w:t>
            </w:r>
            <w:r w:rsidRPr="004315A1">
              <w:rPr>
                <w:rFonts w:ascii="Calibri" w:hAnsi="Calibri"/>
                <w:color w:val="000000"/>
                <w:spacing w:val="-2"/>
                <w:sz w:val="22"/>
                <w:vertAlign w:val="subscript"/>
                <w:lang w:val="en-US"/>
              </w:rPr>
              <w:t>6</w:t>
            </w:r>
            <w:r w:rsidRPr="004315A1">
              <w:rPr>
                <w:rFonts w:ascii="Calibri" w:hAnsi="Calibri"/>
                <w:color w:val="000000"/>
                <w:spacing w:val="-2"/>
                <w:sz w:val="22"/>
                <w:lang w:val="en-US"/>
              </w:rPr>
              <w:t>)</w:t>
            </w:r>
          </w:p>
        </w:tc>
        <w:tc>
          <w:tcPr>
            <w:tcW w:w="2424" w:type="dxa"/>
            <w:shd w:val="clear" w:color="auto" w:fill="DEEAF6"/>
          </w:tcPr>
          <w:p w14:paraId="725436BD" w14:textId="77777777" w:rsidR="00746974" w:rsidRPr="004315A1" w:rsidRDefault="00746974" w:rsidP="00A60995">
            <w:pPr>
              <w:tabs>
                <w:tab w:val="left" w:pos="0"/>
              </w:tabs>
              <w:suppressAutoHyphens/>
              <w:jc w:val="both"/>
              <w:rPr>
                <w:rFonts w:ascii="Calibri" w:hAnsi="Calibri"/>
                <w:color w:val="000000"/>
                <w:spacing w:val="-2"/>
                <w:sz w:val="22"/>
                <w:lang w:val="en-US"/>
              </w:rPr>
            </w:pPr>
            <w:r w:rsidRPr="004315A1">
              <w:rPr>
                <w:rFonts w:ascii="Calibri" w:hAnsi="Calibri"/>
                <w:color w:val="000000"/>
                <w:spacing w:val="-2"/>
                <w:sz w:val="22"/>
                <w:lang w:val="en-US"/>
              </w:rPr>
              <w:t>300 mg comp.</w:t>
            </w:r>
          </w:p>
          <w:p w14:paraId="23C4DCEF" w14:textId="77777777" w:rsidR="00746974" w:rsidRPr="004315A1" w:rsidRDefault="00746974" w:rsidP="00A60995">
            <w:pPr>
              <w:tabs>
                <w:tab w:val="left" w:pos="0"/>
              </w:tabs>
              <w:suppressAutoHyphens/>
              <w:jc w:val="both"/>
              <w:rPr>
                <w:rFonts w:ascii="Calibri" w:hAnsi="Calibri"/>
                <w:color w:val="000000"/>
                <w:spacing w:val="-2"/>
                <w:sz w:val="22"/>
                <w:lang w:val="en-US"/>
              </w:rPr>
            </w:pPr>
            <w:r w:rsidRPr="004315A1">
              <w:rPr>
                <w:rFonts w:ascii="Calibri" w:hAnsi="Calibri"/>
                <w:color w:val="000000"/>
                <w:spacing w:val="-2"/>
                <w:sz w:val="22"/>
                <w:lang w:val="en-US"/>
              </w:rPr>
              <w:t>300 mg 2 mL amp.</w:t>
            </w:r>
          </w:p>
        </w:tc>
        <w:tc>
          <w:tcPr>
            <w:tcW w:w="5244" w:type="dxa"/>
            <w:shd w:val="clear" w:color="auto" w:fill="BDD6EE"/>
          </w:tcPr>
          <w:p w14:paraId="525C826F" w14:textId="77777777" w:rsidR="00746974" w:rsidRPr="004315A1" w:rsidRDefault="00746974" w:rsidP="00A60995">
            <w:pPr>
              <w:tabs>
                <w:tab w:val="left" w:pos="0"/>
              </w:tabs>
              <w:suppressAutoHyphens/>
              <w:jc w:val="both"/>
              <w:rPr>
                <w:rFonts w:ascii="Calibri" w:hAnsi="Calibri"/>
                <w:color w:val="000000"/>
                <w:spacing w:val="-2"/>
                <w:sz w:val="22"/>
              </w:rPr>
            </w:pPr>
            <w:r w:rsidRPr="004315A1">
              <w:rPr>
                <w:rFonts w:ascii="Calibri" w:hAnsi="Calibri"/>
                <w:color w:val="000000"/>
                <w:spacing w:val="-2"/>
                <w:sz w:val="22"/>
              </w:rPr>
              <w:t>O: 100-300 mg/d</w:t>
            </w:r>
            <w:r w:rsidR="00E247FB" w:rsidRPr="004315A1">
              <w:rPr>
                <w:rFonts w:ascii="Calibri" w:hAnsi="Calibri"/>
                <w:color w:val="000000"/>
                <w:spacing w:val="-2"/>
                <w:sz w:val="22"/>
              </w:rPr>
              <w:t>.</w:t>
            </w:r>
          </w:p>
          <w:p w14:paraId="4204AC59" w14:textId="77777777" w:rsidR="00746974" w:rsidRPr="004315A1" w:rsidRDefault="00746974" w:rsidP="00A60995">
            <w:pPr>
              <w:tabs>
                <w:tab w:val="left" w:pos="0"/>
              </w:tabs>
              <w:suppressAutoHyphens/>
              <w:jc w:val="both"/>
              <w:rPr>
                <w:rFonts w:ascii="Calibri" w:hAnsi="Calibri"/>
                <w:color w:val="000000"/>
                <w:spacing w:val="-2"/>
                <w:sz w:val="22"/>
              </w:rPr>
            </w:pPr>
            <w:r w:rsidRPr="004315A1">
              <w:rPr>
                <w:rFonts w:ascii="Calibri" w:hAnsi="Calibri"/>
                <w:color w:val="000000"/>
                <w:spacing w:val="-2"/>
                <w:sz w:val="22"/>
              </w:rPr>
              <w:t>P: 300 mg/24 h (antídoto)</w:t>
            </w:r>
          </w:p>
          <w:p w14:paraId="4854ABDF" w14:textId="77777777" w:rsidR="00746974" w:rsidRPr="004315A1" w:rsidRDefault="00746974" w:rsidP="00A60995">
            <w:pPr>
              <w:tabs>
                <w:tab w:val="left" w:pos="0"/>
              </w:tabs>
              <w:suppressAutoHyphens/>
              <w:jc w:val="both"/>
              <w:rPr>
                <w:rFonts w:ascii="Calibri" w:hAnsi="Calibri"/>
                <w:color w:val="000000"/>
                <w:spacing w:val="-2"/>
                <w:sz w:val="22"/>
              </w:rPr>
            </w:pPr>
            <w:r w:rsidRPr="004315A1">
              <w:rPr>
                <w:rFonts w:ascii="Calibri" w:hAnsi="Calibri"/>
                <w:color w:val="000000"/>
                <w:spacing w:val="-2"/>
                <w:sz w:val="22"/>
              </w:rPr>
              <w:t>Embarazo:  A (C a altas dosis)</w:t>
            </w:r>
          </w:p>
        </w:tc>
      </w:tr>
      <w:tr w:rsidR="00BE4666" w:rsidRPr="00207AA3" w14:paraId="05F35087" w14:textId="77777777" w:rsidTr="00A60995">
        <w:tc>
          <w:tcPr>
            <w:tcW w:w="2538" w:type="dxa"/>
            <w:shd w:val="clear" w:color="auto" w:fill="BDD6EE"/>
          </w:tcPr>
          <w:p w14:paraId="3B268FDC" w14:textId="77777777" w:rsidR="00BE4666" w:rsidRPr="004315A1" w:rsidRDefault="00BE4666" w:rsidP="00A60995">
            <w:pPr>
              <w:tabs>
                <w:tab w:val="left" w:pos="0"/>
              </w:tabs>
              <w:suppressAutoHyphens/>
              <w:jc w:val="both"/>
              <w:rPr>
                <w:rFonts w:ascii="Calibri" w:hAnsi="Calibri"/>
                <w:color w:val="000000"/>
                <w:spacing w:val="-2"/>
                <w:sz w:val="22"/>
                <w:lang w:val="en-US"/>
              </w:rPr>
            </w:pPr>
            <w:r w:rsidRPr="004315A1">
              <w:rPr>
                <w:rFonts w:ascii="Calibri" w:hAnsi="Calibri"/>
                <w:color w:val="000000"/>
                <w:spacing w:val="-2"/>
                <w:sz w:val="22"/>
                <w:lang w:val="en-US"/>
              </w:rPr>
              <w:t>Tocoferol (vit. E)</w:t>
            </w:r>
          </w:p>
        </w:tc>
        <w:tc>
          <w:tcPr>
            <w:tcW w:w="2424" w:type="dxa"/>
            <w:shd w:val="clear" w:color="auto" w:fill="BDD6EE"/>
          </w:tcPr>
          <w:p w14:paraId="5169B7B9" w14:textId="77777777" w:rsidR="00BE4666" w:rsidRPr="004315A1" w:rsidRDefault="00BE4666" w:rsidP="00A60995">
            <w:pPr>
              <w:tabs>
                <w:tab w:val="left" w:pos="0"/>
              </w:tabs>
              <w:suppressAutoHyphens/>
              <w:jc w:val="both"/>
              <w:rPr>
                <w:rFonts w:ascii="Calibri" w:hAnsi="Calibri"/>
                <w:color w:val="000000"/>
                <w:spacing w:val="-2"/>
                <w:sz w:val="22"/>
                <w:lang w:val="da-DK"/>
              </w:rPr>
            </w:pPr>
            <w:r w:rsidRPr="004315A1">
              <w:rPr>
                <w:rFonts w:ascii="Calibri" w:hAnsi="Calibri"/>
                <w:color w:val="000000"/>
                <w:spacing w:val="-2"/>
                <w:sz w:val="22"/>
                <w:lang w:val="da-DK"/>
              </w:rPr>
              <w:t xml:space="preserve">50 mg </w:t>
            </w:r>
            <w:r w:rsidR="005A30CD" w:rsidRPr="004315A1">
              <w:rPr>
                <w:rFonts w:ascii="Calibri" w:hAnsi="Calibri"/>
                <w:color w:val="000000"/>
                <w:spacing w:val="-2"/>
                <w:sz w:val="22"/>
                <w:lang w:val="da-DK"/>
              </w:rPr>
              <w:t xml:space="preserve"> Caps.</w:t>
            </w:r>
          </w:p>
          <w:p w14:paraId="5FBA1503" w14:textId="77777777" w:rsidR="00BE4666" w:rsidRPr="004315A1" w:rsidRDefault="00BE4666" w:rsidP="00A60995">
            <w:pPr>
              <w:tabs>
                <w:tab w:val="left" w:pos="0"/>
              </w:tabs>
              <w:suppressAutoHyphens/>
              <w:jc w:val="both"/>
              <w:rPr>
                <w:rFonts w:ascii="Calibri" w:hAnsi="Calibri"/>
                <w:color w:val="000000"/>
                <w:spacing w:val="-2"/>
                <w:sz w:val="22"/>
                <w:lang w:val="da-DK"/>
              </w:rPr>
            </w:pPr>
            <w:r w:rsidRPr="004315A1">
              <w:rPr>
                <w:rFonts w:ascii="Calibri" w:hAnsi="Calibri"/>
                <w:color w:val="000000"/>
                <w:spacing w:val="-2"/>
                <w:sz w:val="22"/>
                <w:lang w:val="da-DK"/>
              </w:rPr>
              <w:t xml:space="preserve">200 mg </w:t>
            </w:r>
            <w:r w:rsidR="005A30CD" w:rsidRPr="004315A1">
              <w:rPr>
                <w:rFonts w:ascii="Calibri" w:hAnsi="Calibri"/>
                <w:color w:val="000000"/>
                <w:spacing w:val="-2"/>
                <w:sz w:val="22"/>
                <w:lang w:val="da-DK"/>
              </w:rPr>
              <w:t xml:space="preserve"> Caps</w:t>
            </w:r>
          </w:p>
          <w:p w14:paraId="00C50802" w14:textId="77777777" w:rsidR="00BE4666" w:rsidRPr="004315A1" w:rsidRDefault="00BE4666" w:rsidP="00A60995">
            <w:pPr>
              <w:tabs>
                <w:tab w:val="left" w:pos="0"/>
              </w:tabs>
              <w:suppressAutoHyphens/>
              <w:jc w:val="both"/>
              <w:rPr>
                <w:rFonts w:ascii="Calibri" w:hAnsi="Calibri"/>
                <w:color w:val="000000"/>
                <w:spacing w:val="-2"/>
                <w:sz w:val="22"/>
                <w:lang w:val="da-DK"/>
              </w:rPr>
            </w:pPr>
            <w:r w:rsidRPr="004315A1">
              <w:rPr>
                <w:rFonts w:ascii="Calibri" w:hAnsi="Calibri"/>
                <w:color w:val="000000"/>
                <w:spacing w:val="-2"/>
                <w:sz w:val="22"/>
                <w:lang w:val="da-DK"/>
              </w:rPr>
              <w:t>100 mg 2 mL amp.</w:t>
            </w:r>
          </w:p>
        </w:tc>
        <w:tc>
          <w:tcPr>
            <w:tcW w:w="5244" w:type="dxa"/>
            <w:shd w:val="clear" w:color="auto" w:fill="BDD6EE"/>
          </w:tcPr>
          <w:p w14:paraId="21D0E821" w14:textId="77777777" w:rsidR="00BE4666" w:rsidRPr="004315A1" w:rsidRDefault="00BE4666" w:rsidP="00A60995">
            <w:pPr>
              <w:tabs>
                <w:tab w:val="left" w:pos="0"/>
              </w:tabs>
              <w:suppressAutoHyphens/>
              <w:jc w:val="both"/>
              <w:rPr>
                <w:rFonts w:ascii="Calibri" w:hAnsi="Calibri"/>
                <w:color w:val="000000"/>
                <w:spacing w:val="-2"/>
                <w:sz w:val="22"/>
                <w:lang w:val="de-DE"/>
              </w:rPr>
            </w:pPr>
            <w:r w:rsidRPr="004315A1">
              <w:rPr>
                <w:rFonts w:ascii="Calibri" w:hAnsi="Calibri"/>
                <w:color w:val="000000"/>
                <w:spacing w:val="-2"/>
                <w:sz w:val="22"/>
                <w:lang w:val="de-DE"/>
              </w:rPr>
              <w:t>O: 100-200 mg/d.</w:t>
            </w:r>
          </w:p>
          <w:p w14:paraId="666604B1" w14:textId="77777777" w:rsidR="00BE4666" w:rsidRPr="004315A1" w:rsidRDefault="00BE4666" w:rsidP="00A60995">
            <w:pPr>
              <w:tabs>
                <w:tab w:val="left" w:pos="0"/>
              </w:tabs>
              <w:suppressAutoHyphens/>
              <w:jc w:val="both"/>
              <w:rPr>
                <w:rFonts w:ascii="Calibri" w:hAnsi="Calibri"/>
                <w:color w:val="000000"/>
                <w:spacing w:val="-2"/>
                <w:sz w:val="22"/>
                <w:lang w:val="de-DE"/>
              </w:rPr>
            </w:pPr>
            <w:r w:rsidRPr="004315A1">
              <w:rPr>
                <w:rFonts w:ascii="Calibri" w:hAnsi="Calibri"/>
                <w:color w:val="000000"/>
                <w:spacing w:val="-2"/>
                <w:sz w:val="22"/>
                <w:lang w:val="de-DE"/>
              </w:rPr>
              <w:t>P(im): 50-100 mg/d.</w:t>
            </w:r>
          </w:p>
          <w:p w14:paraId="72CEE34F" w14:textId="77777777" w:rsidR="00BE4666" w:rsidRPr="004315A1" w:rsidRDefault="00BE4666" w:rsidP="00A60995">
            <w:pPr>
              <w:tabs>
                <w:tab w:val="left" w:pos="0"/>
              </w:tabs>
              <w:suppressAutoHyphens/>
              <w:jc w:val="both"/>
              <w:rPr>
                <w:rFonts w:ascii="Calibri" w:hAnsi="Calibri"/>
                <w:color w:val="000000"/>
                <w:spacing w:val="-2"/>
                <w:sz w:val="22"/>
              </w:rPr>
            </w:pPr>
            <w:r w:rsidRPr="004315A1">
              <w:rPr>
                <w:rFonts w:ascii="Calibri" w:hAnsi="Calibri"/>
                <w:color w:val="000000"/>
                <w:spacing w:val="-2"/>
                <w:sz w:val="22"/>
              </w:rPr>
              <w:t>Embarazo : A (C a altas dosis)</w:t>
            </w:r>
          </w:p>
        </w:tc>
      </w:tr>
      <w:tr w:rsidR="00BE4666" w:rsidRPr="00207AA3" w14:paraId="1A0F8C53" w14:textId="77777777" w:rsidTr="00A60995">
        <w:tc>
          <w:tcPr>
            <w:tcW w:w="2538" w:type="dxa"/>
            <w:shd w:val="clear" w:color="auto" w:fill="BDD6EE"/>
          </w:tcPr>
          <w:p w14:paraId="62650436" w14:textId="77777777" w:rsidR="00BE4666" w:rsidRPr="004315A1" w:rsidRDefault="00DC6B91" w:rsidP="00A60995">
            <w:pPr>
              <w:tabs>
                <w:tab w:val="left" w:pos="0"/>
              </w:tabs>
              <w:suppressAutoHyphens/>
              <w:jc w:val="both"/>
              <w:rPr>
                <w:rFonts w:ascii="Calibri" w:hAnsi="Calibri"/>
                <w:color w:val="000000"/>
                <w:spacing w:val="-2"/>
                <w:sz w:val="22"/>
                <w:lang w:val="en-US"/>
              </w:rPr>
            </w:pPr>
            <w:r w:rsidRPr="004315A1">
              <w:rPr>
                <w:rFonts w:ascii="Calibri" w:hAnsi="Calibri"/>
                <w:color w:val="000000"/>
                <w:spacing w:val="-2"/>
                <w:sz w:val="22"/>
                <w:lang w:val="en-US"/>
              </w:rPr>
              <w:t>Tocofersolan</w:t>
            </w:r>
          </w:p>
        </w:tc>
        <w:tc>
          <w:tcPr>
            <w:tcW w:w="2424" w:type="dxa"/>
            <w:shd w:val="clear" w:color="auto" w:fill="DEEAF6"/>
          </w:tcPr>
          <w:p w14:paraId="585F7C29" w14:textId="77777777" w:rsidR="00BE4666" w:rsidRPr="004315A1" w:rsidRDefault="00DC6B91" w:rsidP="00A60995">
            <w:pPr>
              <w:tabs>
                <w:tab w:val="left" w:pos="0"/>
              </w:tabs>
              <w:suppressAutoHyphens/>
              <w:jc w:val="both"/>
              <w:rPr>
                <w:rFonts w:ascii="Calibri" w:hAnsi="Calibri"/>
                <w:color w:val="000000"/>
                <w:spacing w:val="-2"/>
                <w:sz w:val="22"/>
                <w:lang w:val="en-US"/>
              </w:rPr>
            </w:pPr>
            <w:r w:rsidRPr="004315A1">
              <w:rPr>
                <w:rFonts w:ascii="Calibri" w:hAnsi="Calibri"/>
                <w:color w:val="000000"/>
                <w:spacing w:val="-2"/>
                <w:sz w:val="22"/>
                <w:lang w:val="en-US"/>
              </w:rPr>
              <w:t>50 ml/mL 20mL</w:t>
            </w:r>
          </w:p>
        </w:tc>
        <w:tc>
          <w:tcPr>
            <w:tcW w:w="5244" w:type="dxa"/>
            <w:shd w:val="clear" w:color="auto" w:fill="BDD6EE"/>
          </w:tcPr>
          <w:p w14:paraId="622B03FD" w14:textId="77777777" w:rsidR="00BE4666" w:rsidRPr="004315A1" w:rsidRDefault="00710BC7" w:rsidP="00A60995">
            <w:pPr>
              <w:tabs>
                <w:tab w:val="left" w:pos="0"/>
              </w:tabs>
              <w:suppressAutoHyphens/>
              <w:jc w:val="both"/>
              <w:rPr>
                <w:rFonts w:ascii="Calibri" w:hAnsi="Calibri"/>
                <w:color w:val="000000"/>
                <w:spacing w:val="-2"/>
                <w:sz w:val="22"/>
              </w:rPr>
            </w:pPr>
            <w:r w:rsidRPr="004315A1">
              <w:rPr>
                <w:rFonts w:ascii="Calibri" w:hAnsi="Calibri"/>
                <w:color w:val="000000"/>
                <w:spacing w:val="-2"/>
                <w:sz w:val="22"/>
              </w:rPr>
              <w:t xml:space="preserve">O: </w:t>
            </w:r>
            <w:r w:rsidR="00AB6DC8" w:rsidRPr="004315A1">
              <w:rPr>
                <w:rFonts w:ascii="Calibri" w:hAnsi="Calibri"/>
                <w:color w:val="000000"/>
                <w:spacing w:val="-2"/>
                <w:sz w:val="22"/>
              </w:rPr>
              <w:t>0,34 ml/kg/día (17 mg/kg de d-alfa tocoferol en forma de tocofersolán)</w:t>
            </w:r>
          </w:p>
          <w:p w14:paraId="2744EB9C" w14:textId="77777777" w:rsidR="00710BC7" w:rsidRPr="004315A1" w:rsidRDefault="00710BC7" w:rsidP="00A60995">
            <w:pPr>
              <w:tabs>
                <w:tab w:val="left" w:pos="0"/>
              </w:tabs>
              <w:suppressAutoHyphens/>
              <w:jc w:val="both"/>
              <w:rPr>
                <w:rFonts w:ascii="Calibri" w:hAnsi="Calibri"/>
                <w:color w:val="000000"/>
                <w:spacing w:val="-2"/>
                <w:sz w:val="22"/>
                <w:highlight w:val="green"/>
              </w:rPr>
            </w:pPr>
            <w:r w:rsidRPr="004315A1">
              <w:rPr>
                <w:rFonts w:ascii="Calibri" w:hAnsi="Calibri"/>
                <w:color w:val="000000"/>
                <w:spacing w:val="-2"/>
                <w:sz w:val="22"/>
              </w:rPr>
              <w:t>Embarazo: B</w:t>
            </w:r>
          </w:p>
        </w:tc>
      </w:tr>
    </w:tbl>
    <w:p w14:paraId="61871F05" w14:textId="77777777" w:rsidR="00746974" w:rsidRDefault="00746974">
      <w:pPr>
        <w:tabs>
          <w:tab w:val="left" w:pos="0"/>
        </w:tabs>
        <w:suppressAutoHyphens/>
        <w:jc w:val="both"/>
        <w:rPr>
          <w:rFonts w:ascii="Arial" w:hAnsi="Arial"/>
          <w:b/>
          <w:color w:val="000000"/>
          <w:spacing w:val="-2"/>
          <w:sz w:val="22"/>
        </w:rPr>
      </w:pPr>
    </w:p>
    <w:p w14:paraId="17BDFEFA" w14:textId="77777777" w:rsidR="00746974" w:rsidRPr="0048637E" w:rsidRDefault="00746974" w:rsidP="0048637E">
      <w:pPr>
        <w:pStyle w:val="Ttulo1"/>
      </w:pPr>
      <w:r w:rsidRPr="0048637E">
        <w:t>A11J. Otros preparados vitamínicos</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2538"/>
        <w:gridCol w:w="2424"/>
        <w:gridCol w:w="5244"/>
      </w:tblGrid>
      <w:tr w:rsidR="00746974" w:rsidRPr="00A60995" w14:paraId="5D96B993" w14:textId="77777777" w:rsidTr="00A60995">
        <w:tc>
          <w:tcPr>
            <w:tcW w:w="2538" w:type="dxa"/>
            <w:shd w:val="clear" w:color="auto" w:fill="BDD6EE"/>
          </w:tcPr>
          <w:p w14:paraId="6EEB6F78" w14:textId="77777777" w:rsidR="00746974" w:rsidRPr="004315A1" w:rsidRDefault="00746974" w:rsidP="00A60995">
            <w:pPr>
              <w:tabs>
                <w:tab w:val="left" w:pos="0"/>
              </w:tabs>
              <w:suppressAutoHyphens/>
              <w:jc w:val="both"/>
              <w:rPr>
                <w:rFonts w:ascii="Calibri" w:hAnsi="Calibri"/>
                <w:color w:val="000000"/>
                <w:spacing w:val="-2"/>
                <w:sz w:val="22"/>
                <w:lang w:val="en-US"/>
              </w:rPr>
            </w:pPr>
            <w:r w:rsidRPr="004315A1">
              <w:rPr>
                <w:rFonts w:ascii="Calibri" w:hAnsi="Calibri"/>
                <w:color w:val="000000"/>
                <w:spacing w:val="-2"/>
                <w:sz w:val="22"/>
                <w:lang w:val="en-US"/>
              </w:rPr>
              <w:fldChar w:fldCharType="begin"/>
            </w:r>
            <w:r w:rsidRPr="004315A1">
              <w:rPr>
                <w:rFonts w:ascii="Calibri" w:hAnsi="Calibri"/>
                <w:color w:val="000000"/>
                <w:spacing w:val="-2"/>
                <w:sz w:val="22"/>
                <w:lang w:val="en-US"/>
              </w:rPr>
              <w:instrText xml:space="preserve">PRIVATE </w:instrText>
            </w:r>
            <w:r w:rsidRPr="004315A1">
              <w:rPr>
                <w:rFonts w:ascii="Calibri" w:hAnsi="Calibri"/>
                <w:color w:val="000000"/>
                <w:spacing w:val="-2"/>
                <w:sz w:val="22"/>
                <w:lang w:val="en-US"/>
              </w:rPr>
              <w:fldChar w:fldCharType="end"/>
            </w:r>
            <w:r w:rsidRPr="004315A1">
              <w:rPr>
                <w:rFonts w:ascii="Calibri" w:hAnsi="Calibri"/>
                <w:color w:val="000000"/>
                <w:spacing w:val="-2"/>
                <w:sz w:val="22"/>
                <w:lang w:val="en-US"/>
              </w:rPr>
              <w:t>Retinol</w:t>
            </w:r>
          </w:p>
          <w:p w14:paraId="592046B4" w14:textId="77777777" w:rsidR="00746974" w:rsidRPr="004315A1" w:rsidRDefault="00746974" w:rsidP="00A60995">
            <w:pPr>
              <w:tabs>
                <w:tab w:val="left" w:pos="0"/>
              </w:tabs>
              <w:suppressAutoHyphens/>
              <w:jc w:val="both"/>
              <w:rPr>
                <w:rFonts w:ascii="Calibri" w:hAnsi="Calibri"/>
                <w:color w:val="000000"/>
                <w:spacing w:val="-2"/>
                <w:sz w:val="22"/>
                <w:lang w:val="en-US"/>
              </w:rPr>
            </w:pPr>
            <w:r w:rsidRPr="004315A1">
              <w:rPr>
                <w:rFonts w:ascii="Calibri" w:hAnsi="Calibri"/>
                <w:color w:val="000000"/>
                <w:spacing w:val="-2"/>
                <w:sz w:val="22"/>
                <w:lang w:val="en-US"/>
              </w:rPr>
              <w:t>+ Tocoferol</w:t>
            </w:r>
          </w:p>
        </w:tc>
        <w:tc>
          <w:tcPr>
            <w:tcW w:w="2424" w:type="dxa"/>
            <w:shd w:val="clear" w:color="auto" w:fill="BDD6EE"/>
          </w:tcPr>
          <w:p w14:paraId="464547D3" w14:textId="77777777" w:rsidR="00746974" w:rsidRPr="004315A1" w:rsidRDefault="00746974" w:rsidP="00A60995">
            <w:pPr>
              <w:tabs>
                <w:tab w:val="left" w:pos="0"/>
              </w:tabs>
              <w:suppressAutoHyphens/>
              <w:jc w:val="both"/>
              <w:rPr>
                <w:rFonts w:ascii="Calibri" w:hAnsi="Calibri"/>
                <w:color w:val="000000"/>
                <w:spacing w:val="-2"/>
                <w:sz w:val="22"/>
                <w:lang w:val="en-US"/>
              </w:rPr>
            </w:pPr>
            <w:r w:rsidRPr="004315A1">
              <w:rPr>
                <w:rFonts w:ascii="Calibri" w:hAnsi="Calibri"/>
                <w:color w:val="000000"/>
                <w:spacing w:val="-2"/>
                <w:sz w:val="22"/>
                <w:lang w:val="en-US"/>
              </w:rPr>
              <w:t>5.000 UI/10 mg cáp.</w:t>
            </w:r>
          </w:p>
        </w:tc>
        <w:tc>
          <w:tcPr>
            <w:tcW w:w="5244" w:type="dxa"/>
            <w:shd w:val="clear" w:color="auto" w:fill="BDD6EE"/>
          </w:tcPr>
          <w:p w14:paraId="35371ED5" w14:textId="77777777" w:rsidR="00746974" w:rsidRPr="004315A1" w:rsidRDefault="00746974" w:rsidP="00A60995">
            <w:pPr>
              <w:tabs>
                <w:tab w:val="left" w:pos="0"/>
              </w:tabs>
              <w:suppressAutoHyphens/>
              <w:jc w:val="both"/>
              <w:rPr>
                <w:rFonts w:ascii="Calibri" w:hAnsi="Calibri"/>
                <w:color w:val="000000"/>
                <w:spacing w:val="-2"/>
                <w:sz w:val="22"/>
                <w:lang w:val="en-US"/>
              </w:rPr>
            </w:pPr>
            <w:r w:rsidRPr="004315A1">
              <w:rPr>
                <w:rFonts w:ascii="Calibri" w:hAnsi="Calibri"/>
                <w:color w:val="000000"/>
                <w:spacing w:val="-2"/>
                <w:sz w:val="22"/>
                <w:lang w:val="en-US"/>
              </w:rPr>
              <w:t>O: 2-4 cáp./d</w:t>
            </w:r>
            <w:r w:rsidR="00E247FB" w:rsidRPr="004315A1">
              <w:rPr>
                <w:rFonts w:ascii="Calibri" w:hAnsi="Calibri"/>
                <w:color w:val="000000"/>
                <w:spacing w:val="-2"/>
                <w:sz w:val="22"/>
                <w:lang w:val="en-US"/>
              </w:rPr>
              <w:t>.</w:t>
            </w:r>
          </w:p>
          <w:p w14:paraId="6AE13AB9" w14:textId="1EA69D35" w:rsidR="00B51872" w:rsidRPr="004315A1" w:rsidRDefault="00B51872" w:rsidP="00A60995">
            <w:pPr>
              <w:tabs>
                <w:tab w:val="left" w:pos="0"/>
              </w:tabs>
              <w:suppressAutoHyphens/>
              <w:jc w:val="both"/>
              <w:rPr>
                <w:rFonts w:ascii="Calibri" w:hAnsi="Calibri"/>
                <w:color w:val="000000"/>
                <w:spacing w:val="-2"/>
                <w:sz w:val="22"/>
                <w:lang w:val="en-US"/>
              </w:rPr>
            </w:pPr>
            <w:r w:rsidRPr="004315A1">
              <w:rPr>
                <w:rFonts w:ascii="Calibri" w:hAnsi="Calibri"/>
                <w:color w:val="000000"/>
                <w:spacing w:val="-2"/>
                <w:sz w:val="22"/>
                <w:lang w:val="en-US"/>
              </w:rPr>
              <w:t>Embarazo: A (C altas dosis)</w:t>
            </w:r>
          </w:p>
        </w:tc>
      </w:tr>
    </w:tbl>
    <w:p w14:paraId="07ABB4E2" w14:textId="77777777" w:rsidR="00746974" w:rsidRPr="0048637E" w:rsidRDefault="00746974" w:rsidP="0048637E">
      <w:pPr>
        <w:pStyle w:val="Ttulo1"/>
      </w:pPr>
      <w:r w:rsidRPr="0048637E">
        <w:t>A12A. Suplementos de calcio</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2538"/>
        <w:gridCol w:w="2424"/>
        <w:gridCol w:w="5244"/>
      </w:tblGrid>
      <w:tr w:rsidR="00746974" w:rsidRPr="00207AA3" w14:paraId="5DAE1DFD" w14:textId="77777777" w:rsidTr="00A60995">
        <w:tc>
          <w:tcPr>
            <w:tcW w:w="2538" w:type="dxa"/>
            <w:shd w:val="clear" w:color="auto" w:fill="BDD6EE"/>
          </w:tcPr>
          <w:p w14:paraId="6146E4B7" w14:textId="77777777" w:rsidR="00746974" w:rsidRPr="004315A1" w:rsidRDefault="00746974" w:rsidP="00A60995">
            <w:pPr>
              <w:tabs>
                <w:tab w:val="left" w:pos="0"/>
              </w:tabs>
              <w:suppressAutoHyphens/>
              <w:rPr>
                <w:rFonts w:ascii="Calibri" w:hAnsi="Calibri"/>
                <w:color w:val="000000"/>
                <w:spacing w:val="-2"/>
                <w:sz w:val="24"/>
                <w:szCs w:val="24"/>
              </w:rPr>
            </w:pPr>
            <w:r w:rsidRPr="004315A1">
              <w:rPr>
                <w:rFonts w:ascii="Calibri" w:hAnsi="Calibri"/>
                <w:color w:val="000000"/>
                <w:spacing w:val="-2"/>
                <w:sz w:val="24"/>
                <w:szCs w:val="24"/>
                <w:lang w:val="en-US"/>
              </w:rPr>
              <w:fldChar w:fldCharType="begin"/>
            </w:r>
            <w:r w:rsidRPr="004315A1">
              <w:rPr>
                <w:rFonts w:ascii="Calibri" w:hAnsi="Calibri"/>
                <w:color w:val="000000"/>
                <w:spacing w:val="-2"/>
                <w:sz w:val="24"/>
                <w:szCs w:val="24"/>
              </w:rPr>
              <w:instrText xml:space="preserve">PRIVATE </w:instrText>
            </w:r>
            <w:r w:rsidRPr="004315A1">
              <w:rPr>
                <w:rFonts w:ascii="Calibri" w:hAnsi="Calibri"/>
                <w:color w:val="000000"/>
                <w:spacing w:val="-2"/>
                <w:sz w:val="24"/>
                <w:szCs w:val="24"/>
                <w:lang w:val="en-US"/>
              </w:rPr>
              <w:fldChar w:fldCharType="end"/>
            </w:r>
            <w:r w:rsidRPr="004315A1">
              <w:rPr>
                <w:rFonts w:ascii="Calibri" w:hAnsi="Calibri"/>
                <w:color w:val="000000"/>
                <w:spacing w:val="-2"/>
                <w:sz w:val="24"/>
                <w:szCs w:val="24"/>
              </w:rPr>
              <w:t xml:space="preserve">Calcio carbonato                                                  </w:t>
            </w:r>
          </w:p>
        </w:tc>
        <w:tc>
          <w:tcPr>
            <w:tcW w:w="2424" w:type="dxa"/>
            <w:shd w:val="clear" w:color="auto" w:fill="BDD6EE"/>
          </w:tcPr>
          <w:p w14:paraId="77C13D88"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1260 mg comp</w:t>
            </w:r>
          </w:p>
          <w:p w14:paraId="4B6290AD"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 xml:space="preserve">(500 mg Ca elemento) </w:t>
            </w:r>
          </w:p>
          <w:p w14:paraId="1F5529DF"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 xml:space="preserve">2,5 g sobr. </w:t>
            </w:r>
          </w:p>
          <w:p w14:paraId="21340E81"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(1 g Ca elemento)</w:t>
            </w:r>
            <w:r w:rsidRPr="004315A1">
              <w:rPr>
                <w:rFonts w:ascii="Calibri" w:hAnsi="Calibri"/>
                <w:color w:val="000000"/>
                <w:spacing w:val="-2"/>
                <w:sz w:val="24"/>
                <w:szCs w:val="24"/>
              </w:rPr>
              <w:tab/>
            </w:r>
          </w:p>
        </w:tc>
        <w:tc>
          <w:tcPr>
            <w:tcW w:w="5244" w:type="dxa"/>
            <w:shd w:val="clear" w:color="auto" w:fill="BDD6EE"/>
          </w:tcPr>
          <w:p w14:paraId="651D3112"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O:- Deficiencia de Ca: 500-1200 mg Ca elemento/d.</w:t>
            </w:r>
          </w:p>
          <w:p w14:paraId="2BF060F3"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 xml:space="preserve">   - Hiperfosfatemia: 1,8-3,6 g Ca elemento/d. </w:t>
            </w:r>
          </w:p>
          <w:p w14:paraId="3FC402D9"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Embarazo: A</w:t>
            </w:r>
          </w:p>
        </w:tc>
      </w:tr>
      <w:tr w:rsidR="00746974" w:rsidRPr="00207AA3" w14:paraId="1B39831E" w14:textId="77777777" w:rsidTr="00A60995">
        <w:tc>
          <w:tcPr>
            <w:tcW w:w="2538" w:type="dxa"/>
            <w:shd w:val="clear" w:color="auto" w:fill="BDD6EE"/>
          </w:tcPr>
          <w:p w14:paraId="7BC166F9" w14:textId="77777777" w:rsidR="00746974" w:rsidRPr="004315A1" w:rsidRDefault="00757A90" w:rsidP="00A60995">
            <w:pPr>
              <w:tabs>
                <w:tab w:val="left" w:pos="0"/>
              </w:tabs>
              <w:suppressAutoHyphens/>
              <w:jc w:val="both"/>
              <w:rPr>
                <w:rFonts w:ascii="Calibri" w:hAnsi="Calibri"/>
                <w:color w:val="000000"/>
                <w:spacing w:val="-2"/>
                <w:sz w:val="24"/>
                <w:szCs w:val="24"/>
                <w:lang w:val="it-IT"/>
              </w:rPr>
            </w:pPr>
            <w:r w:rsidRPr="004315A1">
              <w:rPr>
                <w:rFonts w:ascii="Calibri" w:hAnsi="Calibri"/>
                <w:color w:val="000000"/>
                <w:spacing w:val="-2"/>
                <w:sz w:val="24"/>
                <w:szCs w:val="24"/>
                <w:lang w:val="it-IT"/>
              </w:rPr>
              <w:t>Calcio carbonato</w:t>
            </w:r>
          </w:p>
          <w:p w14:paraId="45984628" w14:textId="77777777" w:rsidR="00757A90" w:rsidRPr="004315A1" w:rsidRDefault="00757A90" w:rsidP="00A60995">
            <w:pPr>
              <w:tabs>
                <w:tab w:val="left" w:pos="0"/>
              </w:tabs>
              <w:suppressAutoHyphens/>
              <w:jc w:val="both"/>
              <w:rPr>
                <w:rFonts w:ascii="Calibri" w:hAnsi="Calibri"/>
                <w:color w:val="000000"/>
                <w:spacing w:val="-2"/>
                <w:sz w:val="24"/>
                <w:szCs w:val="24"/>
                <w:lang w:val="it-IT"/>
              </w:rPr>
            </w:pPr>
            <w:r w:rsidRPr="004315A1">
              <w:rPr>
                <w:rFonts w:ascii="Calibri" w:hAnsi="Calibri"/>
                <w:color w:val="000000"/>
                <w:spacing w:val="-2"/>
                <w:sz w:val="24"/>
                <w:szCs w:val="24"/>
                <w:lang w:val="it-IT"/>
              </w:rPr>
              <w:t>+ colecalciferol (vit. D)</w:t>
            </w:r>
          </w:p>
        </w:tc>
        <w:tc>
          <w:tcPr>
            <w:tcW w:w="2424" w:type="dxa"/>
            <w:shd w:val="clear" w:color="auto" w:fill="DEEAF6"/>
          </w:tcPr>
          <w:p w14:paraId="7DC8555A" w14:textId="77777777" w:rsidR="00746974" w:rsidRPr="004315A1" w:rsidRDefault="00757A90" w:rsidP="00A60995">
            <w:pPr>
              <w:tabs>
                <w:tab w:val="left" w:pos="0"/>
              </w:tabs>
              <w:suppressAutoHyphens/>
              <w:jc w:val="both"/>
              <w:rPr>
                <w:rFonts w:ascii="Calibri" w:hAnsi="Calibri"/>
                <w:color w:val="000000"/>
                <w:spacing w:val="-2"/>
                <w:sz w:val="24"/>
                <w:szCs w:val="24"/>
                <w:lang w:val="it-IT"/>
              </w:rPr>
            </w:pPr>
            <w:r w:rsidRPr="004315A1">
              <w:rPr>
                <w:rFonts w:ascii="Calibri" w:hAnsi="Calibri"/>
                <w:color w:val="000000"/>
                <w:spacing w:val="-2"/>
                <w:sz w:val="24"/>
                <w:szCs w:val="24"/>
                <w:lang w:val="it-IT"/>
              </w:rPr>
              <w:t>500 mg/400 UI comp. eferv. (500 mg Ca , 400 UI vit. D/comp)</w:t>
            </w:r>
          </w:p>
          <w:p w14:paraId="097F6252" w14:textId="77777777" w:rsidR="00AC1463" w:rsidRPr="004315A1" w:rsidRDefault="00AC1463" w:rsidP="00A60995">
            <w:pPr>
              <w:tabs>
                <w:tab w:val="left" w:pos="0"/>
              </w:tabs>
              <w:suppressAutoHyphens/>
              <w:jc w:val="both"/>
              <w:rPr>
                <w:rFonts w:ascii="Calibri" w:hAnsi="Calibri"/>
                <w:color w:val="000000"/>
                <w:spacing w:val="-2"/>
                <w:sz w:val="24"/>
                <w:szCs w:val="24"/>
                <w:lang w:val="it-IT"/>
              </w:rPr>
            </w:pPr>
          </w:p>
          <w:p w14:paraId="76EBAABE" w14:textId="77777777" w:rsidR="00AC1463" w:rsidRPr="004315A1" w:rsidRDefault="00AC1463" w:rsidP="00A60995">
            <w:pPr>
              <w:tabs>
                <w:tab w:val="left" w:pos="0"/>
              </w:tabs>
              <w:suppressAutoHyphens/>
              <w:jc w:val="both"/>
              <w:rPr>
                <w:rFonts w:ascii="Calibri" w:hAnsi="Calibri"/>
                <w:color w:val="000000"/>
                <w:spacing w:val="-2"/>
                <w:sz w:val="24"/>
                <w:szCs w:val="24"/>
                <w:lang w:val="it-IT"/>
              </w:rPr>
            </w:pPr>
          </w:p>
          <w:p w14:paraId="4A023BC0" w14:textId="77777777" w:rsidR="00AC1463" w:rsidRPr="004315A1" w:rsidRDefault="00AC1463" w:rsidP="00A60995">
            <w:pPr>
              <w:tabs>
                <w:tab w:val="left" w:pos="0"/>
              </w:tabs>
              <w:suppressAutoHyphens/>
              <w:jc w:val="both"/>
              <w:rPr>
                <w:rFonts w:ascii="Calibri" w:hAnsi="Calibri"/>
                <w:color w:val="000000"/>
                <w:spacing w:val="-2"/>
                <w:sz w:val="24"/>
                <w:szCs w:val="24"/>
                <w:lang w:val="it-IT"/>
              </w:rPr>
            </w:pPr>
            <w:r w:rsidRPr="004315A1">
              <w:rPr>
                <w:rFonts w:ascii="Calibri" w:hAnsi="Calibri"/>
                <w:color w:val="000000"/>
                <w:spacing w:val="-2"/>
                <w:sz w:val="24"/>
                <w:szCs w:val="24"/>
                <w:lang w:val="it-IT"/>
              </w:rPr>
              <w:t>Demilos</w:t>
            </w:r>
          </w:p>
        </w:tc>
        <w:tc>
          <w:tcPr>
            <w:tcW w:w="5244" w:type="dxa"/>
            <w:shd w:val="clear" w:color="auto" w:fill="BDD6EE"/>
          </w:tcPr>
          <w:p w14:paraId="52BB10FC" w14:textId="77777777" w:rsidR="00746974" w:rsidRPr="004315A1" w:rsidRDefault="00757A90" w:rsidP="00A60995">
            <w:pPr>
              <w:tabs>
                <w:tab w:val="left" w:pos="0"/>
              </w:tabs>
              <w:suppressAutoHyphens/>
              <w:jc w:val="both"/>
              <w:rPr>
                <w:rFonts w:ascii="Calibri" w:hAnsi="Calibri"/>
                <w:color w:val="000000"/>
                <w:spacing w:val="-2"/>
                <w:sz w:val="24"/>
                <w:szCs w:val="24"/>
                <w:lang w:val="it-IT"/>
              </w:rPr>
            </w:pPr>
            <w:r w:rsidRPr="004315A1">
              <w:rPr>
                <w:rFonts w:ascii="Calibri" w:hAnsi="Calibri"/>
                <w:color w:val="000000"/>
                <w:spacing w:val="-2"/>
                <w:sz w:val="24"/>
                <w:szCs w:val="24"/>
                <w:lang w:val="it-IT"/>
              </w:rPr>
              <w:t>O: Ad.: 2 comp</w:t>
            </w:r>
            <w:r w:rsidR="00E247FB" w:rsidRPr="004315A1">
              <w:rPr>
                <w:rFonts w:ascii="Calibri" w:hAnsi="Calibri"/>
                <w:color w:val="000000"/>
                <w:spacing w:val="-2"/>
                <w:sz w:val="24"/>
                <w:szCs w:val="24"/>
                <w:lang w:val="it-IT"/>
              </w:rPr>
              <w:t>.</w:t>
            </w:r>
            <w:r w:rsidRPr="004315A1">
              <w:rPr>
                <w:rFonts w:ascii="Calibri" w:hAnsi="Calibri"/>
                <w:color w:val="000000"/>
                <w:spacing w:val="-2"/>
                <w:sz w:val="24"/>
                <w:szCs w:val="24"/>
                <w:lang w:val="it-IT"/>
              </w:rPr>
              <w:t>/d</w:t>
            </w:r>
            <w:r w:rsidR="00E247FB" w:rsidRPr="004315A1">
              <w:rPr>
                <w:rFonts w:ascii="Calibri" w:hAnsi="Calibri"/>
                <w:color w:val="000000"/>
                <w:spacing w:val="-2"/>
                <w:sz w:val="24"/>
                <w:szCs w:val="24"/>
                <w:lang w:val="it-IT"/>
              </w:rPr>
              <w:t>.</w:t>
            </w:r>
          </w:p>
          <w:p w14:paraId="6D878463" w14:textId="77777777" w:rsidR="00757A90" w:rsidRPr="004315A1" w:rsidRDefault="00757A90" w:rsidP="00A60995">
            <w:pPr>
              <w:tabs>
                <w:tab w:val="left" w:pos="0"/>
              </w:tabs>
              <w:suppressAutoHyphens/>
              <w:jc w:val="both"/>
              <w:rPr>
                <w:rFonts w:ascii="Calibri" w:hAnsi="Calibri"/>
                <w:color w:val="000000"/>
                <w:spacing w:val="-2"/>
                <w:sz w:val="24"/>
                <w:szCs w:val="24"/>
                <w:lang w:val="en-GB"/>
              </w:rPr>
            </w:pPr>
            <w:r w:rsidRPr="004315A1">
              <w:rPr>
                <w:rFonts w:ascii="Calibri" w:hAnsi="Calibri"/>
                <w:color w:val="000000"/>
                <w:spacing w:val="-2"/>
                <w:sz w:val="24"/>
                <w:szCs w:val="24"/>
                <w:lang w:val="it-IT"/>
              </w:rPr>
              <w:t xml:space="preserve">     </w:t>
            </w:r>
            <w:r w:rsidRPr="004315A1">
              <w:rPr>
                <w:rFonts w:ascii="Calibri" w:hAnsi="Calibri"/>
                <w:color w:val="000000"/>
                <w:spacing w:val="-2"/>
                <w:sz w:val="24"/>
                <w:szCs w:val="24"/>
                <w:lang w:val="en-GB"/>
              </w:rPr>
              <w:t>Ped.: 1 comp</w:t>
            </w:r>
            <w:r w:rsidR="00E247FB" w:rsidRPr="004315A1">
              <w:rPr>
                <w:rFonts w:ascii="Calibri" w:hAnsi="Calibri"/>
                <w:color w:val="000000"/>
                <w:spacing w:val="-2"/>
                <w:sz w:val="24"/>
                <w:szCs w:val="24"/>
                <w:lang w:val="en-GB"/>
              </w:rPr>
              <w:t>.</w:t>
            </w:r>
            <w:r w:rsidRPr="004315A1">
              <w:rPr>
                <w:rFonts w:ascii="Calibri" w:hAnsi="Calibri"/>
                <w:color w:val="000000"/>
                <w:spacing w:val="-2"/>
                <w:sz w:val="24"/>
                <w:szCs w:val="24"/>
                <w:lang w:val="en-GB"/>
              </w:rPr>
              <w:t>/d</w:t>
            </w:r>
            <w:r w:rsidR="00E247FB" w:rsidRPr="004315A1">
              <w:rPr>
                <w:rFonts w:ascii="Calibri" w:hAnsi="Calibri"/>
                <w:color w:val="000000"/>
                <w:spacing w:val="-2"/>
                <w:sz w:val="24"/>
                <w:szCs w:val="24"/>
                <w:lang w:val="en-GB"/>
              </w:rPr>
              <w:t>.</w:t>
            </w:r>
          </w:p>
          <w:p w14:paraId="02EEB8F0" w14:textId="77777777" w:rsidR="00757A90" w:rsidRPr="004315A1" w:rsidRDefault="00757A90"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Embarazo: A (C a altas dosis)</w:t>
            </w:r>
          </w:p>
        </w:tc>
      </w:tr>
      <w:tr w:rsidR="00757A90" w:rsidRPr="00207AA3" w14:paraId="78FD851C" w14:textId="77777777" w:rsidTr="00A60995">
        <w:tc>
          <w:tcPr>
            <w:tcW w:w="2538" w:type="dxa"/>
            <w:shd w:val="clear" w:color="auto" w:fill="BDD6EE"/>
          </w:tcPr>
          <w:p w14:paraId="0867C4A9" w14:textId="77777777" w:rsidR="00757A90" w:rsidRPr="004315A1" w:rsidRDefault="00757A90" w:rsidP="00A60995">
            <w:pPr>
              <w:tabs>
                <w:tab w:val="left" w:pos="0"/>
              </w:tabs>
              <w:suppressAutoHyphens/>
              <w:jc w:val="both"/>
              <w:rPr>
                <w:rFonts w:ascii="Calibri" w:hAnsi="Calibri"/>
                <w:color w:val="000000"/>
                <w:spacing w:val="-2"/>
                <w:sz w:val="24"/>
                <w:szCs w:val="24"/>
                <w:lang w:val="it-IT"/>
              </w:rPr>
            </w:pPr>
            <w:r w:rsidRPr="004315A1">
              <w:rPr>
                <w:rFonts w:ascii="Calibri" w:hAnsi="Calibri"/>
                <w:color w:val="000000"/>
                <w:spacing w:val="-2"/>
                <w:sz w:val="24"/>
                <w:szCs w:val="24"/>
                <w:lang w:val="it-IT"/>
              </w:rPr>
              <w:t>Calcio cloruro</w:t>
            </w:r>
          </w:p>
        </w:tc>
        <w:tc>
          <w:tcPr>
            <w:tcW w:w="2424" w:type="dxa"/>
            <w:shd w:val="clear" w:color="auto" w:fill="BDD6EE"/>
          </w:tcPr>
          <w:p w14:paraId="0FF038B3" w14:textId="77777777" w:rsidR="00757A90" w:rsidRPr="004315A1" w:rsidRDefault="00757A90" w:rsidP="00A60995">
            <w:pPr>
              <w:tabs>
                <w:tab w:val="left" w:pos="0"/>
              </w:tabs>
              <w:suppressAutoHyphens/>
              <w:jc w:val="both"/>
              <w:rPr>
                <w:rFonts w:ascii="Calibri" w:hAnsi="Calibri"/>
                <w:color w:val="000000"/>
                <w:spacing w:val="-2"/>
                <w:sz w:val="24"/>
                <w:szCs w:val="24"/>
                <w:lang w:val="it-IT"/>
              </w:rPr>
            </w:pPr>
            <w:r w:rsidRPr="004315A1">
              <w:rPr>
                <w:rFonts w:ascii="Calibri" w:hAnsi="Calibri"/>
                <w:color w:val="000000"/>
                <w:spacing w:val="-2"/>
                <w:sz w:val="24"/>
                <w:szCs w:val="24"/>
                <w:lang w:val="it-IT"/>
              </w:rPr>
              <w:t>10% 10 mL amp.</w:t>
            </w:r>
          </w:p>
          <w:p w14:paraId="0DBBF270" w14:textId="77777777" w:rsidR="00757A90" w:rsidRPr="004315A1" w:rsidRDefault="00757A90" w:rsidP="00A60995">
            <w:pPr>
              <w:tabs>
                <w:tab w:val="left" w:pos="0"/>
              </w:tabs>
              <w:suppressAutoHyphens/>
              <w:jc w:val="both"/>
              <w:rPr>
                <w:rFonts w:ascii="Calibri" w:hAnsi="Calibri"/>
                <w:color w:val="000000"/>
                <w:spacing w:val="-2"/>
                <w:sz w:val="24"/>
                <w:szCs w:val="24"/>
                <w:lang w:val="it-IT"/>
              </w:rPr>
            </w:pPr>
            <w:r w:rsidRPr="004315A1">
              <w:rPr>
                <w:rFonts w:ascii="Calibri" w:hAnsi="Calibri"/>
                <w:color w:val="000000"/>
                <w:spacing w:val="-2"/>
                <w:sz w:val="24"/>
                <w:szCs w:val="24"/>
                <w:lang w:val="it-IT"/>
              </w:rPr>
              <w:t xml:space="preserve">(13,6 mEq Ca/amp.; </w:t>
            </w:r>
            <w:r w:rsidRPr="004315A1">
              <w:rPr>
                <w:rFonts w:ascii="Calibri" w:hAnsi="Calibri"/>
                <w:color w:val="000000"/>
                <w:spacing w:val="-2"/>
                <w:sz w:val="24"/>
                <w:szCs w:val="24"/>
                <w:lang w:val="it-IT"/>
              </w:rPr>
              <w:lastRenderedPageBreak/>
              <w:t>1,36 mEq/mL)</w:t>
            </w:r>
          </w:p>
        </w:tc>
        <w:tc>
          <w:tcPr>
            <w:tcW w:w="5244" w:type="dxa"/>
            <w:shd w:val="clear" w:color="auto" w:fill="BDD6EE"/>
          </w:tcPr>
          <w:p w14:paraId="7E506A22" w14:textId="77777777" w:rsidR="00757A90" w:rsidRPr="004315A1" w:rsidRDefault="00757A90" w:rsidP="00A60995">
            <w:pPr>
              <w:tabs>
                <w:tab w:val="left" w:pos="0"/>
              </w:tabs>
              <w:suppressAutoHyphens/>
              <w:jc w:val="both"/>
              <w:rPr>
                <w:rFonts w:ascii="Calibri" w:hAnsi="Calibri"/>
                <w:color w:val="000000"/>
                <w:spacing w:val="-2"/>
                <w:sz w:val="24"/>
                <w:szCs w:val="24"/>
                <w:lang w:val="it-IT"/>
              </w:rPr>
            </w:pPr>
            <w:r w:rsidRPr="004315A1">
              <w:rPr>
                <w:rFonts w:ascii="Calibri" w:hAnsi="Calibri"/>
                <w:color w:val="000000"/>
                <w:spacing w:val="-2"/>
                <w:sz w:val="24"/>
                <w:szCs w:val="24"/>
                <w:lang w:val="it-IT"/>
              </w:rPr>
              <w:lastRenderedPageBreak/>
              <w:t>P(iv lenta): -ad.: 500-1000 mg/dosis</w:t>
            </w:r>
          </w:p>
          <w:p w14:paraId="6E048413" w14:textId="77777777" w:rsidR="00757A90" w:rsidRPr="004315A1" w:rsidRDefault="00757A90"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lang w:val="it-IT"/>
              </w:rPr>
              <w:t xml:space="preserve">                 -ped.: 20 </w:t>
            </w:r>
            <w:r w:rsidRPr="004315A1">
              <w:rPr>
                <w:rFonts w:ascii="Calibri" w:hAnsi="Calibri"/>
                <w:color w:val="000000"/>
                <w:spacing w:val="-2"/>
                <w:sz w:val="24"/>
                <w:szCs w:val="24"/>
              </w:rPr>
              <w:t>mg/kg/dosis</w:t>
            </w:r>
          </w:p>
          <w:p w14:paraId="3E4BB222" w14:textId="77777777" w:rsidR="00757A90" w:rsidRPr="004315A1" w:rsidRDefault="00757A90"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lastRenderedPageBreak/>
              <w:t>Embarazo: A</w:t>
            </w:r>
          </w:p>
        </w:tc>
      </w:tr>
      <w:tr w:rsidR="00757A90" w:rsidRPr="00207AA3" w14:paraId="63C15DD1" w14:textId="77777777" w:rsidTr="00A60995">
        <w:tc>
          <w:tcPr>
            <w:tcW w:w="2538" w:type="dxa"/>
            <w:shd w:val="clear" w:color="auto" w:fill="BDD6EE"/>
          </w:tcPr>
          <w:p w14:paraId="30E87D4E" w14:textId="77777777" w:rsidR="00757A90" w:rsidRPr="004315A1" w:rsidRDefault="00757A90" w:rsidP="00A60995">
            <w:pPr>
              <w:tabs>
                <w:tab w:val="left" w:pos="0"/>
              </w:tabs>
              <w:suppressAutoHyphens/>
              <w:jc w:val="both"/>
              <w:rPr>
                <w:rFonts w:ascii="Calibri" w:hAnsi="Calibri"/>
                <w:color w:val="000000"/>
                <w:spacing w:val="-2"/>
                <w:sz w:val="24"/>
                <w:szCs w:val="24"/>
                <w:lang w:val="en-US"/>
              </w:rPr>
            </w:pPr>
            <w:r w:rsidRPr="004315A1">
              <w:rPr>
                <w:rFonts w:ascii="Calibri" w:hAnsi="Calibri"/>
                <w:color w:val="000000"/>
                <w:spacing w:val="-2"/>
                <w:sz w:val="24"/>
                <w:szCs w:val="24"/>
                <w:lang w:val="en-US"/>
              </w:rPr>
              <w:lastRenderedPageBreak/>
              <w:t>Calcio gluconato</w:t>
            </w:r>
          </w:p>
          <w:p w14:paraId="621BF62C" w14:textId="77777777" w:rsidR="00757A90" w:rsidRPr="004315A1" w:rsidRDefault="00757A90" w:rsidP="00A60995">
            <w:pPr>
              <w:tabs>
                <w:tab w:val="left" w:pos="0"/>
              </w:tabs>
              <w:suppressAutoHyphens/>
              <w:jc w:val="both"/>
              <w:rPr>
                <w:rFonts w:ascii="Calibri" w:hAnsi="Calibri"/>
                <w:color w:val="000000"/>
                <w:spacing w:val="-2"/>
                <w:sz w:val="24"/>
                <w:szCs w:val="24"/>
                <w:lang w:val="en-US"/>
              </w:rPr>
            </w:pPr>
            <w:r w:rsidRPr="004315A1">
              <w:rPr>
                <w:rFonts w:ascii="Calibri" w:hAnsi="Calibri"/>
                <w:color w:val="000000"/>
                <w:spacing w:val="-2"/>
                <w:sz w:val="24"/>
                <w:szCs w:val="24"/>
                <w:lang w:val="en-US"/>
              </w:rPr>
              <w:t xml:space="preserve">+ calcio sacarato </w:t>
            </w:r>
          </w:p>
        </w:tc>
        <w:tc>
          <w:tcPr>
            <w:tcW w:w="2424" w:type="dxa"/>
            <w:shd w:val="clear" w:color="auto" w:fill="DEEAF6"/>
          </w:tcPr>
          <w:p w14:paraId="65BFD1D8" w14:textId="77777777" w:rsidR="00757A90" w:rsidRPr="004315A1" w:rsidRDefault="00757A90" w:rsidP="00A60995">
            <w:pPr>
              <w:tabs>
                <w:tab w:val="left" w:pos="0"/>
              </w:tabs>
              <w:suppressAutoHyphens/>
              <w:jc w:val="both"/>
              <w:rPr>
                <w:rFonts w:ascii="Calibri" w:hAnsi="Calibri"/>
                <w:color w:val="000000"/>
                <w:spacing w:val="-2"/>
                <w:sz w:val="24"/>
                <w:szCs w:val="24"/>
                <w:lang w:val="en-US"/>
              </w:rPr>
            </w:pPr>
            <w:r w:rsidRPr="004315A1">
              <w:rPr>
                <w:rFonts w:ascii="Calibri" w:hAnsi="Calibri"/>
                <w:color w:val="000000"/>
                <w:spacing w:val="-2"/>
                <w:sz w:val="24"/>
                <w:szCs w:val="24"/>
                <w:lang w:val="en-US"/>
              </w:rPr>
              <w:t>95,35 mg/mL  / 3,6 mg/mL 10 mL amp.(4,6 mEq Ca/ampolla, 0,46 mEq Ca/mL)</w:t>
            </w:r>
          </w:p>
        </w:tc>
        <w:tc>
          <w:tcPr>
            <w:tcW w:w="5244" w:type="dxa"/>
            <w:shd w:val="clear" w:color="auto" w:fill="BDD6EE"/>
          </w:tcPr>
          <w:p w14:paraId="0AE23FD6" w14:textId="77777777" w:rsidR="00757A90" w:rsidRPr="004315A1" w:rsidRDefault="00757A90" w:rsidP="00A60995">
            <w:pPr>
              <w:tabs>
                <w:tab w:val="left" w:pos="0"/>
              </w:tabs>
              <w:suppressAutoHyphens/>
              <w:jc w:val="both"/>
              <w:rPr>
                <w:rFonts w:ascii="Calibri" w:hAnsi="Calibri"/>
                <w:color w:val="000000"/>
                <w:spacing w:val="-2"/>
                <w:sz w:val="24"/>
                <w:szCs w:val="24"/>
                <w:lang w:val="en-US"/>
              </w:rPr>
            </w:pPr>
            <w:r w:rsidRPr="004315A1">
              <w:rPr>
                <w:rFonts w:ascii="Calibri" w:hAnsi="Calibri"/>
                <w:color w:val="000000"/>
                <w:spacing w:val="-2"/>
                <w:sz w:val="24"/>
                <w:szCs w:val="24"/>
                <w:lang w:val="en-US"/>
              </w:rPr>
              <w:t>P(iv lenta): -ad: 10 mL/8-24 h</w:t>
            </w:r>
            <w:r w:rsidR="00E247FB" w:rsidRPr="004315A1">
              <w:rPr>
                <w:rFonts w:ascii="Calibri" w:hAnsi="Calibri"/>
                <w:color w:val="000000"/>
                <w:spacing w:val="-2"/>
                <w:sz w:val="24"/>
                <w:szCs w:val="24"/>
                <w:lang w:val="en-US"/>
              </w:rPr>
              <w:t>.</w:t>
            </w:r>
          </w:p>
          <w:p w14:paraId="24B7AB97" w14:textId="77777777" w:rsidR="00757A90" w:rsidRPr="004315A1" w:rsidRDefault="00757A90"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lang w:val="en-US"/>
              </w:rPr>
              <w:t xml:space="preserve">                 </w:t>
            </w:r>
            <w:r w:rsidRPr="004315A1">
              <w:rPr>
                <w:rFonts w:ascii="Calibri" w:hAnsi="Calibri"/>
                <w:color w:val="000000"/>
                <w:spacing w:val="-2"/>
                <w:sz w:val="24"/>
                <w:szCs w:val="24"/>
              </w:rPr>
              <w:t>-ped.: 1-5 mL/12 h</w:t>
            </w:r>
            <w:r w:rsidR="00E247FB" w:rsidRPr="004315A1">
              <w:rPr>
                <w:rFonts w:ascii="Calibri" w:hAnsi="Calibri"/>
                <w:color w:val="000000"/>
                <w:spacing w:val="-2"/>
                <w:sz w:val="24"/>
                <w:szCs w:val="24"/>
              </w:rPr>
              <w:t>.</w:t>
            </w:r>
          </w:p>
          <w:p w14:paraId="353E9832" w14:textId="77777777" w:rsidR="00757A90" w:rsidRPr="004315A1" w:rsidRDefault="00757A90"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 xml:space="preserve">                 -lac.: 1 mL/12 h</w:t>
            </w:r>
            <w:r w:rsidR="00E247FB" w:rsidRPr="004315A1">
              <w:rPr>
                <w:rFonts w:ascii="Calibri" w:hAnsi="Calibri"/>
                <w:color w:val="000000"/>
                <w:spacing w:val="-2"/>
                <w:sz w:val="24"/>
                <w:szCs w:val="24"/>
              </w:rPr>
              <w:t>.</w:t>
            </w:r>
            <w:r w:rsidRPr="004315A1">
              <w:rPr>
                <w:rFonts w:ascii="Calibri" w:hAnsi="Calibri"/>
                <w:color w:val="000000"/>
                <w:spacing w:val="-2"/>
                <w:sz w:val="24"/>
                <w:szCs w:val="24"/>
              </w:rPr>
              <w:t xml:space="preserve"> </w:t>
            </w:r>
          </w:p>
          <w:p w14:paraId="3D6195EC" w14:textId="77777777" w:rsidR="00757A90" w:rsidRPr="004315A1" w:rsidRDefault="00757A90"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Embarazo: A</w:t>
            </w:r>
          </w:p>
        </w:tc>
      </w:tr>
      <w:tr w:rsidR="00757A90" w:rsidRPr="00207AA3" w14:paraId="4C5C1384" w14:textId="77777777" w:rsidTr="00A60995">
        <w:tc>
          <w:tcPr>
            <w:tcW w:w="2538" w:type="dxa"/>
            <w:shd w:val="clear" w:color="auto" w:fill="BDD6EE"/>
          </w:tcPr>
          <w:p w14:paraId="0C390806" w14:textId="77777777" w:rsidR="00757A90" w:rsidRPr="004315A1" w:rsidRDefault="00757A90"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Calcio pidolato</w:t>
            </w:r>
          </w:p>
          <w:p w14:paraId="02F593A4" w14:textId="77777777" w:rsidR="00757A90" w:rsidRPr="004315A1" w:rsidRDefault="00757A90" w:rsidP="00A60995">
            <w:pPr>
              <w:tabs>
                <w:tab w:val="left" w:pos="0"/>
              </w:tabs>
              <w:suppressAutoHyphens/>
              <w:jc w:val="both"/>
              <w:rPr>
                <w:rFonts w:ascii="Calibri" w:hAnsi="Calibri"/>
                <w:color w:val="000000"/>
                <w:spacing w:val="-2"/>
                <w:sz w:val="24"/>
                <w:szCs w:val="24"/>
              </w:rPr>
            </w:pPr>
          </w:p>
          <w:p w14:paraId="222DBCAB" w14:textId="77777777" w:rsidR="00757A90" w:rsidRPr="004315A1" w:rsidRDefault="00757A90" w:rsidP="00A60995">
            <w:pPr>
              <w:tabs>
                <w:tab w:val="left" w:pos="0"/>
              </w:tabs>
              <w:suppressAutoHyphens/>
              <w:jc w:val="both"/>
              <w:rPr>
                <w:rFonts w:ascii="Calibri" w:hAnsi="Calibri"/>
                <w:color w:val="000000"/>
                <w:spacing w:val="-2"/>
                <w:sz w:val="24"/>
                <w:szCs w:val="24"/>
              </w:rPr>
            </w:pPr>
          </w:p>
        </w:tc>
        <w:tc>
          <w:tcPr>
            <w:tcW w:w="2424" w:type="dxa"/>
            <w:shd w:val="clear" w:color="auto" w:fill="BDD6EE"/>
          </w:tcPr>
          <w:p w14:paraId="4FABA78A" w14:textId="77777777" w:rsidR="00757A90" w:rsidRPr="004315A1" w:rsidRDefault="00757A90"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3,75 g sobr. (500 mg Ca elemento/sobr.)</w:t>
            </w:r>
          </w:p>
        </w:tc>
        <w:tc>
          <w:tcPr>
            <w:tcW w:w="5244" w:type="dxa"/>
            <w:shd w:val="clear" w:color="auto" w:fill="BDD6EE"/>
          </w:tcPr>
          <w:p w14:paraId="07474B8D" w14:textId="77777777" w:rsidR="00757A90" w:rsidRPr="004315A1" w:rsidRDefault="00757A90"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 xml:space="preserve">O: 2-3 sobr./d. </w:t>
            </w:r>
          </w:p>
          <w:p w14:paraId="552A21B6" w14:textId="77777777" w:rsidR="00757A90" w:rsidRPr="004315A1" w:rsidRDefault="00757A90"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Embarazo: A</w:t>
            </w:r>
          </w:p>
        </w:tc>
      </w:tr>
    </w:tbl>
    <w:p w14:paraId="68AB0C03" w14:textId="77777777" w:rsidR="00746974" w:rsidRPr="0048637E" w:rsidRDefault="00746974" w:rsidP="0048637E">
      <w:pPr>
        <w:pStyle w:val="Ttulo1"/>
      </w:pPr>
      <w:r w:rsidRPr="0048637E">
        <w:t>A12B. Suplementos de potasio</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2538"/>
        <w:gridCol w:w="2424"/>
        <w:gridCol w:w="5244"/>
      </w:tblGrid>
      <w:tr w:rsidR="00746974" w:rsidRPr="00207AA3" w14:paraId="6ADE77D9" w14:textId="77777777" w:rsidTr="00A60995">
        <w:tc>
          <w:tcPr>
            <w:tcW w:w="2538" w:type="dxa"/>
            <w:shd w:val="clear" w:color="auto" w:fill="BDD6EE"/>
          </w:tcPr>
          <w:p w14:paraId="04F8BAD7" w14:textId="77777777" w:rsidR="00746974" w:rsidRPr="004315A1" w:rsidRDefault="00746974" w:rsidP="00A60995">
            <w:pPr>
              <w:tabs>
                <w:tab w:val="left" w:pos="0"/>
              </w:tabs>
              <w:suppressAutoHyphens/>
              <w:jc w:val="both"/>
              <w:rPr>
                <w:rFonts w:ascii="Calibri" w:hAnsi="Calibri"/>
                <w:color w:val="000000"/>
                <w:spacing w:val="-2"/>
                <w:sz w:val="24"/>
                <w:szCs w:val="24"/>
                <w:lang w:val="en-US"/>
              </w:rPr>
            </w:pPr>
            <w:r w:rsidRPr="004315A1">
              <w:rPr>
                <w:rFonts w:ascii="Calibri" w:hAnsi="Calibri"/>
                <w:color w:val="000000"/>
                <w:spacing w:val="-2"/>
                <w:sz w:val="24"/>
                <w:szCs w:val="24"/>
                <w:lang w:val="en-US"/>
              </w:rPr>
              <w:fldChar w:fldCharType="begin"/>
            </w:r>
            <w:r w:rsidRPr="004315A1">
              <w:rPr>
                <w:rFonts w:ascii="Calibri" w:hAnsi="Calibri"/>
                <w:color w:val="000000"/>
                <w:spacing w:val="-2"/>
                <w:sz w:val="24"/>
                <w:szCs w:val="24"/>
              </w:rPr>
              <w:instrText>PRIV</w:instrText>
            </w:r>
            <w:r w:rsidRPr="004315A1">
              <w:rPr>
                <w:rFonts w:ascii="Calibri" w:hAnsi="Calibri"/>
                <w:color w:val="000000"/>
                <w:spacing w:val="-2"/>
                <w:sz w:val="24"/>
                <w:szCs w:val="24"/>
                <w:lang w:val="en-US"/>
              </w:rPr>
              <w:instrText xml:space="preserve">ATE </w:instrText>
            </w:r>
            <w:r w:rsidRPr="004315A1">
              <w:rPr>
                <w:rFonts w:ascii="Calibri" w:hAnsi="Calibri"/>
                <w:color w:val="000000"/>
                <w:spacing w:val="-2"/>
                <w:sz w:val="24"/>
                <w:szCs w:val="24"/>
                <w:lang w:val="en-US"/>
              </w:rPr>
              <w:fldChar w:fldCharType="end"/>
            </w:r>
            <w:r w:rsidRPr="004315A1">
              <w:rPr>
                <w:rFonts w:ascii="Calibri" w:hAnsi="Calibri"/>
                <w:color w:val="000000"/>
                <w:spacing w:val="-2"/>
                <w:sz w:val="24"/>
                <w:szCs w:val="24"/>
                <w:lang w:val="en-US"/>
              </w:rPr>
              <w:t>Potasio acetato</w:t>
            </w:r>
          </w:p>
        </w:tc>
        <w:tc>
          <w:tcPr>
            <w:tcW w:w="2424" w:type="dxa"/>
            <w:shd w:val="clear" w:color="auto" w:fill="BDD6EE"/>
          </w:tcPr>
          <w:p w14:paraId="55248539" w14:textId="77777777" w:rsidR="00746974" w:rsidRPr="004315A1" w:rsidRDefault="00746974" w:rsidP="00A60995">
            <w:pPr>
              <w:tabs>
                <w:tab w:val="left" w:pos="0"/>
              </w:tabs>
              <w:suppressAutoHyphens/>
              <w:jc w:val="both"/>
              <w:rPr>
                <w:rFonts w:ascii="Calibri" w:hAnsi="Calibri"/>
                <w:color w:val="000000"/>
                <w:spacing w:val="-2"/>
                <w:sz w:val="24"/>
                <w:szCs w:val="24"/>
                <w:lang w:val="en-US"/>
              </w:rPr>
            </w:pPr>
            <w:r w:rsidRPr="004315A1">
              <w:rPr>
                <w:rFonts w:ascii="Calibri" w:hAnsi="Calibri"/>
                <w:color w:val="000000"/>
                <w:spacing w:val="-2"/>
                <w:sz w:val="24"/>
                <w:szCs w:val="24"/>
                <w:lang w:val="en-US"/>
              </w:rPr>
              <w:t xml:space="preserve">1 M amp. </w:t>
            </w:r>
          </w:p>
          <w:p w14:paraId="7517C19B" w14:textId="77777777" w:rsidR="00746974" w:rsidRPr="004315A1" w:rsidRDefault="00746974" w:rsidP="00A60995">
            <w:pPr>
              <w:tabs>
                <w:tab w:val="left" w:pos="0"/>
              </w:tabs>
              <w:suppressAutoHyphens/>
              <w:jc w:val="both"/>
              <w:rPr>
                <w:rFonts w:ascii="Calibri" w:hAnsi="Calibri"/>
                <w:color w:val="000000"/>
                <w:spacing w:val="-2"/>
                <w:sz w:val="24"/>
                <w:szCs w:val="24"/>
                <w:lang w:val="en-US"/>
              </w:rPr>
            </w:pPr>
            <w:r w:rsidRPr="004315A1">
              <w:rPr>
                <w:rFonts w:ascii="Calibri" w:hAnsi="Calibri"/>
                <w:color w:val="000000"/>
                <w:spacing w:val="-2"/>
                <w:sz w:val="24"/>
                <w:szCs w:val="24"/>
                <w:lang w:val="en-US"/>
              </w:rPr>
              <w:t>(1 mEq K/mL)</w:t>
            </w:r>
          </w:p>
        </w:tc>
        <w:tc>
          <w:tcPr>
            <w:tcW w:w="5244" w:type="dxa"/>
            <w:shd w:val="clear" w:color="auto" w:fill="BDD6EE"/>
          </w:tcPr>
          <w:p w14:paraId="0E0B3FD7" w14:textId="77777777" w:rsidR="004F47C4" w:rsidRPr="004F47C4" w:rsidRDefault="004F47C4" w:rsidP="004F47C4">
            <w:pPr>
              <w:tabs>
                <w:tab w:val="left" w:pos="0"/>
              </w:tabs>
              <w:suppressAutoHyphens/>
              <w:jc w:val="both"/>
              <w:rPr>
                <w:rFonts w:ascii="Calibri" w:hAnsi="Calibri"/>
                <w:color w:val="000000"/>
                <w:spacing w:val="-2"/>
                <w:sz w:val="24"/>
                <w:szCs w:val="24"/>
                <w:lang w:val="en-US"/>
              </w:rPr>
            </w:pPr>
            <w:r w:rsidRPr="004F47C4">
              <w:rPr>
                <w:rFonts w:ascii="Calibri" w:hAnsi="Calibri"/>
                <w:color w:val="000000"/>
                <w:spacing w:val="-2"/>
                <w:sz w:val="24"/>
                <w:szCs w:val="24"/>
                <w:lang w:val="en-US"/>
              </w:rPr>
              <w:t xml:space="preserve">P (IV): según necesidades. </w:t>
            </w:r>
          </w:p>
          <w:p w14:paraId="50370C44" w14:textId="7CC4BABF" w:rsidR="00746974" w:rsidRPr="004315A1" w:rsidRDefault="004F47C4" w:rsidP="00A60995">
            <w:pPr>
              <w:tabs>
                <w:tab w:val="left" w:pos="0"/>
              </w:tabs>
              <w:suppressAutoHyphens/>
              <w:jc w:val="both"/>
              <w:rPr>
                <w:rFonts w:ascii="Calibri" w:hAnsi="Calibri"/>
                <w:color w:val="000000"/>
                <w:spacing w:val="-2"/>
                <w:sz w:val="24"/>
                <w:szCs w:val="24"/>
                <w:lang w:val="en-US"/>
              </w:rPr>
            </w:pPr>
            <w:r w:rsidRPr="004F47C4">
              <w:rPr>
                <w:rFonts w:ascii="Calibri" w:hAnsi="Calibri"/>
                <w:color w:val="000000"/>
                <w:spacing w:val="-2"/>
                <w:sz w:val="24"/>
                <w:szCs w:val="24"/>
                <w:lang w:val="en-US"/>
              </w:rPr>
              <w:t>Embarazo: A</w:t>
            </w:r>
          </w:p>
        </w:tc>
      </w:tr>
      <w:tr w:rsidR="00746974" w:rsidRPr="00207AA3" w14:paraId="527F9F52" w14:textId="77777777" w:rsidTr="00A60995">
        <w:tc>
          <w:tcPr>
            <w:tcW w:w="2538" w:type="dxa"/>
            <w:shd w:val="clear" w:color="auto" w:fill="BDD6EE"/>
          </w:tcPr>
          <w:p w14:paraId="73A8B64A" w14:textId="77777777" w:rsidR="00746974" w:rsidRPr="004315A1" w:rsidRDefault="00746974" w:rsidP="00A60995">
            <w:pPr>
              <w:tabs>
                <w:tab w:val="left" w:pos="0"/>
              </w:tabs>
              <w:suppressAutoHyphens/>
              <w:jc w:val="both"/>
              <w:rPr>
                <w:rFonts w:ascii="Calibri" w:hAnsi="Calibri"/>
                <w:color w:val="000000"/>
                <w:spacing w:val="-2"/>
                <w:sz w:val="24"/>
                <w:szCs w:val="24"/>
                <w:lang w:val="en-US"/>
              </w:rPr>
            </w:pPr>
            <w:r w:rsidRPr="004315A1">
              <w:rPr>
                <w:rFonts w:ascii="Calibri" w:hAnsi="Calibri"/>
                <w:color w:val="000000"/>
                <w:spacing w:val="-2"/>
                <w:sz w:val="24"/>
                <w:szCs w:val="24"/>
                <w:lang w:val="en-US"/>
              </w:rPr>
              <w:t xml:space="preserve">Potasio ascorbato </w:t>
            </w:r>
          </w:p>
        </w:tc>
        <w:tc>
          <w:tcPr>
            <w:tcW w:w="2424" w:type="dxa"/>
            <w:shd w:val="clear" w:color="auto" w:fill="DEEAF6"/>
          </w:tcPr>
          <w:p w14:paraId="2A663BD5" w14:textId="77777777" w:rsidR="00746974" w:rsidRPr="004315A1" w:rsidRDefault="00746974" w:rsidP="00A60995">
            <w:pPr>
              <w:tabs>
                <w:tab w:val="left" w:pos="0"/>
              </w:tabs>
              <w:suppressAutoHyphens/>
              <w:jc w:val="both"/>
              <w:rPr>
                <w:rFonts w:ascii="Calibri" w:hAnsi="Calibri"/>
                <w:color w:val="000000"/>
                <w:spacing w:val="-2"/>
                <w:sz w:val="24"/>
                <w:szCs w:val="24"/>
                <w:lang w:val="en-US"/>
              </w:rPr>
            </w:pPr>
            <w:r w:rsidRPr="004315A1">
              <w:rPr>
                <w:rFonts w:ascii="Calibri" w:hAnsi="Calibri"/>
                <w:color w:val="000000"/>
                <w:spacing w:val="-2"/>
                <w:sz w:val="24"/>
                <w:szCs w:val="24"/>
                <w:lang w:val="en-US"/>
              </w:rPr>
              <w:t xml:space="preserve">Comp. eferv. </w:t>
            </w:r>
          </w:p>
          <w:p w14:paraId="2F12131A" w14:textId="77777777" w:rsidR="00746974" w:rsidRPr="004315A1" w:rsidRDefault="00746974" w:rsidP="00A60995">
            <w:pPr>
              <w:tabs>
                <w:tab w:val="left" w:pos="0"/>
              </w:tabs>
              <w:suppressAutoHyphens/>
              <w:jc w:val="both"/>
              <w:rPr>
                <w:rFonts w:ascii="Calibri" w:hAnsi="Calibri"/>
                <w:color w:val="000000"/>
                <w:spacing w:val="-2"/>
                <w:sz w:val="24"/>
                <w:szCs w:val="24"/>
                <w:lang w:val="en-US"/>
              </w:rPr>
            </w:pPr>
            <w:r w:rsidRPr="004315A1">
              <w:rPr>
                <w:rFonts w:ascii="Calibri" w:hAnsi="Calibri"/>
                <w:color w:val="000000"/>
                <w:spacing w:val="-2"/>
                <w:sz w:val="24"/>
                <w:szCs w:val="24"/>
                <w:lang w:val="en-US"/>
              </w:rPr>
              <w:t>(10 mEq K/comp</w:t>
            </w:r>
            <w:r w:rsidR="00E247FB" w:rsidRPr="004315A1">
              <w:rPr>
                <w:rFonts w:ascii="Calibri" w:hAnsi="Calibri"/>
                <w:color w:val="000000"/>
                <w:spacing w:val="-2"/>
                <w:sz w:val="24"/>
                <w:szCs w:val="24"/>
                <w:lang w:val="en-US"/>
              </w:rPr>
              <w:t>.</w:t>
            </w:r>
            <w:r w:rsidRPr="004315A1">
              <w:rPr>
                <w:rFonts w:ascii="Calibri" w:hAnsi="Calibri"/>
                <w:color w:val="000000"/>
                <w:spacing w:val="-2"/>
                <w:sz w:val="24"/>
                <w:szCs w:val="24"/>
                <w:lang w:val="en-US"/>
              </w:rPr>
              <w:t>)</w:t>
            </w:r>
          </w:p>
        </w:tc>
        <w:tc>
          <w:tcPr>
            <w:tcW w:w="5244" w:type="dxa"/>
            <w:shd w:val="clear" w:color="auto" w:fill="BDD6EE"/>
          </w:tcPr>
          <w:p w14:paraId="6373932D"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O: 2-6 comp</w:t>
            </w:r>
            <w:r w:rsidR="00E247FB" w:rsidRPr="004315A1">
              <w:rPr>
                <w:rFonts w:ascii="Calibri" w:hAnsi="Calibri"/>
                <w:color w:val="000000"/>
                <w:spacing w:val="-2"/>
                <w:sz w:val="24"/>
                <w:szCs w:val="24"/>
              </w:rPr>
              <w:t>.</w:t>
            </w:r>
            <w:r w:rsidRPr="004315A1">
              <w:rPr>
                <w:rFonts w:ascii="Calibri" w:hAnsi="Calibri"/>
                <w:color w:val="000000"/>
                <w:spacing w:val="-2"/>
                <w:sz w:val="24"/>
                <w:szCs w:val="24"/>
              </w:rPr>
              <w:t>/d</w:t>
            </w:r>
            <w:r w:rsidR="00E247FB" w:rsidRPr="004315A1">
              <w:rPr>
                <w:rFonts w:ascii="Calibri" w:hAnsi="Calibri"/>
                <w:color w:val="000000"/>
                <w:spacing w:val="-2"/>
                <w:sz w:val="24"/>
                <w:szCs w:val="24"/>
              </w:rPr>
              <w:t>.</w:t>
            </w:r>
          </w:p>
          <w:p w14:paraId="63E2112B"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Adm. disuelto en agua o zumo.</w:t>
            </w:r>
          </w:p>
          <w:p w14:paraId="72B98712"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Embarazo: A</w:t>
            </w:r>
          </w:p>
        </w:tc>
      </w:tr>
      <w:tr w:rsidR="00746974" w:rsidRPr="00207AA3" w14:paraId="3942A3EC" w14:textId="77777777" w:rsidTr="00A60995">
        <w:tc>
          <w:tcPr>
            <w:tcW w:w="2538" w:type="dxa"/>
            <w:shd w:val="clear" w:color="auto" w:fill="BDD6EE"/>
          </w:tcPr>
          <w:p w14:paraId="050FE848"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 xml:space="preserve">Potasio ascorbato </w:t>
            </w:r>
          </w:p>
          <w:p w14:paraId="4E4EBD50"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 As</w:t>
            </w:r>
            <w:r w:rsidRPr="004315A1">
              <w:rPr>
                <w:rFonts w:ascii="Calibri" w:hAnsi="Calibri"/>
                <w:color w:val="000000"/>
                <w:spacing w:val="-2"/>
                <w:sz w:val="24"/>
                <w:szCs w:val="24"/>
              </w:rPr>
              <w:softHyphen/>
              <w:t xml:space="preserve">pártico ácido </w:t>
            </w:r>
          </w:p>
        </w:tc>
        <w:tc>
          <w:tcPr>
            <w:tcW w:w="2424" w:type="dxa"/>
            <w:shd w:val="clear" w:color="auto" w:fill="BDD6EE"/>
          </w:tcPr>
          <w:p w14:paraId="3DC197E1"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Comp. eferv.</w:t>
            </w:r>
          </w:p>
          <w:p w14:paraId="46EC6935"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(25 mEq K/comp.)</w:t>
            </w:r>
          </w:p>
        </w:tc>
        <w:tc>
          <w:tcPr>
            <w:tcW w:w="5244" w:type="dxa"/>
            <w:shd w:val="clear" w:color="auto" w:fill="BDD6EE"/>
          </w:tcPr>
          <w:p w14:paraId="768CE141"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O: 2-4 comp</w:t>
            </w:r>
            <w:r w:rsidR="00E247FB" w:rsidRPr="004315A1">
              <w:rPr>
                <w:rFonts w:ascii="Calibri" w:hAnsi="Calibri"/>
                <w:color w:val="000000"/>
                <w:spacing w:val="-2"/>
                <w:sz w:val="24"/>
                <w:szCs w:val="24"/>
              </w:rPr>
              <w:t>.</w:t>
            </w:r>
            <w:r w:rsidRPr="004315A1">
              <w:rPr>
                <w:rFonts w:ascii="Calibri" w:hAnsi="Calibri"/>
                <w:color w:val="000000"/>
                <w:spacing w:val="-2"/>
                <w:sz w:val="24"/>
                <w:szCs w:val="24"/>
              </w:rPr>
              <w:t>/d</w:t>
            </w:r>
            <w:r w:rsidR="00E247FB" w:rsidRPr="004315A1">
              <w:rPr>
                <w:rFonts w:ascii="Calibri" w:hAnsi="Calibri"/>
                <w:color w:val="000000"/>
                <w:spacing w:val="-2"/>
                <w:sz w:val="24"/>
                <w:szCs w:val="24"/>
              </w:rPr>
              <w:t>.</w:t>
            </w:r>
          </w:p>
          <w:p w14:paraId="15AA7400"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 xml:space="preserve">Adm. disuelto en un vaso de líquido. </w:t>
            </w:r>
          </w:p>
          <w:p w14:paraId="4730E15E"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Embarazo: A</w:t>
            </w:r>
          </w:p>
        </w:tc>
      </w:tr>
      <w:tr w:rsidR="00746974" w:rsidRPr="00207AA3" w14:paraId="056E8966" w14:textId="77777777" w:rsidTr="00A60995">
        <w:tc>
          <w:tcPr>
            <w:tcW w:w="2538" w:type="dxa"/>
            <w:shd w:val="clear" w:color="auto" w:fill="BDD6EE"/>
          </w:tcPr>
          <w:p w14:paraId="4C97673B" w14:textId="77777777" w:rsidR="00746974" w:rsidRPr="004315A1" w:rsidRDefault="00746974" w:rsidP="00A60995">
            <w:pPr>
              <w:tabs>
                <w:tab w:val="left" w:pos="0"/>
              </w:tabs>
              <w:suppressAutoHyphens/>
              <w:jc w:val="both"/>
              <w:rPr>
                <w:rFonts w:ascii="Calibri" w:hAnsi="Calibri"/>
                <w:color w:val="000000"/>
                <w:spacing w:val="-2"/>
                <w:sz w:val="24"/>
                <w:szCs w:val="24"/>
                <w:lang w:val="en-US"/>
              </w:rPr>
            </w:pPr>
            <w:r w:rsidRPr="004315A1">
              <w:rPr>
                <w:rFonts w:ascii="Calibri" w:hAnsi="Calibri"/>
                <w:color w:val="000000"/>
                <w:spacing w:val="-2"/>
                <w:sz w:val="24"/>
                <w:szCs w:val="24"/>
                <w:lang w:val="en-US"/>
              </w:rPr>
              <w:t>Potasio cloruro</w:t>
            </w:r>
          </w:p>
          <w:p w14:paraId="67601BBF" w14:textId="77777777" w:rsidR="00D57849" w:rsidRPr="004315A1" w:rsidRDefault="00D57849" w:rsidP="00A60995">
            <w:pPr>
              <w:tabs>
                <w:tab w:val="left" w:pos="0"/>
              </w:tabs>
              <w:suppressAutoHyphens/>
              <w:jc w:val="both"/>
              <w:rPr>
                <w:rFonts w:ascii="Calibri" w:hAnsi="Calibri"/>
                <w:b/>
                <w:color w:val="000000"/>
                <w:spacing w:val="-2"/>
                <w:sz w:val="24"/>
                <w:szCs w:val="24"/>
                <w:lang w:val="en-US"/>
              </w:rPr>
            </w:pPr>
          </w:p>
        </w:tc>
        <w:tc>
          <w:tcPr>
            <w:tcW w:w="2424" w:type="dxa"/>
            <w:shd w:val="clear" w:color="auto" w:fill="DEEAF6"/>
          </w:tcPr>
          <w:p w14:paraId="6D155C01" w14:textId="77777777" w:rsidR="00746974" w:rsidRPr="004315A1" w:rsidRDefault="00746974" w:rsidP="00A60995">
            <w:pPr>
              <w:tabs>
                <w:tab w:val="left" w:pos="0"/>
              </w:tabs>
              <w:suppressAutoHyphens/>
              <w:jc w:val="both"/>
              <w:rPr>
                <w:rFonts w:ascii="Calibri" w:hAnsi="Calibri"/>
                <w:color w:val="000000"/>
                <w:spacing w:val="-2"/>
                <w:sz w:val="24"/>
                <w:szCs w:val="24"/>
                <w:lang w:val="fr-FR"/>
              </w:rPr>
            </w:pPr>
            <w:r w:rsidRPr="004315A1">
              <w:rPr>
                <w:rFonts w:ascii="Calibri" w:hAnsi="Calibri"/>
                <w:color w:val="000000"/>
                <w:spacing w:val="-2"/>
                <w:sz w:val="24"/>
                <w:szCs w:val="24"/>
                <w:lang w:val="fr-FR"/>
              </w:rPr>
              <w:t>1  mEq</w:t>
            </w:r>
            <w:r w:rsidRPr="004315A1">
              <w:rPr>
                <w:rFonts w:ascii="Calibri" w:hAnsi="Calibri"/>
                <w:color w:val="000000"/>
                <w:spacing w:val="-2"/>
                <w:sz w:val="24"/>
                <w:szCs w:val="24"/>
                <w:lang w:val="fr-FR"/>
              </w:rPr>
              <w:softHyphen/>
              <w:t>/mL 10 mL amp.(1 M)</w:t>
            </w:r>
          </w:p>
          <w:p w14:paraId="0160BF70" w14:textId="77777777" w:rsidR="00746974" w:rsidRDefault="00746974" w:rsidP="00A60995">
            <w:pPr>
              <w:tabs>
                <w:tab w:val="left" w:pos="0"/>
              </w:tabs>
              <w:suppressAutoHyphens/>
              <w:jc w:val="both"/>
              <w:rPr>
                <w:rFonts w:ascii="Calibri" w:hAnsi="Calibri"/>
                <w:color w:val="000000"/>
                <w:spacing w:val="-2"/>
                <w:sz w:val="24"/>
                <w:szCs w:val="24"/>
                <w:lang w:val="en-US"/>
              </w:rPr>
            </w:pPr>
            <w:r w:rsidRPr="004315A1">
              <w:rPr>
                <w:rFonts w:ascii="Calibri" w:hAnsi="Calibri"/>
                <w:color w:val="000000"/>
                <w:spacing w:val="-2"/>
                <w:sz w:val="24"/>
                <w:szCs w:val="24"/>
                <w:lang w:val="en-US"/>
              </w:rPr>
              <w:t>2 mEq</w:t>
            </w:r>
            <w:r w:rsidRPr="004315A1">
              <w:rPr>
                <w:rFonts w:ascii="Calibri" w:hAnsi="Calibri"/>
                <w:color w:val="000000"/>
                <w:spacing w:val="-2"/>
                <w:sz w:val="24"/>
                <w:szCs w:val="24"/>
                <w:lang w:val="en-US"/>
              </w:rPr>
              <w:softHyphen/>
              <w:t>/mL 20 mL  v</w:t>
            </w:r>
            <w:r w:rsidRPr="004315A1">
              <w:rPr>
                <w:rFonts w:ascii="Calibri" w:hAnsi="Calibri"/>
                <w:color w:val="000000"/>
                <w:spacing w:val="-2"/>
                <w:sz w:val="24"/>
                <w:szCs w:val="24"/>
                <w:lang w:val="en-US"/>
              </w:rPr>
              <w:softHyphen/>
              <w:t>ial (2 M)</w:t>
            </w:r>
          </w:p>
          <w:p w14:paraId="67778899" w14:textId="521B7658" w:rsidR="001D533D" w:rsidRPr="004315A1" w:rsidRDefault="001D533D" w:rsidP="00A60995">
            <w:pPr>
              <w:tabs>
                <w:tab w:val="left" w:pos="0"/>
              </w:tabs>
              <w:suppressAutoHyphens/>
              <w:jc w:val="both"/>
              <w:rPr>
                <w:rFonts w:ascii="Calibri" w:hAnsi="Calibri"/>
                <w:color w:val="000000"/>
                <w:spacing w:val="-2"/>
                <w:sz w:val="24"/>
                <w:szCs w:val="24"/>
                <w:lang w:val="en-US"/>
              </w:rPr>
            </w:pPr>
            <w:r>
              <w:rPr>
                <w:rFonts w:ascii="Calibri" w:hAnsi="Calibri"/>
                <w:color w:val="000000"/>
                <w:spacing w:val="-2"/>
                <w:sz w:val="24"/>
                <w:szCs w:val="24"/>
                <w:lang w:val="en-US"/>
              </w:rPr>
              <w:t xml:space="preserve">600 mg cápsulas </w:t>
            </w:r>
          </w:p>
        </w:tc>
        <w:tc>
          <w:tcPr>
            <w:tcW w:w="5244" w:type="dxa"/>
            <w:shd w:val="clear" w:color="auto" w:fill="BDD6EE"/>
          </w:tcPr>
          <w:p w14:paraId="6FC047B2" w14:textId="223D28D3"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 xml:space="preserve">P(iv): según necesidades </w:t>
            </w:r>
          </w:p>
          <w:p w14:paraId="3E8B6A01"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Embarazo: A</w:t>
            </w:r>
          </w:p>
        </w:tc>
      </w:tr>
      <w:tr w:rsidR="00746974" w:rsidRPr="00207AA3" w14:paraId="5440300E" w14:textId="77777777" w:rsidTr="00A60995">
        <w:tc>
          <w:tcPr>
            <w:tcW w:w="2538" w:type="dxa"/>
            <w:shd w:val="clear" w:color="auto" w:fill="BDD6EE"/>
          </w:tcPr>
          <w:p w14:paraId="7C99CA25" w14:textId="77777777" w:rsidR="00746974" w:rsidRPr="004315A1" w:rsidRDefault="00746974" w:rsidP="00A60995">
            <w:pPr>
              <w:tabs>
                <w:tab w:val="left" w:pos="0"/>
              </w:tabs>
              <w:suppressAutoHyphens/>
              <w:jc w:val="both"/>
              <w:rPr>
                <w:rFonts w:ascii="Calibri" w:hAnsi="Calibri"/>
                <w:color w:val="000000"/>
                <w:spacing w:val="-2"/>
                <w:sz w:val="24"/>
                <w:szCs w:val="24"/>
                <w:lang w:val="en-US"/>
              </w:rPr>
            </w:pPr>
            <w:r w:rsidRPr="004315A1">
              <w:rPr>
                <w:rFonts w:ascii="Calibri" w:hAnsi="Calibri"/>
                <w:color w:val="000000"/>
                <w:spacing w:val="-2"/>
                <w:sz w:val="24"/>
                <w:szCs w:val="24"/>
                <w:lang w:val="en-US"/>
              </w:rPr>
              <w:t>Potasio glucoheptonato</w:t>
            </w:r>
          </w:p>
        </w:tc>
        <w:tc>
          <w:tcPr>
            <w:tcW w:w="2424" w:type="dxa"/>
            <w:shd w:val="clear" w:color="auto" w:fill="BDD6EE"/>
          </w:tcPr>
          <w:p w14:paraId="32ECE135" w14:textId="77777777" w:rsidR="00746974" w:rsidRPr="004315A1" w:rsidRDefault="00C447C7" w:rsidP="00A60995">
            <w:pPr>
              <w:tabs>
                <w:tab w:val="left" w:pos="0"/>
              </w:tabs>
              <w:suppressAutoHyphens/>
              <w:jc w:val="both"/>
              <w:rPr>
                <w:rFonts w:ascii="Calibri" w:hAnsi="Calibri"/>
                <w:color w:val="000000"/>
                <w:spacing w:val="-2"/>
                <w:sz w:val="24"/>
                <w:szCs w:val="24"/>
                <w:lang w:val="en-GB"/>
              </w:rPr>
            </w:pPr>
            <w:r w:rsidRPr="004315A1">
              <w:rPr>
                <w:rFonts w:ascii="Calibri" w:hAnsi="Calibri"/>
                <w:color w:val="000000"/>
                <w:spacing w:val="-2"/>
                <w:sz w:val="24"/>
                <w:szCs w:val="24"/>
                <w:lang w:val="en-GB"/>
              </w:rPr>
              <w:t>1,32 g/5 mL 250</w:t>
            </w:r>
            <w:r w:rsidR="00746974" w:rsidRPr="004315A1">
              <w:rPr>
                <w:rFonts w:ascii="Calibri" w:hAnsi="Calibri"/>
                <w:color w:val="000000"/>
                <w:spacing w:val="-2"/>
                <w:sz w:val="24"/>
                <w:szCs w:val="24"/>
                <w:lang w:val="en-GB"/>
              </w:rPr>
              <w:t xml:space="preserve"> mL sol.(1 mEq K/mL)</w:t>
            </w:r>
          </w:p>
        </w:tc>
        <w:tc>
          <w:tcPr>
            <w:tcW w:w="5244" w:type="dxa"/>
            <w:shd w:val="clear" w:color="auto" w:fill="BDD6EE"/>
          </w:tcPr>
          <w:p w14:paraId="44887A28"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O: 20-40 mL/8 h</w:t>
            </w:r>
            <w:r w:rsidR="00E247FB" w:rsidRPr="004315A1">
              <w:rPr>
                <w:rFonts w:ascii="Calibri" w:hAnsi="Calibri"/>
                <w:color w:val="000000"/>
                <w:spacing w:val="-2"/>
                <w:sz w:val="24"/>
                <w:szCs w:val="24"/>
              </w:rPr>
              <w:t>.</w:t>
            </w:r>
            <w:r w:rsidRPr="004315A1">
              <w:rPr>
                <w:rFonts w:ascii="Calibri" w:hAnsi="Calibri"/>
                <w:color w:val="000000"/>
                <w:spacing w:val="-2"/>
                <w:sz w:val="24"/>
                <w:szCs w:val="24"/>
              </w:rPr>
              <w:t xml:space="preserve"> </w:t>
            </w:r>
          </w:p>
          <w:p w14:paraId="42C32A72"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Embarazo: A</w:t>
            </w:r>
          </w:p>
        </w:tc>
      </w:tr>
    </w:tbl>
    <w:p w14:paraId="11B6F6A1" w14:textId="77777777" w:rsidR="00746974" w:rsidRPr="0048637E" w:rsidRDefault="00746974" w:rsidP="0048637E">
      <w:pPr>
        <w:pStyle w:val="Ttulo1"/>
      </w:pPr>
      <w:r w:rsidRPr="0048637E">
        <w:t>A12C. Otros suplementos minerales</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2538"/>
        <w:gridCol w:w="3258"/>
        <w:gridCol w:w="4410"/>
      </w:tblGrid>
      <w:tr w:rsidR="00746974" w:rsidRPr="00207AA3" w14:paraId="0A24F64D" w14:textId="77777777" w:rsidTr="00587D5E">
        <w:trPr>
          <w:cantSplit/>
        </w:trPr>
        <w:tc>
          <w:tcPr>
            <w:tcW w:w="2538" w:type="dxa"/>
            <w:shd w:val="clear" w:color="auto" w:fill="BDD6EE"/>
          </w:tcPr>
          <w:p w14:paraId="332035DD"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Magnesio halogenuros</w:t>
            </w:r>
          </w:p>
        </w:tc>
        <w:tc>
          <w:tcPr>
            <w:tcW w:w="3258" w:type="dxa"/>
            <w:shd w:val="clear" w:color="auto" w:fill="BDD6EE"/>
          </w:tcPr>
          <w:p w14:paraId="75BF272D"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gg</w:t>
            </w:r>
            <w:r w:rsidR="00E247FB" w:rsidRPr="004315A1">
              <w:rPr>
                <w:rFonts w:ascii="Calibri" w:hAnsi="Calibri"/>
                <w:color w:val="000000"/>
                <w:spacing w:val="-2"/>
                <w:sz w:val="24"/>
                <w:szCs w:val="24"/>
              </w:rPr>
              <w:t>.</w:t>
            </w:r>
            <w:r w:rsidRPr="004315A1">
              <w:rPr>
                <w:rFonts w:ascii="Calibri" w:hAnsi="Calibri"/>
                <w:color w:val="000000"/>
                <w:spacing w:val="-2"/>
                <w:sz w:val="24"/>
                <w:szCs w:val="24"/>
              </w:rPr>
              <w:t xml:space="preserve"> (</w:t>
            </w:r>
            <w:r w:rsidR="00C71624" w:rsidRPr="004315A1">
              <w:rPr>
                <w:rFonts w:ascii="Calibri" w:hAnsi="Calibri"/>
                <w:color w:val="000000"/>
                <w:spacing w:val="-2"/>
                <w:sz w:val="24"/>
                <w:szCs w:val="24"/>
              </w:rPr>
              <w:t>53 mg</w:t>
            </w:r>
            <w:r w:rsidRPr="004315A1">
              <w:rPr>
                <w:rFonts w:ascii="Calibri" w:hAnsi="Calibri"/>
                <w:color w:val="000000"/>
                <w:spacing w:val="-2"/>
                <w:sz w:val="24"/>
                <w:szCs w:val="24"/>
              </w:rPr>
              <w:t xml:space="preserve">  Mg por gg)</w:t>
            </w:r>
          </w:p>
        </w:tc>
        <w:tc>
          <w:tcPr>
            <w:tcW w:w="4410" w:type="dxa"/>
            <w:shd w:val="clear" w:color="auto" w:fill="BDD6EE"/>
          </w:tcPr>
          <w:p w14:paraId="414EE145" w14:textId="77777777" w:rsidR="00746974" w:rsidRPr="004315A1" w:rsidRDefault="00746974"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O: 4-6 gg</w:t>
            </w:r>
            <w:r w:rsidR="00E247FB" w:rsidRPr="004315A1">
              <w:rPr>
                <w:rFonts w:ascii="Calibri" w:hAnsi="Calibri"/>
                <w:color w:val="000000"/>
                <w:spacing w:val="-2"/>
                <w:sz w:val="24"/>
                <w:szCs w:val="24"/>
              </w:rPr>
              <w:t>.</w:t>
            </w:r>
            <w:r w:rsidRPr="004315A1">
              <w:rPr>
                <w:rFonts w:ascii="Calibri" w:hAnsi="Calibri"/>
                <w:color w:val="000000"/>
                <w:spacing w:val="-2"/>
                <w:sz w:val="24"/>
                <w:szCs w:val="24"/>
              </w:rPr>
              <w:t>/día</w:t>
            </w:r>
          </w:p>
        </w:tc>
      </w:tr>
      <w:tr w:rsidR="00D57849" w:rsidRPr="00207AA3" w14:paraId="1B911A6F" w14:textId="77777777" w:rsidTr="00587D5E">
        <w:trPr>
          <w:cantSplit/>
        </w:trPr>
        <w:tc>
          <w:tcPr>
            <w:tcW w:w="2538" w:type="dxa"/>
            <w:shd w:val="clear" w:color="auto" w:fill="BDD6EE"/>
          </w:tcPr>
          <w:p w14:paraId="4709A078" w14:textId="77777777" w:rsidR="00D57849" w:rsidRPr="004315A1" w:rsidRDefault="00D57849"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Magnesio sulfato</w:t>
            </w:r>
          </w:p>
        </w:tc>
        <w:tc>
          <w:tcPr>
            <w:tcW w:w="3258" w:type="dxa"/>
            <w:shd w:val="clear" w:color="auto" w:fill="DEEAF6"/>
          </w:tcPr>
          <w:p w14:paraId="575DF3C9" w14:textId="77777777" w:rsidR="00D57849" w:rsidRPr="004315A1" w:rsidRDefault="00D57849" w:rsidP="00A60995">
            <w:pPr>
              <w:tabs>
                <w:tab w:val="left" w:pos="0"/>
              </w:tabs>
              <w:suppressAutoHyphens/>
              <w:jc w:val="both"/>
              <w:rPr>
                <w:rFonts w:ascii="Calibri" w:hAnsi="Calibri"/>
                <w:color w:val="000000"/>
                <w:spacing w:val="-2"/>
                <w:sz w:val="24"/>
                <w:szCs w:val="24"/>
                <w:lang w:val="fr-FR"/>
              </w:rPr>
            </w:pPr>
            <w:r w:rsidRPr="004315A1">
              <w:rPr>
                <w:rFonts w:ascii="Calibri" w:hAnsi="Calibri"/>
                <w:color w:val="000000"/>
                <w:spacing w:val="-2"/>
                <w:sz w:val="24"/>
                <w:szCs w:val="24"/>
                <w:lang w:val="fr-FR"/>
              </w:rPr>
              <w:t>10 mL amp.(</w:t>
            </w:r>
            <w:r w:rsidR="00C71624" w:rsidRPr="004315A1">
              <w:rPr>
                <w:rFonts w:ascii="Calibri" w:hAnsi="Calibri"/>
                <w:color w:val="000000"/>
                <w:spacing w:val="-2"/>
                <w:sz w:val="24"/>
                <w:szCs w:val="24"/>
                <w:lang w:val="fr-FR"/>
              </w:rPr>
              <w:t>150 mg sulfato de magnesio por ampolla= 148,02 mg Mg= 6 mmol Mg= 12 mEq Mg )</w:t>
            </w:r>
          </w:p>
        </w:tc>
        <w:tc>
          <w:tcPr>
            <w:tcW w:w="4410" w:type="dxa"/>
            <w:shd w:val="clear" w:color="auto" w:fill="BDD6EE"/>
          </w:tcPr>
          <w:p w14:paraId="0297BC5B" w14:textId="77777777" w:rsidR="00D57849" w:rsidRPr="004315A1" w:rsidRDefault="00D57849"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P(iv): -Hipomagnesemia: 12 mEq en infusión de 15 min. seguido de 48 mEq en infusión de 24 h.</w:t>
            </w:r>
          </w:p>
          <w:p w14:paraId="4A5E37D7" w14:textId="1221ADA0" w:rsidR="003E58B3" w:rsidRPr="004315A1" w:rsidRDefault="003E58B3"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Embarazo: B</w:t>
            </w:r>
          </w:p>
        </w:tc>
      </w:tr>
      <w:tr w:rsidR="009F3A6B" w:rsidRPr="00207AA3" w14:paraId="357A4A8B" w14:textId="77777777" w:rsidTr="00587D5E">
        <w:trPr>
          <w:cantSplit/>
        </w:trPr>
        <w:tc>
          <w:tcPr>
            <w:tcW w:w="2538" w:type="dxa"/>
            <w:shd w:val="clear" w:color="auto" w:fill="BDD6EE"/>
          </w:tcPr>
          <w:p w14:paraId="400BA8B9" w14:textId="1C8331D4" w:rsidR="009F3A6B" w:rsidRPr="004315A1" w:rsidRDefault="009F3A6B" w:rsidP="009F3A6B">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Magnesio Lactato</w:t>
            </w:r>
          </w:p>
        </w:tc>
        <w:tc>
          <w:tcPr>
            <w:tcW w:w="3258" w:type="dxa"/>
            <w:shd w:val="clear" w:color="auto" w:fill="DEEAF6"/>
          </w:tcPr>
          <w:p w14:paraId="1A549774" w14:textId="701B61BD" w:rsidR="009F3A6B" w:rsidRPr="004315A1" w:rsidRDefault="009F3A6B" w:rsidP="009F3A6B">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200 mg de Mg/sobre</w:t>
            </w:r>
          </w:p>
        </w:tc>
        <w:tc>
          <w:tcPr>
            <w:tcW w:w="4410" w:type="dxa"/>
            <w:shd w:val="clear" w:color="auto" w:fill="BDD6EE"/>
          </w:tcPr>
          <w:p w14:paraId="3A42F33D" w14:textId="092CAA96" w:rsidR="009F3A6B" w:rsidRPr="004315A1" w:rsidRDefault="009F3A6B" w:rsidP="009F3A6B">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O: 1-2 sobres/día</w:t>
            </w:r>
          </w:p>
        </w:tc>
      </w:tr>
      <w:tr w:rsidR="00D57849" w:rsidRPr="00207AA3" w14:paraId="6E4CACAF" w14:textId="77777777" w:rsidTr="00587D5E">
        <w:trPr>
          <w:cantSplit/>
        </w:trPr>
        <w:tc>
          <w:tcPr>
            <w:tcW w:w="2538" w:type="dxa"/>
            <w:shd w:val="clear" w:color="auto" w:fill="BDD6EE"/>
          </w:tcPr>
          <w:p w14:paraId="28AFDA4F" w14:textId="77777777" w:rsidR="00D57849" w:rsidRPr="004315A1" w:rsidRDefault="00D57849"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Sodio fosfato</w:t>
            </w:r>
          </w:p>
        </w:tc>
        <w:tc>
          <w:tcPr>
            <w:tcW w:w="3258" w:type="dxa"/>
            <w:shd w:val="clear" w:color="auto" w:fill="BDD6EE"/>
          </w:tcPr>
          <w:p w14:paraId="7D56D533" w14:textId="77777777" w:rsidR="00D57849" w:rsidRPr="004315A1" w:rsidRDefault="0005166F"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500 mg comp (M.E)</w:t>
            </w:r>
          </w:p>
        </w:tc>
        <w:tc>
          <w:tcPr>
            <w:tcW w:w="4410" w:type="dxa"/>
            <w:shd w:val="clear" w:color="auto" w:fill="BDD6EE"/>
          </w:tcPr>
          <w:p w14:paraId="073DF0D4" w14:textId="77777777" w:rsidR="00D57849" w:rsidRPr="004315A1" w:rsidRDefault="00D57849" w:rsidP="00A60995">
            <w:pPr>
              <w:tabs>
                <w:tab w:val="left" w:pos="0"/>
              </w:tabs>
              <w:suppressAutoHyphens/>
              <w:jc w:val="both"/>
              <w:rPr>
                <w:rFonts w:ascii="Calibri" w:hAnsi="Calibri"/>
                <w:color w:val="000000"/>
                <w:spacing w:val="-2"/>
                <w:sz w:val="24"/>
                <w:szCs w:val="24"/>
              </w:rPr>
            </w:pPr>
          </w:p>
        </w:tc>
      </w:tr>
      <w:tr w:rsidR="009F3A6B" w:rsidRPr="00207AA3" w14:paraId="5BD39B82" w14:textId="77777777" w:rsidTr="00587D5E">
        <w:trPr>
          <w:cantSplit/>
        </w:trPr>
        <w:tc>
          <w:tcPr>
            <w:tcW w:w="2538" w:type="dxa"/>
            <w:shd w:val="clear" w:color="auto" w:fill="BDD6EE"/>
          </w:tcPr>
          <w:p w14:paraId="70FF25A5" w14:textId="143EC3D4" w:rsidR="009F3A6B" w:rsidRPr="004315A1" w:rsidRDefault="009F3A6B" w:rsidP="009F3A6B">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Fosfato monosódico</w:t>
            </w:r>
          </w:p>
        </w:tc>
        <w:tc>
          <w:tcPr>
            <w:tcW w:w="3258" w:type="dxa"/>
            <w:shd w:val="clear" w:color="auto" w:fill="BDD6EE"/>
          </w:tcPr>
          <w:p w14:paraId="07541F02" w14:textId="46EB4D8B" w:rsidR="009F3A6B" w:rsidRPr="004315A1" w:rsidRDefault="009F3A6B" w:rsidP="009F3A6B">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 xml:space="preserve">10 ml Amp 10 mmol </w:t>
            </w:r>
          </w:p>
        </w:tc>
        <w:tc>
          <w:tcPr>
            <w:tcW w:w="4410" w:type="dxa"/>
            <w:shd w:val="clear" w:color="auto" w:fill="BDD6EE"/>
          </w:tcPr>
          <w:p w14:paraId="7B3BE066" w14:textId="77777777" w:rsidR="009F3A6B" w:rsidRPr="004315A1" w:rsidRDefault="009F3A6B" w:rsidP="009F3A6B">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P(iv): según necesidades</w:t>
            </w:r>
          </w:p>
          <w:p w14:paraId="41365124" w14:textId="431CB53F" w:rsidR="009F3A6B" w:rsidRPr="004315A1" w:rsidRDefault="009F3A6B" w:rsidP="009F3A6B">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Embarazo: B</w:t>
            </w:r>
          </w:p>
        </w:tc>
      </w:tr>
      <w:tr w:rsidR="009F3A6B" w:rsidRPr="00207AA3" w14:paraId="7E7B9BDD" w14:textId="77777777" w:rsidTr="00587D5E">
        <w:trPr>
          <w:cantSplit/>
        </w:trPr>
        <w:tc>
          <w:tcPr>
            <w:tcW w:w="2538" w:type="dxa"/>
            <w:shd w:val="clear" w:color="auto" w:fill="BDD6EE"/>
          </w:tcPr>
          <w:p w14:paraId="7ED64915" w14:textId="71A97CE5" w:rsidR="009F3A6B" w:rsidRPr="004315A1" w:rsidRDefault="009F3A6B" w:rsidP="009F3A6B">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Fosfato dipotásico</w:t>
            </w:r>
          </w:p>
        </w:tc>
        <w:tc>
          <w:tcPr>
            <w:tcW w:w="3258" w:type="dxa"/>
            <w:shd w:val="clear" w:color="auto" w:fill="BDD6EE"/>
          </w:tcPr>
          <w:p w14:paraId="7DBEA788" w14:textId="0E294831" w:rsidR="009F3A6B" w:rsidRPr="004315A1" w:rsidRDefault="009F3A6B" w:rsidP="009F3A6B">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10 ml Amp 10 mmol</w:t>
            </w:r>
          </w:p>
        </w:tc>
        <w:tc>
          <w:tcPr>
            <w:tcW w:w="4410" w:type="dxa"/>
            <w:shd w:val="clear" w:color="auto" w:fill="BDD6EE"/>
          </w:tcPr>
          <w:p w14:paraId="2E8E3A13" w14:textId="77777777" w:rsidR="009F3A6B" w:rsidRPr="004315A1" w:rsidRDefault="009F3A6B" w:rsidP="009F3A6B">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P(iv): según necesidades</w:t>
            </w:r>
          </w:p>
          <w:p w14:paraId="162E04D2" w14:textId="2156A43A" w:rsidR="009F3A6B" w:rsidRPr="004315A1" w:rsidRDefault="009F3A6B" w:rsidP="009F3A6B">
            <w:pPr>
              <w:tabs>
                <w:tab w:val="left" w:pos="0"/>
              </w:tabs>
              <w:suppressAutoHyphens/>
              <w:jc w:val="both"/>
              <w:rPr>
                <w:rFonts w:ascii="Calibri" w:hAnsi="Calibri"/>
                <w:color w:val="000000"/>
                <w:spacing w:val="-2"/>
                <w:sz w:val="24"/>
                <w:szCs w:val="24"/>
              </w:rPr>
            </w:pPr>
            <w:r w:rsidRPr="009F3A6B">
              <w:rPr>
                <w:rFonts w:ascii="Calibri" w:hAnsi="Calibri"/>
                <w:color w:val="000000"/>
                <w:spacing w:val="-2"/>
                <w:sz w:val="24"/>
                <w:szCs w:val="24"/>
              </w:rPr>
              <w:t>Embarazo: B</w:t>
            </w:r>
          </w:p>
        </w:tc>
      </w:tr>
      <w:tr w:rsidR="009F3A6B" w:rsidRPr="00207AA3" w14:paraId="014C6FE7" w14:textId="77777777" w:rsidTr="00587D5E">
        <w:trPr>
          <w:cantSplit/>
        </w:trPr>
        <w:tc>
          <w:tcPr>
            <w:tcW w:w="2538" w:type="dxa"/>
            <w:shd w:val="clear" w:color="auto" w:fill="BDD6EE"/>
          </w:tcPr>
          <w:p w14:paraId="70D7A0FC" w14:textId="2DCA875C" w:rsidR="009F3A6B" w:rsidRPr="004315A1" w:rsidRDefault="009F3A6B" w:rsidP="009F3A6B">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Sodio fosfato</w:t>
            </w:r>
          </w:p>
        </w:tc>
        <w:tc>
          <w:tcPr>
            <w:tcW w:w="3258" w:type="dxa"/>
            <w:shd w:val="clear" w:color="auto" w:fill="BDD6EE"/>
          </w:tcPr>
          <w:p w14:paraId="1B47CB66" w14:textId="4DB793A9" w:rsidR="009F3A6B" w:rsidRPr="004315A1" w:rsidRDefault="009F3A6B" w:rsidP="009F3A6B">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 xml:space="preserve">500 mg comp, 800 mg sobres </w:t>
            </w:r>
          </w:p>
        </w:tc>
        <w:tc>
          <w:tcPr>
            <w:tcW w:w="4410" w:type="dxa"/>
            <w:shd w:val="clear" w:color="auto" w:fill="BDD6EE"/>
          </w:tcPr>
          <w:p w14:paraId="13E6F6D3" w14:textId="77777777" w:rsidR="009F3A6B" w:rsidRPr="004315A1" w:rsidRDefault="009F3A6B" w:rsidP="009F3A6B">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O: 1-2comp/dia o 1 sobre/día</w:t>
            </w:r>
          </w:p>
          <w:p w14:paraId="2C52D89B" w14:textId="1E97C782" w:rsidR="009F3A6B" w:rsidRPr="004315A1" w:rsidRDefault="009F3A6B" w:rsidP="009F3A6B">
            <w:pPr>
              <w:tabs>
                <w:tab w:val="left" w:pos="0"/>
              </w:tabs>
              <w:suppressAutoHyphens/>
              <w:jc w:val="both"/>
              <w:rPr>
                <w:rFonts w:ascii="Calibri" w:hAnsi="Calibri"/>
                <w:color w:val="000000"/>
                <w:spacing w:val="-2"/>
                <w:sz w:val="24"/>
                <w:szCs w:val="24"/>
              </w:rPr>
            </w:pPr>
            <w:r w:rsidRPr="009F3A6B">
              <w:rPr>
                <w:rFonts w:ascii="Calibri" w:hAnsi="Calibri"/>
                <w:color w:val="000000"/>
                <w:spacing w:val="-2"/>
                <w:sz w:val="24"/>
                <w:szCs w:val="24"/>
              </w:rPr>
              <w:t>Embarazo: B</w:t>
            </w:r>
          </w:p>
        </w:tc>
      </w:tr>
    </w:tbl>
    <w:p w14:paraId="61E04128" w14:textId="77777777" w:rsidR="00746974" w:rsidRPr="0048637E" w:rsidRDefault="00746974" w:rsidP="0048637E">
      <w:pPr>
        <w:pStyle w:val="Ttulo1"/>
      </w:pPr>
      <w:r w:rsidRPr="0048637E">
        <w:t>A16A.Otros preparados para el aparato digestivo y metabolismo</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2538"/>
        <w:gridCol w:w="3258"/>
        <w:gridCol w:w="4410"/>
      </w:tblGrid>
      <w:tr w:rsidR="00D57849" w:rsidRPr="00207AA3" w14:paraId="1AB4D0A8" w14:textId="77777777" w:rsidTr="00587D5E">
        <w:trPr>
          <w:cantSplit/>
        </w:trPr>
        <w:tc>
          <w:tcPr>
            <w:tcW w:w="2538" w:type="dxa"/>
            <w:shd w:val="clear" w:color="auto" w:fill="BDD6EE"/>
          </w:tcPr>
          <w:p w14:paraId="73308002" w14:textId="4F5D8E4D" w:rsidR="00D57849" w:rsidRPr="004315A1" w:rsidRDefault="00D57849" w:rsidP="00A60995">
            <w:pPr>
              <w:tabs>
                <w:tab w:val="left" w:pos="0"/>
              </w:tabs>
              <w:suppressAutoHyphens/>
              <w:jc w:val="both"/>
              <w:rPr>
                <w:rFonts w:ascii="Calibri" w:hAnsi="Calibri"/>
                <w:color w:val="000000"/>
                <w:sz w:val="24"/>
                <w:szCs w:val="24"/>
              </w:rPr>
            </w:pPr>
            <w:r w:rsidRPr="004315A1">
              <w:rPr>
                <w:rFonts w:ascii="Calibri" w:hAnsi="Calibri"/>
                <w:color w:val="000000"/>
                <w:sz w:val="24"/>
                <w:szCs w:val="24"/>
              </w:rPr>
              <w:t xml:space="preserve">Agalsidasa </w:t>
            </w:r>
            <w:r w:rsidR="00165504" w:rsidRPr="004315A1">
              <w:rPr>
                <w:rFonts w:ascii="Calibri" w:hAnsi="Calibri"/>
                <w:color w:val="000000"/>
                <w:sz w:val="24"/>
                <w:szCs w:val="24"/>
              </w:rPr>
              <w:t>BETA</w:t>
            </w:r>
            <w:r w:rsidR="00A75E30" w:rsidRPr="004315A1">
              <w:rPr>
                <w:rFonts w:ascii="Calibri" w:hAnsi="Calibri"/>
                <w:color w:val="000000"/>
                <w:sz w:val="24"/>
                <w:szCs w:val="24"/>
              </w:rPr>
              <w:t>*</w:t>
            </w:r>
          </w:p>
        </w:tc>
        <w:tc>
          <w:tcPr>
            <w:tcW w:w="3258" w:type="dxa"/>
            <w:shd w:val="clear" w:color="auto" w:fill="BDD6EE"/>
          </w:tcPr>
          <w:p w14:paraId="26ABBCD2" w14:textId="77777777" w:rsidR="00D57849" w:rsidRPr="004315A1" w:rsidRDefault="00165504" w:rsidP="00A60995">
            <w:pPr>
              <w:tabs>
                <w:tab w:val="left" w:pos="0"/>
              </w:tabs>
              <w:suppressAutoHyphens/>
              <w:jc w:val="both"/>
              <w:rPr>
                <w:rFonts w:ascii="Calibri" w:hAnsi="Calibri"/>
                <w:color w:val="000000"/>
                <w:sz w:val="24"/>
                <w:szCs w:val="24"/>
              </w:rPr>
            </w:pPr>
            <w:r w:rsidRPr="004315A1">
              <w:rPr>
                <w:rFonts w:ascii="Calibri" w:hAnsi="Calibri"/>
                <w:color w:val="000000"/>
                <w:sz w:val="24"/>
                <w:szCs w:val="24"/>
              </w:rPr>
              <w:t>35 mg vial</w:t>
            </w:r>
          </w:p>
        </w:tc>
        <w:tc>
          <w:tcPr>
            <w:tcW w:w="4410" w:type="dxa"/>
            <w:shd w:val="clear" w:color="auto" w:fill="BDD6EE"/>
          </w:tcPr>
          <w:p w14:paraId="257793F1" w14:textId="77777777" w:rsidR="00D57849" w:rsidRPr="004315A1" w:rsidRDefault="00AB2801"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Uso en enfermedad de Fabry</w:t>
            </w:r>
          </w:p>
          <w:p w14:paraId="77733B3F" w14:textId="77777777" w:rsidR="00AB2801" w:rsidRPr="004315A1" w:rsidRDefault="00AB2801"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 xml:space="preserve">P(iv) ad: </w:t>
            </w:r>
            <w:r w:rsidR="00165504" w:rsidRPr="004315A1">
              <w:rPr>
                <w:rFonts w:ascii="Calibri" w:hAnsi="Calibri"/>
                <w:color w:val="000000"/>
                <w:spacing w:val="-2"/>
                <w:sz w:val="24"/>
                <w:szCs w:val="24"/>
              </w:rPr>
              <w:t>1</w:t>
            </w:r>
            <w:r w:rsidRPr="004315A1">
              <w:rPr>
                <w:rFonts w:ascii="Calibri" w:hAnsi="Calibri"/>
                <w:color w:val="000000"/>
                <w:spacing w:val="-2"/>
                <w:sz w:val="24"/>
                <w:szCs w:val="24"/>
              </w:rPr>
              <w:t xml:space="preserve"> mg/kg en semanas alternas</w:t>
            </w:r>
          </w:p>
        </w:tc>
      </w:tr>
      <w:tr w:rsidR="00AB2801" w:rsidRPr="00207AA3" w14:paraId="56594EF0" w14:textId="77777777" w:rsidTr="00587D5E">
        <w:trPr>
          <w:cantSplit/>
        </w:trPr>
        <w:tc>
          <w:tcPr>
            <w:tcW w:w="2538" w:type="dxa"/>
            <w:shd w:val="clear" w:color="auto" w:fill="BDD6EE"/>
          </w:tcPr>
          <w:p w14:paraId="25B57EBF" w14:textId="5329020E" w:rsidR="00AB2801" w:rsidRPr="004315A1" w:rsidRDefault="00AB2801" w:rsidP="00A60995">
            <w:pPr>
              <w:tabs>
                <w:tab w:val="left" w:pos="0"/>
              </w:tabs>
              <w:suppressAutoHyphens/>
              <w:jc w:val="both"/>
              <w:rPr>
                <w:rFonts w:ascii="Calibri" w:hAnsi="Calibri"/>
                <w:color w:val="000000"/>
                <w:sz w:val="24"/>
                <w:szCs w:val="24"/>
              </w:rPr>
            </w:pPr>
            <w:r w:rsidRPr="004315A1">
              <w:rPr>
                <w:rFonts w:ascii="Calibri" w:hAnsi="Calibri"/>
                <w:color w:val="000000"/>
                <w:sz w:val="24"/>
                <w:szCs w:val="24"/>
              </w:rPr>
              <w:lastRenderedPageBreak/>
              <w:t>Alglucosidasa alfa</w:t>
            </w:r>
            <w:r w:rsidR="00A75E30" w:rsidRPr="004315A1">
              <w:rPr>
                <w:rFonts w:ascii="Calibri" w:hAnsi="Calibri"/>
                <w:color w:val="000000"/>
                <w:sz w:val="24"/>
                <w:szCs w:val="24"/>
              </w:rPr>
              <w:t>*</w:t>
            </w:r>
          </w:p>
        </w:tc>
        <w:tc>
          <w:tcPr>
            <w:tcW w:w="3258" w:type="dxa"/>
            <w:shd w:val="clear" w:color="auto" w:fill="DEEAF6"/>
          </w:tcPr>
          <w:p w14:paraId="3ECC2454" w14:textId="77777777" w:rsidR="00AB2801" w:rsidRPr="004315A1" w:rsidRDefault="00AB2801" w:rsidP="00A60995">
            <w:pPr>
              <w:tabs>
                <w:tab w:val="left" w:pos="0"/>
              </w:tabs>
              <w:suppressAutoHyphens/>
              <w:jc w:val="both"/>
              <w:rPr>
                <w:rFonts w:ascii="Calibri" w:hAnsi="Calibri"/>
                <w:color w:val="000000"/>
                <w:sz w:val="24"/>
                <w:szCs w:val="24"/>
              </w:rPr>
            </w:pPr>
            <w:r w:rsidRPr="004315A1">
              <w:rPr>
                <w:rFonts w:ascii="Calibri" w:hAnsi="Calibri"/>
                <w:color w:val="000000"/>
                <w:sz w:val="24"/>
                <w:szCs w:val="24"/>
              </w:rPr>
              <w:t>50 mg vial</w:t>
            </w:r>
          </w:p>
        </w:tc>
        <w:tc>
          <w:tcPr>
            <w:tcW w:w="4410" w:type="dxa"/>
            <w:shd w:val="clear" w:color="auto" w:fill="BDD6EE"/>
          </w:tcPr>
          <w:p w14:paraId="389A742C" w14:textId="77777777" w:rsidR="00AB2801" w:rsidRPr="004315A1" w:rsidRDefault="00AB2801"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Uso en enfermedad de Pompe</w:t>
            </w:r>
          </w:p>
          <w:p w14:paraId="186784AB" w14:textId="77777777" w:rsidR="00AB2801" w:rsidRPr="004315A1" w:rsidRDefault="00AB2801"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P(iv) 20mg/kg cada 2 semanas</w:t>
            </w:r>
          </w:p>
        </w:tc>
      </w:tr>
      <w:tr w:rsidR="00EC5B92" w:rsidRPr="00207AA3" w14:paraId="341A735D" w14:textId="77777777" w:rsidTr="00587D5E">
        <w:trPr>
          <w:cantSplit/>
        </w:trPr>
        <w:tc>
          <w:tcPr>
            <w:tcW w:w="2538" w:type="dxa"/>
            <w:shd w:val="clear" w:color="auto" w:fill="BDD6EE"/>
          </w:tcPr>
          <w:p w14:paraId="0728853D" w14:textId="29BA634D" w:rsidR="00EC5B92" w:rsidRPr="004315A1" w:rsidRDefault="00EC5B92" w:rsidP="00A60995">
            <w:pPr>
              <w:tabs>
                <w:tab w:val="left" w:pos="0"/>
              </w:tabs>
              <w:suppressAutoHyphens/>
              <w:jc w:val="both"/>
              <w:rPr>
                <w:rFonts w:ascii="Calibri" w:hAnsi="Calibri"/>
                <w:color w:val="000000"/>
                <w:sz w:val="24"/>
                <w:szCs w:val="24"/>
              </w:rPr>
            </w:pPr>
            <w:r>
              <w:rPr>
                <w:rFonts w:ascii="Calibri" w:hAnsi="Calibri"/>
                <w:color w:val="000000"/>
                <w:sz w:val="24"/>
                <w:szCs w:val="24"/>
              </w:rPr>
              <w:t>Benzoato sódico</w:t>
            </w:r>
          </w:p>
        </w:tc>
        <w:tc>
          <w:tcPr>
            <w:tcW w:w="3258" w:type="dxa"/>
            <w:shd w:val="clear" w:color="auto" w:fill="DEEAF6"/>
          </w:tcPr>
          <w:p w14:paraId="388C396C" w14:textId="48AAE2F7" w:rsidR="00EC5B92" w:rsidRPr="004315A1" w:rsidRDefault="00EC5B92" w:rsidP="00A60995">
            <w:pPr>
              <w:tabs>
                <w:tab w:val="left" w:pos="0"/>
              </w:tabs>
              <w:suppressAutoHyphens/>
              <w:jc w:val="both"/>
              <w:rPr>
                <w:rFonts w:ascii="Calibri" w:hAnsi="Calibri"/>
                <w:color w:val="000000"/>
                <w:sz w:val="24"/>
                <w:szCs w:val="24"/>
              </w:rPr>
            </w:pPr>
            <w:r>
              <w:rPr>
                <w:rFonts w:ascii="Calibri" w:hAnsi="Calibri"/>
                <w:color w:val="000000"/>
                <w:sz w:val="24"/>
                <w:szCs w:val="24"/>
              </w:rPr>
              <w:t>250 mg/mL 10 mL</w:t>
            </w:r>
          </w:p>
        </w:tc>
        <w:tc>
          <w:tcPr>
            <w:tcW w:w="4410" w:type="dxa"/>
            <w:shd w:val="clear" w:color="auto" w:fill="BDD6EE"/>
          </w:tcPr>
          <w:p w14:paraId="7683A9EA" w14:textId="68B02655" w:rsidR="00EC5B92" w:rsidRPr="004315A1" w:rsidRDefault="00EC5B92" w:rsidP="00A60995">
            <w:pPr>
              <w:tabs>
                <w:tab w:val="left" w:pos="0"/>
              </w:tabs>
              <w:suppressAutoHyphens/>
              <w:jc w:val="both"/>
              <w:rPr>
                <w:rFonts w:ascii="Calibri" w:hAnsi="Calibri"/>
                <w:color w:val="000000"/>
                <w:spacing w:val="-2"/>
                <w:sz w:val="24"/>
                <w:szCs w:val="24"/>
              </w:rPr>
            </w:pPr>
            <w:r>
              <w:rPr>
                <w:rFonts w:ascii="Calibri" w:hAnsi="Calibri"/>
                <w:color w:val="000000"/>
                <w:spacing w:val="-2"/>
                <w:sz w:val="24"/>
                <w:szCs w:val="24"/>
              </w:rPr>
              <w:t xml:space="preserve">Preparado especial. </w:t>
            </w:r>
            <w:r w:rsidRPr="00EC5B92">
              <w:rPr>
                <w:rFonts w:ascii="Calibri" w:hAnsi="Calibri"/>
                <w:color w:val="000000"/>
                <w:spacing w:val="-2"/>
                <w:sz w:val="24"/>
                <w:szCs w:val="24"/>
              </w:rPr>
              <w:t>Uso en tratamiento de hiperamonemia</w:t>
            </w:r>
          </w:p>
        </w:tc>
      </w:tr>
      <w:tr w:rsidR="004B4926" w:rsidRPr="00207AA3" w14:paraId="6125E552" w14:textId="77777777" w:rsidTr="00587D5E">
        <w:trPr>
          <w:cantSplit/>
        </w:trPr>
        <w:tc>
          <w:tcPr>
            <w:tcW w:w="2538" w:type="dxa"/>
            <w:shd w:val="clear" w:color="auto" w:fill="BDD6EE"/>
          </w:tcPr>
          <w:p w14:paraId="3B363D95" w14:textId="77777777" w:rsidR="004B4926" w:rsidRPr="004315A1" w:rsidRDefault="004B4926" w:rsidP="00A60995">
            <w:pPr>
              <w:tabs>
                <w:tab w:val="left" w:pos="0"/>
              </w:tabs>
              <w:suppressAutoHyphens/>
              <w:jc w:val="both"/>
              <w:rPr>
                <w:rFonts w:ascii="Calibri" w:hAnsi="Calibri"/>
                <w:color w:val="000000"/>
                <w:sz w:val="24"/>
                <w:szCs w:val="24"/>
              </w:rPr>
            </w:pPr>
            <w:r w:rsidRPr="004315A1">
              <w:rPr>
                <w:rFonts w:ascii="Calibri" w:hAnsi="Calibri"/>
                <w:color w:val="000000"/>
                <w:sz w:val="24"/>
                <w:szCs w:val="24"/>
              </w:rPr>
              <w:t>Betaina</w:t>
            </w:r>
          </w:p>
        </w:tc>
        <w:tc>
          <w:tcPr>
            <w:tcW w:w="3258" w:type="dxa"/>
            <w:shd w:val="clear" w:color="auto" w:fill="BDD6EE"/>
          </w:tcPr>
          <w:p w14:paraId="2AE5424A" w14:textId="77777777" w:rsidR="004B4926" w:rsidRPr="004315A1" w:rsidRDefault="004B4926" w:rsidP="00A60995">
            <w:pPr>
              <w:tabs>
                <w:tab w:val="left" w:pos="0"/>
              </w:tabs>
              <w:suppressAutoHyphens/>
              <w:jc w:val="both"/>
              <w:rPr>
                <w:rFonts w:ascii="Calibri" w:hAnsi="Calibri"/>
                <w:color w:val="000000"/>
                <w:sz w:val="24"/>
                <w:szCs w:val="24"/>
              </w:rPr>
            </w:pPr>
            <w:r w:rsidRPr="004315A1">
              <w:rPr>
                <w:rFonts w:ascii="Calibri" w:hAnsi="Calibri"/>
                <w:color w:val="000000"/>
                <w:sz w:val="24"/>
                <w:szCs w:val="24"/>
              </w:rPr>
              <w:t>180 g frasco</w:t>
            </w:r>
            <w:r w:rsidR="00165504" w:rsidRPr="004315A1">
              <w:rPr>
                <w:rFonts w:ascii="Calibri" w:hAnsi="Calibri"/>
                <w:color w:val="000000"/>
                <w:sz w:val="24"/>
                <w:szCs w:val="24"/>
              </w:rPr>
              <w:t xml:space="preserve"> </w:t>
            </w:r>
          </w:p>
        </w:tc>
        <w:tc>
          <w:tcPr>
            <w:tcW w:w="4410" w:type="dxa"/>
            <w:shd w:val="clear" w:color="auto" w:fill="BDD6EE"/>
          </w:tcPr>
          <w:p w14:paraId="382CDD76" w14:textId="77777777" w:rsidR="004B4926" w:rsidRPr="004315A1" w:rsidRDefault="004B4926"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Uso en cistinuria crónica.</w:t>
            </w:r>
          </w:p>
          <w:p w14:paraId="2C38C3C5" w14:textId="77777777" w:rsidR="004B4926" w:rsidRPr="004315A1" w:rsidRDefault="004B4926"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O: &lt; 10 años 50mg/kg/12h</w:t>
            </w:r>
          </w:p>
          <w:p w14:paraId="18BB367C" w14:textId="77777777" w:rsidR="004B4926" w:rsidRPr="004315A1" w:rsidRDefault="004B4926"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&gt; 10 años 3g/12h</w:t>
            </w:r>
          </w:p>
        </w:tc>
      </w:tr>
      <w:tr w:rsidR="00746974" w:rsidRPr="00207AA3" w14:paraId="516C98A1" w14:textId="77777777" w:rsidTr="00587D5E">
        <w:trPr>
          <w:cantSplit/>
        </w:trPr>
        <w:tc>
          <w:tcPr>
            <w:tcW w:w="2538" w:type="dxa"/>
            <w:shd w:val="clear" w:color="auto" w:fill="BDD6EE"/>
          </w:tcPr>
          <w:p w14:paraId="05DB766D" w14:textId="77777777" w:rsidR="00746974" w:rsidRPr="004315A1" w:rsidRDefault="000F235A" w:rsidP="00A60995">
            <w:pPr>
              <w:tabs>
                <w:tab w:val="left" w:pos="0"/>
              </w:tabs>
              <w:suppressAutoHyphens/>
              <w:jc w:val="both"/>
              <w:rPr>
                <w:rFonts w:ascii="Calibri" w:hAnsi="Calibri"/>
                <w:color w:val="000000"/>
                <w:sz w:val="24"/>
                <w:szCs w:val="24"/>
              </w:rPr>
            </w:pPr>
            <w:r w:rsidRPr="004315A1">
              <w:rPr>
                <w:rFonts w:ascii="Calibri" w:hAnsi="Calibri"/>
                <w:color w:val="000000"/>
                <w:sz w:val="24"/>
                <w:szCs w:val="24"/>
              </w:rPr>
              <w:t>Carglúmico ácido</w:t>
            </w:r>
          </w:p>
        </w:tc>
        <w:tc>
          <w:tcPr>
            <w:tcW w:w="3258" w:type="dxa"/>
            <w:shd w:val="clear" w:color="auto" w:fill="DEEAF6"/>
          </w:tcPr>
          <w:p w14:paraId="4F5ADBD5" w14:textId="77777777" w:rsidR="00746974" w:rsidRPr="004315A1" w:rsidRDefault="000F235A" w:rsidP="00A60995">
            <w:pPr>
              <w:tabs>
                <w:tab w:val="left" w:pos="0"/>
              </w:tabs>
              <w:suppressAutoHyphens/>
              <w:jc w:val="both"/>
              <w:rPr>
                <w:rFonts w:ascii="Calibri" w:hAnsi="Calibri"/>
                <w:color w:val="000000"/>
                <w:sz w:val="24"/>
                <w:szCs w:val="24"/>
              </w:rPr>
            </w:pPr>
            <w:r w:rsidRPr="004315A1">
              <w:rPr>
                <w:rFonts w:ascii="Calibri" w:hAnsi="Calibri"/>
                <w:color w:val="000000"/>
                <w:sz w:val="24"/>
                <w:szCs w:val="24"/>
              </w:rPr>
              <w:t>200 mg comp.</w:t>
            </w:r>
            <w:r w:rsidR="00762C04" w:rsidRPr="004315A1">
              <w:rPr>
                <w:rFonts w:ascii="Calibri" w:hAnsi="Calibri"/>
                <w:color w:val="000000"/>
                <w:sz w:val="24"/>
                <w:szCs w:val="24"/>
              </w:rPr>
              <w:t xml:space="preserve">  disp.</w:t>
            </w:r>
            <w:r w:rsidR="00165504" w:rsidRPr="004315A1">
              <w:rPr>
                <w:rFonts w:ascii="Calibri" w:hAnsi="Calibri"/>
                <w:color w:val="000000"/>
                <w:sz w:val="24"/>
                <w:szCs w:val="24"/>
              </w:rPr>
              <w:t xml:space="preserve"> envase 5 caps y 60 caps</w:t>
            </w:r>
          </w:p>
        </w:tc>
        <w:tc>
          <w:tcPr>
            <w:tcW w:w="4410" w:type="dxa"/>
            <w:shd w:val="clear" w:color="auto" w:fill="BDD6EE"/>
          </w:tcPr>
          <w:p w14:paraId="6BB068F9" w14:textId="3FCD8B50" w:rsidR="000F235A" w:rsidRPr="004315A1" w:rsidRDefault="000F235A"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Uso en tratamiento de hiperamonemia por deficiencia de N-acetilglutamato sint</w:t>
            </w:r>
            <w:r w:rsidR="009F3A6B" w:rsidRPr="004315A1">
              <w:rPr>
                <w:rFonts w:ascii="Calibri" w:hAnsi="Calibri"/>
                <w:color w:val="000000"/>
                <w:spacing w:val="-2"/>
                <w:sz w:val="24"/>
                <w:szCs w:val="24"/>
              </w:rPr>
              <w:t>et</w:t>
            </w:r>
            <w:r w:rsidRPr="004315A1">
              <w:rPr>
                <w:rFonts w:ascii="Calibri" w:hAnsi="Calibri"/>
                <w:color w:val="000000"/>
                <w:spacing w:val="-2"/>
                <w:sz w:val="24"/>
                <w:szCs w:val="24"/>
              </w:rPr>
              <w:t>asa</w:t>
            </w:r>
          </w:p>
          <w:p w14:paraId="69B7F631" w14:textId="77777777" w:rsidR="00746974" w:rsidRPr="004315A1" w:rsidRDefault="000F235A" w:rsidP="00A60995">
            <w:pPr>
              <w:tabs>
                <w:tab w:val="left" w:pos="0"/>
              </w:tabs>
              <w:suppressAutoHyphens/>
              <w:jc w:val="both"/>
              <w:rPr>
                <w:rFonts w:ascii="Calibri" w:hAnsi="Calibri"/>
                <w:color w:val="000000"/>
                <w:sz w:val="24"/>
                <w:szCs w:val="24"/>
              </w:rPr>
            </w:pPr>
            <w:r w:rsidRPr="004315A1">
              <w:rPr>
                <w:rFonts w:ascii="Calibri" w:hAnsi="Calibri"/>
                <w:color w:val="000000"/>
                <w:spacing w:val="-2"/>
                <w:sz w:val="24"/>
                <w:szCs w:val="24"/>
              </w:rPr>
              <w:t>Conservar en frigorífico</w:t>
            </w:r>
          </w:p>
        </w:tc>
      </w:tr>
      <w:tr w:rsidR="004B4926" w:rsidRPr="00207AA3" w14:paraId="561061CC" w14:textId="77777777" w:rsidTr="00587D5E">
        <w:trPr>
          <w:cantSplit/>
        </w:trPr>
        <w:tc>
          <w:tcPr>
            <w:tcW w:w="2538" w:type="dxa"/>
            <w:shd w:val="clear" w:color="auto" w:fill="BDD6EE"/>
          </w:tcPr>
          <w:p w14:paraId="4E2848BB" w14:textId="77777777" w:rsidR="004B4926" w:rsidRPr="004315A1" w:rsidRDefault="004B4926" w:rsidP="00A60995">
            <w:pPr>
              <w:tabs>
                <w:tab w:val="left" w:pos="0"/>
              </w:tabs>
              <w:suppressAutoHyphens/>
              <w:jc w:val="both"/>
              <w:rPr>
                <w:rFonts w:ascii="Calibri" w:hAnsi="Calibri"/>
                <w:color w:val="000000"/>
                <w:sz w:val="24"/>
                <w:szCs w:val="24"/>
              </w:rPr>
            </w:pPr>
            <w:r w:rsidRPr="004315A1">
              <w:rPr>
                <w:rFonts w:ascii="Calibri" w:hAnsi="Calibri"/>
                <w:color w:val="000000"/>
                <w:sz w:val="24"/>
                <w:szCs w:val="24"/>
              </w:rPr>
              <w:t xml:space="preserve">Cisteamina </w:t>
            </w:r>
          </w:p>
        </w:tc>
        <w:tc>
          <w:tcPr>
            <w:tcW w:w="3258" w:type="dxa"/>
            <w:shd w:val="clear" w:color="auto" w:fill="BDD6EE"/>
          </w:tcPr>
          <w:p w14:paraId="7A7B0B84" w14:textId="77777777" w:rsidR="004B4926" w:rsidRPr="004315A1" w:rsidRDefault="004B4926" w:rsidP="00A60995">
            <w:pPr>
              <w:tabs>
                <w:tab w:val="left" w:pos="0"/>
              </w:tabs>
              <w:suppressAutoHyphens/>
              <w:jc w:val="both"/>
              <w:rPr>
                <w:rFonts w:ascii="Calibri" w:hAnsi="Calibri"/>
                <w:color w:val="000000"/>
                <w:sz w:val="24"/>
                <w:szCs w:val="24"/>
              </w:rPr>
            </w:pPr>
            <w:r w:rsidRPr="004315A1">
              <w:rPr>
                <w:rFonts w:ascii="Calibri" w:hAnsi="Calibri"/>
                <w:color w:val="000000"/>
                <w:sz w:val="24"/>
                <w:szCs w:val="24"/>
              </w:rPr>
              <w:t>50 y 150 mg cápsulas</w:t>
            </w:r>
          </w:p>
        </w:tc>
        <w:tc>
          <w:tcPr>
            <w:tcW w:w="4410" w:type="dxa"/>
            <w:shd w:val="clear" w:color="auto" w:fill="BDD6EE"/>
          </w:tcPr>
          <w:p w14:paraId="5D75C222" w14:textId="77777777" w:rsidR="004B4926" w:rsidRPr="004315A1" w:rsidRDefault="004B4926" w:rsidP="00A60995">
            <w:pPr>
              <w:tabs>
                <w:tab w:val="left" w:pos="0"/>
              </w:tabs>
              <w:suppressAutoHyphens/>
              <w:jc w:val="both"/>
              <w:rPr>
                <w:rFonts w:ascii="Calibri" w:hAnsi="Calibri"/>
                <w:color w:val="000000"/>
                <w:sz w:val="24"/>
                <w:szCs w:val="24"/>
              </w:rPr>
            </w:pPr>
            <w:r w:rsidRPr="004315A1">
              <w:rPr>
                <w:rFonts w:ascii="Calibri" w:hAnsi="Calibri"/>
                <w:color w:val="000000"/>
                <w:sz w:val="24"/>
                <w:szCs w:val="24"/>
              </w:rPr>
              <w:t>Uso en cistinosis nefropática.</w:t>
            </w:r>
          </w:p>
          <w:p w14:paraId="09A583DF" w14:textId="77777777" w:rsidR="004B4926" w:rsidRPr="004315A1" w:rsidRDefault="004B4926" w:rsidP="00A60995">
            <w:pPr>
              <w:tabs>
                <w:tab w:val="left" w:pos="0"/>
              </w:tabs>
              <w:suppressAutoHyphens/>
              <w:jc w:val="both"/>
              <w:rPr>
                <w:rFonts w:ascii="Calibri" w:hAnsi="Calibri"/>
                <w:color w:val="000000"/>
                <w:sz w:val="24"/>
                <w:szCs w:val="24"/>
              </w:rPr>
            </w:pPr>
            <w:r w:rsidRPr="004315A1">
              <w:rPr>
                <w:rFonts w:ascii="Calibri" w:hAnsi="Calibri"/>
                <w:color w:val="000000"/>
                <w:sz w:val="24"/>
                <w:szCs w:val="24"/>
              </w:rPr>
              <w:t>O: niños &lt; 12 años 1,30 mg/m2/día dividido en 4 tomas</w:t>
            </w:r>
          </w:p>
          <w:p w14:paraId="2DC0BC9B" w14:textId="77777777" w:rsidR="004B4926" w:rsidRPr="004315A1" w:rsidRDefault="004B4926" w:rsidP="00A60995">
            <w:pPr>
              <w:tabs>
                <w:tab w:val="left" w:pos="0"/>
              </w:tabs>
              <w:suppressAutoHyphens/>
              <w:jc w:val="both"/>
              <w:rPr>
                <w:rFonts w:ascii="Calibri" w:hAnsi="Calibri"/>
                <w:color w:val="000000"/>
                <w:sz w:val="24"/>
                <w:szCs w:val="24"/>
              </w:rPr>
            </w:pPr>
            <w:r w:rsidRPr="004315A1">
              <w:rPr>
                <w:rFonts w:ascii="Calibri" w:hAnsi="Calibri"/>
                <w:color w:val="000000"/>
                <w:sz w:val="24"/>
                <w:szCs w:val="24"/>
              </w:rPr>
              <w:t>Niños&gt; 12 años y más 50 kg 2g/día dividido en 4 tomas.</w:t>
            </w:r>
          </w:p>
        </w:tc>
      </w:tr>
      <w:tr w:rsidR="00D75957" w:rsidRPr="00207AA3" w14:paraId="49C45FDE" w14:textId="77777777" w:rsidTr="00587D5E">
        <w:trPr>
          <w:cantSplit/>
        </w:trPr>
        <w:tc>
          <w:tcPr>
            <w:tcW w:w="2538" w:type="dxa"/>
            <w:shd w:val="clear" w:color="auto" w:fill="BDD6EE"/>
          </w:tcPr>
          <w:p w14:paraId="4D84A0A1" w14:textId="2F9DAF5F" w:rsidR="00D75957" w:rsidRPr="004315A1" w:rsidRDefault="00D75957" w:rsidP="00A60995">
            <w:pPr>
              <w:tabs>
                <w:tab w:val="left" w:pos="0"/>
              </w:tabs>
              <w:suppressAutoHyphens/>
              <w:jc w:val="both"/>
              <w:rPr>
                <w:rFonts w:ascii="Calibri" w:hAnsi="Calibri"/>
                <w:color w:val="000000"/>
                <w:sz w:val="24"/>
                <w:szCs w:val="24"/>
              </w:rPr>
            </w:pPr>
            <w:r w:rsidRPr="004315A1">
              <w:rPr>
                <w:rFonts w:ascii="Calibri" w:hAnsi="Calibri"/>
                <w:color w:val="000000"/>
                <w:sz w:val="24"/>
                <w:szCs w:val="24"/>
              </w:rPr>
              <w:t>Idursulfasa</w:t>
            </w:r>
            <w:r w:rsidR="00A75E30" w:rsidRPr="004315A1">
              <w:rPr>
                <w:rFonts w:ascii="Calibri" w:hAnsi="Calibri"/>
                <w:color w:val="000000"/>
                <w:sz w:val="24"/>
                <w:szCs w:val="24"/>
              </w:rPr>
              <w:t>*</w:t>
            </w:r>
          </w:p>
        </w:tc>
        <w:tc>
          <w:tcPr>
            <w:tcW w:w="3258" w:type="dxa"/>
            <w:shd w:val="clear" w:color="auto" w:fill="DEEAF6"/>
          </w:tcPr>
          <w:p w14:paraId="7413324D" w14:textId="77777777" w:rsidR="00D75957" w:rsidRPr="004315A1" w:rsidRDefault="007E6388" w:rsidP="00A60995">
            <w:pPr>
              <w:tabs>
                <w:tab w:val="left" w:pos="0"/>
              </w:tabs>
              <w:suppressAutoHyphens/>
              <w:jc w:val="both"/>
              <w:rPr>
                <w:rFonts w:ascii="Calibri" w:hAnsi="Calibri"/>
                <w:color w:val="000000"/>
                <w:sz w:val="24"/>
                <w:szCs w:val="24"/>
              </w:rPr>
            </w:pPr>
            <w:r w:rsidRPr="004315A1">
              <w:rPr>
                <w:rFonts w:ascii="Calibri" w:hAnsi="Calibri"/>
                <w:color w:val="000000"/>
                <w:sz w:val="24"/>
                <w:szCs w:val="24"/>
              </w:rPr>
              <w:t>2 mg/m</w:t>
            </w:r>
            <w:r w:rsidR="000F092B" w:rsidRPr="004315A1">
              <w:rPr>
                <w:rFonts w:ascii="Calibri" w:hAnsi="Calibri"/>
                <w:color w:val="000000"/>
                <w:sz w:val="24"/>
                <w:szCs w:val="24"/>
              </w:rPr>
              <w:t xml:space="preserve"> </w:t>
            </w:r>
            <w:r w:rsidRPr="004315A1">
              <w:rPr>
                <w:rFonts w:ascii="Calibri" w:hAnsi="Calibri"/>
                <w:color w:val="000000"/>
                <w:sz w:val="24"/>
                <w:szCs w:val="24"/>
              </w:rPr>
              <w:t>l 3 ml</w:t>
            </w:r>
          </w:p>
        </w:tc>
        <w:tc>
          <w:tcPr>
            <w:tcW w:w="4410" w:type="dxa"/>
            <w:shd w:val="clear" w:color="auto" w:fill="BDD6EE"/>
          </w:tcPr>
          <w:p w14:paraId="1F7DB0CE" w14:textId="77777777" w:rsidR="00D75957" w:rsidRPr="004315A1" w:rsidRDefault="00D75957" w:rsidP="00A60995">
            <w:pPr>
              <w:tabs>
                <w:tab w:val="left" w:pos="0"/>
              </w:tabs>
              <w:suppressAutoHyphens/>
              <w:jc w:val="both"/>
              <w:rPr>
                <w:rFonts w:ascii="Calibri" w:hAnsi="Calibri"/>
                <w:color w:val="000000"/>
                <w:sz w:val="24"/>
                <w:szCs w:val="24"/>
              </w:rPr>
            </w:pPr>
            <w:r w:rsidRPr="004315A1">
              <w:rPr>
                <w:rFonts w:ascii="Calibri" w:hAnsi="Calibri"/>
                <w:color w:val="000000"/>
                <w:sz w:val="24"/>
                <w:szCs w:val="24"/>
              </w:rPr>
              <w:t>Uso en enfermedad de Hunter</w:t>
            </w:r>
          </w:p>
          <w:p w14:paraId="33F499FD" w14:textId="77777777" w:rsidR="007E6388" w:rsidRPr="004315A1" w:rsidRDefault="007E6388" w:rsidP="00A60995">
            <w:pPr>
              <w:tabs>
                <w:tab w:val="left" w:pos="0"/>
              </w:tabs>
              <w:suppressAutoHyphens/>
              <w:jc w:val="both"/>
              <w:rPr>
                <w:rFonts w:ascii="Calibri" w:hAnsi="Calibri"/>
                <w:color w:val="000000"/>
                <w:sz w:val="24"/>
                <w:szCs w:val="24"/>
              </w:rPr>
            </w:pPr>
            <w:r w:rsidRPr="004315A1">
              <w:rPr>
                <w:rFonts w:ascii="Calibri" w:hAnsi="Calibri"/>
                <w:color w:val="000000"/>
                <w:sz w:val="24"/>
                <w:szCs w:val="24"/>
              </w:rPr>
              <w:t>P(iv) 0.5 mg/kg 1 vez en semana</w:t>
            </w:r>
          </w:p>
        </w:tc>
      </w:tr>
      <w:tr w:rsidR="000F235A" w:rsidRPr="00207AA3" w14:paraId="308F01AC" w14:textId="77777777" w:rsidTr="00587D5E">
        <w:trPr>
          <w:cantSplit/>
        </w:trPr>
        <w:tc>
          <w:tcPr>
            <w:tcW w:w="2538" w:type="dxa"/>
            <w:shd w:val="clear" w:color="auto" w:fill="BDD6EE"/>
          </w:tcPr>
          <w:p w14:paraId="0D9EA324" w14:textId="043F9E9C" w:rsidR="000F235A" w:rsidRPr="004315A1" w:rsidRDefault="000F235A" w:rsidP="00A60995">
            <w:pPr>
              <w:tabs>
                <w:tab w:val="left" w:pos="0"/>
              </w:tabs>
              <w:suppressAutoHyphens/>
              <w:jc w:val="both"/>
              <w:rPr>
                <w:rFonts w:ascii="Calibri" w:hAnsi="Calibri"/>
                <w:color w:val="000000"/>
                <w:sz w:val="24"/>
                <w:szCs w:val="24"/>
              </w:rPr>
            </w:pPr>
            <w:r w:rsidRPr="004315A1">
              <w:rPr>
                <w:rFonts w:ascii="Calibri" w:hAnsi="Calibri"/>
                <w:color w:val="000000"/>
                <w:sz w:val="24"/>
                <w:szCs w:val="24"/>
              </w:rPr>
              <w:t>Fenilbutirato sódico</w:t>
            </w:r>
            <w:r w:rsidR="00EC5B92">
              <w:rPr>
                <w:rFonts w:ascii="Calibri" w:hAnsi="Calibri"/>
                <w:color w:val="000000"/>
                <w:sz w:val="24"/>
                <w:szCs w:val="24"/>
              </w:rPr>
              <w:t xml:space="preserve"> (Ammonasp®)</w:t>
            </w:r>
          </w:p>
        </w:tc>
        <w:tc>
          <w:tcPr>
            <w:tcW w:w="3258" w:type="dxa"/>
            <w:shd w:val="clear" w:color="auto" w:fill="BDD6EE"/>
          </w:tcPr>
          <w:p w14:paraId="19E5473D" w14:textId="77777777" w:rsidR="000F235A" w:rsidRPr="004315A1" w:rsidRDefault="000F235A" w:rsidP="00A60995">
            <w:pPr>
              <w:tabs>
                <w:tab w:val="left" w:pos="0"/>
              </w:tabs>
              <w:suppressAutoHyphens/>
              <w:jc w:val="both"/>
              <w:rPr>
                <w:rFonts w:ascii="Calibri" w:hAnsi="Calibri"/>
                <w:color w:val="000000"/>
                <w:sz w:val="24"/>
                <w:szCs w:val="24"/>
              </w:rPr>
            </w:pPr>
            <w:r w:rsidRPr="004315A1">
              <w:rPr>
                <w:rFonts w:ascii="Calibri" w:hAnsi="Calibri"/>
                <w:color w:val="000000"/>
                <w:sz w:val="24"/>
                <w:szCs w:val="24"/>
              </w:rPr>
              <w:t>500 mg comp.</w:t>
            </w:r>
          </w:p>
          <w:p w14:paraId="0BEABA9E" w14:textId="77777777" w:rsidR="000F235A" w:rsidRPr="004315A1" w:rsidRDefault="000F235A" w:rsidP="00A60995">
            <w:pPr>
              <w:tabs>
                <w:tab w:val="left" w:pos="0"/>
              </w:tabs>
              <w:suppressAutoHyphens/>
              <w:jc w:val="both"/>
              <w:rPr>
                <w:rFonts w:ascii="Calibri" w:hAnsi="Calibri"/>
                <w:color w:val="000000"/>
                <w:sz w:val="24"/>
                <w:szCs w:val="24"/>
              </w:rPr>
            </w:pPr>
            <w:r w:rsidRPr="004315A1">
              <w:rPr>
                <w:rFonts w:ascii="Calibri" w:hAnsi="Calibri"/>
                <w:color w:val="000000"/>
                <w:sz w:val="24"/>
                <w:szCs w:val="24"/>
              </w:rPr>
              <w:t>940 mg/g granulado 266 g</w:t>
            </w:r>
          </w:p>
        </w:tc>
        <w:tc>
          <w:tcPr>
            <w:tcW w:w="4410" w:type="dxa"/>
            <w:shd w:val="clear" w:color="auto" w:fill="BDD6EE"/>
          </w:tcPr>
          <w:p w14:paraId="4705EF81" w14:textId="77777777" w:rsidR="000F235A" w:rsidRPr="004315A1" w:rsidRDefault="000F235A" w:rsidP="00A60995">
            <w:pPr>
              <w:tabs>
                <w:tab w:val="left" w:pos="0"/>
              </w:tabs>
              <w:suppressAutoHyphens/>
              <w:jc w:val="both"/>
              <w:rPr>
                <w:rFonts w:ascii="Calibri" w:hAnsi="Calibri"/>
                <w:color w:val="000000"/>
                <w:sz w:val="24"/>
                <w:szCs w:val="24"/>
              </w:rPr>
            </w:pPr>
            <w:r w:rsidRPr="004315A1">
              <w:rPr>
                <w:rFonts w:ascii="Calibri" w:hAnsi="Calibri"/>
                <w:color w:val="000000"/>
                <w:sz w:val="24"/>
                <w:szCs w:val="24"/>
              </w:rPr>
              <w:t>Uso en alteraciones del ciclo de la urea</w:t>
            </w:r>
          </w:p>
          <w:p w14:paraId="49C1F2DE" w14:textId="77777777" w:rsidR="00762C04" w:rsidRPr="004315A1" w:rsidRDefault="00762C04" w:rsidP="00A60995">
            <w:pPr>
              <w:tabs>
                <w:tab w:val="left" w:pos="0"/>
              </w:tabs>
              <w:suppressAutoHyphens/>
              <w:jc w:val="both"/>
              <w:rPr>
                <w:rFonts w:ascii="Calibri" w:hAnsi="Calibri"/>
                <w:color w:val="000000"/>
                <w:sz w:val="24"/>
                <w:szCs w:val="24"/>
              </w:rPr>
            </w:pPr>
            <w:r w:rsidRPr="004315A1">
              <w:rPr>
                <w:rFonts w:ascii="Calibri" w:hAnsi="Calibri"/>
                <w:color w:val="000000"/>
                <w:sz w:val="24"/>
                <w:szCs w:val="24"/>
              </w:rPr>
              <w:t>Granulado conservar en frigorífico.</w:t>
            </w:r>
          </w:p>
        </w:tc>
      </w:tr>
      <w:tr w:rsidR="00EC2C8B" w:rsidRPr="00207AA3" w14:paraId="12B4E87F" w14:textId="77777777" w:rsidTr="00587D5E">
        <w:trPr>
          <w:cantSplit/>
        </w:trPr>
        <w:tc>
          <w:tcPr>
            <w:tcW w:w="2538" w:type="dxa"/>
            <w:shd w:val="clear" w:color="auto" w:fill="BDD6EE"/>
          </w:tcPr>
          <w:p w14:paraId="34758D97" w14:textId="59C9EF94" w:rsidR="00EC2C8B" w:rsidRPr="004315A1" w:rsidRDefault="00EC2C8B" w:rsidP="00A60995">
            <w:pPr>
              <w:tabs>
                <w:tab w:val="left" w:pos="0"/>
              </w:tabs>
              <w:suppressAutoHyphens/>
              <w:jc w:val="both"/>
              <w:rPr>
                <w:rFonts w:ascii="Calibri" w:hAnsi="Calibri"/>
                <w:color w:val="000000"/>
                <w:sz w:val="24"/>
                <w:szCs w:val="24"/>
              </w:rPr>
            </w:pPr>
            <w:r>
              <w:rPr>
                <w:rFonts w:ascii="Calibri" w:hAnsi="Calibri"/>
                <w:color w:val="000000"/>
                <w:sz w:val="24"/>
                <w:szCs w:val="24"/>
              </w:rPr>
              <w:t>Fenilbutirato de glicerilo</w:t>
            </w:r>
            <w:r w:rsidR="00EC5B92">
              <w:rPr>
                <w:rFonts w:ascii="Calibri" w:hAnsi="Calibri"/>
                <w:color w:val="000000"/>
                <w:sz w:val="24"/>
                <w:szCs w:val="24"/>
              </w:rPr>
              <w:t xml:space="preserve"> (Ravicti®)</w:t>
            </w:r>
          </w:p>
        </w:tc>
        <w:tc>
          <w:tcPr>
            <w:tcW w:w="3258" w:type="dxa"/>
            <w:shd w:val="clear" w:color="auto" w:fill="BDD6EE"/>
          </w:tcPr>
          <w:p w14:paraId="190BFECD" w14:textId="18A6A0A2" w:rsidR="00EC2C8B" w:rsidRPr="00EC2C8B" w:rsidRDefault="00EC2C8B" w:rsidP="00EC2C8B">
            <w:pPr>
              <w:tabs>
                <w:tab w:val="left" w:pos="0"/>
              </w:tabs>
              <w:suppressAutoHyphens/>
              <w:jc w:val="both"/>
              <w:rPr>
                <w:rFonts w:ascii="Calibri" w:hAnsi="Calibri"/>
                <w:color w:val="000000"/>
                <w:sz w:val="24"/>
                <w:szCs w:val="24"/>
              </w:rPr>
            </w:pPr>
            <w:r w:rsidRPr="00EC2C8B">
              <w:rPr>
                <w:rFonts w:ascii="Calibri" w:hAnsi="Calibri"/>
                <w:color w:val="000000"/>
                <w:sz w:val="24"/>
                <w:szCs w:val="24"/>
              </w:rPr>
              <w:t>1,1 g/ml liquido oral, 1 frasco de 25 ml</w:t>
            </w:r>
          </w:p>
          <w:p w14:paraId="7C3AACC6" w14:textId="329245F5" w:rsidR="00EC2C8B" w:rsidRPr="00EC2C8B" w:rsidRDefault="00EC2C8B" w:rsidP="00EC2C8B">
            <w:pPr>
              <w:tabs>
                <w:tab w:val="left" w:pos="0"/>
              </w:tabs>
              <w:suppressAutoHyphens/>
              <w:jc w:val="both"/>
              <w:rPr>
                <w:rFonts w:ascii="Calibri" w:hAnsi="Calibri"/>
                <w:color w:val="000000"/>
                <w:sz w:val="24"/>
                <w:szCs w:val="24"/>
              </w:rPr>
            </w:pPr>
            <w:r w:rsidRPr="00EC2C8B">
              <w:rPr>
                <w:rFonts w:ascii="Calibri" w:hAnsi="Calibri"/>
                <w:color w:val="000000"/>
                <w:sz w:val="24"/>
                <w:szCs w:val="24"/>
              </w:rPr>
              <w:t>1,1 g/ml liquido oral, 1 frasco de 25 ml + 7 jeringas orales (1 ml)</w:t>
            </w:r>
          </w:p>
          <w:p w14:paraId="720331DF" w14:textId="02FBDCCB" w:rsidR="00EC2C8B" w:rsidRPr="00EC2C8B" w:rsidRDefault="00EC2C8B" w:rsidP="00EC2C8B">
            <w:pPr>
              <w:tabs>
                <w:tab w:val="left" w:pos="0"/>
              </w:tabs>
              <w:suppressAutoHyphens/>
              <w:jc w:val="both"/>
              <w:rPr>
                <w:rFonts w:ascii="Calibri" w:hAnsi="Calibri"/>
                <w:color w:val="000000"/>
                <w:sz w:val="24"/>
                <w:szCs w:val="24"/>
              </w:rPr>
            </w:pPr>
            <w:r w:rsidRPr="00EC2C8B">
              <w:rPr>
                <w:rFonts w:ascii="Calibri" w:hAnsi="Calibri"/>
                <w:color w:val="000000"/>
                <w:sz w:val="24"/>
                <w:szCs w:val="24"/>
              </w:rPr>
              <w:t>1,1 g/ml liquido oral, 1 frasco de 25 ml + 7 jeringas orales (3 ml)</w:t>
            </w:r>
          </w:p>
          <w:p w14:paraId="1CC59653" w14:textId="4D713C49" w:rsidR="00EC2C8B" w:rsidRPr="004315A1" w:rsidRDefault="00EC2C8B" w:rsidP="00EC2C8B">
            <w:pPr>
              <w:tabs>
                <w:tab w:val="left" w:pos="0"/>
              </w:tabs>
              <w:suppressAutoHyphens/>
              <w:jc w:val="both"/>
              <w:rPr>
                <w:rFonts w:ascii="Calibri" w:hAnsi="Calibri"/>
                <w:color w:val="000000"/>
                <w:sz w:val="24"/>
                <w:szCs w:val="24"/>
              </w:rPr>
            </w:pPr>
            <w:r w:rsidRPr="00EC2C8B">
              <w:rPr>
                <w:rFonts w:ascii="Calibri" w:hAnsi="Calibri"/>
                <w:color w:val="000000"/>
                <w:sz w:val="24"/>
                <w:szCs w:val="24"/>
              </w:rPr>
              <w:t>1,1 g/ml liquido oral, 1 frasco de 25 ml + 7 jeringas orales (5 ml)</w:t>
            </w:r>
          </w:p>
        </w:tc>
        <w:tc>
          <w:tcPr>
            <w:tcW w:w="4410" w:type="dxa"/>
            <w:shd w:val="clear" w:color="auto" w:fill="BDD6EE"/>
          </w:tcPr>
          <w:p w14:paraId="6324B808" w14:textId="7C8F6DCD" w:rsidR="00EC2C8B" w:rsidRPr="004315A1" w:rsidRDefault="00EC2C8B" w:rsidP="00A60995">
            <w:pPr>
              <w:tabs>
                <w:tab w:val="left" w:pos="0"/>
              </w:tabs>
              <w:suppressAutoHyphens/>
              <w:jc w:val="both"/>
              <w:rPr>
                <w:rFonts w:ascii="Calibri" w:hAnsi="Calibri"/>
                <w:color w:val="000000"/>
                <w:sz w:val="24"/>
                <w:szCs w:val="24"/>
              </w:rPr>
            </w:pPr>
            <w:r w:rsidRPr="004315A1">
              <w:rPr>
                <w:rFonts w:ascii="Calibri" w:hAnsi="Calibri"/>
                <w:color w:val="000000"/>
                <w:sz w:val="24"/>
                <w:szCs w:val="24"/>
              </w:rPr>
              <w:t>Uso en alteraciones</w:t>
            </w:r>
            <w:r w:rsidRPr="00EC2C8B">
              <w:rPr>
                <w:rFonts w:ascii="Calibri" w:hAnsi="Calibri"/>
                <w:color w:val="000000"/>
                <w:sz w:val="24"/>
                <w:szCs w:val="24"/>
              </w:rPr>
              <w:t xml:space="preserve"> del ciclo de la urea</w:t>
            </w:r>
            <w:r>
              <w:rPr>
                <w:rFonts w:ascii="Calibri" w:hAnsi="Calibri"/>
                <w:color w:val="000000"/>
                <w:sz w:val="24"/>
                <w:szCs w:val="24"/>
              </w:rPr>
              <w:t>. No requiere conservación especial. Una vez abierto usar en un plazo de 14 días.</w:t>
            </w:r>
          </w:p>
        </w:tc>
      </w:tr>
      <w:tr w:rsidR="004B4926" w:rsidRPr="00207AA3" w14:paraId="3509BB42" w14:textId="77777777" w:rsidTr="00587D5E">
        <w:trPr>
          <w:cantSplit/>
        </w:trPr>
        <w:tc>
          <w:tcPr>
            <w:tcW w:w="2538" w:type="dxa"/>
            <w:shd w:val="clear" w:color="auto" w:fill="BDD6EE"/>
          </w:tcPr>
          <w:p w14:paraId="1B7C8958" w14:textId="77777777" w:rsidR="004B4926" w:rsidRPr="004315A1" w:rsidRDefault="004B4926" w:rsidP="00A60995">
            <w:pPr>
              <w:tabs>
                <w:tab w:val="left" w:pos="0"/>
              </w:tabs>
              <w:suppressAutoHyphens/>
              <w:jc w:val="both"/>
              <w:rPr>
                <w:rFonts w:ascii="Calibri" w:hAnsi="Calibri"/>
                <w:color w:val="000000"/>
                <w:sz w:val="24"/>
                <w:szCs w:val="24"/>
              </w:rPr>
            </w:pPr>
            <w:r w:rsidRPr="004315A1">
              <w:rPr>
                <w:rFonts w:ascii="Calibri" w:hAnsi="Calibri"/>
                <w:color w:val="000000"/>
                <w:sz w:val="24"/>
                <w:szCs w:val="24"/>
              </w:rPr>
              <w:t>Miglustat</w:t>
            </w:r>
          </w:p>
        </w:tc>
        <w:tc>
          <w:tcPr>
            <w:tcW w:w="3258" w:type="dxa"/>
            <w:shd w:val="clear" w:color="auto" w:fill="BDD6EE"/>
          </w:tcPr>
          <w:p w14:paraId="13ADB316" w14:textId="77777777" w:rsidR="004B4926" w:rsidRPr="004315A1" w:rsidRDefault="004B4926" w:rsidP="00A60995">
            <w:pPr>
              <w:tabs>
                <w:tab w:val="left" w:pos="0"/>
              </w:tabs>
              <w:suppressAutoHyphens/>
              <w:jc w:val="both"/>
              <w:rPr>
                <w:rFonts w:ascii="Calibri" w:hAnsi="Calibri"/>
                <w:color w:val="000000"/>
                <w:sz w:val="24"/>
                <w:szCs w:val="24"/>
              </w:rPr>
            </w:pPr>
            <w:r w:rsidRPr="004315A1">
              <w:rPr>
                <w:rFonts w:ascii="Calibri" w:hAnsi="Calibri"/>
                <w:color w:val="000000"/>
                <w:sz w:val="24"/>
                <w:szCs w:val="24"/>
              </w:rPr>
              <w:t>100mg cáps.</w:t>
            </w:r>
          </w:p>
        </w:tc>
        <w:tc>
          <w:tcPr>
            <w:tcW w:w="4410" w:type="dxa"/>
            <w:shd w:val="clear" w:color="auto" w:fill="BDD6EE"/>
          </w:tcPr>
          <w:p w14:paraId="09BC1CBA" w14:textId="77777777" w:rsidR="004B4926" w:rsidRPr="004315A1" w:rsidRDefault="004B4926"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Uso en enfermedad de Gaucher tipo I y enfermedad Niemann-Pick</w:t>
            </w:r>
          </w:p>
          <w:p w14:paraId="10A6B4DC" w14:textId="77777777" w:rsidR="004B4926" w:rsidRPr="004315A1" w:rsidRDefault="004B4926" w:rsidP="00A60995">
            <w:pPr>
              <w:tabs>
                <w:tab w:val="left" w:pos="0"/>
              </w:tabs>
              <w:suppressAutoHyphens/>
              <w:jc w:val="both"/>
              <w:rPr>
                <w:rFonts w:ascii="Calibri" w:hAnsi="Calibri"/>
                <w:color w:val="000000"/>
                <w:spacing w:val="-2"/>
                <w:sz w:val="24"/>
                <w:szCs w:val="24"/>
                <w:lang w:val="pt-BR"/>
              </w:rPr>
            </w:pPr>
            <w:r w:rsidRPr="004315A1">
              <w:rPr>
                <w:rFonts w:ascii="Calibri" w:hAnsi="Calibri"/>
                <w:color w:val="000000"/>
                <w:spacing w:val="-2"/>
                <w:sz w:val="24"/>
                <w:szCs w:val="24"/>
                <w:lang w:val="pt-BR"/>
              </w:rPr>
              <w:t>O: Ad: 100mg/8h (Gaucher)</w:t>
            </w:r>
          </w:p>
          <w:p w14:paraId="6675129E" w14:textId="77777777" w:rsidR="004B4926" w:rsidRPr="004315A1" w:rsidRDefault="004B4926"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 xml:space="preserve">           200mg/ 3 veces día (Niemann-Pick)</w:t>
            </w:r>
          </w:p>
          <w:p w14:paraId="3458282B" w14:textId="77777777" w:rsidR="004B4926" w:rsidRPr="004315A1" w:rsidRDefault="004B4926"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Niños &lt; 12 años: tabla de dosis</w:t>
            </w:r>
          </w:p>
        </w:tc>
      </w:tr>
      <w:tr w:rsidR="000F235A" w:rsidRPr="00207AA3" w14:paraId="24746103" w14:textId="77777777" w:rsidTr="00587D5E">
        <w:trPr>
          <w:cantSplit/>
        </w:trPr>
        <w:tc>
          <w:tcPr>
            <w:tcW w:w="2538" w:type="dxa"/>
            <w:shd w:val="clear" w:color="auto" w:fill="BDD6EE"/>
          </w:tcPr>
          <w:p w14:paraId="5161B14F" w14:textId="77777777" w:rsidR="000F235A" w:rsidRPr="004315A1" w:rsidRDefault="000F235A" w:rsidP="00A60995">
            <w:pPr>
              <w:tabs>
                <w:tab w:val="left" w:pos="0"/>
              </w:tabs>
              <w:suppressAutoHyphens/>
              <w:jc w:val="both"/>
              <w:rPr>
                <w:rFonts w:ascii="Calibri" w:hAnsi="Calibri"/>
                <w:color w:val="000000"/>
                <w:sz w:val="24"/>
                <w:szCs w:val="24"/>
              </w:rPr>
            </w:pPr>
            <w:r w:rsidRPr="004315A1">
              <w:rPr>
                <w:rFonts w:ascii="Calibri" w:hAnsi="Calibri"/>
                <w:color w:val="000000"/>
                <w:sz w:val="24"/>
                <w:szCs w:val="24"/>
              </w:rPr>
              <w:t>Nitisinona</w:t>
            </w:r>
          </w:p>
        </w:tc>
        <w:tc>
          <w:tcPr>
            <w:tcW w:w="3258" w:type="dxa"/>
            <w:shd w:val="clear" w:color="auto" w:fill="DEEAF6"/>
          </w:tcPr>
          <w:p w14:paraId="2BDC17D7" w14:textId="77777777" w:rsidR="000F235A" w:rsidRPr="004315A1" w:rsidRDefault="000F235A" w:rsidP="00A60995">
            <w:pPr>
              <w:tabs>
                <w:tab w:val="left" w:pos="0"/>
              </w:tabs>
              <w:suppressAutoHyphens/>
              <w:jc w:val="both"/>
              <w:rPr>
                <w:rFonts w:ascii="Calibri" w:hAnsi="Calibri"/>
                <w:color w:val="000000"/>
                <w:sz w:val="24"/>
                <w:szCs w:val="24"/>
              </w:rPr>
            </w:pPr>
            <w:r w:rsidRPr="004315A1">
              <w:rPr>
                <w:rFonts w:ascii="Calibri" w:hAnsi="Calibri"/>
                <w:color w:val="000000"/>
                <w:sz w:val="24"/>
                <w:szCs w:val="24"/>
              </w:rPr>
              <w:t>2 mg cáps.</w:t>
            </w:r>
          </w:p>
          <w:p w14:paraId="358B5B6A" w14:textId="77777777" w:rsidR="000F235A" w:rsidRPr="004315A1" w:rsidRDefault="000F235A" w:rsidP="00A60995">
            <w:pPr>
              <w:tabs>
                <w:tab w:val="left" w:pos="0"/>
              </w:tabs>
              <w:suppressAutoHyphens/>
              <w:jc w:val="both"/>
              <w:rPr>
                <w:rFonts w:ascii="Calibri" w:hAnsi="Calibri"/>
                <w:color w:val="000000"/>
                <w:sz w:val="24"/>
                <w:szCs w:val="24"/>
              </w:rPr>
            </w:pPr>
            <w:r w:rsidRPr="004315A1">
              <w:rPr>
                <w:rFonts w:ascii="Calibri" w:hAnsi="Calibri"/>
                <w:color w:val="000000"/>
                <w:sz w:val="24"/>
                <w:szCs w:val="24"/>
              </w:rPr>
              <w:t>5 mg cáps.</w:t>
            </w:r>
          </w:p>
          <w:p w14:paraId="3E3EAFD9" w14:textId="77777777" w:rsidR="000F235A" w:rsidRPr="004315A1" w:rsidRDefault="000F235A" w:rsidP="00A60995">
            <w:pPr>
              <w:tabs>
                <w:tab w:val="left" w:pos="0"/>
              </w:tabs>
              <w:suppressAutoHyphens/>
              <w:jc w:val="both"/>
              <w:rPr>
                <w:rFonts w:ascii="Calibri" w:hAnsi="Calibri"/>
                <w:color w:val="000000"/>
                <w:sz w:val="24"/>
                <w:szCs w:val="24"/>
              </w:rPr>
            </w:pPr>
            <w:r w:rsidRPr="004315A1">
              <w:rPr>
                <w:rFonts w:ascii="Calibri" w:hAnsi="Calibri"/>
                <w:color w:val="000000"/>
                <w:sz w:val="24"/>
                <w:szCs w:val="24"/>
              </w:rPr>
              <w:t>10 mg cáps.</w:t>
            </w:r>
          </w:p>
        </w:tc>
        <w:tc>
          <w:tcPr>
            <w:tcW w:w="4410" w:type="dxa"/>
            <w:shd w:val="clear" w:color="auto" w:fill="BDD6EE"/>
          </w:tcPr>
          <w:p w14:paraId="05ECF678" w14:textId="77777777" w:rsidR="000F235A" w:rsidRPr="004315A1" w:rsidRDefault="000F235A"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Uso en tratamiento de tirosinemia</w:t>
            </w:r>
          </w:p>
          <w:p w14:paraId="6EB81CE0" w14:textId="77777777" w:rsidR="000F235A" w:rsidRPr="004315A1" w:rsidRDefault="000F235A"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O: 1-2 mg/Kg/día en 2 tomas</w:t>
            </w:r>
          </w:p>
          <w:p w14:paraId="2838C1ED" w14:textId="77777777" w:rsidR="000F235A" w:rsidRPr="004315A1" w:rsidRDefault="000F235A" w:rsidP="00A60995">
            <w:pPr>
              <w:tabs>
                <w:tab w:val="left" w:pos="0"/>
              </w:tabs>
              <w:suppressAutoHyphens/>
              <w:jc w:val="both"/>
              <w:rPr>
                <w:rFonts w:ascii="Calibri" w:hAnsi="Calibri"/>
                <w:color w:val="000000"/>
                <w:sz w:val="24"/>
                <w:szCs w:val="24"/>
              </w:rPr>
            </w:pPr>
            <w:r w:rsidRPr="004315A1">
              <w:rPr>
                <w:rFonts w:ascii="Calibri" w:hAnsi="Calibri"/>
                <w:color w:val="000000"/>
                <w:spacing w:val="-2"/>
                <w:sz w:val="24"/>
                <w:szCs w:val="24"/>
              </w:rPr>
              <w:t>Conservar en frigorífico</w:t>
            </w:r>
          </w:p>
        </w:tc>
      </w:tr>
      <w:tr w:rsidR="00607502" w:rsidRPr="00207AA3" w14:paraId="218026F7" w14:textId="77777777" w:rsidTr="00587D5E">
        <w:trPr>
          <w:cantSplit/>
        </w:trPr>
        <w:tc>
          <w:tcPr>
            <w:tcW w:w="2538" w:type="dxa"/>
            <w:shd w:val="clear" w:color="auto" w:fill="BDD6EE"/>
          </w:tcPr>
          <w:p w14:paraId="1FBA879C" w14:textId="77777777" w:rsidR="00607502" w:rsidRPr="004315A1" w:rsidRDefault="00607502" w:rsidP="00A60995">
            <w:pPr>
              <w:tabs>
                <w:tab w:val="left" w:pos="0"/>
              </w:tabs>
              <w:suppressAutoHyphens/>
              <w:jc w:val="both"/>
              <w:rPr>
                <w:rFonts w:ascii="Calibri" w:hAnsi="Calibri"/>
                <w:color w:val="000000"/>
                <w:sz w:val="24"/>
                <w:szCs w:val="24"/>
              </w:rPr>
            </w:pPr>
            <w:r w:rsidRPr="004315A1">
              <w:rPr>
                <w:rFonts w:ascii="Calibri" w:hAnsi="Calibri"/>
                <w:color w:val="000000"/>
                <w:sz w:val="24"/>
                <w:szCs w:val="24"/>
              </w:rPr>
              <w:t>Sapropterina</w:t>
            </w:r>
          </w:p>
        </w:tc>
        <w:tc>
          <w:tcPr>
            <w:tcW w:w="3258" w:type="dxa"/>
            <w:shd w:val="clear" w:color="auto" w:fill="BDD6EE"/>
          </w:tcPr>
          <w:p w14:paraId="51F12524" w14:textId="77777777" w:rsidR="00607502" w:rsidRPr="004315A1" w:rsidRDefault="00607502" w:rsidP="00A60995">
            <w:pPr>
              <w:tabs>
                <w:tab w:val="left" w:pos="0"/>
              </w:tabs>
              <w:suppressAutoHyphens/>
              <w:jc w:val="both"/>
              <w:rPr>
                <w:rFonts w:ascii="Calibri" w:hAnsi="Calibri"/>
                <w:color w:val="000000"/>
                <w:sz w:val="24"/>
                <w:szCs w:val="24"/>
              </w:rPr>
            </w:pPr>
            <w:r w:rsidRPr="004315A1">
              <w:rPr>
                <w:rFonts w:ascii="Calibri" w:hAnsi="Calibri"/>
                <w:color w:val="000000"/>
                <w:sz w:val="24"/>
                <w:szCs w:val="24"/>
              </w:rPr>
              <w:t>100mg comp</w:t>
            </w:r>
          </w:p>
        </w:tc>
        <w:tc>
          <w:tcPr>
            <w:tcW w:w="4410" w:type="dxa"/>
            <w:shd w:val="clear" w:color="auto" w:fill="BDD6EE"/>
          </w:tcPr>
          <w:p w14:paraId="62AEDBC4" w14:textId="77777777" w:rsidR="00607502" w:rsidRPr="004315A1" w:rsidRDefault="00607502"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Uso en hiperfenialalaninemia.</w:t>
            </w:r>
          </w:p>
          <w:p w14:paraId="2B2ABC22" w14:textId="5065746D" w:rsidR="009F3A6B" w:rsidRPr="004315A1" w:rsidRDefault="009F3A6B" w:rsidP="00A60995">
            <w:pPr>
              <w:tabs>
                <w:tab w:val="left" w:pos="0"/>
              </w:tabs>
              <w:suppressAutoHyphens/>
              <w:jc w:val="both"/>
              <w:rPr>
                <w:rFonts w:ascii="Calibri" w:hAnsi="Calibri"/>
                <w:color w:val="000000"/>
                <w:spacing w:val="-2"/>
                <w:sz w:val="24"/>
                <w:szCs w:val="24"/>
              </w:rPr>
            </w:pPr>
            <w:r w:rsidRPr="009F3A6B">
              <w:rPr>
                <w:rFonts w:ascii="Calibri" w:hAnsi="Calibri"/>
                <w:color w:val="000000"/>
                <w:spacing w:val="-2"/>
                <w:sz w:val="24"/>
                <w:szCs w:val="24"/>
              </w:rPr>
              <w:t>O: 5-20 mg/kg/día única dosis</w:t>
            </w:r>
          </w:p>
        </w:tc>
      </w:tr>
      <w:tr w:rsidR="004B4926" w:rsidRPr="00207AA3" w14:paraId="74353B26" w14:textId="77777777" w:rsidTr="00587D5E">
        <w:trPr>
          <w:cantSplit/>
        </w:trPr>
        <w:tc>
          <w:tcPr>
            <w:tcW w:w="2538" w:type="dxa"/>
            <w:shd w:val="clear" w:color="auto" w:fill="BDD6EE"/>
          </w:tcPr>
          <w:p w14:paraId="4C639790" w14:textId="6740A402" w:rsidR="004B4926" w:rsidRPr="004315A1" w:rsidRDefault="004B4926" w:rsidP="00A60995">
            <w:pPr>
              <w:tabs>
                <w:tab w:val="left" w:pos="0"/>
              </w:tabs>
              <w:suppressAutoHyphens/>
              <w:jc w:val="both"/>
              <w:rPr>
                <w:rFonts w:ascii="Calibri" w:hAnsi="Calibri"/>
                <w:color w:val="000000"/>
                <w:sz w:val="24"/>
                <w:szCs w:val="24"/>
              </w:rPr>
            </w:pPr>
            <w:r w:rsidRPr="004315A1">
              <w:rPr>
                <w:rFonts w:ascii="Calibri" w:hAnsi="Calibri"/>
                <w:color w:val="000000"/>
                <w:sz w:val="24"/>
                <w:szCs w:val="24"/>
              </w:rPr>
              <w:t>Velaglucerasa alfa</w:t>
            </w:r>
            <w:r w:rsidR="00A75E30" w:rsidRPr="004315A1">
              <w:rPr>
                <w:rFonts w:ascii="Calibri" w:hAnsi="Calibri"/>
                <w:color w:val="000000"/>
                <w:sz w:val="24"/>
                <w:szCs w:val="24"/>
              </w:rPr>
              <w:t>*</w:t>
            </w:r>
          </w:p>
        </w:tc>
        <w:tc>
          <w:tcPr>
            <w:tcW w:w="3258" w:type="dxa"/>
            <w:shd w:val="clear" w:color="auto" w:fill="DEEAF6"/>
          </w:tcPr>
          <w:p w14:paraId="23BA543E" w14:textId="77777777" w:rsidR="004B4926" w:rsidRPr="004315A1" w:rsidRDefault="004B4926" w:rsidP="00A60995">
            <w:pPr>
              <w:tabs>
                <w:tab w:val="left" w:pos="0"/>
              </w:tabs>
              <w:suppressAutoHyphens/>
              <w:jc w:val="both"/>
              <w:rPr>
                <w:rFonts w:ascii="Calibri" w:hAnsi="Calibri"/>
                <w:color w:val="000000"/>
                <w:sz w:val="24"/>
                <w:szCs w:val="24"/>
              </w:rPr>
            </w:pPr>
            <w:r w:rsidRPr="004315A1">
              <w:rPr>
                <w:rFonts w:ascii="Calibri" w:hAnsi="Calibri"/>
                <w:color w:val="000000"/>
                <w:sz w:val="24"/>
                <w:szCs w:val="24"/>
              </w:rPr>
              <w:t>400 UI vial</w:t>
            </w:r>
          </w:p>
        </w:tc>
        <w:tc>
          <w:tcPr>
            <w:tcW w:w="4410" w:type="dxa"/>
            <w:shd w:val="clear" w:color="auto" w:fill="BDD6EE"/>
          </w:tcPr>
          <w:p w14:paraId="3E3E9BB3" w14:textId="77777777" w:rsidR="004B4926" w:rsidRPr="004315A1" w:rsidRDefault="004B4926"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Uso en enfermedad de Gaucher tipo I</w:t>
            </w:r>
          </w:p>
          <w:p w14:paraId="02E7FF51" w14:textId="77777777" w:rsidR="004B4926" w:rsidRPr="004315A1" w:rsidRDefault="004B4926"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P(iv) 60 UI/kg cada 2 semanas.</w:t>
            </w:r>
          </w:p>
          <w:p w14:paraId="193A7F60" w14:textId="77777777" w:rsidR="004B4926" w:rsidRPr="004315A1" w:rsidRDefault="004B4926"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Conservar en nevera.</w:t>
            </w:r>
          </w:p>
        </w:tc>
      </w:tr>
      <w:tr w:rsidR="000F235A" w:rsidRPr="00207AA3" w14:paraId="51C19044" w14:textId="77777777" w:rsidTr="00587D5E">
        <w:trPr>
          <w:cantSplit/>
        </w:trPr>
        <w:tc>
          <w:tcPr>
            <w:tcW w:w="2538" w:type="dxa"/>
            <w:shd w:val="clear" w:color="auto" w:fill="BDD6EE"/>
          </w:tcPr>
          <w:p w14:paraId="392B1744" w14:textId="77777777" w:rsidR="000F235A" w:rsidRPr="004315A1" w:rsidRDefault="000F235A" w:rsidP="00A60995">
            <w:pPr>
              <w:tabs>
                <w:tab w:val="left" w:pos="0"/>
              </w:tabs>
              <w:suppressAutoHyphens/>
              <w:jc w:val="both"/>
              <w:rPr>
                <w:rFonts w:ascii="Calibri" w:hAnsi="Calibri"/>
                <w:color w:val="000000"/>
                <w:sz w:val="24"/>
                <w:szCs w:val="24"/>
              </w:rPr>
            </w:pPr>
            <w:r w:rsidRPr="004315A1">
              <w:rPr>
                <w:rFonts w:ascii="Calibri" w:hAnsi="Calibri"/>
                <w:color w:val="000000"/>
                <w:sz w:val="24"/>
                <w:szCs w:val="24"/>
              </w:rPr>
              <w:lastRenderedPageBreak/>
              <w:t>Zinc acetato</w:t>
            </w:r>
          </w:p>
        </w:tc>
        <w:tc>
          <w:tcPr>
            <w:tcW w:w="3258" w:type="dxa"/>
            <w:shd w:val="clear" w:color="auto" w:fill="BDD6EE"/>
          </w:tcPr>
          <w:p w14:paraId="45286C49" w14:textId="77777777" w:rsidR="000F235A" w:rsidRPr="004315A1" w:rsidRDefault="000F235A" w:rsidP="00A60995">
            <w:pPr>
              <w:tabs>
                <w:tab w:val="left" w:pos="0"/>
              </w:tabs>
              <w:suppressAutoHyphens/>
              <w:jc w:val="both"/>
              <w:rPr>
                <w:rFonts w:ascii="Calibri" w:hAnsi="Calibri"/>
                <w:color w:val="000000"/>
                <w:sz w:val="24"/>
                <w:szCs w:val="24"/>
              </w:rPr>
            </w:pPr>
            <w:r w:rsidRPr="004315A1">
              <w:rPr>
                <w:rFonts w:ascii="Calibri" w:hAnsi="Calibri"/>
                <w:color w:val="000000"/>
                <w:sz w:val="24"/>
                <w:szCs w:val="24"/>
              </w:rPr>
              <w:t>25 mg cáps.</w:t>
            </w:r>
          </w:p>
          <w:p w14:paraId="3ACF0B87" w14:textId="77777777" w:rsidR="000F235A" w:rsidRPr="004315A1" w:rsidRDefault="000F235A" w:rsidP="00A60995">
            <w:pPr>
              <w:tabs>
                <w:tab w:val="left" w:pos="0"/>
              </w:tabs>
              <w:suppressAutoHyphens/>
              <w:jc w:val="both"/>
              <w:rPr>
                <w:rFonts w:ascii="Calibri" w:hAnsi="Calibri"/>
                <w:color w:val="000000"/>
                <w:sz w:val="24"/>
                <w:szCs w:val="24"/>
              </w:rPr>
            </w:pPr>
            <w:r w:rsidRPr="004315A1">
              <w:rPr>
                <w:rFonts w:ascii="Calibri" w:hAnsi="Calibri"/>
                <w:color w:val="000000"/>
                <w:sz w:val="24"/>
                <w:szCs w:val="24"/>
              </w:rPr>
              <w:t>50 mg cáps.</w:t>
            </w:r>
          </w:p>
        </w:tc>
        <w:tc>
          <w:tcPr>
            <w:tcW w:w="4410" w:type="dxa"/>
            <w:shd w:val="clear" w:color="auto" w:fill="BDD6EE"/>
          </w:tcPr>
          <w:p w14:paraId="33FA202C" w14:textId="77777777" w:rsidR="000F235A" w:rsidRPr="004315A1" w:rsidRDefault="000F235A"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Uso en tratamiento de enfermedad de Wilson</w:t>
            </w:r>
          </w:p>
          <w:p w14:paraId="1DB10191" w14:textId="77777777" w:rsidR="000F235A" w:rsidRPr="004315A1" w:rsidRDefault="000F235A"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O: Ad.: 50 mg/3 veces al día</w:t>
            </w:r>
          </w:p>
          <w:p w14:paraId="2A95D964" w14:textId="77777777" w:rsidR="000F235A" w:rsidRPr="004315A1" w:rsidRDefault="000F235A" w:rsidP="00A60995">
            <w:pPr>
              <w:tabs>
                <w:tab w:val="left" w:pos="0"/>
              </w:tabs>
              <w:suppressAutoHyphens/>
              <w:jc w:val="both"/>
              <w:rPr>
                <w:rFonts w:ascii="Calibri" w:hAnsi="Calibri"/>
                <w:color w:val="000000"/>
                <w:spacing w:val="-2"/>
                <w:sz w:val="24"/>
                <w:szCs w:val="24"/>
              </w:rPr>
            </w:pPr>
            <w:r w:rsidRPr="004315A1">
              <w:rPr>
                <w:rFonts w:ascii="Calibri" w:hAnsi="Calibri"/>
                <w:color w:val="000000"/>
                <w:spacing w:val="-2"/>
                <w:sz w:val="24"/>
                <w:szCs w:val="24"/>
              </w:rPr>
              <w:t xml:space="preserve">     Ped.: 25 mg/2-3 veces al día según edad</w:t>
            </w:r>
          </w:p>
        </w:tc>
      </w:tr>
    </w:tbl>
    <w:p w14:paraId="09C870B9" w14:textId="25908B4B" w:rsidR="00746974" w:rsidRDefault="00943799">
      <w:pPr>
        <w:rPr>
          <w:rFonts w:ascii="Calibri" w:hAnsi="Calibri"/>
          <w:color w:val="000000"/>
          <w:sz w:val="24"/>
          <w:szCs w:val="24"/>
        </w:rPr>
      </w:pPr>
      <w:r w:rsidRPr="004315A1">
        <w:rPr>
          <w:rFonts w:ascii="Calibri" w:hAnsi="Calibri"/>
          <w:color w:val="000000"/>
          <w:sz w:val="24"/>
          <w:szCs w:val="24"/>
        </w:rPr>
        <w:t xml:space="preserve">*Requiere </w:t>
      </w:r>
      <w:r w:rsidR="00A75E30" w:rsidRPr="004315A1">
        <w:rPr>
          <w:rFonts w:ascii="Calibri" w:hAnsi="Calibri"/>
          <w:color w:val="000000"/>
          <w:sz w:val="24"/>
          <w:szCs w:val="24"/>
        </w:rPr>
        <w:t>la autorización individual por paciente en la Comisión de Farmacia y Terapéutica</w:t>
      </w:r>
    </w:p>
    <w:p w14:paraId="0B7869CD" w14:textId="77777777" w:rsidR="00606573" w:rsidRPr="000E6D1B" w:rsidRDefault="00606573" w:rsidP="00606573">
      <w:pPr>
        <w:pStyle w:val="Ttulo1"/>
      </w:pPr>
      <w:r w:rsidRPr="000E6D1B">
        <w:t>B. SANGRE Y ORGANOS HEMATOPOYETICOS</w:t>
      </w:r>
      <w:r w:rsidRPr="000E6D1B">
        <w:fldChar w:fldCharType="begin"/>
      </w:r>
      <w:r w:rsidRPr="000E6D1B">
        <w:instrText xml:space="preserve">PRIVATE </w:instrText>
      </w:r>
      <w:r w:rsidRPr="000E6D1B">
        <w:fldChar w:fldCharType="end"/>
      </w:r>
    </w:p>
    <w:p w14:paraId="2B1EFDFC" w14:textId="77777777" w:rsidR="00606573" w:rsidRPr="000E6D1B" w:rsidRDefault="00606573" w:rsidP="00606573">
      <w:pPr>
        <w:pStyle w:val="Ttulo1"/>
      </w:pPr>
      <w:r w:rsidRPr="000E6D1B">
        <w:t>B01A. Antitrombóticos y antiagregantes plaquetarios</w:t>
      </w:r>
    </w:p>
    <w:tbl>
      <w:tblPr>
        <w:tblW w:w="1056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3047"/>
        <w:gridCol w:w="3827"/>
        <w:gridCol w:w="3686"/>
      </w:tblGrid>
      <w:tr w:rsidR="00606573" w:rsidRPr="009716F1" w14:paraId="6E847E0A" w14:textId="77777777" w:rsidTr="00DD44FA">
        <w:trPr>
          <w:cantSplit/>
        </w:trPr>
        <w:tc>
          <w:tcPr>
            <w:tcW w:w="3047" w:type="dxa"/>
            <w:shd w:val="clear" w:color="auto" w:fill="BDD6EE"/>
            <w:vAlign w:val="center"/>
          </w:tcPr>
          <w:p w14:paraId="5F026EDB"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lang w:val="en-US"/>
              </w:rPr>
              <w:fldChar w:fldCharType="begin"/>
            </w:r>
            <w:r w:rsidRPr="009716F1">
              <w:rPr>
                <w:rFonts w:ascii="Calibri" w:hAnsi="Calibri"/>
                <w:spacing w:val="-2"/>
                <w:sz w:val="24"/>
                <w:szCs w:val="24"/>
              </w:rPr>
              <w:instrText xml:space="preserve">PRIVATE </w:instrText>
            </w:r>
            <w:r w:rsidRPr="009716F1">
              <w:rPr>
                <w:rFonts w:ascii="Calibri" w:hAnsi="Calibri"/>
                <w:spacing w:val="-2"/>
                <w:sz w:val="24"/>
                <w:szCs w:val="24"/>
                <w:lang w:val="en-US"/>
              </w:rPr>
              <w:fldChar w:fldCharType="end"/>
            </w:r>
            <w:r w:rsidRPr="009716F1">
              <w:rPr>
                <w:rFonts w:ascii="Calibri" w:hAnsi="Calibri"/>
                <w:spacing w:val="-2"/>
                <w:sz w:val="24"/>
                <w:szCs w:val="24"/>
              </w:rPr>
              <w:t>Abciximab</w:t>
            </w:r>
          </w:p>
        </w:tc>
        <w:tc>
          <w:tcPr>
            <w:tcW w:w="3827" w:type="dxa"/>
            <w:shd w:val="clear" w:color="auto" w:fill="BDD6EE"/>
            <w:vAlign w:val="center"/>
          </w:tcPr>
          <w:p w14:paraId="7B63BE3E"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10 mg 5 mL vial</w:t>
            </w:r>
          </w:p>
        </w:tc>
        <w:tc>
          <w:tcPr>
            <w:tcW w:w="3686" w:type="dxa"/>
            <w:shd w:val="clear" w:color="auto" w:fill="BDD6EE"/>
            <w:vAlign w:val="center"/>
          </w:tcPr>
          <w:p w14:paraId="3C8645F0" w14:textId="77777777" w:rsidR="00606573" w:rsidRPr="009716F1" w:rsidRDefault="00606573" w:rsidP="002B6104">
            <w:pPr>
              <w:tabs>
                <w:tab w:val="left" w:pos="0"/>
              </w:tabs>
              <w:suppressAutoHyphens/>
              <w:jc w:val="both"/>
              <w:rPr>
                <w:rFonts w:ascii="Calibri" w:hAnsi="Calibri"/>
                <w:color w:val="000000"/>
                <w:spacing w:val="-2"/>
                <w:sz w:val="24"/>
                <w:szCs w:val="24"/>
              </w:rPr>
            </w:pPr>
            <w:r w:rsidRPr="009716F1">
              <w:rPr>
                <w:rFonts w:ascii="Calibri" w:hAnsi="Calibri"/>
                <w:color w:val="000000"/>
                <w:spacing w:val="-2"/>
                <w:sz w:val="24"/>
                <w:szCs w:val="24"/>
              </w:rPr>
              <w:t>Antiagregante plaquetario</w:t>
            </w:r>
          </w:p>
          <w:p w14:paraId="0635D3F2" w14:textId="77777777" w:rsidR="00606573" w:rsidRPr="009716F1" w:rsidRDefault="00606573" w:rsidP="002B6104">
            <w:pPr>
              <w:tabs>
                <w:tab w:val="left" w:pos="0"/>
              </w:tabs>
              <w:suppressAutoHyphens/>
              <w:jc w:val="both"/>
              <w:rPr>
                <w:rFonts w:ascii="Calibri" w:hAnsi="Calibri"/>
                <w:color w:val="000000"/>
                <w:spacing w:val="-2"/>
                <w:sz w:val="24"/>
                <w:szCs w:val="24"/>
              </w:rPr>
            </w:pPr>
            <w:r w:rsidRPr="009716F1">
              <w:rPr>
                <w:rFonts w:ascii="Calibri" w:hAnsi="Calibri"/>
                <w:color w:val="000000"/>
                <w:spacing w:val="-2"/>
                <w:sz w:val="24"/>
                <w:szCs w:val="24"/>
              </w:rPr>
              <w:t>Antagonista GPIIb/IIIa</w:t>
            </w:r>
          </w:p>
          <w:p w14:paraId="5A109087"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P(iv): 0,25 mg/kg en bolo, 10 min antes de la angioplastia coronaria transluminal percutánea, seguido de una infusión iv contínua de 10 mcg/min. durante 12 h.</w:t>
            </w:r>
          </w:p>
          <w:p w14:paraId="48856BED"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 xml:space="preserve">Embarazo: C </w:t>
            </w:r>
          </w:p>
          <w:p w14:paraId="418A379E"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color w:val="000000"/>
                <w:spacing w:val="-2"/>
                <w:sz w:val="24"/>
                <w:szCs w:val="24"/>
              </w:rPr>
              <w:t>Conservar en frigorífico</w:t>
            </w:r>
          </w:p>
        </w:tc>
      </w:tr>
      <w:tr w:rsidR="00606573" w:rsidRPr="009716F1" w14:paraId="60A72011" w14:textId="77777777" w:rsidTr="00DD44FA">
        <w:trPr>
          <w:cantSplit/>
        </w:trPr>
        <w:tc>
          <w:tcPr>
            <w:tcW w:w="3047" w:type="dxa"/>
            <w:shd w:val="clear" w:color="auto" w:fill="BDD6EE"/>
            <w:vAlign w:val="center"/>
          </w:tcPr>
          <w:p w14:paraId="6BE43712" w14:textId="77777777" w:rsidR="00606573" w:rsidRPr="009716F1" w:rsidRDefault="00606573" w:rsidP="002B6104">
            <w:pPr>
              <w:tabs>
                <w:tab w:val="left" w:pos="0"/>
              </w:tabs>
              <w:suppressAutoHyphens/>
              <w:jc w:val="both"/>
              <w:rPr>
                <w:rFonts w:ascii="Calibri" w:hAnsi="Calibri"/>
                <w:spacing w:val="-2"/>
                <w:sz w:val="24"/>
                <w:szCs w:val="24"/>
                <w:lang w:val="en-US"/>
              </w:rPr>
            </w:pPr>
            <w:r w:rsidRPr="009716F1">
              <w:rPr>
                <w:rFonts w:ascii="Calibri" w:hAnsi="Calibri"/>
                <w:spacing w:val="-2"/>
                <w:sz w:val="24"/>
                <w:szCs w:val="24"/>
                <w:lang w:val="en-US"/>
              </w:rPr>
              <w:t>Acenocumarol</w:t>
            </w:r>
          </w:p>
        </w:tc>
        <w:tc>
          <w:tcPr>
            <w:tcW w:w="3827" w:type="dxa"/>
            <w:shd w:val="clear" w:color="auto" w:fill="DEEAF6"/>
            <w:vAlign w:val="center"/>
          </w:tcPr>
          <w:p w14:paraId="2D21AE0B" w14:textId="77777777" w:rsidR="00606573" w:rsidRPr="009716F1" w:rsidRDefault="00606573" w:rsidP="002B6104">
            <w:pPr>
              <w:tabs>
                <w:tab w:val="left" w:pos="0"/>
              </w:tabs>
              <w:suppressAutoHyphens/>
              <w:jc w:val="both"/>
              <w:rPr>
                <w:rFonts w:ascii="Calibri" w:hAnsi="Calibri"/>
                <w:spacing w:val="-2"/>
                <w:sz w:val="24"/>
                <w:szCs w:val="24"/>
                <w:lang w:val="en-US"/>
              </w:rPr>
            </w:pPr>
            <w:r w:rsidRPr="009716F1">
              <w:rPr>
                <w:rFonts w:ascii="Calibri" w:hAnsi="Calibri"/>
                <w:spacing w:val="-2"/>
                <w:sz w:val="24"/>
                <w:szCs w:val="24"/>
                <w:lang w:val="en-US"/>
              </w:rPr>
              <w:t>1 mg comp.</w:t>
            </w:r>
          </w:p>
          <w:p w14:paraId="001EA342" w14:textId="77777777" w:rsidR="00606573" w:rsidRPr="009716F1" w:rsidRDefault="00606573" w:rsidP="002B6104">
            <w:pPr>
              <w:tabs>
                <w:tab w:val="left" w:pos="0"/>
              </w:tabs>
              <w:suppressAutoHyphens/>
              <w:jc w:val="both"/>
              <w:rPr>
                <w:rFonts w:ascii="Calibri" w:hAnsi="Calibri"/>
                <w:spacing w:val="-2"/>
                <w:sz w:val="24"/>
                <w:szCs w:val="24"/>
                <w:lang w:val="en-US"/>
              </w:rPr>
            </w:pPr>
            <w:r w:rsidRPr="009716F1">
              <w:rPr>
                <w:rFonts w:ascii="Calibri" w:hAnsi="Calibri"/>
                <w:spacing w:val="-2"/>
                <w:sz w:val="24"/>
                <w:szCs w:val="24"/>
                <w:lang w:val="en-US"/>
              </w:rPr>
              <w:t>4 mg comp.</w:t>
            </w:r>
          </w:p>
        </w:tc>
        <w:tc>
          <w:tcPr>
            <w:tcW w:w="3686" w:type="dxa"/>
            <w:shd w:val="clear" w:color="auto" w:fill="BDD6EE"/>
            <w:vAlign w:val="center"/>
          </w:tcPr>
          <w:p w14:paraId="3269C47D" w14:textId="77777777" w:rsidR="00606573" w:rsidRPr="009716F1" w:rsidRDefault="00606573" w:rsidP="002B6104">
            <w:pPr>
              <w:tabs>
                <w:tab w:val="left" w:pos="0"/>
              </w:tabs>
              <w:suppressAutoHyphens/>
              <w:jc w:val="both"/>
              <w:rPr>
                <w:rFonts w:ascii="Calibri" w:hAnsi="Calibri"/>
                <w:bCs/>
                <w:spacing w:val="-2"/>
                <w:sz w:val="24"/>
                <w:szCs w:val="24"/>
                <w:lang w:val="en-US"/>
              </w:rPr>
            </w:pPr>
            <w:r w:rsidRPr="009716F1">
              <w:rPr>
                <w:rFonts w:ascii="Calibri" w:hAnsi="Calibri"/>
                <w:bCs/>
                <w:spacing w:val="-2"/>
                <w:sz w:val="24"/>
                <w:szCs w:val="24"/>
                <w:lang w:val="en-US"/>
              </w:rPr>
              <w:t>Anticoagulante oral</w:t>
            </w:r>
          </w:p>
          <w:p w14:paraId="1EA3BB04"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O: ajustar dosis en función de tiempo de protrombina.</w:t>
            </w:r>
          </w:p>
          <w:p w14:paraId="5B966DF0" w14:textId="77777777" w:rsidR="003A50B6"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Embarazo: D</w:t>
            </w:r>
          </w:p>
          <w:p w14:paraId="0A4A54E2" w14:textId="7530DBB6" w:rsidR="005A0326" w:rsidRPr="009716F1" w:rsidRDefault="005A0326" w:rsidP="002B6104">
            <w:pPr>
              <w:tabs>
                <w:tab w:val="left" w:pos="0"/>
              </w:tabs>
              <w:suppressAutoHyphens/>
              <w:jc w:val="both"/>
              <w:rPr>
                <w:rFonts w:ascii="Calibri" w:hAnsi="Calibri"/>
                <w:spacing w:val="-2"/>
                <w:sz w:val="24"/>
                <w:szCs w:val="24"/>
              </w:rPr>
            </w:pPr>
            <w:r>
              <w:rPr>
                <w:rFonts w:ascii="Calibri" w:hAnsi="Calibri"/>
                <w:spacing w:val="-2"/>
                <w:sz w:val="24"/>
                <w:szCs w:val="24"/>
              </w:rPr>
              <w:t>MP: Lista 3</w:t>
            </w:r>
          </w:p>
        </w:tc>
      </w:tr>
      <w:tr w:rsidR="00606573" w:rsidRPr="009716F1" w14:paraId="7095E232" w14:textId="77777777" w:rsidTr="00DD44FA">
        <w:trPr>
          <w:cantSplit/>
        </w:trPr>
        <w:tc>
          <w:tcPr>
            <w:tcW w:w="3047" w:type="dxa"/>
            <w:shd w:val="clear" w:color="auto" w:fill="BDD6EE"/>
            <w:vAlign w:val="center"/>
          </w:tcPr>
          <w:p w14:paraId="06860E56"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Acetilsalicílico ác.(AAS)</w:t>
            </w:r>
          </w:p>
        </w:tc>
        <w:tc>
          <w:tcPr>
            <w:tcW w:w="3827" w:type="dxa"/>
            <w:shd w:val="clear" w:color="auto" w:fill="BDD6EE"/>
            <w:vAlign w:val="center"/>
          </w:tcPr>
          <w:p w14:paraId="5FE0AAC5"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100 mg comp. rec.</w:t>
            </w:r>
          </w:p>
          <w:p w14:paraId="490423E1"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300 mg comp. rec.</w:t>
            </w:r>
          </w:p>
        </w:tc>
        <w:tc>
          <w:tcPr>
            <w:tcW w:w="3686" w:type="dxa"/>
            <w:shd w:val="clear" w:color="auto" w:fill="BDD6EE"/>
            <w:vAlign w:val="center"/>
          </w:tcPr>
          <w:p w14:paraId="3EE14030"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color w:val="000000"/>
                <w:spacing w:val="-2"/>
                <w:sz w:val="24"/>
                <w:szCs w:val="24"/>
              </w:rPr>
              <w:t>Antiagregante plaquetario</w:t>
            </w:r>
          </w:p>
          <w:p w14:paraId="626835EC"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O: 1comp./d.</w:t>
            </w:r>
          </w:p>
          <w:p w14:paraId="52E97952"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 xml:space="preserve">Adm. a la misma hora del día. </w:t>
            </w:r>
          </w:p>
          <w:p w14:paraId="61E02FC7"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Embarazo: C</w:t>
            </w:r>
          </w:p>
        </w:tc>
      </w:tr>
      <w:tr w:rsidR="00606573" w:rsidRPr="009716F1" w14:paraId="264F225F" w14:textId="77777777" w:rsidTr="00DD44FA">
        <w:trPr>
          <w:cantSplit/>
        </w:trPr>
        <w:tc>
          <w:tcPr>
            <w:tcW w:w="3047" w:type="dxa"/>
            <w:shd w:val="clear" w:color="auto" w:fill="BDD6EE"/>
            <w:vAlign w:val="center"/>
          </w:tcPr>
          <w:p w14:paraId="41139080"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Alteplasa</w:t>
            </w:r>
          </w:p>
          <w:p w14:paraId="269B4D8D"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(rTPA)</w:t>
            </w:r>
          </w:p>
        </w:tc>
        <w:tc>
          <w:tcPr>
            <w:tcW w:w="3827" w:type="dxa"/>
            <w:shd w:val="clear" w:color="auto" w:fill="DEEAF6"/>
            <w:vAlign w:val="center"/>
          </w:tcPr>
          <w:p w14:paraId="2EFAE5E7"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 xml:space="preserve">50 mg vial </w:t>
            </w:r>
          </w:p>
        </w:tc>
        <w:tc>
          <w:tcPr>
            <w:tcW w:w="3686" w:type="dxa"/>
            <w:shd w:val="clear" w:color="auto" w:fill="BDD6EE"/>
            <w:vAlign w:val="center"/>
          </w:tcPr>
          <w:p w14:paraId="6A5293ED" w14:textId="77777777" w:rsidR="00606573" w:rsidRPr="009716F1" w:rsidRDefault="00606573" w:rsidP="002B6104">
            <w:pPr>
              <w:tabs>
                <w:tab w:val="left" w:pos="0"/>
              </w:tabs>
              <w:suppressAutoHyphens/>
              <w:jc w:val="both"/>
              <w:rPr>
                <w:rFonts w:ascii="Calibri" w:hAnsi="Calibri"/>
                <w:color w:val="000000"/>
                <w:spacing w:val="-2"/>
                <w:sz w:val="24"/>
                <w:szCs w:val="24"/>
              </w:rPr>
            </w:pPr>
            <w:r w:rsidRPr="009716F1">
              <w:rPr>
                <w:rFonts w:ascii="Calibri" w:hAnsi="Calibri"/>
                <w:color w:val="000000"/>
                <w:spacing w:val="-2"/>
                <w:sz w:val="24"/>
                <w:szCs w:val="24"/>
              </w:rPr>
              <w:t>Trombolítico</w:t>
            </w:r>
          </w:p>
          <w:p w14:paraId="7D01D019"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u w:val="single"/>
              </w:rPr>
              <w:t xml:space="preserve">-Embolia pulmonar: </w:t>
            </w:r>
            <w:r w:rsidRPr="009716F1">
              <w:rPr>
                <w:rFonts w:ascii="Calibri" w:hAnsi="Calibri"/>
                <w:spacing w:val="-2"/>
                <w:sz w:val="24"/>
                <w:szCs w:val="24"/>
              </w:rPr>
              <w:t xml:space="preserve">100 mg en 2 h: 10 mg en bolo durante 1-2 min., seguido de 90 mg en infusión de 2 h. </w:t>
            </w:r>
          </w:p>
          <w:p w14:paraId="49994997"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Embarazo: C</w:t>
            </w:r>
          </w:p>
          <w:p w14:paraId="18A8FF19"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color w:val="000000"/>
                <w:spacing w:val="-2"/>
                <w:sz w:val="24"/>
                <w:szCs w:val="24"/>
              </w:rPr>
              <w:t>Conservar en frigorífico</w:t>
            </w:r>
          </w:p>
        </w:tc>
      </w:tr>
      <w:tr w:rsidR="00606573" w:rsidRPr="009716F1" w14:paraId="0937ADA0" w14:textId="77777777" w:rsidTr="00DD44FA">
        <w:trPr>
          <w:cantSplit/>
        </w:trPr>
        <w:tc>
          <w:tcPr>
            <w:tcW w:w="3047" w:type="dxa"/>
            <w:shd w:val="clear" w:color="auto" w:fill="BDD6EE"/>
            <w:vAlign w:val="center"/>
          </w:tcPr>
          <w:p w14:paraId="44E66A82"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Antitrombina III</w:t>
            </w:r>
          </w:p>
        </w:tc>
        <w:tc>
          <w:tcPr>
            <w:tcW w:w="3827" w:type="dxa"/>
            <w:shd w:val="clear" w:color="auto" w:fill="BDD6EE"/>
            <w:vAlign w:val="center"/>
          </w:tcPr>
          <w:p w14:paraId="5690C874"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500 UI 10  mL vial</w:t>
            </w:r>
          </w:p>
          <w:p w14:paraId="0B66F212"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1.000 UI 20 mL vial</w:t>
            </w:r>
          </w:p>
        </w:tc>
        <w:tc>
          <w:tcPr>
            <w:tcW w:w="3686" w:type="dxa"/>
            <w:shd w:val="clear" w:color="auto" w:fill="BDD6EE"/>
            <w:vAlign w:val="center"/>
          </w:tcPr>
          <w:p w14:paraId="07614D8C" w14:textId="77777777" w:rsidR="00606573" w:rsidRPr="009716F1" w:rsidRDefault="00606573" w:rsidP="002B6104">
            <w:pPr>
              <w:tabs>
                <w:tab w:val="left" w:pos="0"/>
              </w:tabs>
              <w:suppressAutoHyphens/>
              <w:jc w:val="both"/>
              <w:rPr>
                <w:rFonts w:ascii="Calibri" w:hAnsi="Calibri"/>
                <w:color w:val="000000"/>
                <w:spacing w:val="-2"/>
                <w:sz w:val="24"/>
                <w:szCs w:val="24"/>
              </w:rPr>
            </w:pPr>
            <w:r w:rsidRPr="009716F1">
              <w:rPr>
                <w:rFonts w:ascii="Calibri" w:hAnsi="Calibri"/>
                <w:color w:val="000000"/>
                <w:spacing w:val="-2"/>
                <w:sz w:val="24"/>
                <w:szCs w:val="24"/>
              </w:rPr>
              <w:t>Antitrombótico</w:t>
            </w:r>
          </w:p>
          <w:p w14:paraId="3AE89F65" w14:textId="77777777" w:rsidR="00606573" w:rsidRPr="009716F1" w:rsidRDefault="00606573" w:rsidP="002B6104">
            <w:pPr>
              <w:tabs>
                <w:tab w:val="left" w:pos="0"/>
              </w:tabs>
              <w:suppressAutoHyphens/>
              <w:jc w:val="both"/>
              <w:rPr>
                <w:rFonts w:ascii="Calibri" w:hAnsi="Calibri"/>
                <w:bCs/>
                <w:color w:val="000000"/>
                <w:spacing w:val="-2"/>
                <w:sz w:val="24"/>
                <w:szCs w:val="24"/>
              </w:rPr>
            </w:pPr>
            <w:r w:rsidRPr="009716F1">
              <w:rPr>
                <w:rFonts w:ascii="Calibri" w:hAnsi="Calibri"/>
                <w:bCs/>
                <w:color w:val="000000"/>
                <w:spacing w:val="-2"/>
                <w:sz w:val="24"/>
                <w:szCs w:val="24"/>
              </w:rPr>
              <w:t>Embarazo: B</w:t>
            </w:r>
          </w:p>
        </w:tc>
      </w:tr>
      <w:tr w:rsidR="00606573" w:rsidRPr="009716F1" w14:paraId="6DB7798E" w14:textId="77777777" w:rsidTr="00DD44FA">
        <w:trPr>
          <w:cantSplit/>
        </w:trPr>
        <w:tc>
          <w:tcPr>
            <w:tcW w:w="3047" w:type="dxa"/>
            <w:shd w:val="clear" w:color="auto" w:fill="BDD6EE"/>
            <w:vAlign w:val="center"/>
          </w:tcPr>
          <w:p w14:paraId="380C94FD"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Bemiparina</w:t>
            </w:r>
          </w:p>
        </w:tc>
        <w:tc>
          <w:tcPr>
            <w:tcW w:w="3827" w:type="dxa"/>
            <w:shd w:val="clear" w:color="auto" w:fill="BDD6EE"/>
            <w:vAlign w:val="center"/>
          </w:tcPr>
          <w:p w14:paraId="572BD79C" w14:textId="48DCFBC4"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3500 UI jga.</w:t>
            </w:r>
          </w:p>
        </w:tc>
        <w:tc>
          <w:tcPr>
            <w:tcW w:w="3686" w:type="dxa"/>
            <w:shd w:val="clear" w:color="auto" w:fill="BDD6EE"/>
            <w:vAlign w:val="center"/>
          </w:tcPr>
          <w:p w14:paraId="47FB6B17" w14:textId="77777777" w:rsidR="00606573" w:rsidRPr="009716F1" w:rsidRDefault="00606573" w:rsidP="002B6104">
            <w:pPr>
              <w:tabs>
                <w:tab w:val="left" w:pos="0"/>
              </w:tabs>
              <w:suppressAutoHyphens/>
              <w:jc w:val="both"/>
              <w:rPr>
                <w:rFonts w:ascii="Calibri" w:hAnsi="Calibri"/>
                <w:bCs/>
                <w:spacing w:val="-2"/>
                <w:sz w:val="24"/>
                <w:szCs w:val="24"/>
              </w:rPr>
            </w:pPr>
            <w:r w:rsidRPr="009716F1">
              <w:rPr>
                <w:rFonts w:ascii="Calibri" w:hAnsi="Calibri"/>
                <w:bCs/>
                <w:spacing w:val="-2"/>
                <w:sz w:val="24"/>
                <w:szCs w:val="24"/>
              </w:rPr>
              <w:t>Anticoagulante inyectable</w:t>
            </w:r>
          </w:p>
          <w:p w14:paraId="13482F05" w14:textId="77777777" w:rsidR="00606573" w:rsidRPr="009716F1" w:rsidRDefault="00606573" w:rsidP="002B6104">
            <w:pPr>
              <w:tabs>
                <w:tab w:val="left" w:pos="0"/>
              </w:tabs>
              <w:suppressAutoHyphens/>
              <w:jc w:val="both"/>
              <w:rPr>
                <w:rFonts w:ascii="Calibri" w:hAnsi="Calibri"/>
                <w:bCs/>
                <w:spacing w:val="-2"/>
                <w:sz w:val="24"/>
                <w:szCs w:val="24"/>
              </w:rPr>
            </w:pPr>
            <w:r w:rsidRPr="009716F1">
              <w:rPr>
                <w:rFonts w:ascii="Calibri" w:hAnsi="Calibri"/>
                <w:bCs/>
                <w:spacing w:val="-2"/>
                <w:sz w:val="24"/>
                <w:szCs w:val="24"/>
              </w:rPr>
              <w:t>Heparina de bajo peso molecular</w:t>
            </w:r>
          </w:p>
          <w:p w14:paraId="5340883D" w14:textId="77777777" w:rsidR="00606573" w:rsidRPr="009716F1" w:rsidRDefault="00606573" w:rsidP="002B6104">
            <w:pPr>
              <w:tabs>
                <w:tab w:val="left" w:pos="0"/>
              </w:tabs>
              <w:suppressAutoHyphens/>
              <w:jc w:val="both"/>
              <w:rPr>
                <w:rFonts w:ascii="Calibri" w:hAnsi="Calibri"/>
                <w:color w:val="000000"/>
                <w:spacing w:val="-2"/>
                <w:sz w:val="24"/>
                <w:szCs w:val="24"/>
              </w:rPr>
            </w:pPr>
          </w:p>
        </w:tc>
      </w:tr>
      <w:tr w:rsidR="00606573" w:rsidRPr="009716F1" w14:paraId="469BE9CA" w14:textId="77777777" w:rsidTr="00DD44FA">
        <w:trPr>
          <w:cantSplit/>
        </w:trPr>
        <w:tc>
          <w:tcPr>
            <w:tcW w:w="3047" w:type="dxa"/>
            <w:shd w:val="clear" w:color="auto" w:fill="BDD6EE"/>
            <w:vAlign w:val="center"/>
          </w:tcPr>
          <w:p w14:paraId="32BF1DEB"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Bivalirudina</w:t>
            </w:r>
          </w:p>
        </w:tc>
        <w:tc>
          <w:tcPr>
            <w:tcW w:w="3827" w:type="dxa"/>
            <w:shd w:val="clear" w:color="auto" w:fill="DEEAF6"/>
            <w:vAlign w:val="center"/>
          </w:tcPr>
          <w:p w14:paraId="68EB9869"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250 mg vial</w:t>
            </w:r>
          </w:p>
        </w:tc>
        <w:tc>
          <w:tcPr>
            <w:tcW w:w="3686" w:type="dxa"/>
            <w:shd w:val="clear" w:color="auto" w:fill="BDD6EE"/>
            <w:vAlign w:val="center"/>
          </w:tcPr>
          <w:p w14:paraId="3142DE65" w14:textId="77777777" w:rsidR="00606573" w:rsidRPr="009716F1" w:rsidRDefault="00606573" w:rsidP="002B6104">
            <w:pPr>
              <w:tabs>
                <w:tab w:val="left" w:pos="0"/>
              </w:tabs>
              <w:suppressAutoHyphens/>
              <w:jc w:val="both"/>
              <w:rPr>
                <w:rFonts w:ascii="Calibri" w:hAnsi="Calibri"/>
                <w:color w:val="000000"/>
                <w:spacing w:val="-2"/>
                <w:sz w:val="24"/>
                <w:szCs w:val="24"/>
              </w:rPr>
            </w:pPr>
            <w:r w:rsidRPr="009716F1">
              <w:rPr>
                <w:rFonts w:ascii="Calibri" w:hAnsi="Calibri"/>
                <w:color w:val="000000"/>
                <w:spacing w:val="-2"/>
                <w:sz w:val="24"/>
                <w:szCs w:val="24"/>
              </w:rPr>
              <w:t>Inhibidor directo de trombina</w:t>
            </w:r>
          </w:p>
          <w:p w14:paraId="6D5A91E5" w14:textId="77777777" w:rsidR="00606573" w:rsidRPr="009716F1" w:rsidRDefault="00606573" w:rsidP="002B6104">
            <w:pPr>
              <w:tabs>
                <w:tab w:val="left" w:pos="0"/>
              </w:tabs>
              <w:suppressAutoHyphens/>
              <w:jc w:val="both"/>
              <w:rPr>
                <w:rFonts w:ascii="Calibri" w:hAnsi="Calibri"/>
                <w:bCs/>
                <w:color w:val="000000"/>
                <w:spacing w:val="-2"/>
                <w:sz w:val="24"/>
                <w:szCs w:val="24"/>
              </w:rPr>
            </w:pPr>
            <w:r w:rsidRPr="009716F1">
              <w:rPr>
                <w:rFonts w:ascii="Calibri" w:hAnsi="Calibri"/>
                <w:bCs/>
                <w:color w:val="000000"/>
                <w:spacing w:val="-2"/>
                <w:sz w:val="24"/>
                <w:szCs w:val="24"/>
              </w:rPr>
              <w:t>P(Iv): Bolo de 0,75 mg/Kg seguido de perfusión de 1,75 mg/Kg/hora.</w:t>
            </w:r>
          </w:p>
        </w:tc>
      </w:tr>
      <w:tr w:rsidR="00606573" w:rsidRPr="009716F1" w14:paraId="751D1F8A" w14:textId="77777777" w:rsidTr="00DD44FA">
        <w:trPr>
          <w:cantSplit/>
        </w:trPr>
        <w:tc>
          <w:tcPr>
            <w:tcW w:w="3047" w:type="dxa"/>
            <w:shd w:val="clear" w:color="auto" w:fill="BDD6EE"/>
            <w:vAlign w:val="center"/>
          </w:tcPr>
          <w:p w14:paraId="6664BDED"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Clopidogrel</w:t>
            </w:r>
          </w:p>
        </w:tc>
        <w:tc>
          <w:tcPr>
            <w:tcW w:w="3827" w:type="dxa"/>
            <w:shd w:val="clear" w:color="auto" w:fill="BDD6EE"/>
            <w:vAlign w:val="center"/>
          </w:tcPr>
          <w:p w14:paraId="41D71B3E" w14:textId="77777777" w:rsidR="00606573" w:rsidRPr="009716F1" w:rsidRDefault="00606573" w:rsidP="002B6104">
            <w:pPr>
              <w:tabs>
                <w:tab w:val="left" w:pos="0"/>
              </w:tabs>
              <w:suppressAutoHyphens/>
              <w:jc w:val="both"/>
              <w:rPr>
                <w:rFonts w:ascii="Calibri" w:hAnsi="Calibri"/>
                <w:spacing w:val="-2"/>
                <w:sz w:val="24"/>
                <w:szCs w:val="24"/>
                <w:lang w:val="en-US"/>
              </w:rPr>
            </w:pPr>
            <w:r w:rsidRPr="009716F1">
              <w:rPr>
                <w:rFonts w:ascii="Calibri" w:hAnsi="Calibri"/>
                <w:spacing w:val="-2"/>
                <w:sz w:val="24"/>
                <w:szCs w:val="24"/>
                <w:lang w:val="en-US"/>
              </w:rPr>
              <w:t>75 mg comp.</w:t>
            </w:r>
          </w:p>
          <w:p w14:paraId="743CF3CF" w14:textId="77777777" w:rsidR="00606573" w:rsidRPr="009716F1" w:rsidRDefault="00606573" w:rsidP="002B6104">
            <w:pPr>
              <w:tabs>
                <w:tab w:val="left" w:pos="0"/>
              </w:tabs>
              <w:suppressAutoHyphens/>
              <w:jc w:val="both"/>
              <w:rPr>
                <w:rFonts w:ascii="Calibri" w:hAnsi="Calibri"/>
                <w:spacing w:val="-2"/>
                <w:sz w:val="24"/>
                <w:szCs w:val="24"/>
                <w:lang w:val="en-US"/>
              </w:rPr>
            </w:pPr>
            <w:r w:rsidRPr="009716F1">
              <w:rPr>
                <w:rFonts w:ascii="Calibri" w:hAnsi="Calibri"/>
                <w:spacing w:val="-2"/>
                <w:sz w:val="24"/>
                <w:szCs w:val="24"/>
                <w:lang w:val="en-US"/>
              </w:rPr>
              <w:t>300 mg comp.</w:t>
            </w:r>
          </w:p>
        </w:tc>
        <w:tc>
          <w:tcPr>
            <w:tcW w:w="3686" w:type="dxa"/>
            <w:shd w:val="clear" w:color="auto" w:fill="BDD6EE"/>
            <w:vAlign w:val="center"/>
          </w:tcPr>
          <w:p w14:paraId="616247AE"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color w:val="000000"/>
                <w:spacing w:val="-2"/>
                <w:sz w:val="24"/>
                <w:szCs w:val="24"/>
              </w:rPr>
              <w:t>Antiagregante plaquetario</w:t>
            </w:r>
          </w:p>
          <w:p w14:paraId="1264C53E"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O: 75 mg/24 h.</w:t>
            </w:r>
          </w:p>
          <w:p w14:paraId="3EEF85A2"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Puede tomarse con o sin alimentos.</w:t>
            </w:r>
          </w:p>
          <w:p w14:paraId="05E674D7"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Embarazo: B</w:t>
            </w:r>
          </w:p>
        </w:tc>
      </w:tr>
      <w:tr w:rsidR="00606573" w:rsidRPr="009716F1" w14:paraId="190A7F35" w14:textId="77777777" w:rsidTr="00DD44FA">
        <w:trPr>
          <w:cantSplit/>
        </w:trPr>
        <w:tc>
          <w:tcPr>
            <w:tcW w:w="3047" w:type="dxa"/>
            <w:shd w:val="clear" w:color="auto" w:fill="BDD6EE"/>
            <w:vAlign w:val="center"/>
          </w:tcPr>
          <w:p w14:paraId="794FDD40"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lastRenderedPageBreak/>
              <w:t>Dipiridamol</w:t>
            </w:r>
          </w:p>
        </w:tc>
        <w:tc>
          <w:tcPr>
            <w:tcW w:w="3827" w:type="dxa"/>
            <w:shd w:val="clear" w:color="auto" w:fill="DEEAF6"/>
            <w:vAlign w:val="center"/>
          </w:tcPr>
          <w:p w14:paraId="07E7E4A7"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100 mg comp. rec.</w:t>
            </w:r>
          </w:p>
          <w:p w14:paraId="663B8CA5" w14:textId="77777777" w:rsidR="00606573" w:rsidRPr="009716F1" w:rsidRDefault="00606573" w:rsidP="002B6104">
            <w:pPr>
              <w:tabs>
                <w:tab w:val="left" w:pos="0"/>
              </w:tabs>
              <w:suppressAutoHyphens/>
              <w:jc w:val="both"/>
              <w:rPr>
                <w:rFonts w:ascii="Calibri" w:hAnsi="Calibri"/>
                <w:spacing w:val="-2"/>
                <w:sz w:val="24"/>
                <w:szCs w:val="24"/>
                <w:lang w:val="fr-FR"/>
              </w:rPr>
            </w:pPr>
            <w:r w:rsidRPr="009716F1">
              <w:rPr>
                <w:rFonts w:ascii="Calibri" w:hAnsi="Calibri"/>
                <w:spacing w:val="-2"/>
                <w:sz w:val="24"/>
                <w:szCs w:val="24"/>
                <w:lang w:val="fr-FR"/>
              </w:rPr>
              <w:t>10 mg  2 mL amp. (Preparado especial)</w:t>
            </w:r>
          </w:p>
        </w:tc>
        <w:tc>
          <w:tcPr>
            <w:tcW w:w="3686" w:type="dxa"/>
            <w:shd w:val="clear" w:color="auto" w:fill="BDD6EE"/>
            <w:vAlign w:val="center"/>
          </w:tcPr>
          <w:p w14:paraId="158F75B4"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color w:val="000000"/>
                <w:spacing w:val="-2"/>
                <w:sz w:val="24"/>
                <w:szCs w:val="24"/>
              </w:rPr>
              <w:t>Antiagregante plaquetario y vasodilatador</w:t>
            </w:r>
          </w:p>
          <w:p w14:paraId="3BA3331D"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O: 100 mg/6-8 h, máx. 600 mg/d.</w:t>
            </w:r>
          </w:p>
          <w:p w14:paraId="7EECA644"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P(iv): Gammagrafía cardíaca por Talio: 0,142 mg/kg/min.(dosis total de 0,57 mg/kg) infundidos durante 4 min.Dosis máx. 60 mg.</w:t>
            </w:r>
          </w:p>
          <w:p w14:paraId="57B36A86"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Embarazo: B</w:t>
            </w:r>
          </w:p>
        </w:tc>
      </w:tr>
      <w:tr w:rsidR="00606573" w:rsidRPr="009716F1" w14:paraId="2E833BDD" w14:textId="77777777" w:rsidTr="00DD44FA">
        <w:trPr>
          <w:cantSplit/>
        </w:trPr>
        <w:tc>
          <w:tcPr>
            <w:tcW w:w="3047" w:type="dxa"/>
            <w:shd w:val="clear" w:color="auto" w:fill="BDD6EE"/>
            <w:vAlign w:val="center"/>
          </w:tcPr>
          <w:p w14:paraId="42BED6A4"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Enoxaparina</w:t>
            </w:r>
          </w:p>
        </w:tc>
        <w:tc>
          <w:tcPr>
            <w:tcW w:w="3827" w:type="dxa"/>
            <w:shd w:val="clear" w:color="auto" w:fill="DEEAF6"/>
            <w:vAlign w:val="center"/>
          </w:tcPr>
          <w:p w14:paraId="2E3D28DF"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20 mg/0,2 mL jga.</w:t>
            </w:r>
          </w:p>
          <w:p w14:paraId="7B55BDF0"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40 mg/0,4 mL jga.</w:t>
            </w:r>
          </w:p>
          <w:p w14:paraId="2364929B"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60 mg/0,6 mL jga.</w:t>
            </w:r>
          </w:p>
          <w:p w14:paraId="645905DE"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80 mg/0,8 mL jga.</w:t>
            </w:r>
          </w:p>
          <w:p w14:paraId="46431361"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 xml:space="preserve">100 mg/1 mL jga.  </w:t>
            </w:r>
          </w:p>
          <w:p w14:paraId="11EFD0BB" w14:textId="2F1A5506" w:rsidR="00606573" w:rsidRDefault="00BC2D7B" w:rsidP="002B6104">
            <w:pPr>
              <w:tabs>
                <w:tab w:val="left" w:pos="0"/>
              </w:tabs>
              <w:suppressAutoHyphens/>
              <w:jc w:val="both"/>
              <w:rPr>
                <w:rFonts w:ascii="Calibri" w:hAnsi="Calibri"/>
                <w:spacing w:val="-2"/>
                <w:sz w:val="24"/>
                <w:szCs w:val="24"/>
              </w:rPr>
            </w:pPr>
            <w:r>
              <w:rPr>
                <w:rFonts w:ascii="Calibri" w:hAnsi="Calibri"/>
                <w:spacing w:val="-2"/>
                <w:sz w:val="24"/>
                <w:szCs w:val="24"/>
              </w:rPr>
              <w:t>120 mg/0,8</w:t>
            </w:r>
            <w:r w:rsidR="00606573" w:rsidRPr="009716F1">
              <w:rPr>
                <w:rFonts w:ascii="Calibri" w:hAnsi="Calibri"/>
                <w:spacing w:val="-2"/>
                <w:sz w:val="24"/>
                <w:szCs w:val="24"/>
              </w:rPr>
              <w:t>mL jga.</w:t>
            </w:r>
          </w:p>
          <w:p w14:paraId="164B4223" w14:textId="59C469F3" w:rsidR="00BC2D7B" w:rsidRPr="009716F1" w:rsidRDefault="00BC2D7B" w:rsidP="002B6104">
            <w:pPr>
              <w:tabs>
                <w:tab w:val="left" w:pos="0"/>
              </w:tabs>
              <w:suppressAutoHyphens/>
              <w:jc w:val="both"/>
              <w:rPr>
                <w:rFonts w:ascii="Calibri" w:hAnsi="Calibri"/>
                <w:spacing w:val="-2"/>
                <w:sz w:val="24"/>
                <w:szCs w:val="24"/>
              </w:rPr>
            </w:pPr>
          </w:p>
        </w:tc>
        <w:tc>
          <w:tcPr>
            <w:tcW w:w="3686" w:type="dxa"/>
            <w:shd w:val="clear" w:color="auto" w:fill="BDD6EE"/>
            <w:vAlign w:val="center"/>
          </w:tcPr>
          <w:p w14:paraId="603500A5" w14:textId="77777777" w:rsidR="00606573" w:rsidRPr="009716F1" w:rsidRDefault="00606573" w:rsidP="002B6104">
            <w:pPr>
              <w:tabs>
                <w:tab w:val="left" w:pos="0"/>
              </w:tabs>
              <w:suppressAutoHyphens/>
              <w:jc w:val="both"/>
              <w:rPr>
                <w:rFonts w:ascii="Calibri" w:hAnsi="Calibri"/>
                <w:bCs/>
                <w:spacing w:val="-2"/>
                <w:sz w:val="24"/>
                <w:szCs w:val="24"/>
              </w:rPr>
            </w:pPr>
            <w:r w:rsidRPr="009716F1">
              <w:rPr>
                <w:rFonts w:ascii="Calibri" w:hAnsi="Calibri"/>
                <w:bCs/>
                <w:spacing w:val="-2"/>
                <w:sz w:val="24"/>
                <w:szCs w:val="24"/>
              </w:rPr>
              <w:t>Anticoagulante inyectable</w:t>
            </w:r>
          </w:p>
          <w:p w14:paraId="6C66A22A" w14:textId="77777777" w:rsidR="00606573" w:rsidRPr="009716F1" w:rsidRDefault="00606573" w:rsidP="002B6104">
            <w:pPr>
              <w:tabs>
                <w:tab w:val="left" w:pos="0"/>
              </w:tabs>
              <w:suppressAutoHyphens/>
              <w:jc w:val="both"/>
              <w:rPr>
                <w:rFonts w:ascii="Calibri" w:hAnsi="Calibri"/>
                <w:bCs/>
                <w:spacing w:val="-2"/>
                <w:sz w:val="24"/>
                <w:szCs w:val="24"/>
              </w:rPr>
            </w:pPr>
            <w:r w:rsidRPr="009716F1">
              <w:rPr>
                <w:rFonts w:ascii="Calibri" w:hAnsi="Calibri"/>
                <w:bCs/>
                <w:spacing w:val="-2"/>
                <w:sz w:val="24"/>
                <w:szCs w:val="24"/>
              </w:rPr>
              <w:t>Heparina de bajo peso molecular</w:t>
            </w:r>
          </w:p>
          <w:p w14:paraId="38681880"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 xml:space="preserve">P(sc): </w:t>
            </w:r>
          </w:p>
          <w:p w14:paraId="0C80A811"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-Profilaxis en c</w:t>
            </w:r>
            <w:r w:rsidRPr="009716F1">
              <w:rPr>
                <w:rFonts w:ascii="Calibri" w:hAnsi="Calibri"/>
                <w:spacing w:val="-2"/>
                <w:sz w:val="24"/>
                <w:szCs w:val="24"/>
                <w:u w:val="single"/>
              </w:rPr>
              <w:t>irugía (riesgo moderado)</w:t>
            </w:r>
            <w:r w:rsidRPr="009716F1">
              <w:rPr>
                <w:rFonts w:ascii="Calibri" w:hAnsi="Calibri"/>
                <w:spacing w:val="-2"/>
                <w:sz w:val="24"/>
                <w:szCs w:val="24"/>
              </w:rPr>
              <w:t>: 20 mg/d, adm la 1ª dosis 2h. antes de la intervención, durante 7-10 días.</w:t>
            </w:r>
          </w:p>
          <w:p w14:paraId="3EBC452E"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w:t>
            </w:r>
            <w:r w:rsidRPr="009716F1">
              <w:rPr>
                <w:rFonts w:ascii="Calibri" w:hAnsi="Calibri"/>
                <w:spacing w:val="-2"/>
                <w:sz w:val="24"/>
                <w:szCs w:val="24"/>
                <w:u w:val="single"/>
              </w:rPr>
              <w:t>Cirugía ortopédica (alto riesgo)</w:t>
            </w:r>
            <w:r w:rsidRPr="009716F1">
              <w:rPr>
                <w:rFonts w:ascii="Calibri" w:hAnsi="Calibri"/>
                <w:spacing w:val="-2"/>
                <w:sz w:val="24"/>
                <w:szCs w:val="24"/>
              </w:rPr>
              <w:t>: 40 mg, 12 h antes de intervención.</w:t>
            </w:r>
          </w:p>
          <w:p w14:paraId="57B6C79B"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w:t>
            </w:r>
            <w:r w:rsidRPr="009716F1">
              <w:rPr>
                <w:rFonts w:ascii="Calibri" w:hAnsi="Calibri"/>
                <w:spacing w:val="-2"/>
                <w:sz w:val="24"/>
                <w:szCs w:val="24"/>
                <w:u w:val="single"/>
              </w:rPr>
              <w:t>Pacientes no quirúrgicos</w:t>
            </w:r>
            <w:r w:rsidRPr="009716F1">
              <w:rPr>
                <w:rFonts w:ascii="Calibri" w:hAnsi="Calibri"/>
                <w:spacing w:val="-2"/>
                <w:sz w:val="24"/>
                <w:szCs w:val="24"/>
              </w:rPr>
              <w:t>: 20 mg/24 h, si el riesgo es moderado y 40 mg/24 h, si el riesgo es alto.</w:t>
            </w:r>
          </w:p>
          <w:p w14:paraId="1A14739B"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w:t>
            </w:r>
            <w:r w:rsidRPr="009716F1">
              <w:rPr>
                <w:rFonts w:ascii="Calibri" w:hAnsi="Calibri"/>
                <w:spacing w:val="-2"/>
                <w:sz w:val="24"/>
                <w:szCs w:val="24"/>
                <w:u w:val="single"/>
              </w:rPr>
              <w:t>Tratamiento de trombosis venosa profunda establecida</w:t>
            </w:r>
            <w:r w:rsidRPr="009716F1">
              <w:rPr>
                <w:rFonts w:ascii="Calibri" w:hAnsi="Calibri"/>
                <w:spacing w:val="-2"/>
                <w:sz w:val="24"/>
                <w:szCs w:val="24"/>
              </w:rPr>
              <w:t>: 1mg/kg/12 h, durante 10 días.</w:t>
            </w:r>
          </w:p>
          <w:p w14:paraId="1DA3C32C"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Embarazo: B</w:t>
            </w:r>
          </w:p>
        </w:tc>
      </w:tr>
      <w:tr w:rsidR="00606573" w:rsidRPr="009716F1" w14:paraId="05A33BF4" w14:textId="77777777" w:rsidTr="00DD44FA">
        <w:trPr>
          <w:cantSplit/>
        </w:trPr>
        <w:tc>
          <w:tcPr>
            <w:tcW w:w="3047" w:type="dxa"/>
            <w:shd w:val="clear" w:color="auto" w:fill="BDD6EE"/>
            <w:vAlign w:val="center"/>
          </w:tcPr>
          <w:p w14:paraId="7B9C4EB2"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Epoprostenol</w:t>
            </w:r>
          </w:p>
          <w:p w14:paraId="3683F275"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(Prostaciclina, PG I2)</w:t>
            </w:r>
          </w:p>
        </w:tc>
        <w:tc>
          <w:tcPr>
            <w:tcW w:w="3827" w:type="dxa"/>
            <w:shd w:val="clear" w:color="auto" w:fill="BDD6EE"/>
            <w:vAlign w:val="center"/>
          </w:tcPr>
          <w:p w14:paraId="7EF94CA4"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500 mcg 50 mL vial</w:t>
            </w:r>
          </w:p>
        </w:tc>
        <w:tc>
          <w:tcPr>
            <w:tcW w:w="3686" w:type="dxa"/>
            <w:shd w:val="clear" w:color="auto" w:fill="BDD6EE"/>
            <w:vAlign w:val="center"/>
          </w:tcPr>
          <w:p w14:paraId="3CFE1D20"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color w:val="000000"/>
                <w:spacing w:val="-2"/>
                <w:sz w:val="24"/>
                <w:szCs w:val="24"/>
              </w:rPr>
              <w:t>Antiagregante plaquetario y vasodilatador</w:t>
            </w:r>
          </w:p>
          <w:p w14:paraId="7BB01DAD"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P(iv): -</w:t>
            </w:r>
            <w:r w:rsidRPr="009716F1">
              <w:rPr>
                <w:rFonts w:ascii="Calibri" w:hAnsi="Calibri"/>
                <w:spacing w:val="-2"/>
                <w:sz w:val="24"/>
                <w:szCs w:val="24"/>
                <w:u w:val="single"/>
              </w:rPr>
              <w:t>Diálisis renal</w:t>
            </w:r>
            <w:r w:rsidRPr="009716F1">
              <w:rPr>
                <w:rFonts w:ascii="Calibri" w:hAnsi="Calibri"/>
                <w:spacing w:val="-2"/>
                <w:sz w:val="24"/>
                <w:szCs w:val="24"/>
              </w:rPr>
              <w:t>: antes de la diálisis, 4 ng/kg/min. durante 15 min. y durante la diálisis 4 ng/kg/min. en la entrada arterial del dializador. Suspender la infusión al final de la diálisis.</w:t>
            </w:r>
          </w:p>
          <w:p w14:paraId="2E6F79DF"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w:t>
            </w:r>
            <w:r w:rsidRPr="009716F1">
              <w:rPr>
                <w:rFonts w:ascii="Calibri" w:hAnsi="Calibri"/>
                <w:spacing w:val="-2"/>
                <w:sz w:val="24"/>
                <w:szCs w:val="24"/>
                <w:u w:val="single"/>
              </w:rPr>
              <w:t>Hipertensión pulmonar primaria</w:t>
            </w:r>
            <w:r w:rsidRPr="009716F1">
              <w:rPr>
                <w:rFonts w:ascii="Calibri" w:hAnsi="Calibri"/>
                <w:spacing w:val="-2"/>
                <w:sz w:val="24"/>
                <w:szCs w:val="24"/>
              </w:rPr>
              <w:t xml:space="preserve">: realizar búsqueda de dosis de corta duración a través de una línea venosa central o periférica iniciando con una velocidad de infusión de 2 ng/kg/min. y aumentando a incrementos de 2 ng/kg/min. cada 15 min. como mínimo, hasta beneficio máx. o efectos limitantes de dosis. Continuar con una infusión contínua de larga duración a 4 ng/kg/min. menos.  </w:t>
            </w:r>
          </w:p>
        </w:tc>
      </w:tr>
      <w:tr w:rsidR="00606573" w:rsidRPr="009716F1" w14:paraId="3BE51C23" w14:textId="77777777" w:rsidTr="00DD44FA">
        <w:trPr>
          <w:cantSplit/>
        </w:trPr>
        <w:tc>
          <w:tcPr>
            <w:tcW w:w="3047" w:type="dxa"/>
            <w:shd w:val="clear" w:color="auto" w:fill="BDD6EE"/>
            <w:vAlign w:val="center"/>
          </w:tcPr>
          <w:p w14:paraId="623FAE3F"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lastRenderedPageBreak/>
              <w:t>Fondaparinux</w:t>
            </w:r>
          </w:p>
        </w:tc>
        <w:tc>
          <w:tcPr>
            <w:tcW w:w="3827" w:type="dxa"/>
            <w:shd w:val="clear" w:color="auto" w:fill="DEEAF6"/>
            <w:vAlign w:val="center"/>
          </w:tcPr>
          <w:p w14:paraId="400C7FFA"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2,5 mg jga. prec.</w:t>
            </w:r>
          </w:p>
          <w:p w14:paraId="3A967289"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5 mg jga. prec.</w:t>
            </w:r>
          </w:p>
          <w:p w14:paraId="38B4CE02"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7,5 mg jga.prec.</w:t>
            </w:r>
          </w:p>
        </w:tc>
        <w:tc>
          <w:tcPr>
            <w:tcW w:w="3686" w:type="dxa"/>
            <w:shd w:val="clear" w:color="auto" w:fill="BDD6EE"/>
            <w:vAlign w:val="center"/>
          </w:tcPr>
          <w:p w14:paraId="0B4FED35" w14:textId="77777777" w:rsidR="00606573" w:rsidRPr="009716F1" w:rsidRDefault="00606573" w:rsidP="002B6104">
            <w:pPr>
              <w:tabs>
                <w:tab w:val="left" w:pos="0"/>
              </w:tabs>
              <w:suppressAutoHyphens/>
              <w:jc w:val="both"/>
              <w:rPr>
                <w:rFonts w:ascii="Calibri" w:hAnsi="Calibri"/>
                <w:color w:val="000000"/>
                <w:spacing w:val="-2"/>
                <w:sz w:val="24"/>
                <w:szCs w:val="24"/>
              </w:rPr>
            </w:pPr>
            <w:r w:rsidRPr="009716F1">
              <w:rPr>
                <w:rFonts w:ascii="Calibri" w:hAnsi="Calibri"/>
                <w:color w:val="000000"/>
                <w:spacing w:val="-2"/>
                <w:sz w:val="24"/>
                <w:szCs w:val="24"/>
              </w:rPr>
              <w:t>Heparinoide sintético</w:t>
            </w:r>
          </w:p>
          <w:p w14:paraId="144BD2DD" w14:textId="77777777" w:rsidR="00606573" w:rsidRPr="009716F1" w:rsidRDefault="00606573" w:rsidP="002B6104">
            <w:pPr>
              <w:tabs>
                <w:tab w:val="left" w:pos="0"/>
              </w:tabs>
              <w:suppressAutoHyphens/>
              <w:jc w:val="both"/>
              <w:rPr>
                <w:rFonts w:ascii="Calibri" w:hAnsi="Calibri"/>
                <w:color w:val="000000"/>
                <w:spacing w:val="-2"/>
                <w:sz w:val="24"/>
                <w:szCs w:val="24"/>
              </w:rPr>
            </w:pPr>
            <w:r w:rsidRPr="009716F1">
              <w:rPr>
                <w:rFonts w:ascii="Calibri" w:hAnsi="Calibri"/>
                <w:color w:val="000000"/>
                <w:spacing w:val="-2"/>
                <w:sz w:val="24"/>
                <w:szCs w:val="24"/>
              </w:rPr>
              <w:t>Embarazo: B</w:t>
            </w:r>
          </w:p>
        </w:tc>
      </w:tr>
      <w:tr w:rsidR="00606573" w:rsidRPr="009716F1" w14:paraId="0B1DE1E4" w14:textId="77777777" w:rsidTr="00DD44FA">
        <w:trPr>
          <w:cantSplit/>
        </w:trPr>
        <w:tc>
          <w:tcPr>
            <w:tcW w:w="3047" w:type="dxa"/>
            <w:shd w:val="clear" w:color="auto" w:fill="BDD6EE"/>
            <w:vAlign w:val="center"/>
          </w:tcPr>
          <w:p w14:paraId="5F7538DD"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Heparina sódica</w:t>
            </w:r>
          </w:p>
        </w:tc>
        <w:tc>
          <w:tcPr>
            <w:tcW w:w="3827" w:type="dxa"/>
            <w:shd w:val="clear" w:color="auto" w:fill="BDD6EE"/>
            <w:vAlign w:val="center"/>
          </w:tcPr>
          <w:p w14:paraId="2F13616F"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1% 5 mL vial  (5.000 UI/vial)</w:t>
            </w:r>
          </w:p>
          <w:p w14:paraId="158DAF6D"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5% 5 mL vial (25.000 UI/vial)</w:t>
            </w:r>
          </w:p>
        </w:tc>
        <w:tc>
          <w:tcPr>
            <w:tcW w:w="3686" w:type="dxa"/>
            <w:shd w:val="clear" w:color="auto" w:fill="BDD6EE"/>
            <w:vAlign w:val="center"/>
          </w:tcPr>
          <w:p w14:paraId="778FA2BD" w14:textId="77777777" w:rsidR="00606573" w:rsidRPr="009716F1" w:rsidRDefault="00606573" w:rsidP="002B6104">
            <w:pPr>
              <w:tabs>
                <w:tab w:val="left" w:pos="0"/>
                <w:tab w:val="left" w:pos="1134"/>
                <w:tab w:val="left" w:pos="1440"/>
              </w:tabs>
              <w:suppressAutoHyphens/>
              <w:jc w:val="both"/>
              <w:rPr>
                <w:rFonts w:ascii="Calibri" w:hAnsi="Calibri"/>
                <w:bCs/>
                <w:spacing w:val="-2"/>
                <w:sz w:val="24"/>
                <w:szCs w:val="24"/>
              </w:rPr>
            </w:pPr>
            <w:r w:rsidRPr="009716F1">
              <w:rPr>
                <w:rFonts w:ascii="Calibri" w:hAnsi="Calibri"/>
                <w:bCs/>
                <w:spacing w:val="-2"/>
                <w:sz w:val="24"/>
                <w:szCs w:val="24"/>
              </w:rPr>
              <w:t>Anticoagulante inyectable</w:t>
            </w:r>
          </w:p>
          <w:p w14:paraId="5C632B10" w14:textId="77777777" w:rsidR="00606573" w:rsidRPr="009716F1" w:rsidRDefault="00606573" w:rsidP="002B6104">
            <w:pPr>
              <w:tabs>
                <w:tab w:val="left" w:pos="0"/>
                <w:tab w:val="left" w:pos="1134"/>
                <w:tab w:val="left" w:pos="1440"/>
              </w:tabs>
              <w:suppressAutoHyphens/>
              <w:jc w:val="both"/>
              <w:rPr>
                <w:rFonts w:ascii="Calibri" w:hAnsi="Calibri"/>
                <w:spacing w:val="-2"/>
                <w:sz w:val="24"/>
                <w:szCs w:val="24"/>
              </w:rPr>
            </w:pPr>
            <w:r w:rsidRPr="009716F1">
              <w:rPr>
                <w:rFonts w:ascii="Calibri" w:hAnsi="Calibri"/>
                <w:spacing w:val="-2"/>
                <w:sz w:val="24"/>
                <w:szCs w:val="24"/>
              </w:rPr>
              <w:t>P(iv)</w:t>
            </w:r>
          </w:p>
          <w:p w14:paraId="6377EF22" w14:textId="77777777" w:rsidR="00606573" w:rsidRPr="009716F1" w:rsidRDefault="00606573" w:rsidP="002B6104">
            <w:pPr>
              <w:tabs>
                <w:tab w:val="left" w:pos="0"/>
                <w:tab w:val="left" w:pos="1134"/>
                <w:tab w:val="left" w:pos="1440"/>
              </w:tabs>
              <w:suppressAutoHyphens/>
              <w:jc w:val="both"/>
              <w:rPr>
                <w:rFonts w:ascii="Calibri" w:hAnsi="Calibri"/>
                <w:spacing w:val="-2"/>
                <w:sz w:val="24"/>
                <w:szCs w:val="24"/>
              </w:rPr>
            </w:pPr>
            <w:r w:rsidRPr="009716F1">
              <w:rPr>
                <w:rFonts w:ascii="Calibri" w:hAnsi="Calibri"/>
                <w:spacing w:val="-2"/>
                <w:sz w:val="24"/>
                <w:szCs w:val="24"/>
              </w:rPr>
              <w:t>Embarazo: C</w:t>
            </w:r>
          </w:p>
        </w:tc>
      </w:tr>
      <w:tr w:rsidR="00606573" w:rsidRPr="009716F1" w14:paraId="31320ED9" w14:textId="77777777" w:rsidTr="00DD44FA">
        <w:trPr>
          <w:cantSplit/>
        </w:trPr>
        <w:tc>
          <w:tcPr>
            <w:tcW w:w="3047" w:type="dxa"/>
            <w:shd w:val="clear" w:color="auto" w:fill="BDD6EE"/>
            <w:vAlign w:val="center"/>
          </w:tcPr>
          <w:p w14:paraId="146FA8F2" w14:textId="77777777" w:rsidR="00606573" w:rsidRPr="009716F1" w:rsidRDefault="00606573" w:rsidP="002B6104">
            <w:pPr>
              <w:tabs>
                <w:tab w:val="left" w:pos="0"/>
              </w:tabs>
              <w:suppressAutoHyphens/>
              <w:jc w:val="both"/>
              <w:rPr>
                <w:rFonts w:ascii="Calibri" w:hAnsi="Calibri"/>
                <w:spacing w:val="-2"/>
                <w:sz w:val="24"/>
                <w:szCs w:val="24"/>
                <w:lang w:val="fr-FR"/>
              </w:rPr>
            </w:pPr>
            <w:r w:rsidRPr="009716F1">
              <w:rPr>
                <w:rFonts w:ascii="Calibri" w:hAnsi="Calibri"/>
                <w:spacing w:val="-2"/>
                <w:sz w:val="24"/>
                <w:szCs w:val="24"/>
                <w:lang w:val="fr-FR"/>
              </w:rPr>
              <w:t>Iloprost</w:t>
            </w:r>
          </w:p>
        </w:tc>
        <w:tc>
          <w:tcPr>
            <w:tcW w:w="3827" w:type="dxa"/>
            <w:shd w:val="clear" w:color="auto" w:fill="DEEAF6"/>
            <w:vAlign w:val="center"/>
          </w:tcPr>
          <w:p w14:paraId="1AB0F979" w14:textId="77777777" w:rsidR="00606573" w:rsidRPr="009716F1" w:rsidRDefault="00606573" w:rsidP="002B6104">
            <w:pPr>
              <w:tabs>
                <w:tab w:val="left" w:pos="0"/>
              </w:tabs>
              <w:suppressAutoHyphens/>
              <w:jc w:val="both"/>
              <w:rPr>
                <w:rFonts w:ascii="Calibri" w:hAnsi="Calibri"/>
                <w:spacing w:val="-2"/>
                <w:sz w:val="24"/>
                <w:szCs w:val="24"/>
                <w:lang w:val="fr-FR"/>
              </w:rPr>
            </w:pPr>
            <w:r w:rsidRPr="009716F1">
              <w:rPr>
                <w:rFonts w:ascii="Calibri" w:hAnsi="Calibri"/>
                <w:spacing w:val="-2"/>
                <w:sz w:val="24"/>
                <w:szCs w:val="24"/>
                <w:lang w:val="fr-FR"/>
              </w:rPr>
              <w:t>0,05 mg 0,5 mL amp.</w:t>
            </w:r>
          </w:p>
          <w:p w14:paraId="125F5B38"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10 mcg/mL sol. para inh. 2 mL amp.</w:t>
            </w:r>
          </w:p>
        </w:tc>
        <w:tc>
          <w:tcPr>
            <w:tcW w:w="3686" w:type="dxa"/>
            <w:shd w:val="clear" w:color="auto" w:fill="BDD6EE"/>
            <w:vAlign w:val="center"/>
          </w:tcPr>
          <w:p w14:paraId="6F3B3906"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color w:val="000000"/>
                <w:spacing w:val="-2"/>
                <w:sz w:val="24"/>
                <w:szCs w:val="24"/>
              </w:rPr>
              <w:t>Antiagregante plaquetario y vasodilatador, análogo de prostaciclina.</w:t>
            </w:r>
          </w:p>
          <w:p w14:paraId="4E079889"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P(iv): 0,5-2 ng/kg/min. durante 6 h cada día (máx. 4 semanas).</w:t>
            </w:r>
          </w:p>
          <w:p w14:paraId="14739544"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Inh:2,5-5 mcg /6-9 veces al día</w:t>
            </w:r>
          </w:p>
        </w:tc>
      </w:tr>
      <w:tr w:rsidR="00606573" w:rsidRPr="009716F1" w14:paraId="0AE7F6A8" w14:textId="77777777" w:rsidTr="00DD44FA">
        <w:trPr>
          <w:cantSplit/>
        </w:trPr>
        <w:tc>
          <w:tcPr>
            <w:tcW w:w="3047" w:type="dxa"/>
            <w:shd w:val="clear" w:color="auto" w:fill="BDD6EE"/>
            <w:vAlign w:val="center"/>
          </w:tcPr>
          <w:p w14:paraId="687056B3"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 xml:space="preserve">Nadroparina </w:t>
            </w:r>
          </w:p>
        </w:tc>
        <w:tc>
          <w:tcPr>
            <w:tcW w:w="3827" w:type="dxa"/>
            <w:shd w:val="clear" w:color="auto" w:fill="BDD6EE"/>
            <w:vAlign w:val="center"/>
          </w:tcPr>
          <w:p w14:paraId="38BAEFE3" w14:textId="77777777" w:rsidR="00606573" w:rsidRPr="009716F1" w:rsidRDefault="00606573" w:rsidP="002B6104">
            <w:pPr>
              <w:tabs>
                <w:tab w:val="left" w:pos="0"/>
              </w:tabs>
              <w:suppressAutoHyphens/>
              <w:jc w:val="both"/>
              <w:rPr>
                <w:rFonts w:ascii="Calibri" w:hAnsi="Calibri"/>
                <w:color w:val="000000"/>
                <w:spacing w:val="-2"/>
                <w:sz w:val="24"/>
                <w:szCs w:val="24"/>
              </w:rPr>
            </w:pPr>
            <w:r w:rsidRPr="009716F1">
              <w:rPr>
                <w:rFonts w:ascii="Calibri" w:hAnsi="Calibri"/>
                <w:color w:val="000000"/>
                <w:spacing w:val="-2"/>
                <w:sz w:val="24"/>
                <w:szCs w:val="24"/>
              </w:rPr>
              <w:t>2850 UI 0,3 mL jga.</w:t>
            </w:r>
          </w:p>
          <w:p w14:paraId="7691AFA7" w14:textId="77777777" w:rsidR="00606573" w:rsidRPr="009716F1" w:rsidRDefault="00606573" w:rsidP="002B6104">
            <w:pPr>
              <w:tabs>
                <w:tab w:val="left" w:pos="0"/>
              </w:tabs>
              <w:suppressAutoHyphens/>
              <w:jc w:val="both"/>
              <w:rPr>
                <w:rFonts w:ascii="Calibri" w:hAnsi="Calibri"/>
                <w:color w:val="000000"/>
                <w:spacing w:val="-2"/>
                <w:sz w:val="24"/>
                <w:szCs w:val="24"/>
              </w:rPr>
            </w:pPr>
            <w:r w:rsidRPr="009716F1">
              <w:rPr>
                <w:rFonts w:ascii="Calibri" w:hAnsi="Calibri"/>
                <w:color w:val="000000"/>
                <w:spacing w:val="-2"/>
                <w:sz w:val="24"/>
                <w:szCs w:val="24"/>
              </w:rPr>
              <w:t>3800 UI 0,4 mL jga.</w:t>
            </w:r>
          </w:p>
          <w:p w14:paraId="4E0C91DA" w14:textId="77777777" w:rsidR="00606573" w:rsidRPr="009716F1" w:rsidRDefault="00606573" w:rsidP="002B6104">
            <w:pPr>
              <w:tabs>
                <w:tab w:val="left" w:pos="0"/>
              </w:tabs>
              <w:suppressAutoHyphens/>
              <w:jc w:val="both"/>
              <w:rPr>
                <w:rFonts w:ascii="Calibri" w:hAnsi="Calibri"/>
                <w:color w:val="000000"/>
                <w:spacing w:val="-2"/>
                <w:sz w:val="24"/>
                <w:szCs w:val="24"/>
              </w:rPr>
            </w:pPr>
            <w:r w:rsidRPr="009716F1">
              <w:rPr>
                <w:rFonts w:ascii="Calibri" w:hAnsi="Calibri"/>
                <w:color w:val="000000"/>
                <w:spacing w:val="-2"/>
                <w:sz w:val="24"/>
                <w:szCs w:val="24"/>
              </w:rPr>
              <w:t>5700 UI 0,6 mL jga.</w:t>
            </w:r>
          </w:p>
          <w:p w14:paraId="53443F85" w14:textId="77777777" w:rsidR="00606573" w:rsidRPr="009716F1" w:rsidRDefault="00606573" w:rsidP="002B6104">
            <w:pPr>
              <w:tabs>
                <w:tab w:val="left" w:pos="0"/>
              </w:tabs>
              <w:suppressAutoHyphens/>
              <w:jc w:val="both"/>
              <w:rPr>
                <w:rFonts w:ascii="Calibri" w:hAnsi="Calibri"/>
                <w:color w:val="000000"/>
                <w:spacing w:val="-2"/>
                <w:sz w:val="24"/>
                <w:szCs w:val="24"/>
              </w:rPr>
            </w:pPr>
            <w:r w:rsidRPr="009716F1">
              <w:rPr>
                <w:rFonts w:ascii="Calibri" w:hAnsi="Calibri"/>
                <w:color w:val="000000"/>
                <w:spacing w:val="-2"/>
                <w:sz w:val="24"/>
                <w:szCs w:val="24"/>
              </w:rPr>
              <w:t>7600 UI 0,8 mL jga.</w:t>
            </w:r>
          </w:p>
          <w:p w14:paraId="7C45BDA9"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11.400 UI 0,6 mL jga. (Forte)</w:t>
            </w:r>
          </w:p>
          <w:p w14:paraId="1A89EF43" w14:textId="77777777" w:rsidR="00606573" w:rsidRPr="009716F1" w:rsidRDefault="00606573" w:rsidP="002B6104">
            <w:pPr>
              <w:tabs>
                <w:tab w:val="left" w:pos="0"/>
              </w:tabs>
              <w:suppressAutoHyphens/>
              <w:jc w:val="both"/>
              <w:rPr>
                <w:rFonts w:ascii="Calibri" w:hAnsi="Calibri"/>
                <w:spacing w:val="-2"/>
                <w:sz w:val="24"/>
                <w:szCs w:val="24"/>
                <w:lang w:val="fr-FR"/>
              </w:rPr>
            </w:pPr>
            <w:r w:rsidRPr="009716F1">
              <w:rPr>
                <w:rFonts w:ascii="Calibri" w:hAnsi="Calibri"/>
                <w:spacing w:val="-2"/>
                <w:sz w:val="24"/>
                <w:szCs w:val="24"/>
              </w:rPr>
              <w:t xml:space="preserve">15.200 UI 0,8 mL jga. </w:t>
            </w:r>
            <w:r w:rsidRPr="009716F1">
              <w:rPr>
                <w:rFonts w:ascii="Calibri" w:hAnsi="Calibri"/>
                <w:spacing w:val="-2"/>
                <w:sz w:val="24"/>
                <w:szCs w:val="24"/>
                <w:lang w:val="fr-FR"/>
              </w:rPr>
              <w:t>(Forte)</w:t>
            </w:r>
          </w:p>
          <w:p w14:paraId="38ACA259" w14:textId="77777777" w:rsidR="00606573" w:rsidRPr="009716F1" w:rsidRDefault="00606573" w:rsidP="002B6104">
            <w:pPr>
              <w:tabs>
                <w:tab w:val="left" w:pos="0"/>
              </w:tabs>
              <w:suppressAutoHyphens/>
              <w:jc w:val="both"/>
              <w:rPr>
                <w:rFonts w:ascii="Calibri" w:hAnsi="Calibri"/>
                <w:spacing w:val="-2"/>
                <w:sz w:val="24"/>
                <w:szCs w:val="24"/>
                <w:lang w:val="fr-FR"/>
              </w:rPr>
            </w:pPr>
            <w:r w:rsidRPr="009716F1">
              <w:rPr>
                <w:rFonts w:ascii="Calibri" w:hAnsi="Calibri"/>
                <w:spacing w:val="-2"/>
                <w:sz w:val="24"/>
                <w:szCs w:val="24"/>
                <w:lang w:val="fr-FR"/>
              </w:rPr>
              <w:t>19.000 UI 1 mL jga. (Forte)</w:t>
            </w:r>
          </w:p>
          <w:p w14:paraId="51DD1556" w14:textId="77777777" w:rsidR="00606573" w:rsidRPr="009716F1" w:rsidRDefault="00606573" w:rsidP="002B6104">
            <w:pPr>
              <w:tabs>
                <w:tab w:val="left" w:pos="0"/>
              </w:tabs>
              <w:suppressAutoHyphens/>
              <w:jc w:val="both"/>
              <w:rPr>
                <w:rFonts w:ascii="Calibri" w:hAnsi="Calibri"/>
                <w:spacing w:val="-2"/>
                <w:sz w:val="24"/>
                <w:szCs w:val="24"/>
                <w:lang w:val="fr-FR"/>
              </w:rPr>
            </w:pPr>
          </w:p>
        </w:tc>
        <w:tc>
          <w:tcPr>
            <w:tcW w:w="3686" w:type="dxa"/>
            <w:shd w:val="clear" w:color="auto" w:fill="BDD6EE"/>
            <w:vAlign w:val="center"/>
          </w:tcPr>
          <w:p w14:paraId="29885863" w14:textId="77777777" w:rsidR="00606573" w:rsidRPr="009716F1" w:rsidRDefault="00606573" w:rsidP="002B6104">
            <w:pPr>
              <w:tabs>
                <w:tab w:val="left" w:pos="0"/>
              </w:tabs>
              <w:suppressAutoHyphens/>
              <w:jc w:val="both"/>
              <w:rPr>
                <w:rFonts w:ascii="Calibri" w:hAnsi="Calibri"/>
                <w:bCs/>
                <w:spacing w:val="-2"/>
                <w:sz w:val="24"/>
                <w:szCs w:val="24"/>
              </w:rPr>
            </w:pPr>
            <w:r w:rsidRPr="009716F1">
              <w:rPr>
                <w:rFonts w:ascii="Calibri" w:hAnsi="Calibri"/>
                <w:bCs/>
                <w:spacing w:val="-2"/>
                <w:sz w:val="24"/>
                <w:szCs w:val="24"/>
              </w:rPr>
              <w:t>Anticoagulante inyectable</w:t>
            </w:r>
          </w:p>
          <w:p w14:paraId="6EB3A721"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bCs/>
                <w:spacing w:val="-2"/>
                <w:sz w:val="24"/>
                <w:szCs w:val="24"/>
              </w:rPr>
              <w:t>Heparina bajo peso molecular</w:t>
            </w:r>
          </w:p>
          <w:p w14:paraId="7D1F7CAB"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P(sc,iv): -</w:t>
            </w:r>
            <w:r w:rsidRPr="009716F1">
              <w:rPr>
                <w:rFonts w:ascii="Calibri" w:hAnsi="Calibri"/>
                <w:spacing w:val="-2"/>
                <w:sz w:val="24"/>
                <w:szCs w:val="24"/>
                <w:u w:val="single"/>
              </w:rPr>
              <w:t>Cirugía general (riesgo moderado)</w:t>
            </w:r>
            <w:r w:rsidRPr="009716F1">
              <w:rPr>
                <w:rFonts w:ascii="Calibri" w:hAnsi="Calibri"/>
                <w:spacing w:val="-2"/>
                <w:sz w:val="24"/>
                <w:szCs w:val="24"/>
              </w:rPr>
              <w:t>: dosis única de 2.850 UI, 2-4 h. antes de la intervención, durante un mínimo de 7 días.</w:t>
            </w:r>
          </w:p>
          <w:p w14:paraId="3BFEAAAD"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w:t>
            </w:r>
            <w:r w:rsidRPr="009716F1">
              <w:rPr>
                <w:rFonts w:ascii="Calibri" w:hAnsi="Calibri"/>
                <w:spacing w:val="-2"/>
                <w:sz w:val="24"/>
                <w:szCs w:val="24"/>
                <w:u w:val="single"/>
              </w:rPr>
              <w:t>Cirugía ortopédica (alto riesgo)</w:t>
            </w:r>
            <w:r w:rsidRPr="009716F1">
              <w:rPr>
                <w:rFonts w:ascii="Calibri" w:hAnsi="Calibri"/>
                <w:spacing w:val="-2"/>
                <w:sz w:val="24"/>
                <w:szCs w:val="24"/>
              </w:rPr>
              <w:t>: dosis inicial 12 h. antes de intervención y 12 h. después, manteniendo el tratamiento durante 10 días. Ajustar en función de peso, (&lt; 70 kg, adm. 2.850 UI hasta el 3</w:t>
            </w:r>
            <w:r w:rsidRPr="009716F1">
              <w:rPr>
                <w:rFonts w:ascii="Calibri" w:hAnsi="Calibri"/>
                <w:spacing w:val="-2"/>
                <w:sz w:val="24"/>
                <w:szCs w:val="24"/>
                <w:vertAlign w:val="superscript"/>
              </w:rPr>
              <w:t xml:space="preserve">er </w:t>
            </w:r>
            <w:r w:rsidRPr="009716F1">
              <w:rPr>
                <w:rFonts w:ascii="Calibri" w:hAnsi="Calibri"/>
                <w:spacing w:val="-2"/>
                <w:sz w:val="24"/>
                <w:szCs w:val="24"/>
              </w:rPr>
              <w:t>d; a partir del 4º d, 3.800 UI ;&gt;70 kg, adm. 3.800 UI hasta el 3</w:t>
            </w:r>
            <w:r w:rsidRPr="009716F1">
              <w:rPr>
                <w:rFonts w:ascii="Calibri" w:hAnsi="Calibri"/>
                <w:spacing w:val="-2"/>
                <w:sz w:val="24"/>
                <w:szCs w:val="24"/>
                <w:vertAlign w:val="superscript"/>
              </w:rPr>
              <w:t xml:space="preserve">er </w:t>
            </w:r>
            <w:r w:rsidRPr="009716F1">
              <w:rPr>
                <w:rFonts w:ascii="Calibri" w:hAnsi="Calibri"/>
                <w:spacing w:val="-2"/>
                <w:sz w:val="24"/>
                <w:szCs w:val="24"/>
              </w:rPr>
              <w:t>d; a partir del 4º d. 5.700 UI.</w:t>
            </w:r>
          </w:p>
          <w:p w14:paraId="33E680BF"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w:t>
            </w:r>
            <w:r w:rsidRPr="009716F1">
              <w:rPr>
                <w:rFonts w:ascii="Calibri" w:hAnsi="Calibri"/>
                <w:spacing w:val="-2"/>
                <w:sz w:val="24"/>
                <w:szCs w:val="24"/>
                <w:u w:val="single"/>
              </w:rPr>
              <w:t>Tratamiento de la trombosis venosa profunda</w:t>
            </w:r>
            <w:r w:rsidRPr="009716F1">
              <w:rPr>
                <w:rFonts w:ascii="Calibri" w:hAnsi="Calibri"/>
                <w:spacing w:val="-2"/>
                <w:sz w:val="24"/>
                <w:szCs w:val="24"/>
              </w:rPr>
              <w:t>: 85,5 UI/kg/12 h, durante 10 días.</w:t>
            </w:r>
          </w:p>
          <w:p w14:paraId="2CE5E752"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Embarazo: B</w:t>
            </w:r>
          </w:p>
        </w:tc>
      </w:tr>
      <w:tr w:rsidR="00606573" w:rsidRPr="009716F1" w14:paraId="5940B101" w14:textId="77777777" w:rsidTr="00DD44FA">
        <w:trPr>
          <w:cantSplit/>
        </w:trPr>
        <w:tc>
          <w:tcPr>
            <w:tcW w:w="3047" w:type="dxa"/>
            <w:shd w:val="clear" w:color="auto" w:fill="BDD6EE"/>
            <w:vAlign w:val="center"/>
          </w:tcPr>
          <w:p w14:paraId="7FEE318A"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 xml:space="preserve">Prasugrel </w:t>
            </w:r>
          </w:p>
        </w:tc>
        <w:tc>
          <w:tcPr>
            <w:tcW w:w="3827" w:type="dxa"/>
            <w:shd w:val="clear" w:color="auto" w:fill="DEEAF6"/>
            <w:vAlign w:val="center"/>
          </w:tcPr>
          <w:p w14:paraId="6FEF8945"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10 mg comp.</w:t>
            </w:r>
          </w:p>
        </w:tc>
        <w:tc>
          <w:tcPr>
            <w:tcW w:w="3686" w:type="dxa"/>
            <w:shd w:val="clear" w:color="auto" w:fill="BDD6EE"/>
            <w:vAlign w:val="center"/>
          </w:tcPr>
          <w:p w14:paraId="53720BEF" w14:textId="77777777" w:rsidR="00606573" w:rsidRPr="009716F1" w:rsidRDefault="00606573" w:rsidP="002B6104">
            <w:pPr>
              <w:tabs>
                <w:tab w:val="left" w:pos="0"/>
              </w:tabs>
              <w:suppressAutoHyphens/>
              <w:jc w:val="both"/>
              <w:rPr>
                <w:rFonts w:ascii="Calibri" w:hAnsi="Calibri"/>
                <w:bCs/>
                <w:spacing w:val="-2"/>
                <w:sz w:val="24"/>
                <w:szCs w:val="24"/>
              </w:rPr>
            </w:pPr>
            <w:r w:rsidRPr="009716F1">
              <w:rPr>
                <w:rFonts w:ascii="Calibri" w:hAnsi="Calibri"/>
                <w:bCs/>
                <w:spacing w:val="-2"/>
                <w:sz w:val="24"/>
                <w:szCs w:val="24"/>
              </w:rPr>
              <w:t>Antiagregante plaquetario</w:t>
            </w:r>
          </w:p>
        </w:tc>
      </w:tr>
      <w:tr w:rsidR="00606573" w:rsidRPr="009716F1" w14:paraId="284148FC" w14:textId="77777777" w:rsidTr="00DD44FA">
        <w:trPr>
          <w:cantSplit/>
        </w:trPr>
        <w:tc>
          <w:tcPr>
            <w:tcW w:w="3047" w:type="dxa"/>
            <w:shd w:val="clear" w:color="auto" w:fill="BDD6EE"/>
            <w:vAlign w:val="center"/>
          </w:tcPr>
          <w:p w14:paraId="21D363C2"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Rivaroxabán</w:t>
            </w:r>
          </w:p>
        </w:tc>
        <w:tc>
          <w:tcPr>
            <w:tcW w:w="3827" w:type="dxa"/>
            <w:shd w:val="clear" w:color="auto" w:fill="BDD6EE"/>
            <w:vAlign w:val="center"/>
          </w:tcPr>
          <w:p w14:paraId="45A6CEA3"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10 mg comp.</w:t>
            </w:r>
          </w:p>
          <w:p w14:paraId="2B520FCB"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15 mg comp.</w:t>
            </w:r>
          </w:p>
          <w:p w14:paraId="0634AAA7"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20 mg comp.</w:t>
            </w:r>
          </w:p>
        </w:tc>
        <w:tc>
          <w:tcPr>
            <w:tcW w:w="3686" w:type="dxa"/>
            <w:shd w:val="clear" w:color="auto" w:fill="BDD6EE"/>
            <w:vAlign w:val="center"/>
          </w:tcPr>
          <w:p w14:paraId="2D837C38" w14:textId="77777777" w:rsidR="00606573" w:rsidRPr="009716F1" w:rsidRDefault="00606573" w:rsidP="002B6104">
            <w:pPr>
              <w:tabs>
                <w:tab w:val="left" w:pos="0"/>
              </w:tabs>
              <w:suppressAutoHyphens/>
              <w:jc w:val="both"/>
              <w:rPr>
                <w:rFonts w:ascii="Calibri" w:hAnsi="Calibri"/>
                <w:bCs/>
                <w:spacing w:val="-2"/>
                <w:sz w:val="24"/>
                <w:szCs w:val="24"/>
              </w:rPr>
            </w:pPr>
            <w:r w:rsidRPr="009716F1">
              <w:rPr>
                <w:rFonts w:ascii="Calibri" w:hAnsi="Calibri"/>
                <w:bCs/>
                <w:spacing w:val="-2"/>
                <w:sz w:val="24"/>
                <w:szCs w:val="24"/>
              </w:rPr>
              <w:t>Anticoagulante oral</w:t>
            </w:r>
          </w:p>
        </w:tc>
      </w:tr>
      <w:tr w:rsidR="00F57222" w:rsidRPr="009716F1" w14:paraId="12109235" w14:textId="77777777" w:rsidTr="00DD44FA">
        <w:trPr>
          <w:cantSplit/>
        </w:trPr>
        <w:tc>
          <w:tcPr>
            <w:tcW w:w="3047" w:type="dxa"/>
            <w:shd w:val="clear" w:color="auto" w:fill="BDD6EE"/>
            <w:vAlign w:val="center"/>
          </w:tcPr>
          <w:p w14:paraId="134941C2" w14:textId="0728176C" w:rsidR="00F57222" w:rsidRPr="009716F1" w:rsidRDefault="00F57222" w:rsidP="00F57222">
            <w:pPr>
              <w:tabs>
                <w:tab w:val="left" w:pos="0"/>
              </w:tabs>
              <w:suppressAutoHyphens/>
              <w:jc w:val="both"/>
              <w:rPr>
                <w:rFonts w:ascii="Calibri" w:hAnsi="Calibri"/>
                <w:spacing w:val="-2"/>
                <w:sz w:val="24"/>
                <w:szCs w:val="24"/>
              </w:rPr>
            </w:pPr>
            <w:r>
              <w:rPr>
                <w:rFonts w:ascii="Calibri" w:hAnsi="Calibri"/>
                <w:spacing w:val="-2"/>
                <w:sz w:val="24"/>
                <w:szCs w:val="24"/>
              </w:rPr>
              <w:t>Tenecteplasa</w:t>
            </w:r>
          </w:p>
        </w:tc>
        <w:tc>
          <w:tcPr>
            <w:tcW w:w="3827" w:type="dxa"/>
            <w:shd w:val="clear" w:color="auto" w:fill="BDD6EE"/>
            <w:vAlign w:val="center"/>
          </w:tcPr>
          <w:p w14:paraId="7C6C6CC4" w14:textId="122CAF2F" w:rsidR="00F57222" w:rsidRPr="009716F1" w:rsidRDefault="00F57222" w:rsidP="00F57222">
            <w:pPr>
              <w:tabs>
                <w:tab w:val="left" w:pos="0"/>
              </w:tabs>
              <w:suppressAutoHyphens/>
              <w:jc w:val="both"/>
              <w:rPr>
                <w:rFonts w:ascii="Calibri" w:hAnsi="Calibri"/>
                <w:spacing w:val="-2"/>
                <w:sz w:val="24"/>
                <w:szCs w:val="24"/>
              </w:rPr>
            </w:pPr>
            <w:r w:rsidRPr="00F57222">
              <w:rPr>
                <w:rFonts w:ascii="Calibri" w:hAnsi="Calibri"/>
                <w:spacing w:val="-2"/>
                <w:sz w:val="24"/>
                <w:szCs w:val="24"/>
              </w:rPr>
              <w:t xml:space="preserve">40 mg </w:t>
            </w:r>
            <w:r>
              <w:rPr>
                <w:rFonts w:ascii="Calibri" w:hAnsi="Calibri"/>
                <w:spacing w:val="-2"/>
                <w:sz w:val="24"/>
                <w:szCs w:val="24"/>
              </w:rPr>
              <w:t>(</w:t>
            </w:r>
            <w:r w:rsidRPr="00F57222">
              <w:rPr>
                <w:rFonts w:ascii="Calibri" w:hAnsi="Calibri"/>
                <w:spacing w:val="-2"/>
                <w:sz w:val="24"/>
                <w:szCs w:val="24"/>
              </w:rPr>
              <w:t>8.000 unidades) </w:t>
            </w:r>
          </w:p>
        </w:tc>
        <w:tc>
          <w:tcPr>
            <w:tcW w:w="3686" w:type="dxa"/>
            <w:shd w:val="clear" w:color="auto" w:fill="BDD6EE"/>
            <w:vAlign w:val="center"/>
          </w:tcPr>
          <w:p w14:paraId="06318648" w14:textId="77777777" w:rsidR="00F57222" w:rsidRPr="009716F1" w:rsidRDefault="00F57222" w:rsidP="00F57222">
            <w:pPr>
              <w:tabs>
                <w:tab w:val="left" w:pos="0"/>
              </w:tabs>
              <w:suppressAutoHyphens/>
              <w:jc w:val="both"/>
              <w:rPr>
                <w:rFonts w:ascii="Calibri" w:hAnsi="Calibri"/>
                <w:color w:val="000000"/>
                <w:spacing w:val="-2"/>
                <w:sz w:val="24"/>
                <w:szCs w:val="24"/>
              </w:rPr>
            </w:pPr>
            <w:r w:rsidRPr="009716F1">
              <w:rPr>
                <w:rFonts w:ascii="Calibri" w:hAnsi="Calibri"/>
                <w:color w:val="000000"/>
                <w:spacing w:val="-2"/>
                <w:sz w:val="24"/>
                <w:szCs w:val="24"/>
              </w:rPr>
              <w:t>Trombolítico</w:t>
            </w:r>
          </w:p>
          <w:p w14:paraId="54652A89" w14:textId="77777777" w:rsidR="00F57222" w:rsidRPr="009716F1" w:rsidRDefault="00F57222" w:rsidP="00F57222">
            <w:pPr>
              <w:tabs>
                <w:tab w:val="left" w:pos="0"/>
              </w:tabs>
              <w:suppressAutoHyphens/>
              <w:jc w:val="both"/>
              <w:rPr>
                <w:rFonts w:ascii="Calibri" w:hAnsi="Calibri"/>
                <w:spacing w:val="-2"/>
                <w:sz w:val="24"/>
                <w:szCs w:val="24"/>
              </w:rPr>
            </w:pPr>
            <w:r w:rsidRPr="009716F1">
              <w:rPr>
                <w:rFonts w:ascii="Calibri" w:hAnsi="Calibri"/>
                <w:spacing w:val="-2"/>
                <w:sz w:val="24"/>
                <w:szCs w:val="24"/>
              </w:rPr>
              <w:t>Embarazo: C</w:t>
            </w:r>
          </w:p>
          <w:p w14:paraId="66958B5E" w14:textId="481D9B24" w:rsidR="00F57222" w:rsidRPr="009716F1" w:rsidRDefault="00F57222" w:rsidP="00F57222">
            <w:pPr>
              <w:tabs>
                <w:tab w:val="left" w:pos="0"/>
              </w:tabs>
              <w:suppressAutoHyphens/>
              <w:jc w:val="both"/>
              <w:rPr>
                <w:rFonts w:ascii="Calibri" w:hAnsi="Calibri"/>
                <w:bCs/>
                <w:spacing w:val="-2"/>
                <w:sz w:val="24"/>
                <w:szCs w:val="24"/>
              </w:rPr>
            </w:pPr>
            <w:r w:rsidRPr="009716F1">
              <w:rPr>
                <w:rFonts w:ascii="Calibri" w:hAnsi="Calibri"/>
                <w:color w:val="000000"/>
                <w:spacing w:val="-2"/>
                <w:sz w:val="24"/>
                <w:szCs w:val="24"/>
              </w:rPr>
              <w:t>Conservar en frigorífico</w:t>
            </w:r>
          </w:p>
        </w:tc>
      </w:tr>
      <w:tr w:rsidR="00F57222" w:rsidRPr="009716F1" w14:paraId="571C61E7" w14:textId="77777777" w:rsidTr="00DD44FA">
        <w:trPr>
          <w:cantSplit/>
        </w:trPr>
        <w:tc>
          <w:tcPr>
            <w:tcW w:w="3047" w:type="dxa"/>
            <w:shd w:val="clear" w:color="auto" w:fill="BDD6EE"/>
            <w:vAlign w:val="center"/>
          </w:tcPr>
          <w:p w14:paraId="6B99C0D0" w14:textId="77777777" w:rsidR="00F57222" w:rsidRPr="009716F1" w:rsidRDefault="00F57222" w:rsidP="00F57222">
            <w:pPr>
              <w:tabs>
                <w:tab w:val="left" w:pos="0"/>
              </w:tabs>
              <w:suppressAutoHyphens/>
              <w:jc w:val="both"/>
              <w:rPr>
                <w:rFonts w:ascii="Calibri" w:hAnsi="Calibri"/>
                <w:spacing w:val="-2"/>
                <w:sz w:val="24"/>
                <w:szCs w:val="24"/>
              </w:rPr>
            </w:pPr>
            <w:r w:rsidRPr="009716F1">
              <w:rPr>
                <w:rFonts w:ascii="Calibri" w:hAnsi="Calibri"/>
                <w:spacing w:val="-2"/>
                <w:sz w:val="24"/>
                <w:szCs w:val="24"/>
              </w:rPr>
              <w:t>Ticagrelor</w:t>
            </w:r>
          </w:p>
        </w:tc>
        <w:tc>
          <w:tcPr>
            <w:tcW w:w="3827" w:type="dxa"/>
            <w:shd w:val="clear" w:color="auto" w:fill="BDD6EE"/>
            <w:vAlign w:val="center"/>
          </w:tcPr>
          <w:p w14:paraId="0C5BC35F" w14:textId="77777777" w:rsidR="00F57222" w:rsidRDefault="00F57222" w:rsidP="00F57222">
            <w:pPr>
              <w:tabs>
                <w:tab w:val="left" w:pos="0"/>
              </w:tabs>
              <w:suppressAutoHyphens/>
              <w:jc w:val="both"/>
              <w:rPr>
                <w:rFonts w:ascii="Calibri" w:hAnsi="Calibri"/>
                <w:spacing w:val="-2"/>
                <w:sz w:val="24"/>
                <w:szCs w:val="24"/>
              </w:rPr>
            </w:pPr>
            <w:r w:rsidRPr="009716F1">
              <w:rPr>
                <w:rFonts w:ascii="Calibri" w:hAnsi="Calibri"/>
                <w:spacing w:val="-2"/>
                <w:sz w:val="24"/>
                <w:szCs w:val="24"/>
              </w:rPr>
              <w:t>90 mg comp.</w:t>
            </w:r>
          </w:p>
          <w:p w14:paraId="0486E088" w14:textId="3762BBE6" w:rsidR="00F57222" w:rsidRPr="009716F1" w:rsidRDefault="00F57222" w:rsidP="00F57222">
            <w:pPr>
              <w:tabs>
                <w:tab w:val="left" w:pos="0"/>
              </w:tabs>
              <w:suppressAutoHyphens/>
              <w:jc w:val="both"/>
              <w:rPr>
                <w:rFonts w:ascii="Calibri" w:hAnsi="Calibri"/>
                <w:spacing w:val="-2"/>
                <w:sz w:val="24"/>
                <w:szCs w:val="24"/>
              </w:rPr>
            </w:pPr>
            <w:r>
              <w:rPr>
                <w:rFonts w:ascii="Calibri" w:hAnsi="Calibri"/>
                <w:spacing w:val="-2"/>
                <w:sz w:val="24"/>
                <w:szCs w:val="24"/>
              </w:rPr>
              <w:t>90 mg compr bucodispersable</w:t>
            </w:r>
          </w:p>
        </w:tc>
        <w:tc>
          <w:tcPr>
            <w:tcW w:w="3686" w:type="dxa"/>
            <w:shd w:val="clear" w:color="auto" w:fill="BDD6EE"/>
            <w:vAlign w:val="center"/>
          </w:tcPr>
          <w:p w14:paraId="45606359" w14:textId="77777777" w:rsidR="00F57222" w:rsidRDefault="00F57222" w:rsidP="00F57222">
            <w:pPr>
              <w:tabs>
                <w:tab w:val="left" w:pos="0"/>
              </w:tabs>
              <w:suppressAutoHyphens/>
              <w:jc w:val="both"/>
              <w:rPr>
                <w:rFonts w:ascii="Calibri" w:hAnsi="Calibri"/>
                <w:bCs/>
                <w:spacing w:val="-2"/>
                <w:sz w:val="24"/>
                <w:szCs w:val="24"/>
              </w:rPr>
            </w:pPr>
            <w:r w:rsidRPr="009716F1">
              <w:rPr>
                <w:rFonts w:ascii="Calibri" w:hAnsi="Calibri"/>
                <w:bCs/>
                <w:spacing w:val="-2"/>
                <w:sz w:val="24"/>
                <w:szCs w:val="24"/>
              </w:rPr>
              <w:t>Antiagregante plaquetario</w:t>
            </w:r>
          </w:p>
          <w:p w14:paraId="61CF3CB8" w14:textId="572C0BA3" w:rsidR="00F57222" w:rsidRPr="009716F1" w:rsidRDefault="00F57222" w:rsidP="00F57222">
            <w:pPr>
              <w:tabs>
                <w:tab w:val="left" w:pos="0"/>
              </w:tabs>
              <w:suppressAutoHyphens/>
              <w:jc w:val="both"/>
              <w:rPr>
                <w:rFonts w:ascii="Calibri" w:hAnsi="Calibri"/>
                <w:bCs/>
                <w:spacing w:val="-2"/>
                <w:sz w:val="24"/>
                <w:szCs w:val="24"/>
              </w:rPr>
            </w:pPr>
            <w:r>
              <w:rPr>
                <w:rFonts w:ascii="Calibri" w:hAnsi="Calibri"/>
                <w:bCs/>
                <w:spacing w:val="-2"/>
                <w:sz w:val="24"/>
                <w:szCs w:val="24"/>
              </w:rPr>
              <w:t>La forma bucodispersable se dispensa a Unidad de Hemodinámica</w:t>
            </w:r>
          </w:p>
          <w:p w14:paraId="1DD0320A" w14:textId="77777777" w:rsidR="00F57222" w:rsidRPr="009716F1" w:rsidRDefault="00F57222" w:rsidP="00F57222">
            <w:pPr>
              <w:tabs>
                <w:tab w:val="left" w:pos="0"/>
              </w:tabs>
              <w:suppressAutoHyphens/>
              <w:jc w:val="both"/>
              <w:rPr>
                <w:rFonts w:ascii="Calibri" w:hAnsi="Calibri"/>
                <w:bCs/>
                <w:spacing w:val="-2"/>
                <w:sz w:val="24"/>
                <w:szCs w:val="24"/>
              </w:rPr>
            </w:pPr>
            <w:r w:rsidRPr="009716F1">
              <w:rPr>
                <w:rFonts w:ascii="Calibri" w:hAnsi="Calibri"/>
                <w:bCs/>
                <w:spacing w:val="-2"/>
                <w:sz w:val="24"/>
                <w:szCs w:val="24"/>
              </w:rPr>
              <w:t>Embarazo: C</w:t>
            </w:r>
          </w:p>
        </w:tc>
      </w:tr>
      <w:tr w:rsidR="00F57222" w:rsidRPr="009716F1" w14:paraId="2E180909" w14:textId="77777777" w:rsidTr="00DD44FA">
        <w:trPr>
          <w:cantSplit/>
        </w:trPr>
        <w:tc>
          <w:tcPr>
            <w:tcW w:w="3047" w:type="dxa"/>
            <w:shd w:val="clear" w:color="auto" w:fill="BDD6EE"/>
            <w:vAlign w:val="center"/>
          </w:tcPr>
          <w:p w14:paraId="1B882EC4" w14:textId="01677DB3" w:rsidR="00F57222" w:rsidRPr="009716F1" w:rsidRDefault="00F57222" w:rsidP="00F57222">
            <w:pPr>
              <w:tabs>
                <w:tab w:val="left" w:pos="0"/>
              </w:tabs>
              <w:suppressAutoHyphens/>
              <w:jc w:val="both"/>
              <w:rPr>
                <w:rFonts w:ascii="Calibri" w:hAnsi="Calibri"/>
                <w:spacing w:val="-2"/>
                <w:sz w:val="24"/>
                <w:szCs w:val="24"/>
              </w:rPr>
            </w:pPr>
            <w:r>
              <w:rPr>
                <w:rFonts w:ascii="Calibri" w:hAnsi="Calibri"/>
                <w:spacing w:val="-2"/>
                <w:sz w:val="24"/>
                <w:szCs w:val="24"/>
              </w:rPr>
              <w:t xml:space="preserve">Cangrelor </w:t>
            </w:r>
          </w:p>
        </w:tc>
        <w:tc>
          <w:tcPr>
            <w:tcW w:w="3827" w:type="dxa"/>
            <w:shd w:val="clear" w:color="auto" w:fill="BDD6EE"/>
            <w:vAlign w:val="center"/>
          </w:tcPr>
          <w:p w14:paraId="5276C382" w14:textId="7A4DF651" w:rsidR="00F57222" w:rsidRPr="009716F1" w:rsidRDefault="00F57222" w:rsidP="00F57222">
            <w:pPr>
              <w:tabs>
                <w:tab w:val="left" w:pos="0"/>
              </w:tabs>
              <w:suppressAutoHyphens/>
              <w:jc w:val="both"/>
              <w:rPr>
                <w:rFonts w:ascii="Calibri" w:hAnsi="Calibri"/>
                <w:spacing w:val="-2"/>
                <w:sz w:val="24"/>
                <w:szCs w:val="24"/>
              </w:rPr>
            </w:pPr>
            <w:r>
              <w:rPr>
                <w:rFonts w:ascii="Calibri" w:hAnsi="Calibri"/>
                <w:spacing w:val="-2"/>
                <w:sz w:val="24"/>
                <w:szCs w:val="24"/>
              </w:rPr>
              <w:t>50 mg inyectable</w:t>
            </w:r>
          </w:p>
        </w:tc>
        <w:tc>
          <w:tcPr>
            <w:tcW w:w="3686" w:type="dxa"/>
            <w:shd w:val="clear" w:color="auto" w:fill="BDD6EE"/>
            <w:vAlign w:val="center"/>
          </w:tcPr>
          <w:p w14:paraId="313735CF" w14:textId="3DC069A5" w:rsidR="00F57222" w:rsidRPr="009716F1" w:rsidRDefault="00F57222" w:rsidP="00F57222">
            <w:pPr>
              <w:tabs>
                <w:tab w:val="left" w:pos="0"/>
              </w:tabs>
              <w:suppressAutoHyphens/>
              <w:jc w:val="both"/>
              <w:rPr>
                <w:rFonts w:ascii="Calibri" w:hAnsi="Calibri"/>
                <w:bCs/>
                <w:spacing w:val="-2"/>
                <w:sz w:val="24"/>
                <w:szCs w:val="24"/>
              </w:rPr>
            </w:pPr>
            <w:r w:rsidRPr="009716F1">
              <w:rPr>
                <w:rFonts w:ascii="Calibri" w:hAnsi="Calibri"/>
                <w:bCs/>
                <w:spacing w:val="-2"/>
                <w:sz w:val="24"/>
                <w:szCs w:val="24"/>
              </w:rPr>
              <w:t>Antiagregante plaquetario</w:t>
            </w:r>
          </w:p>
        </w:tc>
      </w:tr>
      <w:tr w:rsidR="00F57222" w:rsidRPr="009716F1" w14:paraId="27689FD7" w14:textId="77777777" w:rsidTr="00DD44FA">
        <w:trPr>
          <w:cantSplit/>
        </w:trPr>
        <w:tc>
          <w:tcPr>
            <w:tcW w:w="3047" w:type="dxa"/>
            <w:shd w:val="clear" w:color="auto" w:fill="BDD6EE"/>
            <w:vAlign w:val="center"/>
          </w:tcPr>
          <w:p w14:paraId="76E4C490" w14:textId="77777777" w:rsidR="00F57222" w:rsidRPr="009716F1" w:rsidRDefault="00F57222" w:rsidP="00F57222">
            <w:pPr>
              <w:tabs>
                <w:tab w:val="left" w:pos="0"/>
              </w:tabs>
              <w:suppressAutoHyphens/>
              <w:jc w:val="both"/>
              <w:rPr>
                <w:rFonts w:ascii="Calibri" w:hAnsi="Calibri"/>
                <w:spacing w:val="-2"/>
                <w:sz w:val="24"/>
                <w:szCs w:val="24"/>
              </w:rPr>
            </w:pPr>
            <w:r w:rsidRPr="009716F1">
              <w:rPr>
                <w:rFonts w:ascii="Calibri" w:hAnsi="Calibri"/>
                <w:spacing w:val="-2"/>
                <w:sz w:val="24"/>
                <w:szCs w:val="24"/>
              </w:rPr>
              <w:lastRenderedPageBreak/>
              <w:t>Tinzaparina</w:t>
            </w:r>
          </w:p>
        </w:tc>
        <w:tc>
          <w:tcPr>
            <w:tcW w:w="3827" w:type="dxa"/>
            <w:shd w:val="clear" w:color="auto" w:fill="DEEAF6"/>
            <w:vAlign w:val="center"/>
          </w:tcPr>
          <w:p w14:paraId="7B8E3937" w14:textId="7DA0DF93" w:rsidR="00F57222" w:rsidRPr="009716F1" w:rsidRDefault="00F57222" w:rsidP="00F57222">
            <w:pPr>
              <w:tabs>
                <w:tab w:val="left" w:pos="0"/>
              </w:tabs>
              <w:suppressAutoHyphens/>
              <w:jc w:val="both"/>
              <w:rPr>
                <w:rFonts w:ascii="Calibri" w:hAnsi="Calibri"/>
                <w:spacing w:val="-2"/>
                <w:sz w:val="24"/>
                <w:szCs w:val="24"/>
                <w:lang w:val="fr-FR"/>
              </w:rPr>
            </w:pPr>
            <w:r>
              <w:rPr>
                <w:rFonts w:ascii="Calibri" w:hAnsi="Calibri"/>
                <w:spacing w:val="-2"/>
                <w:sz w:val="24"/>
                <w:szCs w:val="24"/>
              </w:rPr>
              <w:t>20.000 UI/mL 0,4</w:t>
            </w:r>
            <w:r w:rsidRPr="009716F1">
              <w:rPr>
                <w:rFonts w:ascii="Calibri" w:hAnsi="Calibri"/>
                <w:spacing w:val="-2"/>
                <w:sz w:val="24"/>
                <w:szCs w:val="24"/>
              </w:rPr>
              <w:t xml:space="preserve"> mL jga. </w:t>
            </w:r>
            <w:r w:rsidRPr="009716F1">
              <w:rPr>
                <w:rFonts w:ascii="Calibri" w:hAnsi="Calibri"/>
                <w:spacing w:val="-2"/>
                <w:sz w:val="24"/>
                <w:szCs w:val="24"/>
                <w:lang w:val="fr-FR"/>
              </w:rPr>
              <w:t>(</w:t>
            </w:r>
            <w:r>
              <w:rPr>
                <w:rFonts w:ascii="Calibri" w:hAnsi="Calibri"/>
                <w:spacing w:val="-2"/>
                <w:sz w:val="24"/>
                <w:szCs w:val="24"/>
                <w:lang w:val="fr-FR"/>
              </w:rPr>
              <w:t>8</w:t>
            </w:r>
            <w:r w:rsidRPr="009716F1">
              <w:rPr>
                <w:rFonts w:ascii="Calibri" w:hAnsi="Calibri"/>
                <w:spacing w:val="-2"/>
                <w:sz w:val="24"/>
                <w:szCs w:val="24"/>
                <w:lang w:val="fr-FR"/>
              </w:rPr>
              <w:t xml:space="preserve"> 000UI)</w:t>
            </w:r>
          </w:p>
          <w:p w14:paraId="43DDDBD4" w14:textId="77777777" w:rsidR="00F57222" w:rsidRDefault="00F57222" w:rsidP="00F57222">
            <w:pPr>
              <w:tabs>
                <w:tab w:val="left" w:pos="0"/>
              </w:tabs>
              <w:suppressAutoHyphens/>
              <w:jc w:val="both"/>
              <w:rPr>
                <w:rFonts w:ascii="Calibri" w:hAnsi="Calibri"/>
                <w:spacing w:val="-2"/>
                <w:sz w:val="24"/>
                <w:szCs w:val="24"/>
                <w:lang w:val="fr-FR"/>
              </w:rPr>
            </w:pPr>
            <w:r w:rsidRPr="009716F1">
              <w:rPr>
                <w:rFonts w:ascii="Calibri" w:hAnsi="Calibri"/>
                <w:spacing w:val="-2"/>
                <w:sz w:val="24"/>
                <w:szCs w:val="24"/>
              </w:rPr>
              <w:t xml:space="preserve">20.000 UI/mL 0,5 mL jga. </w:t>
            </w:r>
            <w:r w:rsidRPr="009716F1">
              <w:rPr>
                <w:rFonts w:ascii="Calibri" w:hAnsi="Calibri"/>
                <w:spacing w:val="-2"/>
                <w:sz w:val="24"/>
                <w:szCs w:val="24"/>
                <w:lang w:val="fr-FR"/>
              </w:rPr>
              <w:t>(10 000UI)</w:t>
            </w:r>
          </w:p>
          <w:p w14:paraId="2C69AB94" w14:textId="335FF17E" w:rsidR="00F57222" w:rsidRPr="009716F1" w:rsidRDefault="00F57222" w:rsidP="00F57222">
            <w:pPr>
              <w:tabs>
                <w:tab w:val="left" w:pos="0"/>
              </w:tabs>
              <w:suppressAutoHyphens/>
              <w:jc w:val="both"/>
              <w:rPr>
                <w:rFonts w:ascii="Calibri" w:hAnsi="Calibri"/>
                <w:spacing w:val="-2"/>
                <w:sz w:val="24"/>
                <w:szCs w:val="24"/>
                <w:lang w:val="fr-FR"/>
              </w:rPr>
            </w:pPr>
            <w:r>
              <w:rPr>
                <w:rFonts w:ascii="Calibri" w:hAnsi="Calibri"/>
                <w:spacing w:val="-2"/>
                <w:sz w:val="24"/>
                <w:szCs w:val="24"/>
              </w:rPr>
              <w:t>20.000 UI/mL 0,6</w:t>
            </w:r>
            <w:r w:rsidRPr="009716F1">
              <w:rPr>
                <w:rFonts w:ascii="Calibri" w:hAnsi="Calibri"/>
                <w:spacing w:val="-2"/>
                <w:sz w:val="24"/>
                <w:szCs w:val="24"/>
              </w:rPr>
              <w:t xml:space="preserve"> mL jga. </w:t>
            </w:r>
            <w:r>
              <w:rPr>
                <w:rFonts w:ascii="Calibri" w:hAnsi="Calibri"/>
                <w:spacing w:val="-2"/>
                <w:sz w:val="24"/>
                <w:szCs w:val="24"/>
                <w:lang w:val="fr-FR"/>
              </w:rPr>
              <w:t>(12</w:t>
            </w:r>
            <w:r w:rsidRPr="009716F1">
              <w:rPr>
                <w:rFonts w:ascii="Calibri" w:hAnsi="Calibri"/>
                <w:spacing w:val="-2"/>
                <w:sz w:val="24"/>
                <w:szCs w:val="24"/>
                <w:lang w:val="fr-FR"/>
              </w:rPr>
              <w:t xml:space="preserve"> 000UI)</w:t>
            </w:r>
          </w:p>
          <w:p w14:paraId="41A5159B" w14:textId="77777777" w:rsidR="00F57222" w:rsidRDefault="00F57222" w:rsidP="00F57222">
            <w:pPr>
              <w:tabs>
                <w:tab w:val="left" w:pos="0"/>
              </w:tabs>
              <w:suppressAutoHyphens/>
              <w:jc w:val="both"/>
              <w:rPr>
                <w:rFonts w:ascii="Calibri" w:hAnsi="Calibri"/>
                <w:spacing w:val="-2"/>
                <w:sz w:val="24"/>
                <w:szCs w:val="24"/>
                <w:lang w:val="fr-FR"/>
              </w:rPr>
            </w:pPr>
            <w:r w:rsidRPr="009716F1">
              <w:rPr>
                <w:rFonts w:ascii="Calibri" w:hAnsi="Calibri"/>
                <w:spacing w:val="-2"/>
                <w:sz w:val="24"/>
                <w:szCs w:val="24"/>
              </w:rPr>
              <w:t xml:space="preserve">20.000 UI/mL 0,7 mL jga. </w:t>
            </w:r>
            <w:r w:rsidRPr="009716F1">
              <w:rPr>
                <w:rFonts w:ascii="Calibri" w:hAnsi="Calibri"/>
                <w:spacing w:val="-2"/>
                <w:sz w:val="24"/>
                <w:szCs w:val="24"/>
                <w:lang w:val="fr-FR"/>
              </w:rPr>
              <w:t>(14 000 UI)</w:t>
            </w:r>
          </w:p>
          <w:p w14:paraId="31473A12" w14:textId="6821C607" w:rsidR="00F57222" w:rsidRPr="009716F1" w:rsidRDefault="00F57222" w:rsidP="00F57222">
            <w:pPr>
              <w:tabs>
                <w:tab w:val="left" w:pos="0"/>
              </w:tabs>
              <w:suppressAutoHyphens/>
              <w:jc w:val="both"/>
              <w:rPr>
                <w:rFonts w:ascii="Calibri" w:hAnsi="Calibri"/>
                <w:spacing w:val="-2"/>
                <w:sz w:val="24"/>
                <w:szCs w:val="24"/>
                <w:lang w:val="fr-FR"/>
              </w:rPr>
            </w:pPr>
            <w:r>
              <w:rPr>
                <w:rFonts w:ascii="Calibri" w:hAnsi="Calibri"/>
                <w:spacing w:val="-2"/>
                <w:sz w:val="24"/>
                <w:szCs w:val="24"/>
              </w:rPr>
              <w:t>20.000 UI/mL 0,8</w:t>
            </w:r>
            <w:r w:rsidRPr="009716F1">
              <w:rPr>
                <w:rFonts w:ascii="Calibri" w:hAnsi="Calibri"/>
                <w:spacing w:val="-2"/>
                <w:sz w:val="24"/>
                <w:szCs w:val="24"/>
              </w:rPr>
              <w:t xml:space="preserve"> mL jga. </w:t>
            </w:r>
            <w:r>
              <w:rPr>
                <w:rFonts w:ascii="Calibri" w:hAnsi="Calibri"/>
                <w:spacing w:val="-2"/>
                <w:sz w:val="24"/>
                <w:szCs w:val="24"/>
                <w:lang w:val="fr-FR"/>
              </w:rPr>
              <w:t>(16</w:t>
            </w:r>
            <w:r w:rsidRPr="009716F1">
              <w:rPr>
                <w:rFonts w:ascii="Calibri" w:hAnsi="Calibri"/>
                <w:spacing w:val="-2"/>
                <w:sz w:val="24"/>
                <w:szCs w:val="24"/>
                <w:lang w:val="fr-FR"/>
              </w:rPr>
              <w:t xml:space="preserve"> 000 UI)</w:t>
            </w:r>
          </w:p>
          <w:p w14:paraId="148B8727" w14:textId="77777777" w:rsidR="00F57222" w:rsidRPr="009716F1" w:rsidRDefault="00F57222" w:rsidP="00F57222">
            <w:pPr>
              <w:tabs>
                <w:tab w:val="left" w:pos="0"/>
              </w:tabs>
              <w:suppressAutoHyphens/>
              <w:jc w:val="both"/>
              <w:rPr>
                <w:rFonts w:ascii="Calibri" w:hAnsi="Calibri"/>
                <w:spacing w:val="-2"/>
                <w:sz w:val="24"/>
                <w:szCs w:val="24"/>
              </w:rPr>
            </w:pPr>
            <w:r w:rsidRPr="009716F1">
              <w:rPr>
                <w:rFonts w:ascii="Calibri" w:hAnsi="Calibri"/>
                <w:spacing w:val="-2"/>
                <w:sz w:val="24"/>
                <w:szCs w:val="24"/>
              </w:rPr>
              <w:t>20.000 UI/mL 0,9 mL jga. (18 000 UI)</w:t>
            </w:r>
          </w:p>
        </w:tc>
        <w:tc>
          <w:tcPr>
            <w:tcW w:w="3686" w:type="dxa"/>
            <w:shd w:val="clear" w:color="auto" w:fill="BDD6EE"/>
            <w:vAlign w:val="center"/>
          </w:tcPr>
          <w:p w14:paraId="47CCA900" w14:textId="77777777" w:rsidR="00F57222" w:rsidRPr="009716F1" w:rsidRDefault="00F57222" w:rsidP="00F57222">
            <w:pPr>
              <w:tabs>
                <w:tab w:val="left" w:pos="0"/>
              </w:tabs>
              <w:suppressAutoHyphens/>
              <w:jc w:val="both"/>
              <w:rPr>
                <w:rFonts w:ascii="Calibri" w:hAnsi="Calibri"/>
                <w:bCs/>
                <w:spacing w:val="-2"/>
                <w:sz w:val="24"/>
                <w:szCs w:val="24"/>
              </w:rPr>
            </w:pPr>
            <w:r w:rsidRPr="009716F1">
              <w:rPr>
                <w:rFonts w:ascii="Calibri" w:hAnsi="Calibri"/>
                <w:bCs/>
                <w:spacing w:val="-2"/>
                <w:sz w:val="24"/>
                <w:szCs w:val="24"/>
              </w:rPr>
              <w:t>Anticoagulante inyectable</w:t>
            </w:r>
          </w:p>
          <w:p w14:paraId="117C49EE" w14:textId="77777777" w:rsidR="00F57222" w:rsidRPr="009716F1" w:rsidRDefault="00F57222" w:rsidP="00F57222">
            <w:pPr>
              <w:tabs>
                <w:tab w:val="left" w:pos="0"/>
              </w:tabs>
              <w:suppressAutoHyphens/>
              <w:jc w:val="both"/>
              <w:rPr>
                <w:rFonts w:ascii="Calibri" w:hAnsi="Calibri"/>
                <w:bCs/>
                <w:spacing w:val="-2"/>
                <w:sz w:val="24"/>
                <w:szCs w:val="24"/>
              </w:rPr>
            </w:pPr>
            <w:r w:rsidRPr="009716F1">
              <w:rPr>
                <w:rFonts w:ascii="Calibri" w:hAnsi="Calibri"/>
                <w:bCs/>
                <w:spacing w:val="-2"/>
                <w:sz w:val="24"/>
                <w:szCs w:val="24"/>
              </w:rPr>
              <w:t>Heparina bajo peso molecular</w:t>
            </w:r>
          </w:p>
          <w:p w14:paraId="682CFCA3" w14:textId="77777777" w:rsidR="00F57222" w:rsidRPr="009716F1" w:rsidRDefault="00F57222" w:rsidP="00F57222">
            <w:pPr>
              <w:tabs>
                <w:tab w:val="left" w:pos="0"/>
              </w:tabs>
              <w:suppressAutoHyphens/>
              <w:jc w:val="both"/>
              <w:rPr>
                <w:rFonts w:ascii="Calibri" w:hAnsi="Calibri"/>
                <w:spacing w:val="-2"/>
                <w:sz w:val="24"/>
                <w:szCs w:val="24"/>
              </w:rPr>
            </w:pPr>
            <w:r w:rsidRPr="009716F1">
              <w:rPr>
                <w:rFonts w:ascii="Calibri" w:hAnsi="Calibri"/>
                <w:spacing w:val="-2"/>
                <w:sz w:val="24"/>
                <w:szCs w:val="24"/>
              </w:rPr>
              <w:t>P (sc): Tratamiento trombosis venosa profunda : 175 UI/Kg/24 h.</w:t>
            </w:r>
          </w:p>
          <w:p w14:paraId="20E4D681" w14:textId="77777777" w:rsidR="00F57222" w:rsidRPr="009716F1" w:rsidRDefault="00F57222" w:rsidP="00F57222">
            <w:pPr>
              <w:tabs>
                <w:tab w:val="left" w:pos="0"/>
              </w:tabs>
              <w:suppressAutoHyphens/>
              <w:jc w:val="both"/>
              <w:rPr>
                <w:rFonts w:ascii="Calibri" w:hAnsi="Calibri"/>
                <w:bCs/>
                <w:spacing w:val="-2"/>
                <w:sz w:val="24"/>
                <w:szCs w:val="24"/>
              </w:rPr>
            </w:pPr>
            <w:r w:rsidRPr="009716F1">
              <w:rPr>
                <w:rFonts w:ascii="Calibri" w:hAnsi="Calibri"/>
                <w:bCs/>
                <w:spacing w:val="-2"/>
                <w:sz w:val="24"/>
                <w:szCs w:val="24"/>
              </w:rPr>
              <w:t>Presentaciones 20.000 UI/mL uso en tratamiento de tromboembolismo pulmonar</w:t>
            </w:r>
          </w:p>
          <w:p w14:paraId="0605CBD0" w14:textId="77777777" w:rsidR="00F57222" w:rsidRPr="009716F1" w:rsidRDefault="00F57222" w:rsidP="00F57222">
            <w:pPr>
              <w:tabs>
                <w:tab w:val="left" w:pos="0"/>
              </w:tabs>
              <w:suppressAutoHyphens/>
              <w:jc w:val="both"/>
              <w:rPr>
                <w:rFonts w:ascii="Calibri" w:hAnsi="Calibri"/>
                <w:bCs/>
                <w:spacing w:val="-2"/>
                <w:sz w:val="24"/>
                <w:szCs w:val="24"/>
              </w:rPr>
            </w:pPr>
            <w:r w:rsidRPr="009716F1">
              <w:rPr>
                <w:rFonts w:ascii="Calibri" w:hAnsi="Calibri"/>
                <w:bCs/>
                <w:spacing w:val="-2"/>
                <w:sz w:val="24"/>
                <w:szCs w:val="24"/>
              </w:rPr>
              <w:t>Embarazo: C</w:t>
            </w:r>
          </w:p>
        </w:tc>
      </w:tr>
      <w:tr w:rsidR="00F57222" w:rsidRPr="009716F1" w14:paraId="10AF97F5" w14:textId="77777777" w:rsidTr="00DD44FA">
        <w:trPr>
          <w:cantSplit/>
        </w:trPr>
        <w:tc>
          <w:tcPr>
            <w:tcW w:w="3047" w:type="dxa"/>
            <w:shd w:val="clear" w:color="auto" w:fill="BDD6EE"/>
            <w:vAlign w:val="center"/>
          </w:tcPr>
          <w:p w14:paraId="73C8B433" w14:textId="77777777" w:rsidR="00F57222" w:rsidRPr="009716F1" w:rsidRDefault="00F57222" w:rsidP="00F57222">
            <w:pPr>
              <w:tabs>
                <w:tab w:val="left" w:pos="0"/>
              </w:tabs>
              <w:suppressAutoHyphens/>
              <w:jc w:val="both"/>
              <w:rPr>
                <w:rFonts w:ascii="Calibri" w:hAnsi="Calibri"/>
                <w:spacing w:val="-2"/>
                <w:sz w:val="24"/>
                <w:szCs w:val="24"/>
              </w:rPr>
            </w:pPr>
            <w:r w:rsidRPr="009716F1">
              <w:rPr>
                <w:rFonts w:ascii="Calibri" w:hAnsi="Calibri"/>
                <w:spacing w:val="-2"/>
                <w:sz w:val="24"/>
                <w:szCs w:val="24"/>
              </w:rPr>
              <w:t>Tirofibán</w:t>
            </w:r>
          </w:p>
        </w:tc>
        <w:tc>
          <w:tcPr>
            <w:tcW w:w="3827" w:type="dxa"/>
            <w:shd w:val="clear" w:color="auto" w:fill="BDD6EE"/>
            <w:vAlign w:val="center"/>
          </w:tcPr>
          <w:p w14:paraId="75B5F219" w14:textId="77777777" w:rsidR="00F57222" w:rsidRPr="009716F1" w:rsidRDefault="00F57222" w:rsidP="00F57222">
            <w:pPr>
              <w:tabs>
                <w:tab w:val="left" w:pos="0"/>
              </w:tabs>
              <w:suppressAutoHyphens/>
              <w:jc w:val="both"/>
              <w:rPr>
                <w:rFonts w:ascii="Calibri" w:hAnsi="Calibri"/>
                <w:spacing w:val="-2"/>
                <w:sz w:val="24"/>
                <w:szCs w:val="24"/>
              </w:rPr>
            </w:pPr>
            <w:r w:rsidRPr="009716F1">
              <w:rPr>
                <w:rFonts w:ascii="Calibri" w:hAnsi="Calibri"/>
                <w:spacing w:val="-2"/>
                <w:sz w:val="24"/>
                <w:szCs w:val="24"/>
              </w:rPr>
              <w:t>0,25 mg/mL 50 mL vial</w:t>
            </w:r>
          </w:p>
        </w:tc>
        <w:tc>
          <w:tcPr>
            <w:tcW w:w="3686" w:type="dxa"/>
            <w:shd w:val="clear" w:color="auto" w:fill="BDD6EE"/>
            <w:vAlign w:val="center"/>
          </w:tcPr>
          <w:p w14:paraId="6015A6BC" w14:textId="77777777" w:rsidR="00F57222" w:rsidRPr="009716F1" w:rsidRDefault="00F57222" w:rsidP="00F57222">
            <w:pPr>
              <w:tabs>
                <w:tab w:val="left" w:pos="0"/>
              </w:tabs>
              <w:suppressAutoHyphens/>
              <w:jc w:val="both"/>
              <w:rPr>
                <w:rFonts w:ascii="Calibri" w:hAnsi="Calibri"/>
                <w:color w:val="000000"/>
                <w:spacing w:val="-2"/>
                <w:sz w:val="24"/>
                <w:szCs w:val="24"/>
              </w:rPr>
            </w:pPr>
            <w:r w:rsidRPr="009716F1">
              <w:rPr>
                <w:rFonts w:ascii="Calibri" w:hAnsi="Calibri"/>
                <w:color w:val="000000"/>
                <w:spacing w:val="-2"/>
                <w:sz w:val="24"/>
                <w:szCs w:val="24"/>
              </w:rPr>
              <w:t xml:space="preserve">Antiagregante plaquetario </w:t>
            </w:r>
          </w:p>
          <w:p w14:paraId="39AA6BAA" w14:textId="77777777" w:rsidR="00F57222" w:rsidRPr="009716F1" w:rsidRDefault="00F57222" w:rsidP="00F57222">
            <w:pPr>
              <w:tabs>
                <w:tab w:val="left" w:pos="0"/>
              </w:tabs>
              <w:suppressAutoHyphens/>
              <w:jc w:val="both"/>
              <w:rPr>
                <w:rFonts w:ascii="Calibri" w:hAnsi="Calibri"/>
                <w:color w:val="000000"/>
                <w:spacing w:val="-2"/>
                <w:sz w:val="24"/>
                <w:szCs w:val="24"/>
              </w:rPr>
            </w:pPr>
            <w:r w:rsidRPr="009716F1">
              <w:rPr>
                <w:rFonts w:ascii="Calibri" w:hAnsi="Calibri"/>
                <w:color w:val="000000"/>
                <w:spacing w:val="-2"/>
                <w:sz w:val="24"/>
                <w:szCs w:val="24"/>
              </w:rPr>
              <w:t>Antagonista GP IIb/IIIa</w:t>
            </w:r>
          </w:p>
          <w:p w14:paraId="59F12BC7" w14:textId="77777777" w:rsidR="00F57222" w:rsidRPr="009716F1" w:rsidRDefault="00F57222" w:rsidP="00F57222">
            <w:pPr>
              <w:tabs>
                <w:tab w:val="left" w:pos="0"/>
              </w:tabs>
              <w:suppressAutoHyphens/>
              <w:jc w:val="both"/>
              <w:rPr>
                <w:rFonts w:ascii="Calibri" w:hAnsi="Calibri"/>
                <w:spacing w:val="-2"/>
                <w:sz w:val="24"/>
                <w:szCs w:val="24"/>
              </w:rPr>
            </w:pPr>
            <w:r w:rsidRPr="009716F1">
              <w:rPr>
                <w:rFonts w:ascii="Calibri" w:hAnsi="Calibri"/>
                <w:spacing w:val="-2"/>
                <w:sz w:val="24"/>
                <w:szCs w:val="24"/>
              </w:rPr>
              <w:t>P(iv): velocidad inicial de infusión de 0,4 mcg/kg/min. durante 30 min.  Continuar a una velocidad de mant. de 0,1 mcg/kg/min.. Debe adm. con heparina no fraccionada y AAS.</w:t>
            </w:r>
          </w:p>
          <w:p w14:paraId="14295507" w14:textId="77777777" w:rsidR="00F57222" w:rsidRPr="009716F1" w:rsidRDefault="00F57222" w:rsidP="00F57222">
            <w:pPr>
              <w:tabs>
                <w:tab w:val="left" w:pos="0"/>
              </w:tabs>
              <w:suppressAutoHyphens/>
              <w:jc w:val="both"/>
              <w:rPr>
                <w:rFonts w:ascii="Calibri" w:hAnsi="Calibri"/>
                <w:spacing w:val="-2"/>
                <w:sz w:val="24"/>
                <w:szCs w:val="24"/>
              </w:rPr>
            </w:pPr>
            <w:r w:rsidRPr="009716F1">
              <w:rPr>
                <w:rFonts w:ascii="Calibri" w:hAnsi="Calibri"/>
                <w:spacing w:val="-2"/>
                <w:sz w:val="24"/>
                <w:szCs w:val="24"/>
              </w:rPr>
              <w:t>Embarazo: B</w:t>
            </w:r>
          </w:p>
        </w:tc>
      </w:tr>
      <w:tr w:rsidR="00F57222" w:rsidRPr="009716F1" w14:paraId="7F7D6D08" w14:textId="77777777" w:rsidTr="00DD44FA">
        <w:trPr>
          <w:cantSplit/>
        </w:trPr>
        <w:tc>
          <w:tcPr>
            <w:tcW w:w="3047" w:type="dxa"/>
            <w:shd w:val="clear" w:color="auto" w:fill="BDD6EE"/>
            <w:vAlign w:val="center"/>
          </w:tcPr>
          <w:p w14:paraId="3B653E23" w14:textId="77777777" w:rsidR="00F57222" w:rsidRPr="009716F1" w:rsidRDefault="00F57222" w:rsidP="00F57222">
            <w:pPr>
              <w:tabs>
                <w:tab w:val="left" w:pos="0"/>
              </w:tabs>
              <w:suppressAutoHyphens/>
              <w:jc w:val="both"/>
              <w:rPr>
                <w:rFonts w:ascii="Calibri" w:hAnsi="Calibri"/>
                <w:spacing w:val="-2"/>
                <w:sz w:val="24"/>
                <w:szCs w:val="24"/>
              </w:rPr>
            </w:pPr>
            <w:r w:rsidRPr="009716F1">
              <w:rPr>
                <w:rFonts w:ascii="Calibri" w:hAnsi="Calibri"/>
                <w:spacing w:val="-2"/>
                <w:sz w:val="24"/>
                <w:szCs w:val="24"/>
              </w:rPr>
              <w:t>Uroquinasa</w:t>
            </w:r>
          </w:p>
        </w:tc>
        <w:tc>
          <w:tcPr>
            <w:tcW w:w="3827" w:type="dxa"/>
            <w:shd w:val="clear" w:color="auto" w:fill="DEEAF6"/>
            <w:vAlign w:val="center"/>
          </w:tcPr>
          <w:p w14:paraId="360D9E08" w14:textId="77777777" w:rsidR="00F57222" w:rsidRPr="009716F1" w:rsidRDefault="00F57222" w:rsidP="00F57222">
            <w:pPr>
              <w:tabs>
                <w:tab w:val="left" w:pos="0"/>
              </w:tabs>
              <w:suppressAutoHyphens/>
              <w:jc w:val="both"/>
              <w:rPr>
                <w:rFonts w:ascii="Calibri" w:hAnsi="Calibri"/>
                <w:spacing w:val="-2"/>
                <w:sz w:val="24"/>
                <w:szCs w:val="24"/>
              </w:rPr>
            </w:pPr>
            <w:r w:rsidRPr="009716F1">
              <w:rPr>
                <w:rFonts w:ascii="Calibri" w:hAnsi="Calibri"/>
                <w:spacing w:val="-2"/>
                <w:sz w:val="24"/>
                <w:szCs w:val="24"/>
              </w:rPr>
              <w:t>100.000 UI vial</w:t>
            </w:r>
          </w:p>
          <w:p w14:paraId="4374602A" w14:textId="77777777" w:rsidR="00F57222" w:rsidRPr="009716F1" w:rsidRDefault="00F57222" w:rsidP="00F57222">
            <w:pPr>
              <w:tabs>
                <w:tab w:val="left" w:pos="0"/>
              </w:tabs>
              <w:suppressAutoHyphens/>
              <w:jc w:val="both"/>
              <w:rPr>
                <w:rFonts w:ascii="Calibri" w:hAnsi="Calibri"/>
                <w:spacing w:val="-2"/>
                <w:sz w:val="24"/>
                <w:szCs w:val="24"/>
              </w:rPr>
            </w:pPr>
          </w:p>
        </w:tc>
        <w:tc>
          <w:tcPr>
            <w:tcW w:w="3686" w:type="dxa"/>
            <w:shd w:val="clear" w:color="auto" w:fill="BDD6EE"/>
            <w:vAlign w:val="center"/>
          </w:tcPr>
          <w:p w14:paraId="6299FB21" w14:textId="77777777" w:rsidR="00F57222" w:rsidRPr="009716F1" w:rsidRDefault="00F57222" w:rsidP="00F57222">
            <w:pPr>
              <w:tabs>
                <w:tab w:val="left" w:pos="0"/>
              </w:tabs>
              <w:suppressAutoHyphens/>
              <w:jc w:val="both"/>
              <w:rPr>
                <w:rFonts w:ascii="Calibri" w:hAnsi="Calibri"/>
                <w:bCs/>
                <w:spacing w:val="-2"/>
                <w:sz w:val="24"/>
                <w:szCs w:val="24"/>
              </w:rPr>
            </w:pPr>
            <w:r w:rsidRPr="009716F1">
              <w:rPr>
                <w:rFonts w:ascii="Calibri" w:hAnsi="Calibri"/>
                <w:bCs/>
                <w:spacing w:val="-2"/>
                <w:sz w:val="24"/>
                <w:szCs w:val="24"/>
              </w:rPr>
              <w:t>Trombolítico</w:t>
            </w:r>
          </w:p>
          <w:p w14:paraId="484412F4" w14:textId="77777777" w:rsidR="00F57222" w:rsidRPr="009716F1" w:rsidRDefault="00F57222" w:rsidP="00F57222">
            <w:pPr>
              <w:tabs>
                <w:tab w:val="left" w:pos="0"/>
              </w:tabs>
              <w:suppressAutoHyphens/>
              <w:jc w:val="both"/>
              <w:rPr>
                <w:rFonts w:ascii="Calibri" w:hAnsi="Calibri"/>
                <w:spacing w:val="-2"/>
                <w:sz w:val="24"/>
                <w:szCs w:val="24"/>
              </w:rPr>
            </w:pPr>
            <w:r w:rsidRPr="009716F1">
              <w:rPr>
                <w:rFonts w:ascii="Calibri" w:hAnsi="Calibri"/>
                <w:spacing w:val="-2"/>
                <w:sz w:val="24"/>
                <w:szCs w:val="24"/>
              </w:rPr>
              <w:t>P(iv): -</w:t>
            </w:r>
            <w:r w:rsidRPr="009716F1">
              <w:rPr>
                <w:rFonts w:ascii="Calibri" w:hAnsi="Calibri"/>
                <w:spacing w:val="-2"/>
                <w:sz w:val="24"/>
                <w:szCs w:val="24"/>
                <w:u w:val="single"/>
              </w:rPr>
              <w:t>Embolia pulmonar</w:t>
            </w:r>
            <w:r w:rsidRPr="009716F1">
              <w:rPr>
                <w:rFonts w:ascii="Calibri" w:hAnsi="Calibri"/>
                <w:spacing w:val="-2"/>
                <w:sz w:val="24"/>
                <w:szCs w:val="24"/>
              </w:rPr>
              <w:t>: empezar con 4.400 UI/kg en 10 min., seguida de infusión contínua de 4.400 UI/kg/h durante 12 h.</w:t>
            </w:r>
          </w:p>
          <w:p w14:paraId="7697FF0B" w14:textId="77777777" w:rsidR="00F57222" w:rsidRPr="009716F1" w:rsidRDefault="00F57222" w:rsidP="00F57222">
            <w:pPr>
              <w:tabs>
                <w:tab w:val="left" w:pos="0"/>
              </w:tabs>
              <w:suppressAutoHyphens/>
              <w:jc w:val="both"/>
              <w:rPr>
                <w:rFonts w:ascii="Calibri" w:hAnsi="Calibri"/>
                <w:spacing w:val="-2"/>
                <w:sz w:val="24"/>
                <w:szCs w:val="24"/>
              </w:rPr>
            </w:pPr>
            <w:r w:rsidRPr="009716F1">
              <w:rPr>
                <w:rFonts w:ascii="Calibri" w:hAnsi="Calibri"/>
                <w:spacing w:val="-2"/>
                <w:sz w:val="24"/>
                <w:szCs w:val="24"/>
              </w:rPr>
              <w:t>Tratamiento coadjuvante con heparina.</w:t>
            </w:r>
          </w:p>
          <w:p w14:paraId="4020321F" w14:textId="77777777" w:rsidR="00F57222" w:rsidRPr="009716F1" w:rsidRDefault="00F57222" w:rsidP="00F57222">
            <w:pPr>
              <w:tabs>
                <w:tab w:val="left" w:pos="0"/>
              </w:tabs>
              <w:suppressAutoHyphens/>
              <w:jc w:val="both"/>
              <w:rPr>
                <w:rFonts w:ascii="Calibri" w:hAnsi="Calibri"/>
                <w:spacing w:val="-2"/>
                <w:sz w:val="24"/>
                <w:szCs w:val="24"/>
              </w:rPr>
            </w:pPr>
            <w:r w:rsidRPr="009716F1">
              <w:rPr>
                <w:rFonts w:ascii="Calibri" w:hAnsi="Calibri"/>
                <w:spacing w:val="-2"/>
                <w:sz w:val="24"/>
                <w:szCs w:val="24"/>
              </w:rPr>
              <w:t>-</w:t>
            </w:r>
            <w:r w:rsidRPr="009716F1">
              <w:rPr>
                <w:rFonts w:ascii="Calibri" w:hAnsi="Calibri"/>
                <w:spacing w:val="-2"/>
                <w:sz w:val="24"/>
                <w:szCs w:val="24"/>
                <w:u w:val="single"/>
              </w:rPr>
              <w:t>Oclusiones de shunts arterio-venosos</w:t>
            </w:r>
            <w:r w:rsidRPr="009716F1">
              <w:rPr>
                <w:rFonts w:ascii="Calibri" w:hAnsi="Calibri"/>
                <w:spacing w:val="-2"/>
                <w:sz w:val="24"/>
                <w:szCs w:val="24"/>
              </w:rPr>
              <w:t>: 5.000-10.000 UI.</w:t>
            </w:r>
          </w:p>
          <w:p w14:paraId="2E2FA31C" w14:textId="77777777" w:rsidR="00F57222" w:rsidRPr="009716F1" w:rsidRDefault="00F57222" w:rsidP="00F57222">
            <w:pPr>
              <w:tabs>
                <w:tab w:val="left" w:pos="0"/>
              </w:tabs>
              <w:suppressAutoHyphens/>
              <w:jc w:val="both"/>
              <w:rPr>
                <w:rFonts w:ascii="Calibri" w:hAnsi="Calibri"/>
                <w:spacing w:val="-2"/>
                <w:sz w:val="24"/>
                <w:szCs w:val="24"/>
              </w:rPr>
            </w:pPr>
            <w:r w:rsidRPr="009716F1">
              <w:rPr>
                <w:rFonts w:ascii="Calibri" w:hAnsi="Calibri"/>
                <w:spacing w:val="-2"/>
                <w:sz w:val="24"/>
                <w:szCs w:val="24"/>
              </w:rPr>
              <w:t>-</w:t>
            </w:r>
            <w:r w:rsidRPr="009716F1">
              <w:rPr>
                <w:rFonts w:ascii="Calibri" w:hAnsi="Calibri"/>
                <w:spacing w:val="-2"/>
                <w:sz w:val="24"/>
                <w:szCs w:val="24"/>
                <w:u w:val="single"/>
              </w:rPr>
              <w:t>Hemorragias intraoculares</w:t>
            </w:r>
            <w:r w:rsidRPr="009716F1">
              <w:rPr>
                <w:rFonts w:ascii="Calibri" w:hAnsi="Calibri"/>
                <w:spacing w:val="-2"/>
                <w:sz w:val="24"/>
                <w:szCs w:val="24"/>
              </w:rPr>
              <w:t>: 5.000-25.000 UI en instilación intraocular directa.</w:t>
            </w:r>
          </w:p>
          <w:p w14:paraId="74912676" w14:textId="77777777" w:rsidR="00F57222" w:rsidRPr="009716F1" w:rsidRDefault="00F57222" w:rsidP="00F57222">
            <w:pPr>
              <w:tabs>
                <w:tab w:val="left" w:pos="0"/>
              </w:tabs>
              <w:suppressAutoHyphens/>
              <w:jc w:val="both"/>
              <w:rPr>
                <w:rFonts w:ascii="Calibri" w:hAnsi="Calibri"/>
                <w:spacing w:val="-2"/>
                <w:sz w:val="24"/>
                <w:szCs w:val="24"/>
              </w:rPr>
            </w:pPr>
            <w:r w:rsidRPr="009716F1">
              <w:rPr>
                <w:rFonts w:ascii="Calibri" w:hAnsi="Calibri"/>
                <w:spacing w:val="-2"/>
                <w:sz w:val="24"/>
                <w:szCs w:val="24"/>
              </w:rPr>
              <w:t>Embarazo: B</w:t>
            </w:r>
          </w:p>
        </w:tc>
      </w:tr>
    </w:tbl>
    <w:p w14:paraId="1046655B" w14:textId="77777777" w:rsidR="00606573" w:rsidRPr="000E6D1B" w:rsidRDefault="00606573" w:rsidP="00606573">
      <w:pPr>
        <w:pStyle w:val="Ttulo1"/>
      </w:pPr>
      <w:r w:rsidRPr="000E6D1B">
        <w:t>B02A. Antifibrinolíticos</w:t>
      </w:r>
    </w:p>
    <w:tbl>
      <w:tblPr>
        <w:tblW w:w="1056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3047"/>
        <w:gridCol w:w="3827"/>
        <w:gridCol w:w="3686"/>
      </w:tblGrid>
      <w:tr w:rsidR="00606573" w:rsidRPr="009716F1" w14:paraId="667DBD29" w14:textId="77777777" w:rsidTr="002B6104">
        <w:tc>
          <w:tcPr>
            <w:tcW w:w="3047" w:type="dxa"/>
            <w:shd w:val="clear" w:color="auto" w:fill="BDD6EE"/>
            <w:vAlign w:val="center"/>
          </w:tcPr>
          <w:p w14:paraId="77AAFB51"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Alfa-1-antitripsina</w:t>
            </w:r>
          </w:p>
        </w:tc>
        <w:tc>
          <w:tcPr>
            <w:tcW w:w="3827" w:type="dxa"/>
            <w:shd w:val="clear" w:color="auto" w:fill="BDD6EE"/>
            <w:vAlign w:val="center"/>
          </w:tcPr>
          <w:p w14:paraId="75785985"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1 g vial</w:t>
            </w:r>
          </w:p>
        </w:tc>
        <w:tc>
          <w:tcPr>
            <w:tcW w:w="3686" w:type="dxa"/>
            <w:shd w:val="clear" w:color="auto" w:fill="BDD6EE"/>
            <w:vAlign w:val="center"/>
          </w:tcPr>
          <w:p w14:paraId="250F3057"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P(iv): 60 mg/kg/semana (velocidad mínima 0,08 mL/kg/min.).</w:t>
            </w:r>
          </w:p>
          <w:p w14:paraId="52BE382B"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Embarazo : C</w:t>
            </w:r>
          </w:p>
        </w:tc>
      </w:tr>
      <w:tr w:rsidR="00606573" w:rsidRPr="009716F1" w14:paraId="16A7D24F" w14:textId="77777777" w:rsidTr="002B6104">
        <w:tc>
          <w:tcPr>
            <w:tcW w:w="3047" w:type="dxa"/>
            <w:shd w:val="clear" w:color="auto" w:fill="BDD6EE"/>
            <w:vAlign w:val="center"/>
          </w:tcPr>
          <w:p w14:paraId="00CEAB2F"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Fibrinógeno huma</w:t>
            </w:r>
            <w:r w:rsidRPr="009716F1">
              <w:rPr>
                <w:rFonts w:ascii="Calibri" w:hAnsi="Calibri"/>
                <w:spacing w:val="-2"/>
                <w:sz w:val="24"/>
                <w:szCs w:val="24"/>
              </w:rPr>
              <w:softHyphen/>
              <w:t>no</w:t>
            </w:r>
          </w:p>
        </w:tc>
        <w:tc>
          <w:tcPr>
            <w:tcW w:w="3827" w:type="dxa"/>
            <w:shd w:val="clear" w:color="auto" w:fill="DEEAF6"/>
            <w:vAlign w:val="center"/>
          </w:tcPr>
          <w:p w14:paraId="1389E306"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1 g via</w:t>
            </w:r>
            <w:r w:rsidRPr="009716F1">
              <w:rPr>
                <w:rFonts w:ascii="Calibri" w:hAnsi="Calibri"/>
                <w:spacing w:val="-2"/>
                <w:sz w:val="24"/>
                <w:szCs w:val="24"/>
              </w:rPr>
              <w:softHyphen/>
              <w:t>l (M.</w:t>
            </w:r>
            <w:r w:rsidRPr="009716F1">
              <w:rPr>
                <w:rFonts w:ascii="Calibri" w:hAnsi="Calibri"/>
                <w:spacing w:val="-2"/>
                <w:sz w:val="24"/>
                <w:szCs w:val="24"/>
              </w:rPr>
              <w:softHyphen/>
              <w:t>E.)</w:t>
            </w:r>
          </w:p>
        </w:tc>
        <w:tc>
          <w:tcPr>
            <w:tcW w:w="3686" w:type="dxa"/>
            <w:shd w:val="clear" w:color="auto" w:fill="BDD6EE"/>
            <w:vAlign w:val="center"/>
          </w:tcPr>
          <w:p w14:paraId="2BD71275"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 xml:space="preserve">P(iv): dosis inicial de 1-2 g, ajustando posteriormente en función del grado de hemorragia. </w:t>
            </w:r>
          </w:p>
          <w:p w14:paraId="74EBD719"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color w:val="000000"/>
                <w:spacing w:val="-2"/>
                <w:sz w:val="24"/>
                <w:szCs w:val="24"/>
              </w:rPr>
              <w:t>Conservar en frigorífico</w:t>
            </w:r>
          </w:p>
        </w:tc>
      </w:tr>
      <w:tr w:rsidR="00606573" w:rsidRPr="009716F1" w14:paraId="1CBF4591" w14:textId="77777777" w:rsidTr="002B6104">
        <w:tc>
          <w:tcPr>
            <w:tcW w:w="3047" w:type="dxa"/>
            <w:shd w:val="clear" w:color="auto" w:fill="BDD6EE"/>
            <w:vAlign w:val="center"/>
          </w:tcPr>
          <w:p w14:paraId="3F3BD214"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Tranexámico ác.</w:t>
            </w:r>
          </w:p>
        </w:tc>
        <w:tc>
          <w:tcPr>
            <w:tcW w:w="3827" w:type="dxa"/>
            <w:shd w:val="clear" w:color="auto" w:fill="BDD6EE"/>
            <w:vAlign w:val="center"/>
          </w:tcPr>
          <w:p w14:paraId="74F717A3"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500 mg 5 mL amp.</w:t>
            </w:r>
          </w:p>
        </w:tc>
        <w:tc>
          <w:tcPr>
            <w:tcW w:w="3686" w:type="dxa"/>
            <w:shd w:val="clear" w:color="auto" w:fill="BDD6EE"/>
            <w:vAlign w:val="center"/>
          </w:tcPr>
          <w:p w14:paraId="4652C844"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P(iv, im): -</w:t>
            </w:r>
            <w:r w:rsidRPr="009716F1">
              <w:rPr>
                <w:rFonts w:ascii="Calibri" w:hAnsi="Calibri"/>
                <w:spacing w:val="-2"/>
                <w:sz w:val="24"/>
                <w:szCs w:val="24"/>
                <w:u w:val="single"/>
              </w:rPr>
              <w:t>iv</w:t>
            </w:r>
            <w:r w:rsidRPr="009716F1">
              <w:rPr>
                <w:rFonts w:ascii="Calibri" w:hAnsi="Calibri"/>
                <w:spacing w:val="-2"/>
                <w:sz w:val="24"/>
                <w:szCs w:val="24"/>
              </w:rPr>
              <w:t>: 0,5-1 g, 2-3 veces al día, directa en un tiempo no inferior a 1 mL/min., o bien infusión.</w:t>
            </w:r>
          </w:p>
          <w:p w14:paraId="70D9C2E0"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u w:val="single"/>
              </w:rPr>
              <w:t>-im</w:t>
            </w:r>
            <w:r w:rsidRPr="009716F1">
              <w:rPr>
                <w:rFonts w:ascii="Calibri" w:hAnsi="Calibri"/>
                <w:spacing w:val="-2"/>
                <w:sz w:val="24"/>
                <w:szCs w:val="24"/>
              </w:rPr>
              <w:t>: dosis de ataque de 0,5-1 g/4-6 h, dosis de mantenimiento de 0,5 g/8-12 h.</w:t>
            </w:r>
          </w:p>
          <w:p w14:paraId="6D15F3F9"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 xml:space="preserve">O: 1-1,5 g, 2-3 veces al día.   </w:t>
            </w:r>
          </w:p>
          <w:p w14:paraId="7E3D872C"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 xml:space="preserve">Las ampollas se pueden adm. vía </w:t>
            </w:r>
            <w:r w:rsidRPr="009716F1">
              <w:rPr>
                <w:rFonts w:ascii="Calibri" w:hAnsi="Calibri"/>
                <w:spacing w:val="-2"/>
                <w:sz w:val="24"/>
                <w:szCs w:val="24"/>
              </w:rPr>
              <w:lastRenderedPageBreak/>
              <w:t>oral.</w:t>
            </w:r>
          </w:p>
          <w:p w14:paraId="19779C98"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Embarazo: B</w:t>
            </w:r>
          </w:p>
        </w:tc>
      </w:tr>
    </w:tbl>
    <w:p w14:paraId="0B11FFEB" w14:textId="77777777" w:rsidR="00606573" w:rsidRPr="000E6D1B" w:rsidRDefault="00606573" w:rsidP="00606573">
      <w:pPr>
        <w:pStyle w:val="Ttulo1"/>
      </w:pPr>
      <w:r w:rsidRPr="000E6D1B">
        <w:lastRenderedPageBreak/>
        <w:t>B02B. Vitamina K y otros hemostáticos</w:t>
      </w:r>
    </w:p>
    <w:tbl>
      <w:tblPr>
        <w:tblW w:w="1056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3047"/>
        <w:gridCol w:w="3827"/>
        <w:gridCol w:w="3686"/>
      </w:tblGrid>
      <w:tr w:rsidR="00606573" w:rsidRPr="009716F1" w14:paraId="3865BD9D" w14:textId="77777777" w:rsidTr="00DD44FA">
        <w:trPr>
          <w:cantSplit/>
        </w:trPr>
        <w:tc>
          <w:tcPr>
            <w:tcW w:w="3047" w:type="dxa"/>
            <w:shd w:val="clear" w:color="auto" w:fill="BDD6EE"/>
            <w:vAlign w:val="center"/>
          </w:tcPr>
          <w:p w14:paraId="4C939723"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Complejo Protrombina</w:t>
            </w:r>
          </w:p>
          <w:p w14:paraId="5519FF77"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(factores II, VII, IX, X, proteina C, antitrombina III)</w:t>
            </w:r>
          </w:p>
        </w:tc>
        <w:tc>
          <w:tcPr>
            <w:tcW w:w="3827" w:type="dxa"/>
            <w:shd w:val="clear" w:color="auto" w:fill="BDD6EE"/>
            <w:vAlign w:val="center"/>
          </w:tcPr>
          <w:p w14:paraId="616A6BB1" w14:textId="77777777" w:rsidR="00606573" w:rsidRPr="009716F1" w:rsidRDefault="00606573" w:rsidP="002B6104">
            <w:pPr>
              <w:tabs>
                <w:tab w:val="left" w:pos="0"/>
              </w:tabs>
              <w:suppressAutoHyphens/>
              <w:jc w:val="both"/>
              <w:rPr>
                <w:rFonts w:ascii="Calibri" w:hAnsi="Calibri"/>
                <w:spacing w:val="-2"/>
                <w:sz w:val="24"/>
                <w:szCs w:val="24"/>
                <w:lang w:val="fr-FR"/>
              </w:rPr>
            </w:pPr>
            <w:r w:rsidRPr="009716F1">
              <w:rPr>
                <w:rFonts w:ascii="Calibri" w:hAnsi="Calibri"/>
                <w:spacing w:val="-2"/>
                <w:sz w:val="24"/>
                <w:szCs w:val="24"/>
                <w:lang w:val="fr-FR"/>
              </w:rPr>
              <w:t>500 UI  vial</w:t>
            </w:r>
          </w:p>
        </w:tc>
        <w:tc>
          <w:tcPr>
            <w:tcW w:w="3686" w:type="dxa"/>
            <w:shd w:val="clear" w:color="auto" w:fill="BDD6EE"/>
            <w:vAlign w:val="center"/>
          </w:tcPr>
          <w:p w14:paraId="4AB261FB" w14:textId="77777777" w:rsidR="00606573" w:rsidRPr="009716F1" w:rsidRDefault="00606573" w:rsidP="002B6104">
            <w:pPr>
              <w:tabs>
                <w:tab w:val="left" w:pos="0"/>
              </w:tabs>
              <w:suppressAutoHyphens/>
              <w:jc w:val="both"/>
              <w:rPr>
                <w:rFonts w:ascii="Calibri" w:hAnsi="Calibri"/>
                <w:spacing w:val="-2"/>
                <w:sz w:val="24"/>
                <w:szCs w:val="24"/>
              </w:rPr>
            </w:pPr>
          </w:p>
        </w:tc>
      </w:tr>
      <w:tr w:rsidR="00606573" w:rsidRPr="009716F1" w14:paraId="5DB201CC" w14:textId="77777777" w:rsidTr="00DD44FA">
        <w:trPr>
          <w:cantSplit/>
        </w:trPr>
        <w:tc>
          <w:tcPr>
            <w:tcW w:w="3047" w:type="dxa"/>
            <w:shd w:val="clear" w:color="auto" w:fill="BDD6EE"/>
            <w:vAlign w:val="center"/>
          </w:tcPr>
          <w:p w14:paraId="32280B4D" w14:textId="77777777" w:rsidR="00606573" w:rsidRPr="009716F1" w:rsidRDefault="00606573" w:rsidP="002B6104">
            <w:pPr>
              <w:tabs>
                <w:tab w:val="left" w:pos="0"/>
              </w:tabs>
              <w:suppressAutoHyphens/>
              <w:jc w:val="both"/>
              <w:rPr>
                <w:rFonts w:ascii="Calibri" w:hAnsi="Calibri"/>
                <w:spacing w:val="-2"/>
                <w:sz w:val="24"/>
                <w:szCs w:val="24"/>
                <w:lang w:val="en-US"/>
              </w:rPr>
            </w:pPr>
            <w:r w:rsidRPr="009716F1">
              <w:rPr>
                <w:rFonts w:ascii="Calibri" w:hAnsi="Calibri"/>
                <w:spacing w:val="-2"/>
                <w:sz w:val="24"/>
                <w:szCs w:val="24"/>
                <w:lang w:val="en-US"/>
              </w:rPr>
              <w:t>Eltrombopag</w:t>
            </w:r>
          </w:p>
        </w:tc>
        <w:tc>
          <w:tcPr>
            <w:tcW w:w="3827" w:type="dxa"/>
            <w:shd w:val="clear" w:color="auto" w:fill="DEEAF6"/>
            <w:vAlign w:val="center"/>
          </w:tcPr>
          <w:p w14:paraId="45464597" w14:textId="77777777" w:rsidR="00606573" w:rsidRPr="009716F1" w:rsidRDefault="00606573" w:rsidP="002B6104">
            <w:pPr>
              <w:tabs>
                <w:tab w:val="left" w:pos="0"/>
              </w:tabs>
              <w:suppressAutoHyphens/>
              <w:jc w:val="both"/>
              <w:rPr>
                <w:rFonts w:ascii="Calibri" w:hAnsi="Calibri"/>
                <w:spacing w:val="-2"/>
                <w:sz w:val="24"/>
                <w:szCs w:val="24"/>
                <w:lang w:val="fr-FR"/>
              </w:rPr>
            </w:pPr>
            <w:r w:rsidRPr="009716F1">
              <w:rPr>
                <w:rFonts w:ascii="Calibri" w:hAnsi="Calibri"/>
                <w:spacing w:val="-2"/>
                <w:sz w:val="24"/>
                <w:szCs w:val="24"/>
                <w:lang w:val="fr-FR"/>
              </w:rPr>
              <w:t>25 mg comp.</w:t>
            </w:r>
          </w:p>
          <w:p w14:paraId="33E889AC" w14:textId="77777777" w:rsidR="00606573" w:rsidRPr="009716F1" w:rsidRDefault="00606573" w:rsidP="002B6104">
            <w:pPr>
              <w:tabs>
                <w:tab w:val="left" w:pos="0"/>
              </w:tabs>
              <w:suppressAutoHyphens/>
              <w:jc w:val="both"/>
              <w:rPr>
                <w:rFonts w:ascii="Calibri" w:hAnsi="Calibri"/>
                <w:spacing w:val="-2"/>
                <w:sz w:val="24"/>
                <w:szCs w:val="24"/>
                <w:lang w:val="fr-FR"/>
              </w:rPr>
            </w:pPr>
            <w:r w:rsidRPr="009716F1">
              <w:rPr>
                <w:rFonts w:ascii="Calibri" w:hAnsi="Calibri"/>
                <w:spacing w:val="-2"/>
                <w:sz w:val="24"/>
                <w:szCs w:val="24"/>
                <w:lang w:val="fr-FR"/>
              </w:rPr>
              <w:t>50 mg comp.</w:t>
            </w:r>
          </w:p>
        </w:tc>
        <w:tc>
          <w:tcPr>
            <w:tcW w:w="3686" w:type="dxa"/>
            <w:shd w:val="clear" w:color="auto" w:fill="BDD6EE"/>
            <w:vAlign w:val="center"/>
          </w:tcPr>
          <w:p w14:paraId="7AF660D3" w14:textId="77777777" w:rsidR="00606573" w:rsidRPr="009716F1" w:rsidRDefault="00606573" w:rsidP="002B6104">
            <w:pPr>
              <w:tabs>
                <w:tab w:val="left" w:pos="0"/>
              </w:tabs>
              <w:suppressAutoHyphens/>
              <w:jc w:val="both"/>
              <w:rPr>
                <w:rFonts w:ascii="Calibri" w:hAnsi="Calibri"/>
                <w:color w:val="000000"/>
                <w:spacing w:val="-2"/>
                <w:sz w:val="24"/>
                <w:szCs w:val="24"/>
                <w:lang w:val="pt-BR"/>
              </w:rPr>
            </w:pPr>
            <w:r w:rsidRPr="009716F1">
              <w:rPr>
                <w:rFonts w:ascii="Calibri" w:hAnsi="Calibri"/>
                <w:color w:val="000000"/>
                <w:spacing w:val="-2"/>
                <w:sz w:val="24"/>
                <w:szCs w:val="24"/>
                <w:lang w:val="pt-BR"/>
              </w:rPr>
              <w:t>Agonista de receptor de trombopoyetina.</w:t>
            </w:r>
          </w:p>
          <w:p w14:paraId="58ED7A95" w14:textId="77777777" w:rsidR="00606573" w:rsidRPr="009716F1" w:rsidRDefault="00606573" w:rsidP="002B6104">
            <w:pPr>
              <w:tabs>
                <w:tab w:val="left" w:pos="0"/>
              </w:tabs>
              <w:suppressAutoHyphens/>
              <w:jc w:val="both"/>
              <w:rPr>
                <w:rFonts w:ascii="Calibri" w:hAnsi="Calibri"/>
                <w:color w:val="000000"/>
                <w:spacing w:val="-2"/>
                <w:sz w:val="24"/>
                <w:szCs w:val="24"/>
                <w:lang w:val="pt-BR"/>
              </w:rPr>
            </w:pPr>
            <w:r w:rsidRPr="009716F1">
              <w:rPr>
                <w:rFonts w:ascii="Calibri" w:hAnsi="Calibri"/>
                <w:color w:val="000000"/>
                <w:spacing w:val="-2"/>
                <w:sz w:val="24"/>
                <w:szCs w:val="24"/>
                <w:lang w:val="pt-BR"/>
              </w:rPr>
              <w:t>O:50 mg/24 h.</w:t>
            </w:r>
          </w:p>
          <w:p w14:paraId="298490C1" w14:textId="77777777" w:rsidR="00606573" w:rsidRPr="009716F1" w:rsidRDefault="00606573" w:rsidP="002B6104">
            <w:pPr>
              <w:tabs>
                <w:tab w:val="left" w:pos="0"/>
              </w:tabs>
              <w:suppressAutoHyphens/>
              <w:jc w:val="both"/>
              <w:rPr>
                <w:rFonts w:ascii="Calibri" w:hAnsi="Calibri"/>
                <w:color w:val="000000"/>
                <w:spacing w:val="-2"/>
                <w:sz w:val="24"/>
                <w:szCs w:val="24"/>
                <w:lang w:val="pt-BR"/>
              </w:rPr>
            </w:pPr>
          </w:p>
        </w:tc>
      </w:tr>
      <w:tr w:rsidR="00606573" w:rsidRPr="009716F1" w14:paraId="07038387" w14:textId="77777777" w:rsidTr="00DD44FA">
        <w:trPr>
          <w:cantSplit/>
        </w:trPr>
        <w:tc>
          <w:tcPr>
            <w:tcW w:w="3047" w:type="dxa"/>
            <w:shd w:val="clear" w:color="auto" w:fill="BDD6EE"/>
            <w:vAlign w:val="center"/>
          </w:tcPr>
          <w:p w14:paraId="10FBC61B" w14:textId="77777777" w:rsidR="00606573" w:rsidRPr="009716F1" w:rsidRDefault="00606573" w:rsidP="002B6104">
            <w:pPr>
              <w:tabs>
                <w:tab w:val="left" w:pos="0"/>
              </w:tabs>
              <w:suppressAutoHyphens/>
              <w:jc w:val="both"/>
              <w:rPr>
                <w:rFonts w:ascii="Calibri" w:hAnsi="Calibri"/>
                <w:spacing w:val="-2"/>
                <w:sz w:val="24"/>
                <w:szCs w:val="24"/>
                <w:lang w:val="en-US"/>
              </w:rPr>
            </w:pPr>
            <w:r w:rsidRPr="009716F1">
              <w:rPr>
                <w:rFonts w:ascii="Calibri" w:hAnsi="Calibri"/>
                <w:spacing w:val="-2"/>
                <w:sz w:val="24"/>
                <w:szCs w:val="24"/>
                <w:lang w:val="en-US"/>
              </w:rPr>
              <w:t>Factor VII (eptacog alfa)</w:t>
            </w:r>
          </w:p>
        </w:tc>
        <w:tc>
          <w:tcPr>
            <w:tcW w:w="3827" w:type="dxa"/>
            <w:shd w:val="clear" w:color="auto" w:fill="BDD6EE"/>
            <w:vAlign w:val="center"/>
          </w:tcPr>
          <w:p w14:paraId="25EBA8DE" w14:textId="77777777" w:rsidR="00606573" w:rsidRPr="009716F1" w:rsidRDefault="00606573" w:rsidP="002B6104">
            <w:pPr>
              <w:tabs>
                <w:tab w:val="left" w:pos="0"/>
              </w:tabs>
              <w:suppressAutoHyphens/>
              <w:jc w:val="both"/>
              <w:rPr>
                <w:rFonts w:ascii="Calibri" w:hAnsi="Calibri"/>
                <w:spacing w:val="-2"/>
                <w:sz w:val="24"/>
                <w:szCs w:val="24"/>
                <w:lang w:val="da-DK"/>
              </w:rPr>
            </w:pPr>
            <w:r w:rsidRPr="009716F1">
              <w:rPr>
                <w:rFonts w:ascii="Calibri" w:hAnsi="Calibri"/>
                <w:spacing w:val="-2"/>
                <w:sz w:val="24"/>
                <w:szCs w:val="24"/>
                <w:lang w:val="da-DK"/>
              </w:rPr>
              <w:t>1 mg (60 KUI) vial</w:t>
            </w:r>
          </w:p>
          <w:p w14:paraId="5CBA02D2" w14:textId="77777777" w:rsidR="00606573" w:rsidRPr="009716F1" w:rsidRDefault="00606573" w:rsidP="002B6104">
            <w:pPr>
              <w:tabs>
                <w:tab w:val="left" w:pos="0"/>
              </w:tabs>
              <w:suppressAutoHyphens/>
              <w:jc w:val="both"/>
              <w:rPr>
                <w:rFonts w:ascii="Calibri" w:hAnsi="Calibri"/>
                <w:spacing w:val="-2"/>
                <w:sz w:val="24"/>
                <w:szCs w:val="24"/>
                <w:lang w:val="da-DK"/>
              </w:rPr>
            </w:pPr>
            <w:r w:rsidRPr="009716F1">
              <w:rPr>
                <w:rFonts w:ascii="Calibri" w:hAnsi="Calibri"/>
                <w:spacing w:val="-2"/>
                <w:sz w:val="24"/>
                <w:szCs w:val="24"/>
                <w:lang w:val="da-DK"/>
              </w:rPr>
              <w:t>5 mg (240 KUI) vial</w:t>
            </w:r>
          </w:p>
        </w:tc>
        <w:tc>
          <w:tcPr>
            <w:tcW w:w="3686" w:type="dxa"/>
            <w:shd w:val="clear" w:color="auto" w:fill="BDD6EE"/>
            <w:vAlign w:val="center"/>
          </w:tcPr>
          <w:p w14:paraId="670B18A4" w14:textId="77777777" w:rsidR="00606573" w:rsidRPr="009716F1" w:rsidRDefault="00606573" w:rsidP="002B6104">
            <w:pPr>
              <w:tabs>
                <w:tab w:val="left" w:pos="0"/>
              </w:tabs>
              <w:suppressAutoHyphens/>
              <w:jc w:val="both"/>
              <w:rPr>
                <w:rFonts w:ascii="Calibri" w:hAnsi="Calibri"/>
                <w:color w:val="000000"/>
                <w:spacing w:val="-2"/>
                <w:sz w:val="24"/>
                <w:szCs w:val="24"/>
              </w:rPr>
            </w:pPr>
            <w:r w:rsidRPr="009716F1">
              <w:rPr>
                <w:rFonts w:ascii="Calibri" w:hAnsi="Calibri"/>
                <w:color w:val="000000"/>
                <w:spacing w:val="-2"/>
                <w:sz w:val="24"/>
                <w:szCs w:val="24"/>
              </w:rPr>
              <w:t>Conservar en frigorífico</w:t>
            </w:r>
          </w:p>
          <w:p w14:paraId="2FBD2A10" w14:textId="77777777" w:rsidR="00606573" w:rsidRPr="009716F1" w:rsidRDefault="00606573" w:rsidP="002B6104">
            <w:pPr>
              <w:tabs>
                <w:tab w:val="left" w:pos="0"/>
              </w:tabs>
              <w:suppressAutoHyphens/>
              <w:jc w:val="both"/>
              <w:rPr>
                <w:rFonts w:ascii="Calibri" w:hAnsi="Calibri"/>
                <w:spacing w:val="-2"/>
                <w:sz w:val="24"/>
                <w:szCs w:val="24"/>
              </w:rPr>
            </w:pPr>
          </w:p>
        </w:tc>
      </w:tr>
      <w:tr w:rsidR="00606573" w:rsidRPr="009716F1" w14:paraId="294C256B" w14:textId="77777777" w:rsidTr="00DD44FA">
        <w:trPr>
          <w:cantSplit/>
        </w:trPr>
        <w:tc>
          <w:tcPr>
            <w:tcW w:w="3047" w:type="dxa"/>
            <w:shd w:val="clear" w:color="auto" w:fill="BDD6EE"/>
            <w:vAlign w:val="center"/>
          </w:tcPr>
          <w:p w14:paraId="2CD9921C"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Factor VIII</w:t>
            </w:r>
          </w:p>
        </w:tc>
        <w:tc>
          <w:tcPr>
            <w:tcW w:w="3827" w:type="dxa"/>
            <w:shd w:val="clear" w:color="auto" w:fill="DEEAF6"/>
            <w:vAlign w:val="center"/>
          </w:tcPr>
          <w:p w14:paraId="31C6FB43"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500 UI vial</w:t>
            </w:r>
          </w:p>
          <w:p w14:paraId="39A210EF"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1.000 UI vial</w:t>
            </w:r>
          </w:p>
        </w:tc>
        <w:tc>
          <w:tcPr>
            <w:tcW w:w="3686" w:type="dxa"/>
            <w:shd w:val="clear" w:color="auto" w:fill="BDD6EE"/>
            <w:vAlign w:val="center"/>
          </w:tcPr>
          <w:p w14:paraId="19706144" w14:textId="77777777" w:rsidR="00606573" w:rsidRPr="009716F1" w:rsidRDefault="00606573" w:rsidP="002B6104">
            <w:pPr>
              <w:tabs>
                <w:tab w:val="left" w:pos="0"/>
              </w:tabs>
              <w:suppressAutoHyphens/>
              <w:jc w:val="both"/>
              <w:rPr>
                <w:rFonts w:ascii="Calibri" w:hAnsi="Calibri"/>
                <w:color w:val="000000"/>
                <w:spacing w:val="-2"/>
                <w:sz w:val="24"/>
                <w:szCs w:val="24"/>
              </w:rPr>
            </w:pPr>
            <w:r w:rsidRPr="009716F1">
              <w:rPr>
                <w:rFonts w:ascii="Calibri" w:hAnsi="Calibri"/>
                <w:color w:val="000000"/>
                <w:spacing w:val="-2"/>
                <w:sz w:val="24"/>
                <w:szCs w:val="24"/>
              </w:rPr>
              <w:t>Conservar en frigorífico</w:t>
            </w:r>
          </w:p>
          <w:p w14:paraId="07502946" w14:textId="77777777" w:rsidR="00606573" w:rsidRPr="009716F1" w:rsidRDefault="00606573" w:rsidP="002B6104">
            <w:pPr>
              <w:tabs>
                <w:tab w:val="left" w:pos="0"/>
              </w:tabs>
              <w:suppressAutoHyphens/>
              <w:jc w:val="both"/>
              <w:rPr>
                <w:rFonts w:ascii="Calibri" w:hAnsi="Calibri"/>
                <w:bCs/>
                <w:spacing w:val="-2"/>
                <w:sz w:val="24"/>
                <w:szCs w:val="24"/>
              </w:rPr>
            </w:pPr>
            <w:r w:rsidRPr="009716F1">
              <w:rPr>
                <w:rFonts w:ascii="Calibri" w:hAnsi="Calibri"/>
                <w:bCs/>
                <w:color w:val="000000"/>
                <w:spacing w:val="-2"/>
                <w:sz w:val="24"/>
                <w:szCs w:val="24"/>
              </w:rPr>
              <w:t>Embarazo: C</w:t>
            </w:r>
          </w:p>
        </w:tc>
      </w:tr>
      <w:tr w:rsidR="00606573" w:rsidRPr="009716F1" w14:paraId="6943E37A" w14:textId="77777777" w:rsidTr="00DD44FA">
        <w:trPr>
          <w:cantSplit/>
        </w:trPr>
        <w:tc>
          <w:tcPr>
            <w:tcW w:w="3047" w:type="dxa"/>
            <w:shd w:val="clear" w:color="auto" w:fill="BDD6EE"/>
            <w:vAlign w:val="center"/>
          </w:tcPr>
          <w:p w14:paraId="69443C2E"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Factor VIII recombinante</w:t>
            </w:r>
          </w:p>
          <w:p w14:paraId="79C5A765"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(Moroctocog alfa)</w:t>
            </w:r>
          </w:p>
          <w:p w14:paraId="2EB3C31B" w14:textId="77777777" w:rsidR="00606573" w:rsidRPr="009716F1" w:rsidRDefault="00606573" w:rsidP="002B6104">
            <w:pPr>
              <w:tabs>
                <w:tab w:val="left" w:pos="0"/>
              </w:tabs>
              <w:suppressAutoHyphens/>
              <w:jc w:val="both"/>
              <w:rPr>
                <w:rFonts w:ascii="Calibri" w:hAnsi="Calibri"/>
                <w:spacing w:val="-2"/>
                <w:sz w:val="24"/>
                <w:szCs w:val="24"/>
              </w:rPr>
            </w:pPr>
          </w:p>
          <w:p w14:paraId="4150AE90" w14:textId="77777777" w:rsidR="00606573" w:rsidRPr="009716F1" w:rsidRDefault="00606573" w:rsidP="002B6104">
            <w:pPr>
              <w:tabs>
                <w:tab w:val="left" w:pos="0"/>
              </w:tabs>
              <w:suppressAutoHyphens/>
              <w:jc w:val="both"/>
              <w:rPr>
                <w:rFonts w:ascii="Calibri" w:hAnsi="Calibri"/>
                <w:spacing w:val="-2"/>
                <w:sz w:val="24"/>
                <w:szCs w:val="24"/>
              </w:rPr>
            </w:pPr>
          </w:p>
          <w:p w14:paraId="4F45964A" w14:textId="77777777" w:rsidR="00606573" w:rsidRPr="009716F1" w:rsidRDefault="00606573" w:rsidP="002B6104">
            <w:pPr>
              <w:tabs>
                <w:tab w:val="left" w:pos="0"/>
              </w:tabs>
              <w:suppressAutoHyphens/>
              <w:jc w:val="both"/>
              <w:rPr>
                <w:rFonts w:ascii="Calibri" w:hAnsi="Calibri"/>
                <w:spacing w:val="-2"/>
                <w:sz w:val="24"/>
                <w:szCs w:val="24"/>
              </w:rPr>
            </w:pPr>
          </w:p>
        </w:tc>
        <w:tc>
          <w:tcPr>
            <w:tcW w:w="3827" w:type="dxa"/>
            <w:shd w:val="clear" w:color="auto" w:fill="BDD6EE"/>
            <w:vAlign w:val="center"/>
          </w:tcPr>
          <w:p w14:paraId="3BA375C4"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250 UI vial</w:t>
            </w:r>
          </w:p>
          <w:p w14:paraId="08E9B4BA"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500 UI vial</w:t>
            </w:r>
          </w:p>
          <w:p w14:paraId="08C6F2DB"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 xml:space="preserve">1.000 UI vial </w:t>
            </w:r>
          </w:p>
        </w:tc>
        <w:tc>
          <w:tcPr>
            <w:tcW w:w="3686" w:type="dxa"/>
            <w:shd w:val="clear" w:color="auto" w:fill="BDD6EE"/>
            <w:vAlign w:val="center"/>
          </w:tcPr>
          <w:p w14:paraId="535F6046" w14:textId="77777777" w:rsidR="00606573" w:rsidRPr="009716F1" w:rsidRDefault="00606573" w:rsidP="002B6104">
            <w:pPr>
              <w:tabs>
                <w:tab w:val="left" w:pos="0"/>
              </w:tabs>
              <w:suppressAutoHyphens/>
              <w:jc w:val="both"/>
              <w:rPr>
                <w:rFonts w:ascii="Calibri" w:hAnsi="Calibri"/>
                <w:color w:val="000000"/>
                <w:spacing w:val="-2"/>
                <w:sz w:val="24"/>
                <w:szCs w:val="24"/>
              </w:rPr>
            </w:pPr>
            <w:r w:rsidRPr="009716F1">
              <w:rPr>
                <w:rFonts w:ascii="Calibri" w:hAnsi="Calibri"/>
                <w:color w:val="000000"/>
                <w:spacing w:val="-2"/>
                <w:sz w:val="24"/>
                <w:szCs w:val="24"/>
              </w:rPr>
              <w:t>Conservar en frigorífico</w:t>
            </w:r>
          </w:p>
          <w:p w14:paraId="0CFD376C" w14:textId="77777777" w:rsidR="00606573" w:rsidRPr="009716F1" w:rsidRDefault="00606573" w:rsidP="002B6104">
            <w:pPr>
              <w:tabs>
                <w:tab w:val="left" w:pos="0"/>
              </w:tabs>
              <w:suppressAutoHyphens/>
              <w:jc w:val="both"/>
              <w:rPr>
                <w:rFonts w:ascii="Calibri" w:hAnsi="Calibri"/>
                <w:spacing w:val="-2"/>
                <w:sz w:val="24"/>
                <w:szCs w:val="24"/>
              </w:rPr>
            </w:pPr>
          </w:p>
        </w:tc>
      </w:tr>
      <w:tr w:rsidR="00606573" w:rsidRPr="009716F1" w14:paraId="5614D205" w14:textId="77777777" w:rsidTr="00DD44FA">
        <w:trPr>
          <w:cantSplit/>
        </w:trPr>
        <w:tc>
          <w:tcPr>
            <w:tcW w:w="3047" w:type="dxa"/>
            <w:shd w:val="clear" w:color="auto" w:fill="BDD6EE"/>
            <w:vAlign w:val="center"/>
          </w:tcPr>
          <w:p w14:paraId="6C7AB6D4"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Factor VIII</w:t>
            </w:r>
          </w:p>
          <w:p w14:paraId="3AC4D85B" w14:textId="77777777" w:rsidR="00606573" w:rsidRPr="009716F1" w:rsidRDefault="00606573" w:rsidP="002B6104">
            <w:pPr>
              <w:tabs>
                <w:tab w:val="left" w:pos="0"/>
              </w:tabs>
              <w:suppressAutoHyphens/>
              <w:jc w:val="both"/>
              <w:rPr>
                <w:rFonts w:ascii="Calibri" w:hAnsi="Calibri"/>
                <w:spacing w:val="-2"/>
                <w:sz w:val="24"/>
                <w:szCs w:val="24"/>
                <w:lang w:val="en-US"/>
              </w:rPr>
            </w:pPr>
            <w:r w:rsidRPr="009716F1">
              <w:rPr>
                <w:rFonts w:ascii="Calibri" w:hAnsi="Calibri"/>
                <w:spacing w:val="-2"/>
                <w:sz w:val="24"/>
                <w:szCs w:val="24"/>
                <w:lang w:val="en-US"/>
              </w:rPr>
              <w:t>+ Factor von Willebrand</w:t>
            </w:r>
          </w:p>
        </w:tc>
        <w:tc>
          <w:tcPr>
            <w:tcW w:w="3827" w:type="dxa"/>
            <w:shd w:val="clear" w:color="auto" w:fill="DEEAF6"/>
            <w:vAlign w:val="center"/>
          </w:tcPr>
          <w:p w14:paraId="2CACDFEB" w14:textId="77777777" w:rsidR="00606573" w:rsidRPr="009716F1" w:rsidRDefault="00606573" w:rsidP="002B6104">
            <w:pPr>
              <w:tabs>
                <w:tab w:val="left" w:pos="0"/>
              </w:tabs>
              <w:suppressAutoHyphens/>
              <w:jc w:val="both"/>
              <w:rPr>
                <w:rFonts w:ascii="Calibri" w:hAnsi="Calibri"/>
                <w:spacing w:val="-2"/>
                <w:sz w:val="24"/>
                <w:szCs w:val="24"/>
                <w:lang w:val="fr-FR"/>
              </w:rPr>
            </w:pPr>
            <w:r w:rsidRPr="009716F1">
              <w:rPr>
                <w:rFonts w:ascii="Calibri" w:hAnsi="Calibri"/>
                <w:spacing w:val="-2"/>
                <w:sz w:val="24"/>
                <w:szCs w:val="24"/>
                <w:lang w:val="fr-FR"/>
              </w:rPr>
              <w:t>500 UI 20 mL vial</w:t>
            </w:r>
          </w:p>
          <w:p w14:paraId="7F17116F" w14:textId="77777777" w:rsidR="00606573" w:rsidRPr="009716F1" w:rsidRDefault="00606573" w:rsidP="002B6104">
            <w:pPr>
              <w:tabs>
                <w:tab w:val="left" w:pos="0"/>
              </w:tabs>
              <w:suppressAutoHyphens/>
              <w:jc w:val="both"/>
              <w:rPr>
                <w:rFonts w:ascii="Calibri" w:hAnsi="Calibri"/>
                <w:spacing w:val="-2"/>
                <w:sz w:val="24"/>
                <w:szCs w:val="24"/>
                <w:lang w:val="fr-FR"/>
              </w:rPr>
            </w:pPr>
            <w:r w:rsidRPr="009716F1">
              <w:rPr>
                <w:rFonts w:ascii="Calibri" w:hAnsi="Calibri"/>
                <w:spacing w:val="-2"/>
                <w:sz w:val="24"/>
                <w:szCs w:val="24"/>
                <w:lang w:val="fr-FR"/>
              </w:rPr>
              <w:t>1.000 UI 30 mL vial</w:t>
            </w:r>
          </w:p>
          <w:p w14:paraId="3304D213" w14:textId="77777777" w:rsidR="00606573" w:rsidRPr="009716F1" w:rsidRDefault="00606573" w:rsidP="002B6104">
            <w:pPr>
              <w:tabs>
                <w:tab w:val="left" w:pos="0"/>
              </w:tabs>
              <w:suppressAutoHyphens/>
              <w:jc w:val="both"/>
              <w:rPr>
                <w:rFonts w:ascii="Calibri" w:hAnsi="Calibri"/>
                <w:spacing w:val="-2"/>
                <w:sz w:val="24"/>
                <w:szCs w:val="24"/>
                <w:lang w:val="fr-FR"/>
              </w:rPr>
            </w:pPr>
          </w:p>
        </w:tc>
        <w:tc>
          <w:tcPr>
            <w:tcW w:w="3686" w:type="dxa"/>
            <w:shd w:val="clear" w:color="auto" w:fill="BDD6EE"/>
            <w:vAlign w:val="center"/>
          </w:tcPr>
          <w:p w14:paraId="5AFBFB64" w14:textId="77777777" w:rsidR="00606573" w:rsidRPr="009716F1" w:rsidRDefault="00606573" w:rsidP="002B6104">
            <w:pPr>
              <w:tabs>
                <w:tab w:val="left" w:pos="0"/>
              </w:tabs>
              <w:suppressAutoHyphens/>
              <w:jc w:val="both"/>
              <w:rPr>
                <w:rFonts w:ascii="Calibri" w:hAnsi="Calibri"/>
                <w:color w:val="000000"/>
                <w:spacing w:val="-2"/>
                <w:sz w:val="24"/>
                <w:szCs w:val="24"/>
              </w:rPr>
            </w:pPr>
            <w:r w:rsidRPr="009716F1">
              <w:rPr>
                <w:rFonts w:ascii="Calibri" w:hAnsi="Calibri"/>
                <w:color w:val="000000"/>
                <w:spacing w:val="-2"/>
                <w:sz w:val="24"/>
                <w:szCs w:val="24"/>
              </w:rPr>
              <w:t>Conservar en frigorífico</w:t>
            </w:r>
          </w:p>
          <w:p w14:paraId="0FE81907"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Embarazo. C</w:t>
            </w:r>
          </w:p>
        </w:tc>
      </w:tr>
      <w:tr w:rsidR="00606573" w:rsidRPr="009716F1" w14:paraId="07C6CC45" w14:textId="77777777" w:rsidTr="00DD44FA">
        <w:trPr>
          <w:cantSplit/>
        </w:trPr>
        <w:tc>
          <w:tcPr>
            <w:tcW w:w="3047" w:type="dxa"/>
            <w:shd w:val="clear" w:color="auto" w:fill="BDD6EE"/>
            <w:vAlign w:val="center"/>
          </w:tcPr>
          <w:p w14:paraId="77C9F7A8"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Factor IX (Nonacog alfa)</w:t>
            </w:r>
          </w:p>
        </w:tc>
        <w:tc>
          <w:tcPr>
            <w:tcW w:w="3827" w:type="dxa"/>
            <w:shd w:val="clear" w:color="auto" w:fill="BDD6EE"/>
            <w:vAlign w:val="center"/>
          </w:tcPr>
          <w:p w14:paraId="1A2EF32D"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1.000 UI vial</w:t>
            </w:r>
          </w:p>
        </w:tc>
        <w:tc>
          <w:tcPr>
            <w:tcW w:w="3686" w:type="dxa"/>
            <w:shd w:val="clear" w:color="auto" w:fill="BDD6EE"/>
            <w:vAlign w:val="center"/>
          </w:tcPr>
          <w:p w14:paraId="1633C4AA" w14:textId="77777777" w:rsidR="00606573" w:rsidRPr="009716F1" w:rsidRDefault="00606573" w:rsidP="002B6104">
            <w:pPr>
              <w:tabs>
                <w:tab w:val="left" w:pos="0"/>
              </w:tabs>
              <w:suppressAutoHyphens/>
              <w:jc w:val="both"/>
              <w:rPr>
                <w:rFonts w:ascii="Calibri" w:hAnsi="Calibri"/>
                <w:color w:val="000000"/>
                <w:spacing w:val="-2"/>
                <w:sz w:val="24"/>
                <w:szCs w:val="24"/>
              </w:rPr>
            </w:pPr>
            <w:r w:rsidRPr="009716F1">
              <w:rPr>
                <w:rFonts w:ascii="Calibri" w:hAnsi="Calibri"/>
                <w:color w:val="000000"/>
                <w:spacing w:val="-2"/>
                <w:sz w:val="24"/>
                <w:szCs w:val="24"/>
              </w:rPr>
              <w:t>Conservar en frigorífico</w:t>
            </w:r>
          </w:p>
          <w:p w14:paraId="5B0C73E4" w14:textId="77777777" w:rsidR="00606573" w:rsidRPr="009716F1" w:rsidRDefault="00606573" w:rsidP="002B6104">
            <w:pPr>
              <w:tabs>
                <w:tab w:val="left" w:pos="0"/>
              </w:tabs>
              <w:suppressAutoHyphens/>
              <w:jc w:val="both"/>
              <w:rPr>
                <w:rFonts w:ascii="Calibri" w:hAnsi="Calibri"/>
                <w:spacing w:val="-2"/>
                <w:sz w:val="24"/>
                <w:szCs w:val="24"/>
              </w:rPr>
            </w:pPr>
          </w:p>
        </w:tc>
      </w:tr>
      <w:tr w:rsidR="00606573" w:rsidRPr="009716F1" w14:paraId="7D7BFD33" w14:textId="77777777" w:rsidTr="00DD44FA">
        <w:trPr>
          <w:cantSplit/>
        </w:trPr>
        <w:tc>
          <w:tcPr>
            <w:tcW w:w="3047" w:type="dxa"/>
            <w:shd w:val="clear" w:color="auto" w:fill="BDD6EE"/>
            <w:vAlign w:val="center"/>
          </w:tcPr>
          <w:p w14:paraId="70972FC1"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Fibrinógeno + trombina</w:t>
            </w:r>
          </w:p>
        </w:tc>
        <w:tc>
          <w:tcPr>
            <w:tcW w:w="3827" w:type="dxa"/>
            <w:shd w:val="clear" w:color="auto" w:fill="DEEAF6"/>
            <w:vAlign w:val="center"/>
          </w:tcPr>
          <w:p w14:paraId="73100442"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Esponja  9,5 x 4,8 cm.</w:t>
            </w:r>
          </w:p>
        </w:tc>
        <w:tc>
          <w:tcPr>
            <w:tcW w:w="3686" w:type="dxa"/>
            <w:shd w:val="clear" w:color="auto" w:fill="BDD6EE"/>
            <w:vAlign w:val="center"/>
          </w:tcPr>
          <w:p w14:paraId="48804FA3" w14:textId="77777777" w:rsidR="00606573" w:rsidRPr="009716F1" w:rsidRDefault="00606573" w:rsidP="002B6104">
            <w:pPr>
              <w:tabs>
                <w:tab w:val="left" w:pos="0"/>
              </w:tabs>
              <w:suppressAutoHyphens/>
              <w:jc w:val="both"/>
              <w:rPr>
                <w:rFonts w:ascii="Calibri" w:hAnsi="Calibri"/>
                <w:color w:val="000000"/>
                <w:spacing w:val="-2"/>
                <w:sz w:val="24"/>
                <w:szCs w:val="24"/>
              </w:rPr>
            </w:pPr>
          </w:p>
        </w:tc>
      </w:tr>
      <w:tr w:rsidR="00606573" w:rsidRPr="009716F1" w14:paraId="22444B82" w14:textId="77777777" w:rsidTr="00DD44FA">
        <w:trPr>
          <w:cantSplit/>
        </w:trPr>
        <w:tc>
          <w:tcPr>
            <w:tcW w:w="3047" w:type="dxa"/>
            <w:shd w:val="clear" w:color="auto" w:fill="BDD6EE"/>
            <w:vAlign w:val="center"/>
          </w:tcPr>
          <w:p w14:paraId="18AD7754"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lastRenderedPageBreak/>
              <w:t>Fitomenadiona (Vitamina K1)</w:t>
            </w:r>
          </w:p>
        </w:tc>
        <w:tc>
          <w:tcPr>
            <w:tcW w:w="3827" w:type="dxa"/>
            <w:shd w:val="clear" w:color="auto" w:fill="BDD6EE"/>
            <w:vAlign w:val="center"/>
          </w:tcPr>
          <w:p w14:paraId="51C79746" w14:textId="77777777" w:rsidR="00606573" w:rsidRPr="009716F1" w:rsidRDefault="00606573" w:rsidP="002B6104">
            <w:pPr>
              <w:tabs>
                <w:tab w:val="left" w:pos="0"/>
              </w:tabs>
              <w:suppressAutoHyphens/>
              <w:jc w:val="both"/>
              <w:rPr>
                <w:rFonts w:ascii="Calibri" w:hAnsi="Calibri"/>
                <w:spacing w:val="-2"/>
                <w:sz w:val="24"/>
                <w:szCs w:val="24"/>
                <w:lang w:val="fr-FR"/>
              </w:rPr>
            </w:pPr>
            <w:r w:rsidRPr="009716F1">
              <w:rPr>
                <w:rFonts w:ascii="Calibri" w:hAnsi="Calibri"/>
                <w:spacing w:val="-2"/>
                <w:sz w:val="24"/>
                <w:szCs w:val="24"/>
                <w:lang w:val="fr-FR"/>
              </w:rPr>
              <w:t>2 mg  0,2 mL amp. (ped)</w:t>
            </w:r>
          </w:p>
          <w:p w14:paraId="71033663" w14:textId="77777777" w:rsidR="00606573" w:rsidRPr="009716F1" w:rsidRDefault="00606573" w:rsidP="002B6104">
            <w:pPr>
              <w:tabs>
                <w:tab w:val="left" w:pos="0"/>
              </w:tabs>
              <w:suppressAutoHyphens/>
              <w:jc w:val="both"/>
              <w:rPr>
                <w:rFonts w:ascii="Calibri" w:hAnsi="Calibri"/>
                <w:spacing w:val="-2"/>
                <w:sz w:val="24"/>
                <w:szCs w:val="24"/>
                <w:lang w:val="fr-FR"/>
              </w:rPr>
            </w:pPr>
            <w:r w:rsidRPr="009716F1">
              <w:rPr>
                <w:rFonts w:ascii="Calibri" w:hAnsi="Calibri"/>
                <w:spacing w:val="-2"/>
                <w:sz w:val="24"/>
                <w:szCs w:val="24"/>
                <w:lang w:val="fr-FR"/>
              </w:rPr>
              <w:t>10 mg 1 mL amp.</w:t>
            </w:r>
          </w:p>
        </w:tc>
        <w:tc>
          <w:tcPr>
            <w:tcW w:w="3686" w:type="dxa"/>
            <w:shd w:val="clear" w:color="auto" w:fill="BDD6EE"/>
            <w:vAlign w:val="center"/>
          </w:tcPr>
          <w:p w14:paraId="234A6BA1"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 xml:space="preserve">O: -Neonatos: </w:t>
            </w:r>
            <w:r w:rsidRPr="009716F1">
              <w:rPr>
                <w:rFonts w:ascii="Calibri" w:hAnsi="Calibri"/>
                <w:spacing w:val="-2"/>
                <w:sz w:val="24"/>
                <w:szCs w:val="24"/>
                <w:u w:val="single"/>
              </w:rPr>
              <w:t>Profilaxis de enfermedad hemorrágica</w:t>
            </w:r>
            <w:r w:rsidRPr="009716F1">
              <w:rPr>
                <w:rFonts w:ascii="Calibri" w:hAnsi="Calibri"/>
                <w:spacing w:val="-2"/>
                <w:sz w:val="24"/>
                <w:szCs w:val="24"/>
              </w:rPr>
              <w:t xml:space="preserve">: 2 mg al nacer, seguidos de 2 mg a los 4-7 días (en niños amamantados adm. Una 3ª dosis a las 4-6 semanas). </w:t>
            </w:r>
          </w:p>
          <w:p w14:paraId="790FB61C"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-ad.: -</w:t>
            </w:r>
            <w:r w:rsidRPr="009716F1">
              <w:rPr>
                <w:rFonts w:ascii="Calibri" w:hAnsi="Calibri"/>
                <w:spacing w:val="-2"/>
                <w:sz w:val="24"/>
                <w:szCs w:val="24"/>
                <w:u w:val="single"/>
              </w:rPr>
              <w:t>Peligro de hemorragia</w:t>
            </w:r>
            <w:r w:rsidRPr="009716F1">
              <w:rPr>
                <w:rFonts w:ascii="Calibri" w:hAnsi="Calibri"/>
                <w:spacing w:val="-2"/>
                <w:sz w:val="24"/>
                <w:szCs w:val="24"/>
              </w:rPr>
              <w:t>: si el valor de Quick no es óptimo se aconseja elevar al 15-25% adm. 1-3 mg de fitomenadiona.</w:t>
            </w:r>
          </w:p>
          <w:p w14:paraId="6ACA39F8"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w:t>
            </w:r>
            <w:r w:rsidRPr="009716F1">
              <w:rPr>
                <w:rFonts w:ascii="Calibri" w:hAnsi="Calibri"/>
                <w:spacing w:val="-2"/>
                <w:sz w:val="24"/>
                <w:szCs w:val="24"/>
                <w:u w:val="single"/>
              </w:rPr>
              <w:t>Hemorragias leves</w:t>
            </w:r>
            <w:r w:rsidRPr="009716F1">
              <w:rPr>
                <w:rFonts w:ascii="Calibri" w:hAnsi="Calibri"/>
                <w:spacing w:val="-2"/>
                <w:sz w:val="24"/>
                <w:szCs w:val="24"/>
              </w:rPr>
              <w:t>: 5-10 mg. Adm. Una 2ª dosis si a las 8-12 h no hay aumento adecuado del valor de Quick.</w:t>
            </w:r>
          </w:p>
          <w:p w14:paraId="6B1ECB37"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 xml:space="preserve">P(iv,im): -Neonatos: </w:t>
            </w:r>
            <w:r w:rsidRPr="009716F1">
              <w:rPr>
                <w:rFonts w:ascii="Calibri" w:hAnsi="Calibri"/>
                <w:spacing w:val="-2"/>
                <w:sz w:val="24"/>
                <w:szCs w:val="24"/>
                <w:u w:val="single"/>
              </w:rPr>
              <w:t>Tratamiento de la enfermedad hemorrágica</w:t>
            </w:r>
            <w:r w:rsidRPr="009716F1">
              <w:rPr>
                <w:rFonts w:ascii="Calibri" w:hAnsi="Calibri"/>
                <w:spacing w:val="-2"/>
                <w:sz w:val="24"/>
                <w:szCs w:val="24"/>
              </w:rPr>
              <w:t>: inicialmente 1 mg/kg (iv), la continuación del tratamiento dependerá del cuadro clínico y estado de coagulación.</w:t>
            </w:r>
          </w:p>
          <w:p w14:paraId="1766DB05"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 xml:space="preserve">-ad.: </w:t>
            </w:r>
            <w:r w:rsidRPr="009716F1">
              <w:rPr>
                <w:rFonts w:ascii="Calibri" w:hAnsi="Calibri"/>
                <w:spacing w:val="-2"/>
                <w:sz w:val="24"/>
                <w:szCs w:val="24"/>
                <w:u w:val="single"/>
              </w:rPr>
              <w:t>Hemorragias graves</w:t>
            </w:r>
            <w:r w:rsidRPr="009716F1">
              <w:rPr>
                <w:rFonts w:ascii="Calibri" w:hAnsi="Calibri"/>
                <w:spacing w:val="-2"/>
                <w:sz w:val="24"/>
                <w:szCs w:val="24"/>
              </w:rPr>
              <w:t>: 10-20 mg (iv lenta, mínimo 3 min.), por lo general el valor de Quick retorna al 15-25% en 3-5 h. Las amp. Pueden utilizarse tanto por vía parenteral (im/iv) como por vía oral.</w:t>
            </w:r>
          </w:p>
          <w:p w14:paraId="5FED00CB"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Embarazo: C</w:t>
            </w:r>
          </w:p>
        </w:tc>
      </w:tr>
      <w:tr w:rsidR="00606573" w:rsidRPr="009716F1" w14:paraId="732D2E7A" w14:textId="77777777" w:rsidTr="00DD44FA">
        <w:trPr>
          <w:cantSplit/>
        </w:trPr>
        <w:tc>
          <w:tcPr>
            <w:tcW w:w="3047" w:type="dxa"/>
            <w:shd w:val="clear" w:color="auto" w:fill="BDD6EE"/>
            <w:vAlign w:val="center"/>
          </w:tcPr>
          <w:p w14:paraId="311172F3"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Romiplostim</w:t>
            </w:r>
          </w:p>
        </w:tc>
        <w:tc>
          <w:tcPr>
            <w:tcW w:w="3827" w:type="dxa"/>
            <w:shd w:val="clear" w:color="auto" w:fill="DEEAF6"/>
            <w:vAlign w:val="center"/>
          </w:tcPr>
          <w:p w14:paraId="05739B03" w14:textId="77777777" w:rsidR="00606573" w:rsidRPr="009716F1" w:rsidRDefault="00606573" w:rsidP="002B6104">
            <w:pPr>
              <w:tabs>
                <w:tab w:val="left" w:pos="0"/>
              </w:tabs>
              <w:suppressAutoHyphens/>
              <w:jc w:val="both"/>
              <w:rPr>
                <w:rFonts w:ascii="Calibri" w:hAnsi="Calibri"/>
                <w:spacing w:val="-2"/>
                <w:sz w:val="24"/>
                <w:szCs w:val="24"/>
                <w:lang w:val="fr-FR"/>
              </w:rPr>
            </w:pPr>
            <w:r w:rsidRPr="009716F1">
              <w:rPr>
                <w:rFonts w:ascii="Calibri" w:hAnsi="Calibri"/>
                <w:spacing w:val="-2"/>
                <w:sz w:val="24"/>
                <w:szCs w:val="24"/>
                <w:lang w:val="fr-FR"/>
              </w:rPr>
              <w:t>250 mcg vial</w:t>
            </w:r>
          </w:p>
          <w:p w14:paraId="3F0E878C" w14:textId="77777777" w:rsidR="00606573" w:rsidRPr="009716F1" w:rsidRDefault="00606573" w:rsidP="002B6104">
            <w:pPr>
              <w:tabs>
                <w:tab w:val="left" w:pos="0"/>
              </w:tabs>
              <w:suppressAutoHyphens/>
              <w:jc w:val="both"/>
              <w:rPr>
                <w:rFonts w:ascii="Calibri" w:hAnsi="Calibri"/>
                <w:spacing w:val="-2"/>
                <w:sz w:val="24"/>
                <w:szCs w:val="24"/>
                <w:lang w:val="fr-FR"/>
              </w:rPr>
            </w:pPr>
            <w:r w:rsidRPr="009716F1">
              <w:rPr>
                <w:rFonts w:ascii="Calibri" w:hAnsi="Calibri"/>
                <w:spacing w:val="-2"/>
                <w:sz w:val="24"/>
                <w:szCs w:val="24"/>
                <w:lang w:val="fr-FR"/>
              </w:rPr>
              <w:t>500 mcg vial</w:t>
            </w:r>
          </w:p>
        </w:tc>
        <w:tc>
          <w:tcPr>
            <w:tcW w:w="3686" w:type="dxa"/>
            <w:shd w:val="clear" w:color="auto" w:fill="BDD6EE"/>
            <w:vAlign w:val="center"/>
          </w:tcPr>
          <w:p w14:paraId="2B72EE50" w14:textId="77777777" w:rsidR="00606573" w:rsidRPr="009716F1" w:rsidRDefault="00606573" w:rsidP="002B6104">
            <w:pPr>
              <w:tabs>
                <w:tab w:val="left" w:pos="0"/>
              </w:tabs>
              <w:suppressAutoHyphens/>
              <w:jc w:val="both"/>
              <w:rPr>
                <w:rFonts w:ascii="Calibri" w:hAnsi="Calibri"/>
                <w:spacing w:val="-2"/>
                <w:sz w:val="24"/>
                <w:szCs w:val="24"/>
                <w:lang w:val="pt-BR"/>
              </w:rPr>
            </w:pPr>
            <w:r w:rsidRPr="009716F1">
              <w:rPr>
                <w:rFonts w:ascii="Calibri" w:hAnsi="Calibri"/>
                <w:spacing w:val="-2"/>
                <w:sz w:val="24"/>
                <w:szCs w:val="24"/>
                <w:lang w:val="pt-BR"/>
              </w:rPr>
              <w:t>Agonista de receptor de trombopoyetina</w:t>
            </w:r>
          </w:p>
        </w:tc>
      </w:tr>
      <w:tr w:rsidR="00606573" w:rsidRPr="009716F1" w14:paraId="633BEF14" w14:textId="77777777" w:rsidTr="00DD44FA">
        <w:trPr>
          <w:cantSplit/>
        </w:trPr>
        <w:tc>
          <w:tcPr>
            <w:tcW w:w="3047" w:type="dxa"/>
            <w:shd w:val="clear" w:color="auto" w:fill="BDD6EE"/>
            <w:vAlign w:val="center"/>
          </w:tcPr>
          <w:p w14:paraId="275D0019"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Trombina</w:t>
            </w:r>
          </w:p>
          <w:p w14:paraId="35D989A3"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 Calcio cloruro</w:t>
            </w:r>
          </w:p>
          <w:p w14:paraId="758201C9"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 Factor XIII</w:t>
            </w:r>
          </w:p>
          <w:p w14:paraId="178B787A"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 Fibrinógeno</w:t>
            </w:r>
          </w:p>
          <w:p w14:paraId="5C99AEEB"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 Plasmafibronectina</w:t>
            </w:r>
          </w:p>
          <w:p w14:paraId="0ED85BF8"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 Plasminógeno</w:t>
            </w:r>
          </w:p>
          <w:p w14:paraId="1D4CF078"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 Aprotinina</w:t>
            </w:r>
          </w:p>
        </w:tc>
        <w:tc>
          <w:tcPr>
            <w:tcW w:w="3827" w:type="dxa"/>
            <w:shd w:val="clear" w:color="auto" w:fill="BDD6EE"/>
            <w:vAlign w:val="center"/>
          </w:tcPr>
          <w:p w14:paraId="2BB1E7FD" w14:textId="77777777" w:rsidR="00606573" w:rsidRPr="009716F1" w:rsidRDefault="00606573" w:rsidP="002B6104">
            <w:pPr>
              <w:tabs>
                <w:tab w:val="left" w:pos="0"/>
              </w:tabs>
              <w:suppressAutoHyphens/>
              <w:jc w:val="both"/>
              <w:rPr>
                <w:rFonts w:ascii="Calibri" w:hAnsi="Calibri"/>
                <w:spacing w:val="-2"/>
                <w:sz w:val="24"/>
                <w:szCs w:val="24"/>
              </w:rPr>
            </w:pPr>
            <w:r>
              <w:rPr>
                <w:rFonts w:ascii="Calibri" w:hAnsi="Calibri"/>
                <w:spacing w:val="-2"/>
                <w:sz w:val="24"/>
                <w:szCs w:val="24"/>
              </w:rPr>
              <w:t>4</w:t>
            </w:r>
            <w:r w:rsidRPr="009716F1">
              <w:rPr>
                <w:rFonts w:ascii="Calibri" w:hAnsi="Calibri"/>
                <w:spacing w:val="-2"/>
                <w:sz w:val="24"/>
                <w:szCs w:val="24"/>
              </w:rPr>
              <w:t xml:space="preserve"> mL jga. </w:t>
            </w:r>
          </w:p>
          <w:p w14:paraId="631D97D2" w14:textId="77777777" w:rsidR="00606573" w:rsidRPr="009716F1" w:rsidRDefault="00606573" w:rsidP="002B6104">
            <w:pPr>
              <w:tabs>
                <w:tab w:val="left" w:pos="0"/>
              </w:tabs>
              <w:suppressAutoHyphens/>
              <w:jc w:val="both"/>
              <w:rPr>
                <w:rFonts w:ascii="Calibri" w:hAnsi="Calibri"/>
                <w:spacing w:val="-2"/>
                <w:sz w:val="24"/>
                <w:szCs w:val="24"/>
              </w:rPr>
            </w:pPr>
            <w:r>
              <w:rPr>
                <w:rFonts w:ascii="Calibri" w:hAnsi="Calibri"/>
                <w:spacing w:val="-2"/>
                <w:sz w:val="24"/>
                <w:szCs w:val="24"/>
              </w:rPr>
              <w:t>10</w:t>
            </w:r>
            <w:r w:rsidRPr="009716F1">
              <w:rPr>
                <w:rFonts w:ascii="Calibri" w:hAnsi="Calibri"/>
                <w:spacing w:val="-2"/>
                <w:sz w:val="24"/>
                <w:szCs w:val="24"/>
              </w:rPr>
              <w:t xml:space="preserve"> mL jga. </w:t>
            </w:r>
          </w:p>
        </w:tc>
        <w:tc>
          <w:tcPr>
            <w:tcW w:w="3686" w:type="dxa"/>
            <w:shd w:val="clear" w:color="auto" w:fill="BDD6EE"/>
            <w:vAlign w:val="center"/>
          </w:tcPr>
          <w:p w14:paraId="01563500"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color w:val="000000"/>
                <w:spacing w:val="-2"/>
                <w:sz w:val="24"/>
                <w:szCs w:val="24"/>
              </w:rPr>
              <w:t>Conservar en congelador</w:t>
            </w:r>
          </w:p>
        </w:tc>
      </w:tr>
    </w:tbl>
    <w:p w14:paraId="0ABCB302" w14:textId="77777777" w:rsidR="00606573" w:rsidRPr="000E6D1B" w:rsidRDefault="00606573" w:rsidP="00606573">
      <w:pPr>
        <w:pStyle w:val="Ttulo1"/>
      </w:pPr>
      <w:r w:rsidRPr="000E6D1B">
        <w:t>B03A. Antianémicos: Hierro</w:t>
      </w:r>
    </w:p>
    <w:tbl>
      <w:tblPr>
        <w:tblW w:w="1056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3047"/>
        <w:gridCol w:w="3827"/>
        <w:gridCol w:w="3686"/>
      </w:tblGrid>
      <w:tr w:rsidR="00606573" w:rsidRPr="009716F1" w14:paraId="7C996857" w14:textId="77777777" w:rsidTr="002B6104">
        <w:tc>
          <w:tcPr>
            <w:tcW w:w="3047" w:type="dxa"/>
            <w:shd w:val="clear" w:color="auto" w:fill="BDD6EE"/>
          </w:tcPr>
          <w:p w14:paraId="042BFFB7" w14:textId="77777777" w:rsidR="00606573" w:rsidRPr="009716F1" w:rsidRDefault="00606573" w:rsidP="002B6104">
            <w:pPr>
              <w:tabs>
                <w:tab w:val="left" w:pos="0"/>
                <w:tab w:val="left" w:pos="720"/>
                <w:tab w:val="left" w:pos="876"/>
                <w:tab w:val="left" w:pos="1440"/>
                <w:tab w:val="left" w:pos="1596"/>
                <w:tab w:val="left" w:pos="2160"/>
              </w:tabs>
              <w:suppressAutoHyphens/>
              <w:jc w:val="both"/>
              <w:rPr>
                <w:rFonts w:ascii="Calibri" w:hAnsi="Calibri"/>
                <w:spacing w:val="-2"/>
                <w:sz w:val="24"/>
                <w:szCs w:val="24"/>
              </w:rPr>
            </w:pPr>
            <w:r w:rsidRPr="009716F1">
              <w:rPr>
                <w:rFonts w:ascii="Calibri" w:hAnsi="Calibri"/>
                <w:spacing w:val="-2"/>
                <w:sz w:val="24"/>
                <w:szCs w:val="24"/>
              </w:rPr>
              <w:t>Ferroglici</w:t>
            </w:r>
            <w:r w:rsidRPr="009716F1">
              <w:rPr>
                <w:rFonts w:ascii="Calibri" w:hAnsi="Calibri"/>
                <w:spacing w:val="-2"/>
                <w:sz w:val="24"/>
                <w:szCs w:val="24"/>
              </w:rPr>
              <w:softHyphen/>
              <w:t>na (II) sulfato</w:t>
            </w:r>
          </w:p>
        </w:tc>
        <w:tc>
          <w:tcPr>
            <w:tcW w:w="3827" w:type="dxa"/>
            <w:shd w:val="clear" w:color="auto" w:fill="BDD6EE"/>
          </w:tcPr>
          <w:p w14:paraId="26FDB47F" w14:textId="77777777" w:rsidR="00606573" w:rsidRPr="009716F1" w:rsidRDefault="00606573" w:rsidP="002B6104">
            <w:pPr>
              <w:tabs>
                <w:tab w:val="left" w:pos="0"/>
              </w:tabs>
              <w:suppressAutoHyphens/>
              <w:jc w:val="both"/>
              <w:rPr>
                <w:rFonts w:ascii="Calibri" w:hAnsi="Calibri"/>
                <w:spacing w:val="-2"/>
                <w:sz w:val="24"/>
                <w:szCs w:val="24"/>
                <w:lang w:val="fr-FR"/>
              </w:rPr>
            </w:pPr>
            <w:r w:rsidRPr="009716F1">
              <w:rPr>
                <w:rFonts w:ascii="Calibri" w:hAnsi="Calibri"/>
                <w:spacing w:val="-2"/>
                <w:sz w:val="24"/>
                <w:szCs w:val="24"/>
                <w:lang w:val="fr-FR"/>
              </w:rPr>
              <w:t>170 mg/mL  25 mL sol.</w:t>
            </w:r>
          </w:p>
          <w:p w14:paraId="6E023BA2"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(Contiene 30 mg Fe elemento/ mL)</w:t>
            </w:r>
          </w:p>
        </w:tc>
        <w:tc>
          <w:tcPr>
            <w:tcW w:w="3686" w:type="dxa"/>
            <w:shd w:val="clear" w:color="auto" w:fill="BDD6EE"/>
          </w:tcPr>
          <w:p w14:paraId="66B6AB56" w14:textId="77777777" w:rsidR="00606573" w:rsidRPr="009716F1" w:rsidRDefault="00606573" w:rsidP="002B6104">
            <w:pPr>
              <w:tabs>
                <w:tab w:val="left" w:pos="0"/>
              </w:tabs>
              <w:suppressAutoHyphens/>
              <w:jc w:val="both"/>
              <w:rPr>
                <w:rFonts w:ascii="Calibri" w:hAnsi="Calibri"/>
                <w:bCs/>
                <w:spacing w:val="-2"/>
                <w:sz w:val="24"/>
                <w:szCs w:val="24"/>
              </w:rPr>
            </w:pPr>
            <w:r w:rsidRPr="009716F1">
              <w:rPr>
                <w:rFonts w:ascii="Calibri" w:hAnsi="Calibri"/>
                <w:spacing w:val="-2"/>
                <w:sz w:val="24"/>
                <w:szCs w:val="24"/>
              </w:rPr>
              <w:t>O: -</w:t>
            </w:r>
            <w:r w:rsidRPr="009716F1">
              <w:rPr>
                <w:rFonts w:ascii="Calibri" w:hAnsi="Calibri"/>
                <w:bCs/>
                <w:spacing w:val="-2"/>
                <w:sz w:val="24"/>
                <w:szCs w:val="24"/>
              </w:rPr>
              <w:t>ad.: 1,5-2,5 mL./8 h.</w:t>
            </w:r>
          </w:p>
          <w:p w14:paraId="08D7FB41" w14:textId="77777777" w:rsidR="00606573" w:rsidRPr="009716F1" w:rsidRDefault="00606573" w:rsidP="002B6104">
            <w:pPr>
              <w:tabs>
                <w:tab w:val="left" w:pos="0"/>
              </w:tabs>
              <w:suppressAutoHyphens/>
              <w:jc w:val="both"/>
              <w:rPr>
                <w:rFonts w:ascii="Calibri" w:hAnsi="Calibri"/>
                <w:bCs/>
                <w:spacing w:val="-2"/>
                <w:sz w:val="24"/>
                <w:szCs w:val="24"/>
              </w:rPr>
            </w:pPr>
            <w:r w:rsidRPr="009716F1">
              <w:rPr>
                <w:rFonts w:ascii="Calibri" w:hAnsi="Calibri"/>
                <w:bCs/>
                <w:spacing w:val="-2"/>
                <w:sz w:val="24"/>
                <w:szCs w:val="24"/>
              </w:rPr>
              <w:t xml:space="preserve">     -&gt; 6 años: 0,7 mL/8 h.</w:t>
            </w:r>
          </w:p>
          <w:p w14:paraId="60CEAD80" w14:textId="77777777" w:rsidR="00606573" w:rsidRPr="009716F1" w:rsidRDefault="00606573" w:rsidP="002B6104">
            <w:pPr>
              <w:tabs>
                <w:tab w:val="left" w:pos="0"/>
              </w:tabs>
              <w:suppressAutoHyphens/>
              <w:jc w:val="both"/>
              <w:rPr>
                <w:rFonts w:ascii="Calibri" w:hAnsi="Calibri"/>
                <w:bCs/>
                <w:spacing w:val="-2"/>
                <w:sz w:val="24"/>
                <w:szCs w:val="24"/>
              </w:rPr>
            </w:pPr>
            <w:r w:rsidRPr="009716F1">
              <w:rPr>
                <w:rFonts w:ascii="Calibri" w:hAnsi="Calibri"/>
                <w:bCs/>
                <w:spacing w:val="-2"/>
                <w:sz w:val="24"/>
                <w:szCs w:val="24"/>
              </w:rPr>
              <w:t xml:space="preserve">     -1- 6 años :0,2-0,7 mL/8 h.</w:t>
            </w:r>
          </w:p>
          <w:p w14:paraId="73E2ECE0"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bCs/>
                <w:spacing w:val="-2"/>
                <w:sz w:val="24"/>
                <w:szCs w:val="24"/>
              </w:rPr>
              <w:t xml:space="preserve">     -&lt; 1 año y prematuros</w:t>
            </w:r>
            <w:r w:rsidRPr="009716F1">
              <w:rPr>
                <w:rFonts w:ascii="Calibri" w:hAnsi="Calibri"/>
                <w:spacing w:val="-2"/>
                <w:sz w:val="24"/>
                <w:szCs w:val="24"/>
              </w:rPr>
              <w:t>: 0,3-0,5 mL/día</w:t>
            </w:r>
          </w:p>
          <w:p w14:paraId="63A6445C" w14:textId="77777777" w:rsidR="00606573" w:rsidRPr="009716F1" w:rsidRDefault="00606573" w:rsidP="002B6104">
            <w:pPr>
              <w:tabs>
                <w:tab w:val="left" w:pos="0"/>
              </w:tabs>
              <w:suppressAutoHyphens/>
              <w:jc w:val="both"/>
              <w:rPr>
                <w:rFonts w:ascii="Calibri" w:hAnsi="Calibri"/>
                <w:spacing w:val="-2"/>
                <w:sz w:val="24"/>
                <w:szCs w:val="24"/>
              </w:rPr>
            </w:pPr>
          </w:p>
        </w:tc>
      </w:tr>
      <w:tr w:rsidR="00606573" w:rsidRPr="009716F1" w14:paraId="279D377A" w14:textId="77777777" w:rsidTr="002B6104">
        <w:tc>
          <w:tcPr>
            <w:tcW w:w="3047" w:type="dxa"/>
            <w:shd w:val="clear" w:color="auto" w:fill="BDD6EE"/>
          </w:tcPr>
          <w:p w14:paraId="2444D987"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Hierro (III) carboximaltosa</w:t>
            </w:r>
          </w:p>
        </w:tc>
        <w:tc>
          <w:tcPr>
            <w:tcW w:w="3827" w:type="dxa"/>
            <w:shd w:val="clear" w:color="auto" w:fill="DEEAF6"/>
          </w:tcPr>
          <w:p w14:paraId="0059D6B4" w14:textId="77777777" w:rsidR="00606573" w:rsidRPr="009716F1" w:rsidRDefault="00606573" w:rsidP="002B6104">
            <w:pPr>
              <w:tabs>
                <w:tab w:val="left" w:pos="0"/>
              </w:tabs>
              <w:suppressAutoHyphens/>
              <w:jc w:val="both"/>
              <w:rPr>
                <w:rFonts w:ascii="Calibri" w:hAnsi="Calibri"/>
                <w:spacing w:val="-2"/>
                <w:sz w:val="24"/>
                <w:szCs w:val="24"/>
                <w:lang w:val="en-US"/>
              </w:rPr>
            </w:pPr>
            <w:r w:rsidRPr="009716F1">
              <w:rPr>
                <w:rFonts w:ascii="Calibri" w:hAnsi="Calibri"/>
                <w:spacing w:val="-2"/>
                <w:sz w:val="24"/>
                <w:szCs w:val="24"/>
                <w:lang w:val="en-US"/>
              </w:rPr>
              <w:t>100mg vial</w:t>
            </w:r>
          </w:p>
          <w:p w14:paraId="118E75E2" w14:textId="77777777" w:rsidR="00606573" w:rsidRPr="009716F1" w:rsidRDefault="00606573" w:rsidP="002B6104">
            <w:pPr>
              <w:tabs>
                <w:tab w:val="left" w:pos="0"/>
              </w:tabs>
              <w:suppressAutoHyphens/>
              <w:jc w:val="both"/>
              <w:rPr>
                <w:rFonts w:ascii="Calibri" w:hAnsi="Calibri"/>
                <w:spacing w:val="-2"/>
                <w:sz w:val="24"/>
                <w:szCs w:val="24"/>
                <w:lang w:val="en-US"/>
              </w:rPr>
            </w:pPr>
            <w:r w:rsidRPr="009716F1">
              <w:rPr>
                <w:rFonts w:ascii="Calibri" w:hAnsi="Calibri"/>
                <w:spacing w:val="-2"/>
                <w:sz w:val="24"/>
                <w:szCs w:val="24"/>
                <w:lang w:val="en-US"/>
              </w:rPr>
              <w:t>500 mg vial</w:t>
            </w:r>
          </w:p>
        </w:tc>
        <w:tc>
          <w:tcPr>
            <w:tcW w:w="3686" w:type="dxa"/>
            <w:shd w:val="clear" w:color="auto" w:fill="BDD6EE"/>
          </w:tcPr>
          <w:p w14:paraId="214D2550" w14:textId="77777777" w:rsidR="00606573" w:rsidRPr="009716F1" w:rsidRDefault="00606573" w:rsidP="002B6104">
            <w:pPr>
              <w:tabs>
                <w:tab w:val="left" w:pos="0"/>
              </w:tabs>
              <w:suppressAutoHyphens/>
              <w:jc w:val="both"/>
              <w:rPr>
                <w:rFonts w:ascii="Calibri" w:hAnsi="Calibri"/>
                <w:spacing w:val="-2"/>
                <w:sz w:val="24"/>
                <w:szCs w:val="24"/>
              </w:rPr>
            </w:pPr>
          </w:p>
        </w:tc>
      </w:tr>
      <w:tr w:rsidR="00606573" w:rsidRPr="009716F1" w14:paraId="10DA9278" w14:textId="77777777" w:rsidTr="002B6104">
        <w:tc>
          <w:tcPr>
            <w:tcW w:w="3047" w:type="dxa"/>
            <w:shd w:val="clear" w:color="auto" w:fill="BDD6EE"/>
          </w:tcPr>
          <w:p w14:paraId="5565FEF6"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Hierro (III) sacarosa</w:t>
            </w:r>
          </w:p>
        </w:tc>
        <w:tc>
          <w:tcPr>
            <w:tcW w:w="3827" w:type="dxa"/>
            <w:shd w:val="clear" w:color="auto" w:fill="BDD6EE"/>
          </w:tcPr>
          <w:p w14:paraId="44F313AF" w14:textId="77777777" w:rsidR="00606573" w:rsidRPr="009716F1" w:rsidRDefault="00606573" w:rsidP="002B6104">
            <w:pPr>
              <w:tabs>
                <w:tab w:val="left" w:pos="0"/>
              </w:tabs>
              <w:suppressAutoHyphens/>
              <w:jc w:val="both"/>
              <w:rPr>
                <w:rFonts w:ascii="Calibri" w:hAnsi="Calibri"/>
                <w:spacing w:val="-2"/>
                <w:sz w:val="24"/>
                <w:szCs w:val="24"/>
                <w:lang w:val="en-US"/>
              </w:rPr>
            </w:pPr>
            <w:r w:rsidRPr="009716F1">
              <w:rPr>
                <w:rFonts w:ascii="Calibri" w:hAnsi="Calibri"/>
                <w:spacing w:val="-2"/>
                <w:sz w:val="24"/>
                <w:szCs w:val="24"/>
                <w:lang w:val="en-US"/>
              </w:rPr>
              <w:t xml:space="preserve">20 mg Fe /mL  5 mL amp. </w:t>
            </w:r>
          </w:p>
        </w:tc>
        <w:tc>
          <w:tcPr>
            <w:tcW w:w="3686" w:type="dxa"/>
            <w:shd w:val="clear" w:color="auto" w:fill="BDD6EE"/>
          </w:tcPr>
          <w:p w14:paraId="3C470521"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 xml:space="preserve">P(iv): 100 mg hierro como máximo 3 </w:t>
            </w:r>
            <w:r w:rsidRPr="009716F1">
              <w:rPr>
                <w:rFonts w:ascii="Calibri" w:hAnsi="Calibri"/>
                <w:spacing w:val="-2"/>
                <w:sz w:val="24"/>
                <w:szCs w:val="24"/>
              </w:rPr>
              <w:lastRenderedPageBreak/>
              <w:t>veces/semana</w:t>
            </w:r>
          </w:p>
          <w:p w14:paraId="0B9C93B1"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 xml:space="preserve"> Contraindicado en embarazo</w:t>
            </w:r>
          </w:p>
        </w:tc>
      </w:tr>
      <w:tr w:rsidR="00606573" w:rsidRPr="009716F1" w14:paraId="3AB60E2E" w14:textId="77777777" w:rsidTr="002B6104">
        <w:tc>
          <w:tcPr>
            <w:tcW w:w="3047" w:type="dxa"/>
            <w:shd w:val="clear" w:color="auto" w:fill="BDD6EE"/>
          </w:tcPr>
          <w:p w14:paraId="2C31BCAB"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lastRenderedPageBreak/>
              <w:t>Hierro (III) proteinsuccinilato</w:t>
            </w:r>
          </w:p>
        </w:tc>
        <w:tc>
          <w:tcPr>
            <w:tcW w:w="3827" w:type="dxa"/>
            <w:shd w:val="clear" w:color="auto" w:fill="DEEAF6"/>
          </w:tcPr>
          <w:p w14:paraId="0B1FB302"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800 mg/15 mL vial</w:t>
            </w:r>
          </w:p>
          <w:p w14:paraId="5A2300C2"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(Contiene 80 mg de Fe elemento por vial)</w:t>
            </w:r>
          </w:p>
        </w:tc>
        <w:tc>
          <w:tcPr>
            <w:tcW w:w="3686" w:type="dxa"/>
            <w:shd w:val="clear" w:color="auto" w:fill="BDD6EE"/>
          </w:tcPr>
          <w:p w14:paraId="0BE0F2B0" w14:textId="77777777" w:rsidR="00606573" w:rsidRPr="009716F1" w:rsidRDefault="00606573" w:rsidP="002B6104">
            <w:pPr>
              <w:tabs>
                <w:tab w:val="left" w:pos="0"/>
              </w:tabs>
              <w:suppressAutoHyphens/>
              <w:jc w:val="both"/>
              <w:rPr>
                <w:rFonts w:ascii="Calibri" w:hAnsi="Calibri"/>
                <w:bCs/>
                <w:spacing w:val="-2"/>
                <w:sz w:val="24"/>
                <w:szCs w:val="24"/>
              </w:rPr>
            </w:pPr>
            <w:r w:rsidRPr="009716F1">
              <w:rPr>
                <w:rFonts w:ascii="Calibri" w:hAnsi="Calibri"/>
                <w:spacing w:val="-2"/>
                <w:sz w:val="24"/>
                <w:szCs w:val="24"/>
              </w:rPr>
              <w:t xml:space="preserve">O </w:t>
            </w:r>
            <w:r w:rsidRPr="009716F1">
              <w:rPr>
                <w:rFonts w:ascii="Calibri" w:hAnsi="Calibri"/>
                <w:bCs/>
                <w:spacing w:val="-2"/>
                <w:sz w:val="24"/>
                <w:szCs w:val="24"/>
              </w:rPr>
              <w:t>:-ad.: 800 mg cada 12 -24 h.</w:t>
            </w:r>
          </w:p>
          <w:p w14:paraId="4FCB061B"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bCs/>
                <w:spacing w:val="-2"/>
                <w:sz w:val="24"/>
                <w:szCs w:val="24"/>
              </w:rPr>
              <w:t xml:space="preserve">     -niños</w:t>
            </w:r>
            <w:r w:rsidRPr="009716F1">
              <w:rPr>
                <w:rFonts w:ascii="Calibri" w:hAnsi="Calibri"/>
                <w:spacing w:val="-2"/>
                <w:sz w:val="24"/>
                <w:szCs w:val="24"/>
              </w:rPr>
              <w:t xml:space="preserve"> : 40 mg/Kg cada 12 h.</w:t>
            </w:r>
          </w:p>
        </w:tc>
      </w:tr>
      <w:tr w:rsidR="00606573" w:rsidRPr="009716F1" w14:paraId="44C4B949" w14:textId="77777777" w:rsidTr="002B6104">
        <w:tc>
          <w:tcPr>
            <w:tcW w:w="3047" w:type="dxa"/>
            <w:shd w:val="clear" w:color="auto" w:fill="BDD6EE"/>
          </w:tcPr>
          <w:p w14:paraId="754AC26A"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Hierro (II) sulfato</w:t>
            </w:r>
          </w:p>
        </w:tc>
        <w:tc>
          <w:tcPr>
            <w:tcW w:w="3827" w:type="dxa"/>
            <w:shd w:val="clear" w:color="auto" w:fill="BDD6EE"/>
          </w:tcPr>
          <w:p w14:paraId="50115631"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256,3 mg comp.</w:t>
            </w:r>
          </w:p>
        </w:tc>
        <w:tc>
          <w:tcPr>
            <w:tcW w:w="3686" w:type="dxa"/>
            <w:shd w:val="clear" w:color="auto" w:fill="BDD6EE"/>
          </w:tcPr>
          <w:p w14:paraId="44246F0A" w14:textId="77777777" w:rsidR="00606573" w:rsidRPr="009716F1" w:rsidRDefault="00606573" w:rsidP="002B6104">
            <w:pPr>
              <w:tabs>
                <w:tab w:val="left" w:pos="0"/>
              </w:tabs>
              <w:suppressAutoHyphens/>
              <w:jc w:val="both"/>
              <w:rPr>
                <w:rFonts w:ascii="Calibri" w:hAnsi="Calibri"/>
                <w:spacing w:val="-2"/>
                <w:sz w:val="24"/>
                <w:szCs w:val="24"/>
                <w:lang w:val="pt-BR"/>
              </w:rPr>
            </w:pPr>
            <w:r w:rsidRPr="009716F1">
              <w:rPr>
                <w:rFonts w:ascii="Calibri" w:hAnsi="Calibri"/>
                <w:spacing w:val="-2"/>
                <w:sz w:val="24"/>
                <w:szCs w:val="24"/>
                <w:lang w:val="pt-BR"/>
              </w:rPr>
              <w:t>O: 256,3 mg (equiv. a 80 mg de Fe elemento)/12-24 h.</w:t>
            </w:r>
          </w:p>
        </w:tc>
      </w:tr>
    </w:tbl>
    <w:p w14:paraId="45A52E07" w14:textId="77777777" w:rsidR="00606573" w:rsidRPr="000E6D1B" w:rsidRDefault="00606573" w:rsidP="00606573">
      <w:pPr>
        <w:pStyle w:val="Ttulo1"/>
      </w:pPr>
      <w:r w:rsidRPr="000E6D1B">
        <w:t>B03B. Antianémicos:Vitamina B12 y ácido fólico</w:t>
      </w:r>
    </w:p>
    <w:tbl>
      <w:tblPr>
        <w:tblW w:w="1056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3047"/>
        <w:gridCol w:w="3827"/>
        <w:gridCol w:w="3686"/>
      </w:tblGrid>
      <w:tr w:rsidR="00606573" w:rsidRPr="009716F1" w14:paraId="3EF4CA71" w14:textId="77777777" w:rsidTr="00DD44FA">
        <w:trPr>
          <w:cantSplit/>
        </w:trPr>
        <w:tc>
          <w:tcPr>
            <w:tcW w:w="3047" w:type="dxa"/>
            <w:shd w:val="clear" w:color="auto" w:fill="BDD6EE"/>
            <w:vAlign w:val="center"/>
          </w:tcPr>
          <w:p w14:paraId="6CE38A8C"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lang w:val="en-US"/>
              </w:rPr>
              <w:fldChar w:fldCharType="begin"/>
            </w:r>
            <w:r w:rsidRPr="009716F1">
              <w:rPr>
                <w:rFonts w:ascii="Calibri" w:hAnsi="Calibri"/>
                <w:spacing w:val="-2"/>
                <w:sz w:val="24"/>
                <w:szCs w:val="24"/>
              </w:rPr>
              <w:instrText xml:space="preserve">PRIVATE </w:instrText>
            </w:r>
            <w:r w:rsidRPr="009716F1">
              <w:rPr>
                <w:rFonts w:ascii="Calibri" w:hAnsi="Calibri"/>
                <w:spacing w:val="-2"/>
                <w:sz w:val="24"/>
                <w:szCs w:val="24"/>
                <w:lang w:val="en-US"/>
              </w:rPr>
              <w:fldChar w:fldCharType="end"/>
            </w:r>
            <w:r w:rsidRPr="009716F1">
              <w:rPr>
                <w:rFonts w:ascii="Calibri" w:hAnsi="Calibri"/>
                <w:spacing w:val="-2"/>
                <w:sz w:val="24"/>
                <w:szCs w:val="24"/>
              </w:rPr>
              <w:t>Cianocobalamina</w:t>
            </w:r>
          </w:p>
          <w:p w14:paraId="70470C0D"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(Vitamina B</w:t>
            </w:r>
            <w:r w:rsidRPr="009716F1">
              <w:rPr>
                <w:rFonts w:ascii="Calibri" w:hAnsi="Calibri"/>
                <w:spacing w:val="-2"/>
                <w:sz w:val="24"/>
                <w:szCs w:val="24"/>
                <w:vertAlign w:val="subscript"/>
              </w:rPr>
              <w:t>12</w:t>
            </w:r>
            <w:r w:rsidRPr="009716F1">
              <w:rPr>
                <w:rFonts w:ascii="Calibri" w:hAnsi="Calibri"/>
                <w:spacing w:val="-2"/>
                <w:sz w:val="24"/>
                <w:szCs w:val="24"/>
              </w:rPr>
              <w:t>)</w:t>
            </w:r>
          </w:p>
        </w:tc>
        <w:tc>
          <w:tcPr>
            <w:tcW w:w="3827" w:type="dxa"/>
            <w:shd w:val="clear" w:color="auto" w:fill="BDD6EE"/>
            <w:vAlign w:val="center"/>
          </w:tcPr>
          <w:p w14:paraId="70A63DD7" w14:textId="77777777" w:rsidR="00606573" w:rsidRPr="009716F1" w:rsidRDefault="00606573" w:rsidP="002B6104">
            <w:pPr>
              <w:tabs>
                <w:tab w:val="left" w:pos="0"/>
              </w:tabs>
              <w:suppressAutoHyphens/>
              <w:jc w:val="both"/>
              <w:rPr>
                <w:rFonts w:ascii="Calibri" w:hAnsi="Calibri"/>
                <w:spacing w:val="-2"/>
                <w:sz w:val="24"/>
                <w:szCs w:val="24"/>
                <w:lang w:val="en-US"/>
              </w:rPr>
            </w:pPr>
            <w:r w:rsidRPr="009716F1">
              <w:rPr>
                <w:rFonts w:ascii="Calibri" w:hAnsi="Calibri"/>
                <w:spacing w:val="-2"/>
                <w:sz w:val="24"/>
                <w:szCs w:val="24"/>
                <w:lang w:val="en-US"/>
              </w:rPr>
              <w:t>1 mg (1.000 gammas = 1.000 mcg) 2 mL amp.</w:t>
            </w:r>
          </w:p>
        </w:tc>
        <w:tc>
          <w:tcPr>
            <w:tcW w:w="3686" w:type="dxa"/>
            <w:shd w:val="clear" w:color="auto" w:fill="BDD6EE"/>
            <w:vAlign w:val="center"/>
          </w:tcPr>
          <w:p w14:paraId="349F4955"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P(im): 100-250 mcg/d. ó 1mg en días alternos, durante 1-2 semanas, seguido de 250-1-000 mcg al mes hasta remisión completa.</w:t>
            </w:r>
          </w:p>
          <w:p w14:paraId="5DCD0ED4"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w:t>
            </w:r>
            <w:r w:rsidRPr="009716F1">
              <w:rPr>
                <w:rFonts w:ascii="Calibri" w:hAnsi="Calibri"/>
                <w:spacing w:val="-2"/>
                <w:sz w:val="24"/>
                <w:szCs w:val="24"/>
                <w:u w:val="single"/>
              </w:rPr>
              <w:t>Anemia perniciosa</w:t>
            </w:r>
            <w:r w:rsidRPr="009716F1">
              <w:rPr>
                <w:rFonts w:ascii="Calibri" w:hAnsi="Calibri"/>
                <w:spacing w:val="-2"/>
                <w:sz w:val="24"/>
                <w:szCs w:val="24"/>
              </w:rPr>
              <w:t>: 100 mcg, durante 7-12 días, seguido de 100 mcg en días alternos con un total de 7 dosis (si se ha producido mejoría clínica), posteriormente la misma cantidad cada 3-4 días durante 2-3 semanas. Este regimen deberá ir seguido de 100 mcg mensuales de forma crónica.</w:t>
            </w:r>
          </w:p>
          <w:p w14:paraId="1EBEC9C3"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Controlar los niveles de K durante las 1ª 48 h.</w:t>
            </w:r>
          </w:p>
          <w:p w14:paraId="184F0327"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w:t>
            </w:r>
            <w:r w:rsidRPr="009716F1">
              <w:rPr>
                <w:rFonts w:ascii="Calibri" w:hAnsi="Calibri"/>
                <w:spacing w:val="-2"/>
                <w:sz w:val="24"/>
                <w:szCs w:val="24"/>
                <w:u w:val="single"/>
              </w:rPr>
              <w:t>Test de Schilling</w:t>
            </w:r>
            <w:r w:rsidRPr="009716F1">
              <w:rPr>
                <w:rFonts w:ascii="Calibri" w:hAnsi="Calibri"/>
                <w:spacing w:val="-2"/>
                <w:sz w:val="24"/>
                <w:szCs w:val="24"/>
              </w:rPr>
              <w:t>: dosis de ataque, 1.000 mcg.</w:t>
            </w:r>
          </w:p>
          <w:p w14:paraId="2A38A352"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Las amp. pueden adm. vía oral.</w:t>
            </w:r>
          </w:p>
          <w:p w14:paraId="59DE4473"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Embarazo : A (C a altas dosis o vía parenteral)</w:t>
            </w:r>
          </w:p>
        </w:tc>
      </w:tr>
      <w:tr w:rsidR="00606573" w:rsidRPr="009716F1" w14:paraId="64E8E785" w14:textId="77777777" w:rsidTr="00DD44FA">
        <w:trPr>
          <w:cantSplit/>
        </w:trPr>
        <w:tc>
          <w:tcPr>
            <w:tcW w:w="3047" w:type="dxa"/>
            <w:shd w:val="clear" w:color="auto" w:fill="BDD6EE"/>
            <w:vAlign w:val="center"/>
          </w:tcPr>
          <w:p w14:paraId="500722A6"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Fólico ác.</w:t>
            </w:r>
          </w:p>
        </w:tc>
        <w:tc>
          <w:tcPr>
            <w:tcW w:w="3827" w:type="dxa"/>
            <w:shd w:val="clear" w:color="auto" w:fill="DEEAF6"/>
            <w:vAlign w:val="center"/>
          </w:tcPr>
          <w:p w14:paraId="3CC90CBA"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5 mg comp.</w:t>
            </w:r>
          </w:p>
        </w:tc>
        <w:tc>
          <w:tcPr>
            <w:tcW w:w="3686" w:type="dxa"/>
            <w:shd w:val="clear" w:color="auto" w:fill="BDD6EE"/>
            <w:vAlign w:val="center"/>
          </w:tcPr>
          <w:p w14:paraId="07FA0DEC"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O: -</w:t>
            </w:r>
            <w:r w:rsidRPr="009716F1">
              <w:rPr>
                <w:rFonts w:ascii="Calibri" w:hAnsi="Calibri"/>
                <w:spacing w:val="-2"/>
                <w:sz w:val="24"/>
                <w:szCs w:val="24"/>
                <w:u w:val="single"/>
              </w:rPr>
              <w:t>Anemia megaloblástica</w:t>
            </w:r>
            <w:r w:rsidRPr="009716F1">
              <w:rPr>
                <w:rFonts w:ascii="Calibri" w:hAnsi="Calibri"/>
                <w:spacing w:val="-2"/>
                <w:sz w:val="24"/>
                <w:szCs w:val="24"/>
              </w:rPr>
              <w:t xml:space="preserve">: dosis inicial de 5 mg/d, durante 4 meses; mantenimiento, 5 mg cada 1-7 días. </w:t>
            </w:r>
          </w:p>
          <w:p w14:paraId="1EF4BBC0"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w:t>
            </w:r>
            <w:r w:rsidRPr="009716F1">
              <w:rPr>
                <w:rFonts w:ascii="Calibri" w:hAnsi="Calibri"/>
                <w:spacing w:val="-2"/>
                <w:sz w:val="24"/>
                <w:szCs w:val="24"/>
                <w:u w:val="single"/>
              </w:rPr>
              <w:t>Profilaxis de anemia megaloblástica durante el embarazo</w:t>
            </w:r>
            <w:r w:rsidRPr="009716F1">
              <w:rPr>
                <w:rFonts w:ascii="Calibri" w:hAnsi="Calibri"/>
                <w:spacing w:val="-2"/>
                <w:sz w:val="24"/>
                <w:szCs w:val="24"/>
              </w:rPr>
              <w:t>: 0.5-1 mg/d.</w:t>
            </w:r>
          </w:p>
          <w:p w14:paraId="2DD38440"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w:t>
            </w:r>
            <w:r w:rsidRPr="009716F1">
              <w:rPr>
                <w:rFonts w:ascii="Calibri" w:hAnsi="Calibri"/>
                <w:spacing w:val="-2"/>
                <w:sz w:val="24"/>
                <w:szCs w:val="24"/>
                <w:u w:val="single"/>
              </w:rPr>
              <w:t>Profilaxis de defectos en el tubo neuronal</w:t>
            </w:r>
            <w:r w:rsidRPr="009716F1">
              <w:rPr>
                <w:rFonts w:ascii="Calibri" w:hAnsi="Calibri"/>
                <w:spacing w:val="-2"/>
                <w:sz w:val="24"/>
                <w:szCs w:val="24"/>
              </w:rPr>
              <w:t>: 4-10 mg/d, durante 4 semanas antes de la concepción y durante los 3 primeros meses del embarazo.</w:t>
            </w:r>
          </w:p>
          <w:p w14:paraId="26855A60"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Embarazo: A</w:t>
            </w:r>
          </w:p>
        </w:tc>
      </w:tr>
      <w:tr w:rsidR="00606573" w:rsidRPr="009716F1" w14:paraId="71BC20EB" w14:textId="77777777" w:rsidTr="00DD44FA">
        <w:trPr>
          <w:cantSplit/>
        </w:trPr>
        <w:tc>
          <w:tcPr>
            <w:tcW w:w="3047" w:type="dxa"/>
            <w:shd w:val="clear" w:color="auto" w:fill="BDD6EE"/>
            <w:vAlign w:val="center"/>
          </w:tcPr>
          <w:p w14:paraId="5606C091"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Folinato cálcico</w:t>
            </w:r>
          </w:p>
        </w:tc>
        <w:tc>
          <w:tcPr>
            <w:tcW w:w="3827" w:type="dxa"/>
            <w:shd w:val="clear" w:color="auto" w:fill="BDD6EE"/>
            <w:vAlign w:val="center"/>
          </w:tcPr>
          <w:p w14:paraId="5C16600D"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15 mg comp</w:t>
            </w:r>
            <w:r w:rsidRPr="009716F1">
              <w:rPr>
                <w:rFonts w:ascii="Calibri" w:hAnsi="Calibri"/>
                <w:spacing w:val="-2"/>
                <w:sz w:val="24"/>
                <w:szCs w:val="24"/>
                <w:lang w:val="fr-FR"/>
              </w:rPr>
              <w:t>.</w:t>
            </w:r>
          </w:p>
          <w:p w14:paraId="616FC9B5"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50 mg vial</w:t>
            </w:r>
          </w:p>
          <w:p w14:paraId="189A0FAE"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300 mg vial</w:t>
            </w:r>
          </w:p>
        </w:tc>
        <w:tc>
          <w:tcPr>
            <w:tcW w:w="3686" w:type="dxa"/>
            <w:shd w:val="clear" w:color="auto" w:fill="BDD6EE"/>
            <w:vAlign w:val="center"/>
          </w:tcPr>
          <w:p w14:paraId="69584167"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O: 15 mg/24 h.</w:t>
            </w:r>
          </w:p>
          <w:p w14:paraId="79D1F949"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P: 3-6 mg/24 h. im o iv lenta.</w:t>
            </w:r>
          </w:p>
          <w:p w14:paraId="075562CE"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Embarazo: A</w:t>
            </w:r>
          </w:p>
        </w:tc>
      </w:tr>
      <w:tr w:rsidR="00606573" w:rsidRPr="009716F1" w14:paraId="69B3F351" w14:textId="77777777" w:rsidTr="00DD44FA">
        <w:trPr>
          <w:cantSplit/>
        </w:trPr>
        <w:tc>
          <w:tcPr>
            <w:tcW w:w="3047" w:type="dxa"/>
            <w:shd w:val="clear" w:color="auto" w:fill="BDD6EE"/>
            <w:vAlign w:val="center"/>
          </w:tcPr>
          <w:p w14:paraId="5947DE64"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Hidroxicobalami</w:t>
            </w:r>
            <w:r w:rsidRPr="009716F1">
              <w:rPr>
                <w:rFonts w:ascii="Calibri" w:hAnsi="Calibri"/>
                <w:spacing w:val="-2"/>
                <w:sz w:val="24"/>
                <w:szCs w:val="24"/>
              </w:rPr>
              <w:softHyphen/>
              <w:t>na</w:t>
            </w:r>
          </w:p>
          <w:p w14:paraId="352B8875"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 xml:space="preserve">(Vit. B </w:t>
            </w:r>
            <w:r w:rsidRPr="009716F1">
              <w:rPr>
                <w:rFonts w:ascii="Calibri" w:hAnsi="Calibri"/>
                <w:spacing w:val="-2"/>
                <w:sz w:val="24"/>
                <w:szCs w:val="24"/>
                <w:vertAlign w:val="subscript"/>
              </w:rPr>
              <w:t xml:space="preserve">12 </w:t>
            </w:r>
            <w:r w:rsidRPr="009716F1">
              <w:rPr>
                <w:rFonts w:ascii="Calibri" w:hAnsi="Calibri"/>
                <w:spacing w:val="-2"/>
                <w:sz w:val="24"/>
                <w:szCs w:val="24"/>
              </w:rPr>
              <w:t xml:space="preserve"> )</w:t>
            </w:r>
          </w:p>
        </w:tc>
        <w:tc>
          <w:tcPr>
            <w:tcW w:w="3827" w:type="dxa"/>
            <w:shd w:val="clear" w:color="auto" w:fill="DEEAF6"/>
            <w:vAlign w:val="center"/>
          </w:tcPr>
          <w:p w14:paraId="621EBA15"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10 mg (10.000 gammas= 10.000 mcg) 2 mL amp.</w:t>
            </w:r>
          </w:p>
        </w:tc>
        <w:tc>
          <w:tcPr>
            <w:tcW w:w="3686" w:type="dxa"/>
            <w:shd w:val="clear" w:color="auto" w:fill="BDD6EE"/>
            <w:vAlign w:val="center"/>
          </w:tcPr>
          <w:p w14:paraId="4FD59FB4" w14:textId="77777777" w:rsidR="00606573" w:rsidRPr="009716F1" w:rsidRDefault="00606573" w:rsidP="002B6104">
            <w:pPr>
              <w:tabs>
                <w:tab w:val="left" w:pos="0"/>
              </w:tabs>
              <w:suppressAutoHyphens/>
              <w:jc w:val="both"/>
              <w:rPr>
                <w:rFonts w:ascii="Calibri" w:hAnsi="Calibri"/>
                <w:spacing w:val="-2"/>
                <w:sz w:val="24"/>
                <w:szCs w:val="24"/>
                <w:lang w:val="en-US"/>
              </w:rPr>
            </w:pPr>
            <w:r w:rsidRPr="009716F1">
              <w:rPr>
                <w:rFonts w:ascii="Calibri" w:hAnsi="Calibri"/>
                <w:spacing w:val="-2"/>
                <w:sz w:val="24"/>
                <w:szCs w:val="24"/>
                <w:lang w:val="en-US"/>
              </w:rPr>
              <w:t xml:space="preserve">P(im): 10 mg/24-48 h. </w:t>
            </w:r>
          </w:p>
          <w:p w14:paraId="515CA1B1"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Embarazo : A (C a altas dosis o vía parenteral)</w:t>
            </w:r>
          </w:p>
        </w:tc>
      </w:tr>
    </w:tbl>
    <w:p w14:paraId="305D6953" w14:textId="77777777" w:rsidR="00606573" w:rsidRPr="000E6D1B" w:rsidRDefault="00606573" w:rsidP="00606573">
      <w:pPr>
        <w:pStyle w:val="Ttulo1"/>
      </w:pPr>
      <w:r w:rsidRPr="000E6D1B">
        <w:lastRenderedPageBreak/>
        <w:t xml:space="preserve">B03X. Otros preparados antianémicos </w:t>
      </w:r>
    </w:p>
    <w:tbl>
      <w:tblPr>
        <w:tblW w:w="1056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3047"/>
        <w:gridCol w:w="3827"/>
        <w:gridCol w:w="3686"/>
      </w:tblGrid>
      <w:tr w:rsidR="00606573" w:rsidRPr="00DD44FA" w14:paraId="60E13BDF" w14:textId="77777777" w:rsidTr="00DD44FA">
        <w:trPr>
          <w:cantSplit/>
        </w:trPr>
        <w:tc>
          <w:tcPr>
            <w:tcW w:w="3047" w:type="dxa"/>
            <w:shd w:val="clear" w:color="auto" w:fill="BDD6EE"/>
            <w:vAlign w:val="center"/>
          </w:tcPr>
          <w:p w14:paraId="0A9E5A51" w14:textId="77777777" w:rsidR="00606573" w:rsidRPr="00DD44FA" w:rsidRDefault="00606573" w:rsidP="002B6104">
            <w:pPr>
              <w:tabs>
                <w:tab w:val="left" w:pos="0"/>
              </w:tabs>
              <w:suppressAutoHyphens/>
              <w:jc w:val="both"/>
              <w:rPr>
                <w:rFonts w:ascii="Calibri" w:hAnsi="Calibri"/>
                <w:spacing w:val="-2"/>
                <w:sz w:val="24"/>
                <w:szCs w:val="24"/>
              </w:rPr>
            </w:pPr>
            <w:r w:rsidRPr="00DD44FA">
              <w:rPr>
                <w:rFonts w:ascii="Calibri" w:hAnsi="Calibri"/>
                <w:spacing w:val="-2"/>
                <w:sz w:val="24"/>
                <w:szCs w:val="24"/>
              </w:rPr>
              <w:t>Darbepoetina alfa</w:t>
            </w:r>
          </w:p>
        </w:tc>
        <w:tc>
          <w:tcPr>
            <w:tcW w:w="3827" w:type="dxa"/>
            <w:shd w:val="clear" w:color="auto" w:fill="BDD6EE"/>
            <w:vAlign w:val="center"/>
          </w:tcPr>
          <w:p w14:paraId="77FB7BA3" w14:textId="77777777" w:rsidR="00606573" w:rsidRPr="00DD44FA" w:rsidRDefault="00606573" w:rsidP="002B6104">
            <w:pPr>
              <w:tabs>
                <w:tab w:val="left" w:pos="0"/>
              </w:tabs>
              <w:suppressAutoHyphens/>
              <w:jc w:val="both"/>
              <w:rPr>
                <w:rFonts w:ascii="Calibri" w:hAnsi="Calibri"/>
                <w:spacing w:val="-2"/>
                <w:sz w:val="24"/>
                <w:szCs w:val="24"/>
              </w:rPr>
            </w:pPr>
            <w:r w:rsidRPr="00DD44FA">
              <w:rPr>
                <w:rFonts w:ascii="Calibri" w:hAnsi="Calibri"/>
                <w:spacing w:val="-2"/>
                <w:sz w:val="24"/>
                <w:szCs w:val="24"/>
              </w:rPr>
              <w:t>10 mcg jga.</w:t>
            </w:r>
          </w:p>
          <w:p w14:paraId="05C30E7C" w14:textId="77777777" w:rsidR="00606573" w:rsidRPr="00DD44FA" w:rsidRDefault="00606573" w:rsidP="002B6104">
            <w:pPr>
              <w:tabs>
                <w:tab w:val="left" w:pos="0"/>
              </w:tabs>
              <w:suppressAutoHyphens/>
              <w:jc w:val="both"/>
              <w:rPr>
                <w:rFonts w:ascii="Calibri" w:hAnsi="Calibri"/>
                <w:spacing w:val="-2"/>
                <w:sz w:val="24"/>
                <w:szCs w:val="24"/>
              </w:rPr>
            </w:pPr>
            <w:r w:rsidRPr="00DD44FA">
              <w:rPr>
                <w:rFonts w:ascii="Calibri" w:hAnsi="Calibri"/>
                <w:spacing w:val="-2"/>
                <w:sz w:val="24"/>
                <w:szCs w:val="24"/>
              </w:rPr>
              <w:t>20 mcg jga.</w:t>
            </w:r>
          </w:p>
          <w:p w14:paraId="270F5EAD" w14:textId="77777777" w:rsidR="00606573" w:rsidRPr="00DD44FA" w:rsidRDefault="00606573" w:rsidP="002B6104">
            <w:pPr>
              <w:tabs>
                <w:tab w:val="left" w:pos="0"/>
              </w:tabs>
              <w:suppressAutoHyphens/>
              <w:jc w:val="both"/>
              <w:rPr>
                <w:rFonts w:ascii="Calibri" w:hAnsi="Calibri"/>
                <w:spacing w:val="-2"/>
                <w:sz w:val="24"/>
                <w:szCs w:val="24"/>
              </w:rPr>
            </w:pPr>
            <w:r w:rsidRPr="00DD44FA">
              <w:rPr>
                <w:rFonts w:ascii="Calibri" w:hAnsi="Calibri"/>
                <w:spacing w:val="-2"/>
                <w:sz w:val="24"/>
                <w:szCs w:val="24"/>
              </w:rPr>
              <w:t>30 mcg jga</w:t>
            </w:r>
          </w:p>
          <w:p w14:paraId="13AFCC19" w14:textId="77777777" w:rsidR="00606573" w:rsidRPr="00DD44FA" w:rsidRDefault="00606573" w:rsidP="002B6104">
            <w:pPr>
              <w:tabs>
                <w:tab w:val="left" w:pos="0"/>
              </w:tabs>
              <w:suppressAutoHyphens/>
              <w:jc w:val="both"/>
              <w:rPr>
                <w:rFonts w:ascii="Calibri" w:hAnsi="Calibri"/>
                <w:spacing w:val="-2"/>
                <w:sz w:val="24"/>
                <w:szCs w:val="24"/>
              </w:rPr>
            </w:pPr>
            <w:r w:rsidRPr="00DD44FA">
              <w:rPr>
                <w:rFonts w:ascii="Calibri" w:hAnsi="Calibri"/>
                <w:spacing w:val="-2"/>
                <w:sz w:val="24"/>
                <w:szCs w:val="24"/>
              </w:rPr>
              <w:t>40 mcg jga</w:t>
            </w:r>
          </w:p>
          <w:p w14:paraId="5A3585DD" w14:textId="77777777" w:rsidR="00606573" w:rsidRPr="00DD44FA" w:rsidRDefault="00606573" w:rsidP="002B6104">
            <w:pPr>
              <w:tabs>
                <w:tab w:val="left" w:pos="0"/>
              </w:tabs>
              <w:suppressAutoHyphens/>
              <w:jc w:val="both"/>
              <w:rPr>
                <w:rFonts w:ascii="Calibri" w:hAnsi="Calibri"/>
                <w:spacing w:val="-2"/>
                <w:sz w:val="24"/>
                <w:szCs w:val="24"/>
              </w:rPr>
            </w:pPr>
            <w:r w:rsidRPr="00DD44FA">
              <w:rPr>
                <w:rFonts w:ascii="Calibri" w:hAnsi="Calibri"/>
                <w:spacing w:val="-2"/>
                <w:sz w:val="24"/>
                <w:szCs w:val="24"/>
              </w:rPr>
              <w:t>40 mcg pluma</w:t>
            </w:r>
          </w:p>
          <w:p w14:paraId="525D649F" w14:textId="77777777" w:rsidR="00606573" w:rsidRPr="00DD44FA" w:rsidRDefault="00606573" w:rsidP="002B6104">
            <w:pPr>
              <w:tabs>
                <w:tab w:val="left" w:pos="0"/>
              </w:tabs>
              <w:suppressAutoHyphens/>
              <w:jc w:val="both"/>
              <w:rPr>
                <w:rFonts w:ascii="Calibri" w:hAnsi="Calibri"/>
                <w:spacing w:val="-2"/>
                <w:sz w:val="24"/>
                <w:szCs w:val="24"/>
              </w:rPr>
            </w:pPr>
            <w:r w:rsidRPr="00DD44FA">
              <w:rPr>
                <w:rFonts w:ascii="Calibri" w:hAnsi="Calibri"/>
                <w:spacing w:val="-2"/>
                <w:sz w:val="24"/>
                <w:szCs w:val="24"/>
              </w:rPr>
              <w:t>50 mcg jga</w:t>
            </w:r>
          </w:p>
          <w:p w14:paraId="63EA12D5" w14:textId="77777777" w:rsidR="00606573" w:rsidRPr="00DD44FA" w:rsidRDefault="00606573" w:rsidP="002B6104">
            <w:pPr>
              <w:tabs>
                <w:tab w:val="left" w:pos="0"/>
              </w:tabs>
              <w:suppressAutoHyphens/>
              <w:jc w:val="both"/>
              <w:rPr>
                <w:rFonts w:ascii="Calibri" w:hAnsi="Calibri"/>
                <w:spacing w:val="-2"/>
                <w:sz w:val="24"/>
                <w:szCs w:val="24"/>
              </w:rPr>
            </w:pPr>
            <w:r w:rsidRPr="00DD44FA">
              <w:rPr>
                <w:rFonts w:ascii="Calibri" w:hAnsi="Calibri"/>
                <w:spacing w:val="-2"/>
                <w:sz w:val="24"/>
                <w:szCs w:val="24"/>
              </w:rPr>
              <w:t>60 mcg jga</w:t>
            </w:r>
          </w:p>
          <w:p w14:paraId="25E164E0" w14:textId="77777777" w:rsidR="00606573" w:rsidRPr="00DD44FA" w:rsidRDefault="00606573" w:rsidP="002B6104">
            <w:pPr>
              <w:tabs>
                <w:tab w:val="left" w:pos="0"/>
              </w:tabs>
              <w:suppressAutoHyphens/>
              <w:jc w:val="both"/>
              <w:rPr>
                <w:rFonts w:ascii="Calibri" w:hAnsi="Calibri"/>
                <w:spacing w:val="-2"/>
                <w:sz w:val="24"/>
                <w:szCs w:val="24"/>
              </w:rPr>
            </w:pPr>
            <w:r w:rsidRPr="00DD44FA">
              <w:rPr>
                <w:rFonts w:ascii="Calibri" w:hAnsi="Calibri"/>
                <w:spacing w:val="-2"/>
                <w:sz w:val="24"/>
                <w:szCs w:val="24"/>
              </w:rPr>
              <w:t>60 mcg pluma</w:t>
            </w:r>
          </w:p>
          <w:p w14:paraId="52E7A3A4" w14:textId="77777777" w:rsidR="00606573" w:rsidRPr="00DD44FA" w:rsidRDefault="00606573" w:rsidP="002B6104">
            <w:pPr>
              <w:tabs>
                <w:tab w:val="left" w:pos="0"/>
              </w:tabs>
              <w:suppressAutoHyphens/>
              <w:jc w:val="both"/>
              <w:rPr>
                <w:rFonts w:ascii="Calibri" w:hAnsi="Calibri"/>
                <w:spacing w:val="-2"/>
                <w:sz w:val="24"/>
                <w:szCs w:val="24"/>
              </w:rPr>
            </w:pPr>
            <w:r w:rsidRPr="00DD44FA">
              <w:rPr>
                <w:rFonts w:ascii="Calibri" w:hAnsi="Calibri"/>
                <w:spacing w:val="-2"/>
                <w:sz w:val="24"/>
                <w:szCs w:val="24"/>
              </w:rPr>
              <w:t>80 mcg jga</w:t>
            </w:r>
          </w:p>
          <w:p w14:paraId="1B7DA23F" w14:textId="77777777" w:rsidR="00606573" w:rsidRPr="00DD44FA" w:rsidRDefault="00606573" w:rsidP="002B6104">
            <w:pPr>
              <w:tabs>
                <w:tab w:val="left" w:pos="0"/>
              </w:tabs>
              <w:suppressAutoHyphens/>
              <w:jc w:val="both"/>
              <w:rPr>
                <w:rFonts w:ascii="Calibri" w:hAnsi="Calibri"/>
                <w:spacing w:val="-2"/>
                <w:sz w:val="24"/>
                <w:szCs w:val="24"/>
              </w:rPr>
            </w:pPr>
            <w:r w:rsidRPr="00DD44FA">
              <w:rPr>
                <w:rFonts w:ascii="Calibri" w:hAnsi="Calibri"/>
                <w:spacing w:val="-2"/>
                <w:sz w:val="24"/>
                <w:szCs w:val="24"/>
              </w:rPr>
              <w:t>80 mcg pluma</w:t>
            </w:r>
          </w:p>
          <w:p w14:paraId="3DC6124B" w14:textId="77777777" w:rsidR="00606573" w:rsidRPr="00DD44FA" w:rsidRDefault="00606573" w:rsidP="002B6104">
            <w:pPr>
              <w:tabs>
                <w:tab w:val="left" w:pos="0"/>
              </w:tabs>
              <w:suppressAutoHyphens/>
              <w:jc w:val="both"/>
              <w:rPr>
                <w:rFonts w:ascii="Calibri" w:hAnsi="Calibri"/>
                <w:spacing w:val="-2"/>
                <w:sz w:val="24"/>
                <w:szCs w:val="24"/>
              </w:rPr>
            </w:pPr>
            <w:r w:rsidRPr="00DD44FA">
              <w:rPr>
                <w:rFonts w:ascii="Calibri" w:hAnsi="Calibri"/>
                <w:spacing w:val="-2"/>
                <w:sz w:val="24"/>
                <w:szCs w:val="24"/>
              </w:rPr>
              <w:t>100 mcg jga</w:t>
            </w:r>
          </w:p>
          <w:p w14:paraId="72B8A50E" w14:textId="77777777" w:rsidR="00606573" w:rsidRPr="00DD44FA" w:rsidRDefault="00606573" w:rsidP="002B6104">
            <w:pPr>
              <w:tabs>
                <w:tab w:val="left" w:pos="0"/>
              </w:tabs>
              <w:suppressAutoHyphens/>
              <w:jc w:val="both"/>
              <w:rPr>
                <w:rFonts w:ascii="Calibri" w:hAnsi="Calibri"/>
                <w:spacing w:val="-2"/>
                <w:sz w:val="24"/>
                <w:szCs w:val="24"/>
              </w:rPr>
            </w:pPr>
            <w:r w:rsidRPr="00DD44FA">
              <w:rPr>
                <w:rFonts w:ascii="Calibri" w:hAnsi="Calibri"/>
                <w:spacing w:val="-2"/>
                <w:sz w:val="24"/>
                <w:szCs w:val="24"/>
              </w:rPr>
              <w:t>100 mcg pluma</w:t>
            </w:r>
          </w:p>
          <w:p w14:paraId="30A0F3D0" w14:textId="77777777" w:rsidR="00606573" w:rsidRPr="00DD44FA" w:rsidRDefault="00606573" w:rsidP="002B6104">
            <w:pPr>
              <w:tabs>
                <w:tab w:val="left" w:pos="0"/>
              </w:tabs>
              <w:suppressAutoHyphens/>
              <w:jc w:val="both"/>
              <w:rPr>
                <w:rFonts w:ascii="Calibri" w:hAnsi="Calibri"/>
                <w:spacing w:val="-2"/>
                <w:sz w:val="24"/>
                <w:szCs w:val="24"/>
              </w:rPr>
            </w:pPr>
            <w:r w:rsidRPr="00DD44FA">
              <w:rPr>
                <w:rFonts w:ascii="Calibri" w:hAnsi="Calibri"/>
                <w:spacing w:val="-2"/>
                <w:sz w:val="24"/>
                <w:szCs w:val="24"/>
              </w:rPr>
              <w:t>130 mcg jeringa</w:t>
            </w:r>
          </w:p>
          <w:p w14:paraId="29B6316E" w14:textId="77777777" w:rsidR="00606573" w:rsidRPr="00DD44FA" w:rsidRDefault="00606573" w:rsidP="002B6104">
            <w:pPr>
              <w:tabs>
                <w:tab w:val="left" w:pos="0"/>
              </w:tabs>
              <w:suppressAutoHyphens/>
              <w:jc w:val="both"/>
              <w:rPr>
                <w:rFonts w:ascii="Calibri" w:hAnsi="Calibri"/>
                <w:spacing w:val="-2"/>
                <w:sz w:val="24"/>
                <w:szCs w:val="24"/>
              </w:rPr>
            </w:pPr>
            <w:r w:rsidRPr="00DD44FA">
              <w:rPr>
                <w:rFonts w:ascii="Calibri" w:hAnsi="Calibri"/>
                <w:spacing w:val="-2"/>
                <w:sz w:val="24"/>
                <w:szCs w:val="24"/>
              </w:rPr>
              <w:t>150 mcg pluma</w:t>
            </w:r>
          </w:p>
          <w:p w14:paraId="4D930BA6" w14:textId="77777777" w:rsidR="00606573" w:rsidRPr="00DD44FA" w:rsidRDefault="00606573" w:rsidP="002B6104">
            <w:pPr>
              <w:tabs>
                <w:tab w:val="left" w:pos="0"/>
              </w:tabs>
              <w:suppressAutoHyphens/>
              <w:jc w:val="both"/>
              <w:rPr>
                <w:rFonts w:ascii="Calibri" w:hAnsi="Calibri"/>
                <w:spacing w:val="-2"/>
                <w:sz w:val="24"/>
                <w:szCs w:val="24"/>
              </w:rPr>
            </w:pPr>
            <w:r w:rsidRPr="00DD44FA">
              <w:rPr>
                <w:rFonts w:ascii="Calibri" w:hAnsi="Calibri"/>
                <w:spacing w:val="-2"/>
                <w:sz w:val="24"/>
                <w:szCs w:val="24"/>
              </w:rPr>
              <w:t>300 mcg jeringa</w:t>
            </w:r>
          </w:p>
          <w:p w14:paraId="1D32AC1C" w14:textId="77777777" w:rsidR="00606573" w:rsidRPr="00DD44FA" w:rsidRDefault="00606573" w:rsidP="002B6104">
            <w:pPr>
              <w:tabs>
                <w:tab w:val="left" w:pos="0"/>
              </w:tabs>
              <w:suppressAutoHyphens/>
              <w:jc w:val="both"/>
              <w:rPr>
                <w:rFonts w:ascii="Calibri" w:hAnsi="Calibri"/>
                <w:spacing w:val="-2"/>
                <w:sz w:val="24"/>
                <w:szCs w:val="24"/>
              </w:rPr>
            </w:pPr>
            <w:r w:rsidRPr="00DD44FA">
              <w:rPr>
                <w:rFonts w:ascii="Calibri" w:hAnsi="Calibri"/>
                <w:spacing w:val="-2"/>
                <w:sz w:val="24"/>
                <w:szCs w:val="24"/>
              </w:rPr>
              <w:t>300 mcg pluma</w:t>
            </w:r>
          </w:p>
          <w:p w14:paraId="3C01689E" w14:textId="77777777" w:rsidR="00606573" w:rsidRPr="00DD44FA" w:rsidRDefault="00606573" w:rsidP="002B6104">
            <w:pPr>
              <w:tabs>
                <w:tab w:val="left" w:pos="0"/>
              </w:tabs>
              <w:suppressAutoHyphens/>
              <w:jc w:val="both"/>
              <w:rPr>
                <w:rFonts w:ascii="Calibri" w:hAnsi="Calibri"/>
                <w:spacing w:val="-2"/>
                <w:sz w:val="24"/>
                <w:szCs w:val="24"/>
              </w:rPr>
            </w:pPr>
            <w:r w:rsidRPr="00DD44FA">
              <w:rPr>
                <w:rFonts w:ascii="Calibri" w:hAnsi="Calibri"/>
                <w:spacing w:val="-2"/>
                <w:sz w:val="24"/>
                <w:szCs w:val="24"/>
              </w:rPr>
              <w:t>500 mcg pluma</w:t>
            </w:r>
          </w:p>
        </w:tc>
        <w:tc>
          <w:tcPr>
            <w:tcW w:w="3686" w:type="dxa"/>
            <w:shd w:val="clear" w:color="auto" w:fill="BDD6EE"/>
            <w:vAlign w:val="center"/>
          </w:tcPr>
          <w:p w14:paraId="1D1742F4" w14:textId="77777777" w:rsidR="00606573" w:rsidRPr="00DD44FA" w:rsidRDefault="00606573" w:rsidP="002B6104">
            <w:pPr>
              <w:tabs>
                <w:tab w:val="left" w:pos="0"/>
              </w:tabs>
              <w:suppressAutoHyphens/>
              <w:jc w:val="both"/>
              <w:rPr>
                <w:rFonts w:ascii="Calibri" w:hAnsi="Calibri"/>
                <w:spacing w:val="-2"/>
                <w:sz w:val="24"/>
                <w:szCs w:val="24"/>
              </w:rPr>
            </w:pPr>
            <w:r w:rsidRPr="00DD44FA">
              <w:rPr>
                <w:rFonts w:ascii="Calibri" w:hAnsi="Calibri"/>
                <w:spacing w:val="-2"/>
                <w:sz w:val="24"/>
                <w:szCs w:val="24"/>
              </w:rPr>
              <w:t>P (iv, sc): Insuficiencia renal.</w:t>
            </w:r>
          </w:p>
          <w:p w14:paraId="20703E0B" w14:textId="77777777" w:rsidR="00606573" w:rsidRPr="00DD44FA" w:rsidRDefault="00606573" w:rsidP="002B6104">
            <w:pPr>
              <w:tabs>
                <w:tab w:val="left" w:pos="0"/>
              </w:tabs>
              <w:suppressAutoHyphens/>
              <w:jc w:val="both"/>
              <w:rPr>
                <w:rFonts w:ascii="Calibri" w:hAnsi="Calibri"/>
                <w:spacing w:val="-2"/>
                <w:sz w:val="24"/>
                <w:szCs w:val="24"/>
              </w:rPr>
            </w:pPr>
            <w:r w:rsidRPr="00DD44FA">
              <w:rPr>
                <w:rFonts w:ascii="Calibri" w:hAnsi="Calibri"/>
                <w:spacing w:val="-2"/>
                <w:sz w:val="24"/>
                <w:szCs w:val="24"/>
              </w:rPr>
              <w:t>Fase de corrección: 0,45 mcg/Kg/semana, con ajuste según aumento de hemoglobina.</w:t>
            </w:r>
          </w:p>
          <w:p w14:paraId="0D08F6B4" w14:textId="77777777" w:rsidR="00606573" w:rsidRPr="00DD44FA" w:rsidRDefault="00606573" w:rsidP="002B6104">
            <w:pPr>
              <w:tabs>
                <w:tab w:val="left" w:pos="0"/>
              </w:tabs>
              <w:suppressAutoHyphens/>
              <w:jc w:val="both"/>
              <w:rPr>
                <w:rFonts w:ascii="Calibri" w:hAnsi="Calibri"/>
                <w:spacing w:val="-2"/>
                <w:sz w:val="24"/>
                <w:szCs w:val="24"/>
              </w:rPr>
            </w:pPr>
            <w:r w:rsidRPr="00DD44FA">
              <w:rPr>
                <w:rFonts w:ascii="Calibri" w:hAnsi="Calibri"/>
                <w:spacing w:val="-2"/>
                <w:sz w:val="24"/>
                <w:szCs w:val="24"/>
              </w:rPr>
              <w:t>Fase de mantenimiento: Ajustar individualmente según nivel de hemoglobina deseado.</w:t>
            </w:r>
          </w:p>
          <w:p w14:paraId="2BED0E8A" w14:textId="77777777" w:rsidR="00606573" w:rsidRPr="00DD44FA" w:rsidRDefault="00606573" w:rsidP="002B6104">
            <w:pPr>
              <w:tabs>
                <w:tab w:val="left" w:pos="0"/>
              </w:tabs>
              <w:suppressAutoHyphens/>
              <w:jc w:val="both"/>
              <w:rPr>
                <w:rFonts w:ascii="Calibri" w:hAnsi="Calibri"/>
                <w:spacing w:val="-2"/>
                <w:sz w:val="24"/>
                <w:szCs w:val="24"/>
              </w:rPr>
            </w:pPr>
            <w:r w:rsidRPr="00DD44FA">
              <w:rPr>
                <w:rFonts w:ascii="Calibri" w:hAnsi="Calibri"/>
                <w:spacing w:val="-2"/>
                <w:sz w:val="24"/>
                <w:szCs w:val="24"/>
              </w:rPr>
              <w:t xml:space="preserve">                Pacientes oncológicos:</w:t>
            </w:r>
          </w:p>
          <w:p w14:paraId="405391FC" w14:textId="77777777" w:rsidR="00606573" w:rsidRPr="00DD44FA" w:rsidRDefault="00606573" w:rsidP="002B6104">
            <w:pPr>
              <w:tabs>
                <w:tab w:val="left" w:pos="0"/>
              </w:tabs>
              <w:suppressAutoHyphens/>
              <w:jc w:val="both"/>
              <w:rPr>
                <w:rFonts w:ascii="Calibri" w:hAnsi="Calibri"/>
                <w:spacing w:val="-2"/>
                <w:sz w:val="24"/>
                <w:szCs w:val="24"/>
              </w:rPr>
            </w:pPr>
            <w:r w:rsidRPr="00DD44FA">
              <w:rPr>
                <w:rFonts w:ascii="Calibri" w:hAnsi="Calibri"/>
                <w:spacing w:val="-2"/>
                <w:sz w:val="24"/>
                <w:szCs w:val="24"/>
              </w:rPr>
              <w:t>150-300 mcg/semana, 500 mcg/21 días</w:t>
            </w:r>
          </w:p>
          <w:p w14:paraId="61143FD2" w14:textId="77777777" w:rsidR="00606573" w:rsidRPr="00DD44FA" w:rsidRDefault="00606573" w:rsidP="002B6104">
            <w:pPr>
              <w:tabs>
                <w:tab w:val="left" w:pos="0"/>
              </w:tabs>
              <w:suppressAutoHyphens/>
              <w:jc w:val="both"/>
              <w:rPr>
                <w:rFonts w:ascii="Calibri" w:hAnsi="Calibri"/>
                <w:spacing w:val="-2"/>
                <w:sz w:val="24"/>
                <w:szCs w:val="24"/>
              </w:rPr>
            </w:pPr>
            <w:r w:rsidRPr="00DD44FA">
              <w:rPr>
                <w:rFonts w:ascii="Calibri" w:hAnsi="Calibri"/>
                <w:color w:val="000000"/>
                <w:spacing w:val="-2"/>
                <w:sz w:val="24"/>
                <w:szCs w:val="24"/>
              </w:rPr>
              <w:t>Conservar en frigorífico</w:t>
            </w:r>
          </w:p>
        </w:tc>
      </w:tr>
      <w:tr w:rsidR="00606573" w:rsidRPr="00DD44FA" w14:paraId="6BE3CF13" w14:textId="77777777" w:rsidTr="00DD44FA">
        <w:trPr>
          <w:cantSplit/>
        </w:trPr>
        <w:tc>
          <w:tcPr>
            <w:tcW w:w="3047" w:type="dxa"/>
            <w:shd w:val="clear" w:color="auto" w:fill="BDD6EE"/>
            <w:vAlign w:val="center"/>
          </w:tcPr>
          <w:p w14:paraId="3BC2B905" w14:textId="77777777" w:rsidR="00606573" w:rsidRPr="00DD44FA" w:rsidRDefault="00606573" w:rsidP="002B6104">
            <w:pPr>
              <w:tabs>
                <w:tab w:val="left" w:pos="0"/>
              </w:tabs>
              <w:suppressAutoHyphens/>
              <w:jc w:val="both"/>
              <w:rPr>
                <w:rFonts w:ascii="Calibri" w:hAnsi="Calibri"/>
                <w:spacing w:val="-2"/>
                <w:sz w:val="24"/>
                <w:szCs w:val="24"/>
              </w:rPr>
            </w:pPr>
            <w:r w:rsidRPr="00DD44FA">
              <w:rPr>
                <w:rFonts w:ascii="Calibri" w:hAnsi="Calibri"/>
                <w:spacing w:val="-2"/>
                <w:sz w:val="24"/>
                <w:szCs w:val="24"/>
                <w:lang w:val="en-US"/>
              </w:rPr>
              <w:lastRenderedPageBreak/>
              <w:fldChar w:fldCharType="begin"/>
            </w:r>
            <w:r w:rsidRPr="00DD44FA">
              <w:rPr>
                <w:rFonts w:ascii="Calibri" w:hAnsi="Calibri"/>
                <w:spacing w:val="-2"/>
                <w:sz w:val="24"/>
                <w:szCs w:val="24"/>
              </w:rPr>
              <w:instrText xml:space="preserve">PRIVATE </w:instrText>
            </w:r>
            <w:r w:rsidRPr="00DD44FA">
              <w:rPr>
                <w:rFonts w:ascii="Calibri" w:hAnsi="Calibri"/>
                <w:spacing w:val="-2"/>
                <w:sz w:val="24"/>
                <w:szCs w:val="24"/>
                <w:lang w:val="en-US"/>
              </w:rPr>
              <w:fldChar w:fldCharType="end"/>
            </w:r>
            <w:r w:rsidRPr="00DD44FA">
              <w:rPr>
                <w:rFonts w:ascii="Calibri" w:hAnsi="Calibri"/>
                <w:spacing w:val="-2"/>
                <w:sz w:val="24"/>
                <w:szCs w:val="24"/>
              </w:rPr>
              <w:t xml:space="preserve">Epoetina </w:t>
            </w:r>
          </w:p>
          <w:p w14:paraId="3840DAF2" w14:textId="77777777" w:rsidR="00606573" w:rsidRPr="00DD44FA" w:rsidRDefault="00606573" w:rsidP="002B6104">
            <w:pPr>
              <w:tabs>
                <w:tab w:val="left" w:pos="0"/>
              </w:tabs>
              <w:suppressAutoHyphens/>
              <w:jc w:val="both"/>
              <w:rPr>
                <w:rFonts w:ascii="Calibri" w:hAnsi="Calibri"/>
                <w:spacing w:val="-2"/>
                <w:sz w:val="24"/>
                <w:szCs w:val="24"/>
              </w:rPr>
            </w:pPr>
            <w:r w:rsidRPr="00DD44FA">
              <w:rPr>
                <w:rFonts w:ascii="Calibri" w:hAnsi="Calibri"/>
                <w:spacing w:val="-2"/>
                <w:sz w:val="24"/>
                <w:szCs w:val="24"/>
              </w:rPr>
              <w:t>(alfa y beta)</w:t>
            </w:r>
          </w:p>
        </w:tc>
        <w:tc>
          <w:tcPr>
            <w:tcW w:w="3827" w:type="dxa"/>
            <w:shd w:val="clear" w:color="auto" w:fill="DEEAF6"/>
            <w:vAlign w:val="center"/>
          </w:tcPr>
          <w:p w14:paraId="2B1C3F7F" w14:textId="77777777" w:rsidR="00606573" w:rsidRPr="00DD44FA" w:rsidRDefault="00606573" w:rsidP="002B6104">
            <w:pPr>
              <w:tabs>
                <w:tab w:val="left" w:pos="0"/>
              </w:tabs>
              <w:suppressAutoHyphens/>
              <w:jc w:val="both"/>
              <w:rPr>
                <w:rFonts w:ascii="Calibri" w:hAnsi="Calibri"/>
                <w:spacing w:val="-2"/>
                <w:sz w:val="24"/>
                <w:szCs w:val="24"/>
              </w:rPr>
            </w:pPr>
            <w:r w:rsidRPr="00DD44FA">
              <w:rPr>
                <w:rFonts w:ascii="Calibri" w:hAnsi="Calibri"/>
                <w:spacing w:val="-2"/>
                <w:sz w:val="24"/>
                <w:szCs w:val="24"/>
              </w:rPr>
              <w:t>500 UI/mL jga.</w:t>
            </w:r>
          </w:p>
          <w:p w14:paraId="75BCACD9" w14:textId="77777777" w:rsidR="00606573" w:rsidRPr="00DD44FA" w:rsidRDefault="00606573" w:rsidP="002B6104">
            <w:pPr>
              <w:tabs>
                <w:tab w:val="left" w:pos="0"/>
              </w:tabs>
              <w:suppressAutoHyphens/>
              <w:jc w:val="both"/>
              <w:rPr>
                <w:rFonts w:ascii="Calibri" w:hAnsi="Calibri"/>
                <w:spacing w:val="-2"/>
                <w:sz w:val="24"/>
                <w:szCs w:val="24"/>
              </w:rPr>
            </w:pPr>
            <w:r w:rsidRPr="00DD44FA">
              <w:rPr>
                <w:rFonts w:ascii="Calibri" w:hAnsi="Calibri"/>
                <w:spacing w:val="-2"/>
                <w:sz w:val="24"/>
                <w:szCs w:val="24"/>
              </w:rPr>
              <w:t>1.000 UI/mL jga.</w:t>
            </w:r>
          </w:p>
          <w:p w14:paraId="623FE622" w14:textId="77777777" w:rsidR="00606573" w:rsidRPr="00DD44FA" w:rsidRDefault="00606573" w:rsidP="002B6104">
            <w:pPr>
              <w:tabs>
                <w:tab w:val="left" w:pos="0"/>
              </w:tabs>
              <w:suppressAutoHyphens/>
              <w:jc w:val="both"/>
              <w:rPr>
                <w:rFonts w:ascii="Calibri" w:hAnsi="Calibri"/>
                <w:spacing w:val="-2"/>
                <w:sz w:val="24"/>
                <w:szCs w:val="24"/>
              </w:rPr>
            </w:pPr>
            <w:r w:rsidRPr="00DD44FA">
              <w:rPr>
                <w:rFonts w:ascii="Calibri" w:hAnsi="Calibri"/>
                <w:spacing w:val="-2"/>
                <w:sz w:val="24"/>
                <w:szCs w:val="24"/>
              </w:rPr>
              <w:t>2.000 UI/mL jga.</w:t>
            </w:r>
          </w:p>
          <w:p w14:paraId="486C965F" w14:textId="77777777" w:rsidR="00606573" w:rsidRPr="00DD44FA" w:rsidRDefault="00606573" w:rsidP="002B6104">
            <w:pPr>
              <w:tabs>
                <w:tab w:val="left" w:pos="0"/>
              </w:tabs>
              <w:suppressAutoHyphens/>
              <w:jc w:val="both"/>
              <w:rPr>
                <w:rFonts w:ascii="Calibri" w:hAnsi="Calibri"/>
                <w:spacing w:val="-2"/>
                <w:sz w:val="24"/>
                <w:szCs w:val="24"/>
              </w:rPr>
            </w:pPr>
            <w:r w:rsidRPr="00DD44FA">
              <w:rPr>
                <w:rFonts w:ascii="Calibri" w:hAnsi="Calibri"/>
                <w:spacing w:val="-2"/>
                <w:sz w:val="24"/>
                <w:szCs w:val="24"/>
              </w:rPr>
              <w:t>3.000 UI/mL jga</w:t>
            </w:r>
          </w:p>
          <w:p w14:paraId="08D18332" w14:textId="77777777" w:rsidR="00606573" w:rsidRPr="00DD44FA" w:rsidRDefault="00606573" w:rsidP="002B6104">
            <w:pPr>
              <w:tabs>
                <w:tab w:val="left" w:pos="0"/>
              </w:tabs>
              <w:suppressAutoHyphens/>
              <w:jc w:val="both"/>
              <w:rPr>
                <w:rFonts w:ascii="Calibri" w:hAnsi="Calibri"/>
                <w:spacing w:val="-2"/>
                <w:sz w:val="24"/>
                <w:szCs w:val="24"/>
              </w:rPr>
            </w:pPr>
            <w:r w:rsidRPr="00DD44FA">
              <w:rPr>
                <w:rFonts w:ascii="Calibri" w:hAnsi="Calibri"/>
                <w:spacing w:val="-2"/>
                <w:sz w:val="24"/>
                <w:szCs w:val="24"/>
              </w:rPr>
              <w:t>4.000 UI/mL jga.</w:t>
            </w:r>
          </w:p>
          <w:p w14:paraId="68A2CFFB" w14:textId="77777777" w:rsidR="00606573" w:rsidRPr="00DD44FA" w:rsidRDefault="00606573" w:rsidP="002B6104">
            <w:pPr>
              <w:tabs>
                <w:tab w:val="left" w:pos="0"/>
              </w:tabs>
              <w:suppressAutoHyphens/>
              <w:jc w:val="both"/>
              <w:rPr>
                <w:rFonts w:ascii="Calibri" w:hAnsi="Calibri"/>
                <w:spacing w:val="-2"/>
                <w:sz w:val="24"/>
                <w:szCs w:val="24"/>
              </w:rPr>
            </w:pPr>
            <w:r w:rsidRPr="00DD44FA">
              <w:rPr>
                <w:rFonts w:ascii="Calibri" w:hAnsi="Calibri"/>
                <w:spacing w:val="-2"/>
                <w:sz w:val="24"/>
                <w:szCs w:val="24"/>
              </w:rPr>
              <w:t>5.000 UI/mL jga.</w:t>
            </w:r>
          </w:p>
          <w:p w14:paraId="4911C093" w14:textId="77777777" w:rsidR="00606573" w:rsidRPr="00DD44FA" w:rsidRDefault="00606573" w:rsidP="002B6104">
            <w:pPr>
              <w:tabs>
                <w:tab w:val="left" w:pos="0"/>
              </w:tabs>
              <w:suppressAutoHyphens/>
              <w:jc w:val="both"/>
              <w:rPr>
                <w:rFonts w:ascii="Calibri" w:hAnsi="Calibri"/>
                <w:spacing w:val="-2"/>
                <w:sz w:val="24"/>
                <w:szCs w:val="24"/>
              </w:rPr>
            </w:pPr>
            <w:r w:rsidRPr="00DD44FA">
              <w:rPr>
                <w:rFonts w:ascii="Calibri" w:hAnsi="Calibri"/>
                <w:spacing w:val="-2"/>
                <w:sz w:val="24"/>
                <w:szCs w:val="24"/>
              </w:rPr>
              <w:t>10.000 UI/mL jga</w:t>
            </w:r>
          </w:p>
          <w:p w14:paraId="4915B2ED" w14:textId="77777777" w:rsidR="00606573" w:rsidRPr="00DD44FA" w:rsidRDefault="00606573" w:rsidP="002B6104">
            <w:pPr>
              <w:tabs>
                <w:tab w:val="left" w:pos="0"/>
              </w:tabs>
              <w:suppressAutoHyphens/>
              <w:jc w:val="both"/>
              <w:rPr>
                <w:rFonts w:ascii="Calibri" w:hAnsi="Calibri"/>
                <w:spacing w:val="-2"/>
                <w:sz w:val="24"/>
                <w:szCs w:val="24"/>
              </w:rPr>
            </w:pPr>
            <w:r w:rsidRPr="00DD44FA">
              <w:rPr>
                <w:rFonts w:ascii="Calibri" w:hAnsi="Calibri"/>
                <w:spacing w:val="-2"/>
                <w:sz w:val="24"/>
                <w:szCs w:val="24"/>
              </w:rPr>
              <w:t>30.000 UI/mL jga</w:t>
            </w:r>
          </w:p>
          <w:p w14:paraId="607DFAAC" w14:textId="77777777" w:rsidR="00606573" w:rsidRPr="00DD44FA" w:rsidRDefault="00606573" w:rsidP="002B6104">
            <w:pPr>
              <w:tabs>
                <w:tab w:val="left" w:pos="0"/>
              </w:tabs>
              <w:suppressAutoHyphens/>
              <w:jc w:val="both"/>
              <w:rPr>
                <w:rFonts w:ascii="Calibri" w:hAnsi="Calibri"/>
                <w:spacing w:val="-2"/>
                <w:sz w:val="24"/>
                <w:szCs w:val="24"/>
              </w:rPr>
            </w:pPr>
            <w:r w:rsidRPr="00DD44FA">
              <w:rPr>
                <w:rFonts w:ascii="Calibri" w:hAnsi="Calibri"/>
                <w:spacing w:val="-2"/>
                <w:sz w:val="24"/>
                <w:szCs w:val="24"/>
              </w:rPr>
              <w:t>40.000 UI/mL vial</w:t>
            </w:r>
          </w:p>
          <w:p w14:paraId="5C068AC0" w14:textId="77777777" w:rsidR="00606573" w:rsidRPr="00DD44FA" w:rsidRDefault="00606573" w:rsidP="002B6104">
            <w:pPr>
              <w:tabs>
                <w:tab w:val="left" w:pos="0"/>
              </w:tabs>
              <w:suppressAutoHyphens/>
              <w:jc w:val="both"/>
              <w:rPr>
                <w:rFonts w:ascii="Calibri" w:hAnsi="Calibri"/>
                <w:spacing w:val="-2"/>
                <w:sz w:val="24"/>
                <w:szCs w:val="24"/>
              </w:rPr>
            </w:pPr>
          </w:p>
          <w:p w14:paraId="0205C1AB" w14:textId="77777777" w:rsidR="00606573" w:rsidRPr="00DD44FA" w:rsidRDefault="00606573" w:rsidP="002B6104">
            <w:pPr>
              <w:tabs>
                <w:tab w:val="left" w:pos="0"/>
              </w:tabs>
              <w:suppressAutoHyphens/>
              <w:jc w:val="both"/>
              <w:rPr>
                <w:rFonts w:ascii="Calibri" w:hAnsi="Calibri"/>
                <w:spacing w:val="-2"/>
                <w:sz w:val="24"/>
                <w:szCs w:val="24"/>
              </w:rPr>
            </w:pPr>
          </w:p>
        </w:tc>
        <w:tc>
          <w:tcPr>
            <w:tcW w:w="3686" w:type="dxa"/>
            <w:shd w:val="clear" w:color="auto" w:fill="BDD6EE"/>
            <w:vAlign w:val="center"/>
          </w:tcPr>
          <w:p w14:paraId="31E36F66" w14:textId="77777777" w:rsidR="00606573" w:rsidRPr="00DD44FA" w:rsidRDefault="00606573" w:rsidP="002B6104">
            <w:pPr>
              <w:tabs>
                <w:tab w:val="left" w:pos="0"/>
              </w:tabs>
              <w:suppressAutoHyphens/>
              <w:jc w:val="both"/>
              <w:rPr>
                <w:rFonts w:ascii="Calibri" w:hAnsi="Calibri"/>
                <w:spacing w:val="-2"/>
                <w:sz w:val="24"/>
                <w:szCs w:val="24"/>
              </w:rPr>
            </w:pPr>
            <w:r w:rsidRPr="00DD44FA">
              <w:rPr>
                <w:rFonts w:ascii="Calibri" w:hAnsi="Calibri"/>
                <w:spacing w:val="-2"/>
                <w:sz w:val="24"/>
                <w:szCs w:val="24"/>
              </w:rPr>
              <w:t xml:space="preserve">P(sc,iv): :  </w:t>
            </w:r>
            <w:r w:rsidRPr="00DD44FA">
              <w:rPr>
                <w:rFonts w:ascii="Calibri" w:hAnsi="Calibri"/>
                <w:spacing w:val="-2"/>
                <w:sz w:val="24"/>
                <w:szCs w:val="24"/>
                <w:u w:val="single"/>
              </w:rPr>
              <w:t>Pacientes con insuficiencia renal crónica</w:t>
            </w:r>
            <w:r w:rsidRPr="00DD44FA">
              <w:rPr>
                <w:rFonts w:ascii="Calibri" w:hAnsi="Calibri"/>
                <w:spacing w:val="-2"/>
                <w:sz w:val="24"/>
                <w:szCs w:val="24"/>
              </w:rPr>
              <w:t>:</w:t>
            </w:r>
          </w:p>
          <w:p w14:paraId="7D357152" w14:textId="77777777" w:rsidR="00606573" w:rsidRPr="00DD44FA" w:rsidRDefault="00606573" w:rsidP="002B6104">
            <w:pPr>
              <w:tabs>
                <w:tab w:val="left" w:pos="0"/>
              </w:tabs>
              <w:suppressAutoHyphens/>
              <w:jc w:val="both"/>
              <w:rPr>
                <w:rFonts w:ascii="Calibri" w:hAnsi="Calibri"/>
                <w:spacing w:val="-2"/>
                <w:sz w:val="24"/>
                <w:szCs w:val="24"/>
              </w:rPr>
            </w:pPr>
            <w:r w:rsidRPr="00DD44FA">
              <w:rPr>
                <w:rFonts w:ascii="Calibri" w:hAnsi="Calibri"/>
                <w:spacing w:val="-2"/>
                <w:sz w:val="24"/>
                <w:szCs w:val="24"/>
              </w:rPr>
              <w:t>Fase de corrección: 50 UI/kg, 3 v.p.semana con ajuste de dosis de 25 mg/kg/3 v.p.semana, en etapas de 4 sem. mín.</w:t>
            </w:r>
          </w:p>
          <w:p w14:paraId="064962C2" w14:textId="77777777" w:rsidR="00606573" w:rsidRPr="00DD44FA" w:rsidRDefault="00606573" w:rsidP="002B6104">
            <w:pPr>
              <w:tabs>
                <w:tab w:val="left" w:pos="0"/>
              </w:tabs>
              <w:suppressAutoHyphens/>
              <w:jc w:val="both"/>
              <w:rPr>
                <w:rFonts w:ascii="Calibri" w:hAnsi="Calibri"/>
                <w:spacing w:val="-2"/>
                <w:sz w:val="24"/>
                <w:szCs w:val="24"/>
              </w:rPr>
            </w:pPr>
            <w:r w:rsidRPr="00DD44FA">
              <w:rPr>
                <w:rFonts w:ascii="Calibri" w:hAnsi="Calibri"/>
                <w:spacing w:val="-2"/>
                <w:sz w:val="24"/>
                <w:szCs w:val="24"/>
              </w:rPr>
              <w:t>-Pacientes hemodializados: Fase de mant.: 75-300 UI/kg/sem. dividido en 1-3 dosis. Preferible via sc (dosis media un 20-30 % menor que iv).</w:t>
            </w:r>
          </w:p>
          <w:p w14:paraId="485E6BA4" w14:textId="77777777" w:rsidR="00606573" w:rsidRPr="00DD44FA" w:rsidRDefault="00606573" w:rsidP="002B6104">
            <w:pPr>
              <w:tabs>
                <w:tab w:val="left" w:pos="0"/>
              </w:tabs>
              <w:suppressAutoHyphens/>
              <w:jc w:val="both"/>
              <w:rPr>
                <w:rFonts w:ascii="Calibri" w:hAnsi="Calibri"/>
                <w:spacing w:val="-2"/>
                <w:sz w:val="24"/>
                <w:szCs w:val="24"/>
              </w:rPr>
            </w:pPr>
            <w:r w:rsidRPr="00DD44FA">
              <w:rPr>
                <w:rFonts w:ascii="Calibri" w:hAnsi="Calibri"/>
                <w:spacing w:val="-2"/>
                <w:sz w:val="24"/>
                <w:szCs w:val="24"/>
              </w:rPr>
              <w:t>-Pacientes ped. hemodializados: Fase de mant.: (UI/kg/3 v.p.semana): &lt; 10 kg=75-150; de 10-30 kg=30-100.</w:t>
            </w:r>
          </w:p>
          <w:p w14:paraId="69545123" w14:textId="77777777" w:rsidR="00606573" w:rsidRPr="00DD44FA" w:rsidRDefault="00606573" w:rsidP="002B6104">
            <w:pPr>
              <w:tabs>
                <w:tab w:val="left" w:pos="0"/>
              </w:tabs>
              <w:suppressAutoHyphens/>
              <w:jc w:val="both"/>
              <w:rPr>
                <w:rFonts w:ascii="Calibri" w:hAnsi="Calibri"/>
                <w:spacing w:val="-2"/>
                <w:sz w:val="24"/>
                <w:szCs w:val="24"/>
              </w:rPr>
            </w:pPr>
            <w:r w:rsidRPr="00DD44FA">
              <w:rPr>
                <w:rFonts w:ascii="Calibri" w:hAnsi="Calibri"/>
                <w:spacing w:val="-2"/>
                <w:sz w:val="24"/>
                <w:szCs w:val="24"/>
              </w:rPr>
              <w:t>-Pacientes ad. no dializados: Mant.: 17-33 (máx. 200) UI/kg/3 v.p.semana. Preferible vía sc.</w:t>
            </w:r>
          </w:p>
          <w:p w14:paraId="62B98E65" w14:textId="77777777" w:rsidR="00606573" w:rsidRPr="00DD44FA" w:rsidRDefault="00606573" w:rsidP="002B6104">
            <w:pPr>
              <w:tabs>
                <w:tab w:val="left" w:pos="0"/>
              </w:tabs>
              <w:suppressAutoHyphens/>
              <w:jc w:val="both"/>
              <w:rPr>
                <w:rFonts w:ascii="Calibri" w:hAnsi="Calibri"/>
                <w:spacing w:val="-2"/>
                <w:sz w:val="24"/>
                <w:szCs w:val="24"/>
              </w:rPr>
            </w:pPr>
            <w:r w:rsidRPr="00DD44FA">
              <w:rPr>
                <w:rFonts w:ascii="Calibri" w:hAnsi="Calibri"/>
                <w:spacing w:val="-2"/>
                <w:sz w:val="24"/>
                <w:szCs w:val="24"/>
              </w:rPr>
              <w:t>-Pacientes en diálisis peritoneal: Fase de corrección: 50 UI/kg/2 v.p.semana por vía sc. Mant.: 25-50 UI/kg/2 v.p.semana, dividida en 2 inyecciones sc.</w:t>
            </w:r>
          </w:p>
          <w:p w14:paraId="03989B00" w14:textId="77777777" w:rsidR="00606573" w:rsidRPr="00DD44FA" w:rsidRDefault="00606573" w:rsidP="002B6104">
            <w:pPr>
              <w:tabs>
                <w:tab w:val="left" w:pos="0"/>
              </w:tabs>
              <w:suppressAutoHyphens/>
              <w:jc w:val="both"/>
              <w:rPr>
                <w:rFonts w:ascii="Calibri" w:hAnsi="Calibri"/>
                <w:spacing w:val="-2"/>
                <w:sz w:val="24"/>
                <w:szCs w:val="24"/>
              </w:rPr>
            </w:pPr>
            <w:r w:rsidRPr="00DD44FA">
              <w:rPr>
                <w:rFonts w:ascii="Calibri" w:hAnsi="Calibri"/>
                <w:spacing w:val="-2"/>
                <w:sz w:val="24"/>
                <w:szCs w:val="24"/>
                <w:u w:val="single"/>
              </w:rPr>
              <w:t>Pac. oncológicos</w:t>
            </w:r>
            <w:r w:rsidRPr="00DD44FA">
              <w:rPr>
                <w:rFonts w:ascii="Calibri" w:hAnsi="Calibri"/>
                <w:spacing w:val="-2"/>
                <w:sz w:val="24"/>
                <w:szCs w:val="24"/>
              </w:rPr>
              <w:t>: vía sc.</w:t>
            </w:r>
          </w:p>
          <w:p w14:paraId="107F0E78" w14:textId="77777777" w:rsidR="00606573" w:rsidRPr="00DD44FA" w:rsidRDefault="00606573" w:rsidP="002B6104">
            <w:pPr>
              <w:tabs>
                <w:tab w:val="left" w:pos="0"/>
              </w:tabs>
              <w:suppressAutoHyphens/>
              <w:jc w:val="both"/>
              <w:rPr>
                <w:rFonts w:ascii="Calibri" w:hAnsi="Calibri"/>
                <w:spacing w:val="-2"/>
                <w:sz w:val="24"/>
                <w:szCs w:val="24"/>
              </w:rPr>
            </w:pPr>
            <w:r w:rsidRPr="00DD44FA">
              <w:rPr>
                <w:rFonts w:ascii="Calibri" w:hAnsi="Calibri"/>
                <w:spacing w:val="-2"/>
                <w:sz w:val="24"/>
                <w:szCs w:val="24"/>
              </w:rPr>
              <w:t>Posología en función de incremento del valor de reticulicitos y de Hb, se pretende conseguir concentraciones de Hb de 12 g/dl. Dosis inicial 150 UI/Kg/3 veces por semana.</w:t>
            </w:r>
          </w:p>
          <w:p w14:paraId="755ABF4C" w14:textId="77777777" w:rsidR="00606573" w:rsidRPr="00DD44FA" w:rsidRDefault="00606573" w:rsidP="002B6104">
            <w:pPr>
              <w:tabs>
                <w:tab w:val="left" w:pos="0"/>
              </w:tabs>
              <w:suppressAutoHyphens/>
              <w:jc w:val="both"/>
              <w:rPr>
                <w:rFonts w:ascii="Calibri" w:hAnsi="Calibri"/>
                <w:spacing w:val="-2"/>
                <w:sz w:val="24"/>
                <w:szCs w:val="24"/>
              </w:rPr>
            </w:pPr>
            <w:r w:rsidRPr="00DD44FA">
              <w:rPr>
                <w:rFonts w:ascii="Calibri" w:hAnsi="Calibri"/>
                <w:spacing w:val="-2"/>
                <w:sz w:val="24"/>
                <w:szCs w:val="24"/>
                <w:u w:val="single"/>
              </w:rPr>
              <w:t>Pacientes ad. con anemia leve, quirúrgicos en programa de predonación autóloga</w:t>
            </w:r>
            <w:r w:rsidRPr="00DD44FA">
              <w:rPr>
                <w:rFonts w:ascii="Calibri" w:hAnsi="Calibri"/>
                <w:spacing w:val="-2"/>
                <w:sz w:val="24"/>
                <w:szCs w:val="24"/>
              </w:rPr>
              <w:t>: vía iv. Adm. al finalizar la donación. Dosis de 600 UI/kg/2 veces semana durante las 3 semanas anteriores a la cirugía. Deben recibir suplemento de Fe (200 mg vía oral) durante el trat..</w:t>
            </w:r>
          </w:p>
          <w:p w14:paraId="3569BF2C" w14:textId="77777777" w:rsidR="00606573" w:rsidRPr="00DD44FA" w:rsidRDefault="00606573" w:rsidP="002B6104">
            <w:pPr>
              <w:tabs>
                <w:tab w:val="left" w:pos="0"/>
              </w:tabs>
              <w:suppressAutoHyphens/>
              <w:jc w:val="both"/>
              <w:rPr>
                <w:rFonts w:ascii="Calibri" w:hAnsi="Calibri"/>
                <w:spacing w:val="-2"/>
                <w:sz w:val="24"/>
                <w:szCs w:val="24"/>
              </w:rPr>
            </w:pPr>
            <w:r w:rsidRPr="00DD44FA">
              <w:rPr>
                <w:rFonts w:ascii="Calibri" w:hAnsi="Calibri"/>
                <w:spacing w:val="-2"/>
                <w:sz w:val="24"/>
                <w:szCs w:val="24"/>
                <w:u w:val="single"/>
              </w:rPr>
              <w:t>Pacientes ad. con anemia moderada, programados para cirugía ortopédica electiva</w:t>
            </w:r>
            <w:r w:rsidRPr="00DD44FA">
              <w:rPr>
                <w:rFonts w:ascii="Calibri" w:hAnsi="Calibri"/>
                <w:spacing w:val="-2"/>
                <w:sz w:val="24"/>
                <w:szCs w:val="24"/>
              </w:rPr>
              <w:t xml:space="preserve">: vía sc. Dosis de 600 UI/kg/sem. durante 3 semanas (días -21, -14 y -7) antes de la intervención. </w:t>
            </w:r>
          </w:p>
          <w:p w14:paraId="34D7B880" w14:textId="77777777" w:rsidR="00606573" w:rsidRPr="00DD44FA" w:rsidRDefault="00606573" w:rsidP="002B6104">
            <w:pPr>
              <w:tabs>
                <w:tab w:val="left" w:pos="0"/>
              </w:tabs>
              <w:suppressAutoHyphens/>
              <w:jc w:val="both"/>
              <w:rPr>
                <w:rFonts w:ascii="Calibri" w:hAnsi="Calibri"/>
                <w:spacing w:val="-2"/>
                <w:sz w:val="24"/>
                <w:szCs w:val="24"/>
              </w:rPr>
            </w:pPr>
            <w:r w:rsidRPr="00DD44FA">
              <w:rPr>
                <w:rFonts w:ascii="Calibri" w:hAnsi="Calibri"/>
                <w:spacing w:val="-2"/>
                <w:sz w:val="24"/>
                <w:szCs w:val="24"/>
              </w:rPr>
              <w:t xml:space="preserve">Si el tiempo previsto antes de cirugía es &lt; de 3 sem. la dosis será de 300 UI/kg/d durante 10 días consecutivos antes de la cirugía, el </w:t>
            </w:r>
            <w:r w:rsidRPr="00DD44FA">
              <w:rPr>
                <w:rFonts w:ascii="Calibri" w:hAnsi="Calibri"/>
                <w:spacing w:val="-2"/>
                <w:sz w:val="24"/>
                <w:szCs w:val="24"/>
              </w:rPr>
              <w:lastRenderedPageBreak/>
              <w:t xml:space="preserve">día de la cirugía y los 4 días siguientes.  </w:t>
            </w:r>
          </w:p>
          <w:p w14:paraId="52CDE535" w14:textId="77777777" w:rsidR="00606573" w:rsidRPr="00DD44FA" w:rsidRDefault="00606573" w:rsidP="002B6104">
            <w:pPr>
              <w:tabs>
                <w:tab w:val="left" w:pos="0"/>
              </w:tabs>
              <w:suppressAutoHyphens/>
              <w:jc w:val="both"/>
              <w:rPr>
                <w:rFonts w:ascii="Calibri" w:hAnsi="Calibri"/>
                <w:spacing w:val="-2"/>
                <w:sz w:val="24"/>
                <w:szCs w:val="24"/>
              </w:rPr>
            </w:pPr>
            <w:r w:rsidRPr="00DD44FA">
              <w:rPr>
                <w:rFonts w:ascii="Calibri" w:hAnsi="Calibri"/>
                <w:spacing w:val="-2"/>
                <w:sz w:val="24"/>
                <w:szCs w:val="24"/>
              </w:rPr>
              <w:t>Embarazo: B (beta) , C (alfa)</w:t>
            </w:r>
          </w:p>
          <w:p w14:paraId="3FDF12DF" w14:textId="77777777" w:rsidR="00606573" w:rsidRPr="00DD44FA" w:rsidRDefault="00606573" w:rsidP="002B6104">
            <w:pPr>
              <w:tabs>
                <w:tab w:val="left" w:pos="0"/>
              </w:tabs>
              <w:suppressAutoHyphens/>
              <w:jc w:val="both"/>
              <w:rPr>
                <w:rFonts w:ascii="Calibri" w:hAnsi="Calibri"/>
                <w:spacing w:val="-2"/>
                <w:sz w:val="24"/>
                <w:szCs w:val="24"/>
              </w:rPr>
            </w:pPr>
            <w:r w:rsidRPr="00DD44FA">
              <w:rPr>
                <w:rFonts w:ascii="Calibri" w:hAnsi="Calibri"/>
                <w:color w:val="000000"/>
                <w:spacing w:val="-2"/>
                <w:sz w:val="24"/>
                <w:szCs w:val="24"/>
              </w:rPr>
              <w:t>Conservar en frigorífico</w:t>
            </w:r>
          </w:p>
        </w:tc>
      </w:tr>
      <w:tr w:rsidR="00606573" w:rsidRPr="00DD44FA" w14:paraId="66ACD778" w14:textId="77777777" w:rsidTr="00DD44FA">
        <w:trPr>
          <w:cantSplit/>
        </w:trPr>
        <w:tc>
          <w:tcPr>
            <w:tcW w:w="3047" w:type="dxa"/>
            <w:shd w:val="clear" w:color="auto" w:fill="BDD6EE"/>
            <w:vAlign w:val="center"/>
          </w:tcPr>
          <w:p w14:paraId="1D8BF27B" w14:textId="77777777" w:rsidR="00606573" w:rsidRPr="00DD44FA" w:rsidRDefault="00606573" w:rsidP="002B6104">
            <w:pPr>
              <w:tabs>
                <w:tab w:val="left" w:pos="0"/>
              </w:tabs>
              <w:suppressAutoHyphens/>
              <w:jc w:val="both"/>
              <w:rPr>
                <w:rFonts w:ascii="Calibri" w:hAnsi="Calibri"/>
                <w:spacing w:val="-2"/>
                <w:sz w:val="24"/>
                <w:szCs w:val="24"/>
                <w:lang w:val="en-US"/>
              </w:rPr>
            </w:pPr>
            <w:r w:rsidRPr="00DD44FA">
              <w:rPr>
                <w:rFonts w:ascii="Calibri" w:hAnsi="Calibri"/>
                <w:spacing w:val="-2"/>
                <w:sz w:val="24"/>
                <w:szCs w:val="24"/>
                <w:lang w:val="en-US"/>
              </w:rPr>
              <w:lastRenderedPageBreak/>
              <w:t>Metoxi-polietilenglicol-epoetina beta</w:t>
            </w:r>
          </w:p>
        </w:tc>
        <w:tc>
          <w:tcPr>
            <w:tcW w:w="3827" w:type="dxa"/>
            <w:shd w:val="clear" w:color="auto" w:fill="BDD6EE"/>
            <w:vAlign w:val="center"/>
          </w:tcPr>
          <w:p w14:paraId="1CE225CA" w14:textId="77777777" w:rsidR="00606573" w:rsidRPr="00DD44FA" w:rsidRDefault="00606573" w:rsidP="002B6104">
            <w:pPr>
              <w:tabs>
                <w:tab w:val="left" w:pos="0"/>
              </w:tabs>
              <w:suppressAutoHyphens/>
              <w:jc w:val="both"/>
              <w:rPr>
                <w:rFonts w:ascii="Calibri" w:hAnsi="Calibri"/>
                <w:spacing w:val="-2"/>
                <w:sz w:val="24"/>
                <w:szCs w:val="24"/>
                <w:lang w:val="en-US"/>
              </w:rPr>
            </w:pPr>
            <w:r w:rsidRPr="00DD44FA">
              <w:rPr>
                <w:rFonts w:ascii="Calibri" w:hAnsi="Calibri"/>
                <w:spacing w:val="-2"/>
                <w:sz w:val="24"/>
                <w:szCs w:val="24"/>
                <w:lang w:val="en-US"/>
              </w:rPr>
              <w:t>50 mcg jga.</w:t>
            </w:r>
          </w:p>
          <w:p w14:paraId="2AD06657" w14:textId="77777777" w:rsidR="00606573" w:rsidRPr="00DD44FA" w:rsidRDefault="00606573" w:rsidP="002B6104">
            <w:pPr>
              <w:tabs>
                <w:tab w:val="left" w:pos="0"/>
              </w:tabs>
              <w:suppressAutoHyphens/>
              <w:jc w:val="both"/>
              <w:rPr>
                <w:rFonts w:ascii="Calibri" w:hAnsi="Calibri"/>
                <w:spacing w:val="-2"/>
                <w:sz w:val="24"/>
                <w:szCs w:val="24"/>
                <w:lang w:val="en-US"/>
              </w:rPr>
            </w:pPr>
            <w:r w:rsidRPr="00DD44FA">
              <w:rPr>
                <w:rFonts w:ascii="Calibri" w:hAnsi="Calibri"/>
                <w:spacing w:val="-2"/>
                <w:sz w:val="24"/>
                <w:szCs w:val="24"/>
                <w:lang w:val="en-US"/>
              </w:rPr>
              <w:t>75 mcg jga.</w:t>
            </w:r>
          </w:p>
          <w:p w14:paraId="17F2D4AD" w14:textId="77777777" w:rsidR="00606573" w:rsidRPr="00DD44FA" w:rsidRDefault="00606573" w:rsidP="002B6104">
            <w:pPr>
              <w:tabs>
                <w:tab w:val="left" w:pos="0"/>
              </w:tabs>
              <w:suppressAutoHyphens/>
              <w:jc w:val="both"/>
              <w:rPr>
                <w:rFonts w:ascii="Calibri" w:hAnsi="Calibri"/>
                <w:spacing w:val="-2"/>
                <w:sz w:val="24"/>
                <w:szCs w:val="24"/>
                <w:lang w:val="en-US"/>
              </w:rPr>
            </w:pPr>
            <w:r w:rsidRPr="00DD44FA">
              <w:rPr>
                <w:rFonts w:ascii="Calibri" w:hAnsi="Calibri"/>
                <w:spacing w:val="-2"/>
                <w:sz w:val="24"/>
                <w:szCs w:val="24"/>
                <w:lang w:val="en-US"/>
              </w:rPr>
              <w:t>100 mcg jga.</w:t>
            </w:r>
          </w:p>
          <w:p w14:paraId="59D5A5BF" w14:textId="77777777" w:rsidR="00606573" w:rsidRPr="00DD44FA" w:rsidRDefault="00606573" w:rsidP="002B6104">
            <w:pPr>
              <w:tabs>
                <w:tab w:val="left" w:pos="0"/>
              </w:tabs>
              <w:suppressAutoHyphens/>
              <w:jc w:val="both"/>
              <w:rPr>
                <w:rFonts w:ascii="Calibri" w:hAnsi="Calibri"/>
                <w:spacing w:val="-2"/>
                <w:sz w:val="24"/>
                <w:szCs w:val="24"/>
                <w:lang w:val="en-US"/>
              </w:rPr>
            </w:pPr>
            <w:r w:rsidRPr="00DD44FA">
              <w:rPr>
                <w:rFonts w:ascii="Calibri" w:hAnsi="Calibri"/>
                <w:spacing w:val="-2"/>
                <w:sz w:val="24"/>
                <w:szCs w:val="24"/>
                <w:lang w:val="en-US"/>
              </w:rPr>
              <w:t>150 mcg jga.</w:t>
            </w:r>
          </w:p>
          <w:p w14:paraId="7444735D" w14:textId="77777777" w:rsidR="00606573" w:rsidRPr="00DD44FA" w:rsidRDefault="00606573" w:rsidP="002B6104">
            <w:pPr>
              <w:tabs>
                <w:tab w:val="left" w:pos="0"/>
              </w:tabs>
              <w:suppressAutoHyphens/>
              <w:jc w:val="both"/>
              <w:rPr>
                <w:rFonts w:ascii="Calibri" w:hAnsi="Calibri"/>
                <w:spacing w:val="-2"/>
                <w:sz w:val="24"/>
                <w:szCs w:val="24"/>
                <w:lang w:val="en-US"/>
              </w:rPr>
            </w:pPr>
          </w:p>
          <w:p w14:paraId="010AB4F8" w14:textId="77777777" w:rsidR="00606573" w:rsidRPr="00DD44FA" w:rsidRDefault="00606573" w:rsidP="002B6104">
            <w:pPr>
              <w:tabs>
                <w:tab w:val="left" w:pos="0"/>
              </w:tabs>
              <w:suppressAutoHyphens/>
              <w:jc w:val="both"/>
              <w:rPr>
                <w:rFonts w:ascii="Calibri" w:hAnsi="Calibri"/>
                <w:spacing w:val="-2"/>
                <w:sz w:val="24"/>
                <w:szCs w:val="24"/>
                <w:lang w:val="en-US"/>
              </w:rPr>
            </w:pPr>
          </w:p>
        </w:tc>
        <w:tc>
          <w:tcPr>
            <w:tcW w:w="3686" w:type="dxa"/>
            <w:shd w:val="clear" w:color="auto" w:fill="BDD6EE"/>
            <w:vAlign w:val="center"/>
          </w:tcPr>
          <w:p w14:paraId="12CD3D14" w14:textId="77777777" w:rsidR="00606573" w:rsidRPr="00DD44FA" w:rsidRDefault="00606573" w:rsidP="002B6104">
            <w:pPr>
              <w:tabs>
                <w:tab w:val="left" w:pos="0"/>
              </w:tabs>
              <w:suppressAutoHyphens/>
              <w:jc w:val="both"/>
              <w:rPr>
                <w:rFonts w:ascii="Calibri" w:hAnsi="Calibri"/>
                <w:spacing w:val="-2"/>
                <w:sz w:val="24"/>
                <w:szCs w:val="24"/>
                <w:lang w:val="en-US"/>
              </w:rPr>
            </w:pPr>
            <w:r w:rsidRPr="00DD44FA">
              <w:rPr>
                <w:rFonts w:ascii="Calibri" w:hAnsi="Calibri"/>
                <w:color w:val="000000"/>
                <w:spacing w:val="-2"/>
                <w:sz w:val="24"/>
                <w:szCs w:val="24"/>
              </w:rPr>
              <w:t>Conservar en frigorífico</w:t>
            </w:r>
          </w:p>
        </w:tc>
      </w:tr>
    </w:tbl>
    <w:p w14:paraId="4C1008E8" w14:textId="77777777" w:rsidR="00606573" w:rsidRPr="000E6D1B" w:rsidRDefault="00606573" w:rsidP="00606573">
      <w:pPr>
        <w:pStyle w:val="Ttulo1"/>
      </w:pPr>
      <w:r w:rsidRPr="000E6D1B">
        <w:t xml:space="preserve">B05A. Sustitutos de plasma </w:t>
      </w:r>
    </w:p>
    <w:tbl>
      <w:tblPr>
        <w:tblW w:w="1056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3047"/>
        <w:gridCol w:w="3827"/>
        <w:gridCol w:w="3686"/>
      </w:tblGrid>
      <w:tr w:rsidR="00606573" w:rsidRPr="009716F1" w14:paraId="13E5765A" w14:textId="77777777" w:rsidTr="002B6104">
        <w:tc>
          <w:tcPr>
            <w:tcW w:w="3047" w:type="dxa"/>
            <w:shd w:val="clear" w:color="auto" w:fill="BDD6EE"/>
            <w:vAlign w:val="center"/>
          </w:tcPr>
          <w:p w14:paraId="1E327EDB"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lang w:val="en-US"/>
              </w:rPr>
              <w:fldChar w:fldCharType="begin"/>
            </w:r>
            <w:r w:rsidRPr="009716F1">
              <w:rPr>
                <w:rFonts w:ascii="Calibri" w:hAnsi="Calibri"/>
                <w:spacing w:val="-2"/>
                <w:sz w:val="24"/>
                <w:szCs w:val="24"/>
              </w:rPr>
              <w:instrText xml:space="preserve">PRIVATE </w:instrText>
            </w:r>
            <w:r w:rsidRPr="009716F1">
              <w:rPr>
                <w:rFonts w:ascii="Calibri" w:hAnsi="Calibri"/>
                <w:spacing w:val="-2"/>
                <w:sz w:val="24"/>
                <w:szCs w:val="24"/>
                <w:lang w:val="en-US"/>
              </w:rPr>
              <w:fldChar w:fldCharType="end"/>
            </w:r>
            <w:r w:rsidRPr="009716F1">
              <w:rPr>
                <w:rFonts w:ascii="Calibri" w:hAnsi="Calibri"/>
                <w:spacing w:val="-2"/>
                <w:sz w:val="24"/>
                <w:szCs w:val="24"/>
              </w:rPr>
              <w:t>Albúmina humana</w:t>
            </w:r>
          </w:p>
        </w:tc>
        <w:tc>
          <w:tcPr>
            <w:tcW w:w="3827" w:type="dxa"/>
            <w:shd w:val="clear" w:color="auto" w:fill="BDD6EE"/>
            <w:vAlign w:val="center"/>
          </w:tcPr>
          <w:p w14:paraId="1239517B"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 xml:space="preserve"> 5% 250 mL</w:t>
            </w:r>
          </w:p>
          <w:p w14:paraId="3BF79ED2"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 xml:space="preserve"> 5% 500 mL</w:t>
            </w:r>
          </w:p>
          <w:p w14:paraId="2594AE8A"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20%  10 mL</w:t>
            </w:r>
          </w:p>
          <w:p w14:paraId="53F8AC37"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 xml:space="preserve">20%  50 mL </w:t>
            </w:r>
          </w:p>
          <w:p w14:paraId="05F389C8"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20% 100 mL</w:t>
            </w:r>
          </w:p>
        </w:tc>
        <w:tc>
          <w:tcPr>
            <w:tcW w:w="3686" w:type="dxa"/>
            <w:shd w:val="clear" w:color="auto" w:fill="BDD6EE"/>
            <w:vAlign w:val="center"/>
          </w:tcPr>
          <w:p w14:paraId="6AF9824A"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P(iv): [proteína total necesaria (g/L) - proteína total presente (g/L)] x volumen plasmático (L) x 2</w:t>
            </w:r>
          </w:p>
          <w:p w14:paraId="01083969"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w:t>
            </w:r>
            <w:r w:rsidRPr="009716F1">
              <w:rPr>
                <w:rFonts w:ascii="Calibri" w:hAnsi="Calibri"/>
                <w:b/>
                <w:spacing w:val="-2"/>
                <w:sz w:val="24"/>
                <w:szCs w:val="24"/>
              </w:rPr>
              <w:t>ad.</w:t>
            </w:r>
            <w:r w:rsidRPr="009716F1">
              <w:rPr>
                <w:rFonts w:ascii="Calibri" w:hAnsi="Calibri"/>
                <w:spacing w:val="-2"/>
                <w:sz w:val="24"/>
                <w:szCs w:val="24"/>
              </w:rPr>
              <w:t>: el volumen plasmático puede calcularse en 40 mL/kg.</w:t>
            </w:r>
          </w:p>
          <w:p w14:paraId="338F339B"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w:t>
            </w:r>
            <w:r w:rsidRPr="009716F1">
              <w:rPr>
                <w:rFonts w:ascii="Calibri" w:hAnsi="Calibri"/>
                <w:b/>
                <w:spacing w:val="-2"/>
                <w:sz w:val="24"/>
                <w:szCs w:val="24"/>
              </w:rPr>
              <w:t>ped.</w:t>
            </w:r>
            <w:r w:rsidRPr="009716F1">
              <w:rPr>
                <w:rFonts w:ascii="Calibri" w:hAnsi="Calibri"/>
                <w:spacing w:val="-2"/>
                <w:sz w:val="24"/>
                <w:szCs w:val="24"/>
              </w:rPr>
              <w:t>: el volumen plasmático depende de la edad.</w:t>
            </w:r>
          </w:p>
          <w:p w14:paraId="17BB9F93"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 xml:space="preserve">Calentar a temperatura ambiente si se adm. grandes volúmenes.  </w:t>
            </w:r>
          </w:p>
        </w:tc>
      </w:tr>
      <w:tr w:rsidR="00606573" w:rsidRPr="009716F1" w14:paraId="5ED27DBD" w14:textId="77777777" w:rsidTr="002B6104">
        <w:tc>
          <w:tcPr>
            <w:tcW w:w="3047" w:type="dxa"/>
            <w:shd w:val="clear" w:color="auto" w:fill="BDD6EE"/>
            <w:vAlign w:val="center"/>
          </w:tcPr>
          <w:p w14:paraId="64FA0F68" w14:textId="77777777" w:rsidR="00606573" w:rsidRPr="00DD44FA" w:rsidRDefault="00606573" w:rsidP="002B6104">
            <w:pPr>
              <w:tabs>
                <w:tab w:val="left" w:pos="0"/>
              </w:tabs>
              <w:suppressAutoHyphens/>
              <w:jc w:val="both"/>
              <w:rPr>
                <w:rFonts w:ascii="Calibri" w:hAnsi="Calibri"/>
                <w:spacing w:val="-2"/>
                <w:sz w:val="24"/>
                <w:szCs w:val="24"/>
              </w:rPr>
            </w:pPr>
            <w:r w:rsidRPr="00DD44FA">
              <w:rPr>
                <w:rFonts w:ascii="Calibri" w:hAnsi="Calibri"/>
                <w:spacing w:val="-2"/>
                <w:sz w:val="24"/>
                <w:szCs w:val="24"/>
              </w:rPr>
              <w:t>Gelatina succinato</w:t>
            </w:r>
          </w:p>
        </w:tc>
        <w:tc>
          <w:tcPr>
            <w:tcW w:w="3827" w:type="dxa"/>
            <w:shd w:val="clear" w:color="auto" w:fill="DEEAF6"/>
            <w:vAlign w:val="center"/>
          </w:tcPr>
          <w:p w14:paraId="682DED85"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40 mg/ml 500 mL fr.</w:t>
            </w:r>
          </w:p>
        </w:tc>
        <w:tc>
          <w:tcPr>
            <w:tcW w:w="3686" w:type="dxa"/>
            <w:shd w:val="clear" w:color="auto" w:fill="BDD6EE"/>
            <w:vAlign w:val="center"/>
          </w:tcPr>
          <w:p w14:paraId="44FDFCA7" w14:textId="77777777" w:rsidR="00606573" w:rsidRPr="009716F1" w:rsidRDefault="00606573" w:rsidP="002B6104">
            <w:pPr>
              <w:tabs>
                <w:tab w:val="left" w:pos="0"/>
              </w:tabs>
              <w:suppressAutoHyphens/>
              <w:jc w:val="both"/>
              <w:rPr>
                <w:rFonts w:ascii="Calibri" w:hAnsi="Calibri"/>
                <w:spacing w:val="-2"/>
                <w:sz w:val="24"/>
                <w:szCs w:val="24"/>
              </w:rPr>
            </w:pPr>
          </w:p>
        </w:tc>
      </w:tr>
      <w:tr w:rsidR="00606573" w:rsidRPr="009716F1" w14:paraId="7C15FDD6" w14:textId="77777777" w:rsidTr="002B6104">
        <w:tc>
          <w:tcPr>
            <w:tcW w:w="3047" w:type="dxa"/>
            <w:shd w:val="clear" w:color="auto" w:fill="BDD6EE"/>
            <w:vAlign w:val="center"/>
          </w:tcPr>
          <w:p w14:paraId="4C2EAB27"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Hidroxietilalmidón +</w:t>
            </w:r>
          </w:p>
          <w:p w14:paraId="3568DBCC"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Sodio cloruro</w:t>
            </w:r>
          </w:p>
        </w:tc>
        <w:tc>
          <w:tcPr>
            <w:tcW w:w="3827" w:type="dxa"/>
            <w:shd w:val="clear" w:color="auto" w:fill="BDD6EE"/>
            <w:vAlign w:val="center"/>
          </w:tcPr>
          <w:p w14:paraId="12C4F8C7"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6% 500 mL bolsa</w:t>
            </w:r>
          </w:p>
        </w:tc>
        <w:tc>
          <w:tcPr>
            <w:tcW w:w="3686" w:type="dxa"/>
            <w:shd w:val="clear" w:color="auto" w:fill="BDD6EE"/>
            <w:vAlign w:val="center"/>
          </w:tcPr>
          <w:p w14:paraId="2988B1B4" w14:textId="77777777" w:rsidR="00606573" w:rsidRPr="009716F1" w:rsidRDefault="00606573" w:rsidP="002B6104">
            <w:pPr>
              <w:tabs>
                <w:tab w:val="left" w:pos="0"/>
              </w:tabs>
              <w:suppressAutoHyphens/>
              <w:jc w:val="both"/>
              <w:rPr>
                <w:rFonts w:ascii="Calibri" w:hAnsi="Calibri"/>
                <w:spacing w:val="-2"/>
                <w:sz w:val="24"/>
                <w:szCs w:val="24"/>
              </w:rPr>
            </w:pPr>
          </w:p>
        </w:tc>
      </w:tr>
    </w:tbl>
    <w:p w14:paraId="769A07A0" w14:textId="77777777" w:rsidR="00606573" w:rsidRPr="000E6D1B" w:rsidRDefault="00606573" w:rsidP="00606573">
      <w:pPr>
        <w:pStyle w:val="Ttulo1"/>
      </w:pPr>
      <w:r w:rsidRPr="000E6D1B">
        <w:t>B05B. Soluciones intravenosas</w:t>
      </w:r>
    </w:p>
    <w:tbl>
      <w:tblPr>
        <w:tblW w:w="1056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3047"/>
        <w:gridCol w:w="3827"/>
        <w:gridCol w:w="3686"/>
      </w:tblGrid>
      <w:tr w:rsidR="00606573" w:rsidRPr="009716F1" w14:paraId="182D86CC" w14:textId="77777777" w:rsidTr="00DD44FA">
        <w:trPr>
          <w:cantSplit/>
        </w:trPr>
        <w:tc>
          <w:tcPr>
            <w:tcW w:w="3047" w:type="dxa"/>
            <w:shd w:val="clear" w:color="auto" w:fill="BDD6EE"/>
            <w:vAlign w:val="center"/>
          </w:tcPr>
          <w:p w14:paraId="0E237F43" w14:textId="77777777" w:rsidR="00606573" w:rsidRPr="009716F1" w:rsidRDefault="00606573" w:rsidP="002B6104">
            <w:pPr>
              <w:tabs>
                <w:tab w:val="left" w:pos="0"/>
              </w:tabs>
              <w:suppressAutoHyphens/>
              <w:jc w:val="both"/>
              <w:rPr>
                <w:rFonts w:ascii="Calibri" w:hAnsi="Calibri"/>
                <w:color w:val="000000"/>
                <w:spacing w:val="-2"/>
                <w:sz w:val="24"/>
                <w:szCs w:val="24"/>
              </w:rPr>
            </w:pPr>
            <w:r w:rsidRPr="009716F1">
              <w:rPr>
                <w:rFonts w:ascii="Calibri" w:hAnsi="Calibri"/>
                <w:color w:val="000000"/>
                <w:spacing w:val="-2"/>
                <w:sz w:val="24"/>
                <w:szCs w:val="24"/>
              </w:rPr>
              <w:t>Agua estéril</w:t>
            </w:r>
          </w:p>
        </w:tc>
        <w:tc>
          <w:tcPr>
            <w:tcW w:w="3827" w:type="dxa"/>
            <w:shd w:val="clear" w:color="auto" w:fill="BDD6EE"/>
            <w:vAlign w:val="center"/>
          </w:tcPr>
          <w:p w14:paraId="02D5E3D1" w14:textId="77777777" w:rsidR="00606573" w:rsidRPr="009716F1" w:rsidRDefault="00606573" w:rsidP="002B6104">
            <w:pPr>
              <w:tabs>
                <w:tab w:val="left" w:pos="0"/>
              </w:tabs>
              <w:suppressAutoHyphens/>
              <w:jc w:val="both"/>
              <w:rPr>
                <w:rFonts w:ascii="Calibri" w:hAnsi="Calibri"/>
                <w:color w:val="000000"/>
                <w:spacing w:val="-2"/>
                <w:sz w:val="24"/>
                <w:szCs w:val="24"/>
                <w:lang w:val="fr-FR"/>
              </w:rPr>
            </w:pPr>
            <w:r w:rsidRPr="009716F1">
              <w:rPr>
                <w:rFonts w:ascii="Calibri" w:hAnsi="Calibri"/>
                <w:color w:val="000000"/>
                <w:spacing w:val="-2"/>
                <w:sz w:val="24"/>
                <w:szCs w:val="24"/>
                <w:lang w:val="fr-FR"/>
              </w:rPr>
              <w:t>10 mL amp.</w:t>
            </w:r>
          </w:p>
          <w:p w14:paraId="62917E6C" w14:textId="77777777" w:rsidR="00606573" w:rsidRPr="009716F1" w:rsidRDefault="00606573" w:rsidP="002B6104">
            <w:pPr>
              <w:tabs>
                <w:tab w:val="left" w:pos="0"/>
              </w:tabs>
              <w:suppressAutoHyphens/>
              <w:jc w:val="both"/>
              <w:rPr>
                <w:rFonts w:ascii="Calibri" w:hAnsi="Calibri"/>
                <w:color w:val="000000"/>
                <w:spacing w:val="-2"/>
                <w:sz w:val="24"/>
                <w:szCs w:val="24"/>
                <w:lang w:val="en-US"/>
              </w:rPr>
            </w:pPr>
            <w:r w:rsidRPr="009716F1">
              <w:rPr>
                <w:rFonts w:ascii="Calibri" w:hAnsi="Calibri"/>
                <w:color w:val="000000"/>
                <w:spacing w:val="-2"/>
                <w:sz w:val="24"/>
                <w:szCs w:val="24"/>
                <w:lang w:val="en-US"/>
              </w:rPr>
              <w:t>1000 mL fr.</w:t>
            </w:r>
          </w:p>
        </w:tc>
        <w:tc>
          <w:tcPr>
            <w:tcW w:w="3686" w:type="dxa"/>
            <w:shd w:val="clear" w:color="auto" w:fill="BDD6EE"/>
            <w:vAlign w:val="center"/>
          </w:tcPr>
          <w:p w14:paraId="02ABE99B" w14:textId="77777777" w:rsidR="00606573" w:rsidRPr="009716F1" w:rsidRDefault="00606573" w:rsidP="002B6104">
            <w:pPr>
              <w:tabs>
                <w:tab w:val="left" w:pos="0"/>
              </w:tabs>
              <w:suppressAutoHyphens/>
              <w:jc w:val="both"/>
              <w:rPr>
                <w:rFonts w:ascii="Calibri" w:hAnsi="Calibri"/>
                <w:color w:val="000000"/>
                <w:spacing w:val="-2"/>
                <w:sz w:val="24"/>
                <w:szCs w:val="24"/>
                <w:lang w:val="en-US"/>
              </w:rPr>
            </w:pPr>
          </w:p>
        </w:tc>
      </w:tr>
      <w:tr w:rsidR="00606573" w:rsidRPr="009716F1" w14:paraId="679BB7AD" w14:textId="77777777" w:rsidTr="00DD44FA">
        <w:trPr>
          <w:cantSplit/>
        </w:trPr>
        <w:tc>
          <w:tcPr>
            <w:tcW w:w="3047" w:type="dxa"/>
            <w:shd w:val="clear" w:color="auto" w:fill="BDD6EE"/>
            <w:vAlign w:val="center"/>
          </w:tcPr>
          <w:p w14:paraId="25990F63" w14:textId="77777777" w:rsidR="00606573" w:rsidRPr="009716F1" w:rsidRDefault="00606573" w:rsidP="002B6104">
            <w:pPr>
              <w:tabs>
                <w:tab w:val="left" w:pos="0"/>
              </w:tabs>
              <w:suppressAutoHyphens/>
              <w:jc w:val="both"/>
              <w:rPr>
                <w:rFonts w:ascii="Calibri" w:hAnsi="Calibri"/>
                <w:color w:val="000000"/>
                <w:spacing w:val="-2"/>
                <w:sz w:val="24"/>
                <w:szCs w:val="24"/>
              </w:rPr>
            </w:pPr>
            <w:r w:rsidRPr="009716F1">
              <w:rPr>
                <w:rFonts w:ascii="Calibri" w:hAnsi="Calibri"/>
                <w:color w:val="000000"/>
                <w:spacing w:val="-2"/>
                <w:sz w:val="24"/>
                <w:szCs w:val="24"/>
                <w:lang w:val="en-US"/>
              </w:rPr>
              <w:fldChar w:fldCharType="begin"/>
            </w:r>
            <w:r w:rsidRPr="009716F1">
              <w:rPr>
                <w:rFonts w:ascii="Calibri" w:hAnsi="Calibri"/>
                <w:color w:val="000000"/>
                <w:spacing w:val="-2"/>
                <w:sz w:val="24"/>
                <w:szCs w:val="24"/>
              </w:rPr>
              <w:instrText xml:space="preserve">PRIVATE </w:instrText>
            </w:r>
            <w:r w:rsidRPr="009716F1">
              <w:rPr>
                <w:rFonts w:ascii="Calibri" w:hAnsi="Calibri"/>
                <w:color w:val="000000"/>
                <w:spacing w:val="-2"/>
                <w:sz w:val="24"/>
                <w:szCs w:val="24"/>
                <w:lang w:val="en-US"/>
              </w:rPr>
              <w:fldChar w:fldCharType="end"/>
            </w:r>
            <w:r w:rsidRPr="009716F1">
              <w:rPr>
                <w:rFonts w:ascii="Calibri" w:hAnsi="Calibri"/>
                <w:color w:val="000000"/>
                <w:spacing w:val="-2"/>
                <w:sz w:val="24"/>
                <w:szCs w:val="24"/>
              </w:rPr>
              <w:t>Calcio cloruro</w:t>
            </w:r>
          </w:p>
          <w:p w14:paraId="7BF01A2F" w14:textId="77777777" w:rsidR="00606573" w:rsidRPr="009716F1" w:rsidRDefault="00606573" w:rsidP="002B6104">
            <w:pPr>
              <w:tabs>
                <w:tab w:val="left" w:pos="0"/>
              </w:tabs>
              <w:suppressAutoHyphens/>
              <w:jc w:val="both"/>
              <w:rPr>
                <w:rFonts w:ascii="Calibri" w:hAnsi="Calibri"/>
                <w:color w:val="000000"/>
                <w:spacing w:val="-2"/>
                <w:sz w:val="24"/>
                <w:szCs w:val="24"/>
              </w:rPr>
            </w:pPr>
            <w:r w:rsidRPr="009716F1">
              <w:rPr>
                <w:rFonts w:ascii="Calibri" w:hAnsi="Calibri"/>
                <w:color w:val="000000"/>
                <w:spacing w:val="-2"/>
                <w:sz w:val="24"/>
                <w:szCs w:val="24"/>
              </w:rPr>
              <w:t>+ Potasio cloruro</w:t>
            </w:r>
          </w:p>
          <w:p w14:paraId="45297961" w14:textId="77777777" w:rsidR="00606573" w:rsidRPr="009716F1" w:rsidRDefault="00606573" w:rsidP="002B6104">
            <w:pPr>
              <w:tabs>
                <w:tab w:val="left" w:pos="0"/>
              </w:tabs>
              <w:suppressAutoHyphens/>
              <w:jc w:val="both"/>
              <w:rPr>
                <w:rFonts w:ascii="Calibri" w:hAnsi="Calibri"/>
                <w:color w:val="000000"/>
                <w:spacing w:val="-2"/>
                <w:sz w:val="24"/>
                <w:szCs w:val="24"/>
              </w:rPr>
            </w:pPr>
            <w:r w:rsidRPr="009716F1">
              <w:rPr>
                <w:rFonts w:ascii="Calibri" w:hAnsi="Calibri"/>
                <w:color w:val="000000"/>
                <w:spacing w:val="-2"/>
                <w:sz w:val="24"/>
                <w:szCs w:val="24"/>
              </w:rPr>
              <w:t>+ Sodio cloruro</w:t>
            </w:r>
          </w:p>
          <w:p w14:paraId="63226543" w14:textId="77777777" w:rsidR="00606573" w:rsidRPr="009716F1" w:rsidRDefault="00606573" w:rsidP="002B6104">
            <w:pPr>
              <w:tabs>
                <w:tab w:val="left" w:pos="0"/>
              </w:tabs>
              <w:suppressAutoHyphens/>
              <w:jc w:val="both"/>
              <w:rPr>
                <w:rFonts w:ascii="Calibri" w:hAnsi="Calibri"/>
                <w:color w:val="000000"/>
                <w:spacing w:val="-2"/>
                <w:sz w:val="24"/>
                <w:szCs w:val="24"/>
                <w:lang w:val="en-US"/>
              </w:rPr>
            </w:pPr>
            <w:r w:rsidRPr="009716F1">
              <w:rPr>
                <w:rFonts w:ascii="Calibri" w:hAnsi="Calibri"/>
                <w:color w:val="000000"/>
                <w:spacing w:val="-2"/>
                <w:sz w:val="24"/>
                <w:szCs w:val="24"/>
                <w:lang w:val="en-US"/>
              </w:rPr>
              <w:t>(Ringer)</w:t>
            </w:r>
          </w:p>
        </w:tc>
        <w:tc>
          <w:tcPr>
            <w:tcW w:w="3827" w:type="dxa"/>
            <w:shd w:val="clear" w:color="auto" w:fill="BDD6EE"/>
            <w:vAlign w:val="center"/>
          </w:tcPr>
          <w:p w14:paraId="3993B22D" w14:textId="77777777" w:rsidR="00606573" w:rsidRPr="009716F1" w:rsidRDefault="00606573" w:rsidP="002B6104">
            <w:pPr>
              <w:tabs>
                <w:tab w:val="left" w:pos="0"/>
              </w:tabs>
              <w:suppressAutoHyphens/>
              <w:jc w:val="both"/>
              <w:rPr>
                <w:rFonts w:ascii="Calibri" w:hAnsi="Calibri"/>
                <w:color w:val="000000"/>
                <w:spacing w:val="-2"/>
                <w:sz w:val="24"/>
                <w:szCs w:val="24"/>
                <w:lang w:val="en-US"/>
              </w:rPr>
            </w:pPr>
            <w:r w:rsidRPr="009716F1">
              <w:rPr>
                <w:rFonts w:ascii="Calibri" w:hAnsi="Calibri"/>
                <w:color w:val="000000"/>
                <w:spacing w:val="-2"/>
                <w:sz w:val="24"/>
                <w:szCs w:val="24"/>
                <w:lang w:val="en-US"/>
              </w:rPr>
              <w:t>33/30/860 mg  500 mL fr.</w:t>
            </w:r>
          </w:p>
        </w:tc>
        <w:tc>
          <w:tcPr>
            <w:tcW w:w="3686" w:type="dxa"/>
            <w:shd w:val="clear" w:color="auto" w:fill="BDD6EE"/>
            <w:vAlign w:val="center"/>
          </w:tcPr>
          <w:p w14:paraId="72274555" w14:textId="77777777" w:rsidR="00606573" w:rsidRPr="009716F1" w:rsidRDefault="00606573" w:rsidP="002B6104">
            <w:pPr>
              <w:tabs>
                <w:tab w:val="left" w:pos="0"/>
              </w:tabs>
              <w:suppressAutoHyphens/>
              <w:jc w:val="both"/>
              <w:rPr>
                <w:rFonts w:ascii="Calibri" w:hAnsi="Calibri"/>
                <w:color w:val="000000"/>
                <w:spacing w:val="-2"/>
                <w:sz w:val="24"/>
                <w:szCs w:val="24"/>
                <w:lang w:val="en-US"/>
              </w:rPr>
            </w:pPr>
          </w:p>
        </w:tc>
      </w:tr>
      <w:tr w:rsidR="00606573" w:rsidRPr="009716F1" w14:paraId="4D3A04D6" w14:textId="77777777" w:rsidTr="00DD44FA">
        <w:trPr>
          <w:cantSplit/>
        </w:trPr>
        <w:tc>
          <w:tcPr>
            <w:tcW w:w="3047" w:type="dxa"/>
            <w:shd w:val="clear" w:color="auto" w:fill="BDD6EE"/>
            <w:vAlign w:val="center"/>
          </w:tcPr>
          <w:p w14:paraId="5BE253F8" w14:textId="77777777" w:rsidR="00606573" w:rsidRPr="009716F1" w:rsidRDefault="00606573" w:rsidP="002B6104">
            <w:pPr>
              <w:tabs>
                <w:tab w:val="left" w:pos="0"/>
              </w:tabs>
              <w:suppressAutoHyphens/>
              <w:jc w:val="both"/>
              <w:rPr>
                <w:rFonts w:ascii="Calibri" w:hAnsi="Calibri"/>
                <w:color w:val="000000"/>
                <w:spacing w:val="-2"/>
                <w:sz w:val="24"/>
                <w:szCs w:val="24"/>
              </w:rPr>
            </w:pPr>
            <w:r w:rsidRPr="009716F1">
              <w:rPr>
                <w:rFonts w:ascii="Calibri" w:hAnsi="Calibri"/>
                <w:color w:val="000000"/>
                <w:spacing w:val="-2"/>
                <w:sz w:val="24"/>
                <w:szCs w:val="24"/>
              </w:rPr>
              <w:t>Calcio cloruro</w:t>
            </w:r>
          </w:p>
          <w:p w14:paraId="14BC2F0F" w14:textId="77777777" w:rsidR="00606573" w:rsidRPr="009716F1" w:rsidRDefault="00606573" w:rsidP="002B6104">
            <w:pPr>
              <w:tabs>
                <w:tab w:val="left" w:pos="0"/>
              </w:tabs>
              <w:suppressAutoHyphens/>
              <w:jc w:val="both"/>
              <w:rPr>
                <w:rFonts w:ascii="Calibri" w:hAnsi="Calibri"/>
                <w:color w:val="000000"/>
                <w:spacing w:val="-2"/>
                <w:sz w:val="24"/>
                <w:szCs w:val="24"/>
              </w:rPr>
            </w:pPr>
            <w:r w:rsidRPr="009716F1">
              <w:rPr>
                <w:rFonts w:ascii="Calibri" w:hAnsi="Calibri"/>
                <w:color w:val="000000"/>
                <w:spacing w:val="-2"/>
                <w:sz w:val="24"/>
                <w:szCs w:val="24"/>
              </w:rPr>
              <w:t>+ Potasio cloruro</w:t>
            </w:r>
          </w:p>
          <w:p w14:paraId="1265FD63" w14:textId="77777777" w:rsidR="00606573" w:rsidRPr="009716F1" w:rsidRDefault="00606573" w:rsidP="002B6104">
            <w:pPr>
              <w:tabs>
                <w:tab w:val="left" w:pos="0"/>
              </w:tabs>
              <w:suppressAutoHyphens/>
              <w:jc w:val="both"/>
              <w:rPr>
                <w:rFonts w:ascii="Calibri" w:hAnsi="Calibri"/>
                <w:color w:val="000000"/>
                <w:spacing w:val="-2"/>
                <w:sz w:val="24"/>
                <w:szCs w:val="24"/>
              </w:rPr>
            </w:pPr>
            <w:r w:rsidRPr="009716F1">
              <w:rPr>
                <w:rFonts w:ascii="Calibri" w:hAnsi="Calibri"/>
                <w:color w:val="000000"/>
                <w:spacing w:val="-2"/>
                <w:sz w:val="24"/>
                <w:szCs w:val="24"/>
              </w:rPr>
              <w:t>+ Sodio cloruro</w:t>
            </w:r>
          </w:p>
          <w:p w14:paraId="6DB67583" w14:textId="77777777" w:rsidR="00606573" w:rsidRPr="009716F1" w:rsidRDefault="00606573" w:rsidP="002B6104">
            <w:pPr>
              <w:tabs>
                <w:tab w:val="left" w:pos="0"/>
              </w:tabs>
              <w:suppressAutoHyphens/>
              <w:jc w:val="both"/>
              <w:rPr>
                <w:rFonts w:ascii="Calibri" w:hAnsi="Calibri"/>
                <w:color w:val="000000"/>
                <w:spacing w:val="-2"/>
                <w:sz w:val="24"/>
                <w:szCs w:val="24"/>
              </w:rPr>
            </w:pPr>
            <w:r w:rsidRPr="009716F1">
              <w:rPr>
                <w:rFonts w:ascii="Calibri" w:hAnsi="Calibri"/>
                <w:color w:val="000000"/>
                <w:spacing w:val="-2"/>
                <w:sz w:val="24"/>
                <w:szCs w:val="24"/>
              </w:rPr>
              <w:t>+ Sodio lactato</w:t>
            </w:r>
          </w:p>
          <w:p w14:paraId="0BC7056C" w14:textId="77777777" w:rsidR="00606573" w:rsidRPr="009716F1" w:rsidRDefault="00606573" w:rsidP="002B6104">
            <w:pPr>
              <w:tabs>
                <w:tab w:val="left" w:pos="0"/>
              </w:tabs>
              <w:suppressAutoHyphens/>
              <w:jc w:val="both"/>
              <w:rPr>
                <w:rFonts w:ascii="Calibri" w:hAnsi="Calibri"/>
                <w:color w:val="000000"/>
                <w:spacing w:val="-2"/>
                <w:sz w:val="24"/>
                <w:szCs w:val="24"/>
                <w:lang w:val="en-US"/>
              </w:rPr>
            </w:pPr>
            <w:r w:rsidRPr="009716F1">
              <w:rPr>
                <w:rFonts w:ascii="Calibri" w:hAnsi="Calibri"/>
                <w:color w:val="000000"/>
                <w:spacing w:val="-2"/>
                <w:sz w:val="24"/>
                <w:szCs w:val="24"/>
                <w:lang w:val="en-US"/>
              </w:rPr>
              <w:t>(Ringer</w:t>
            </w:r>
          </w:p>
          <w:p w14:paraId="6D27CA30" w14:textId="77777777" w:rsidR="00606573" w:rsidRPr="009716F1" w:rsidRDefault="00606573" w:rsidP="002B6104">
            <w:pPr>
              <w:tabs>
                <w:tab w:val="left" w:pos="0"/>
              </w:tabs>
              <w:suppressAutoHyphens/>
              <w:jc w:val="both"/>
              <w:rPr>
                <w:rFonts w:ascii="Calibri" w:hAnsi="Calibri"/>
                <w:color w:val="000000"/>
                <w:spacing w:val="-2"/>
                <w:sz w:val="24"/>
                <w:szCs w:val="24"/>
                <w:lang w:val="en-US"/>
              </w:rPr>
            </w:pPr>
            <w:r w:rsidRPr="009716F1">
              <w:rPr>
                <w:rFonts w:ascii="Calibri" w:hAnsi="Calibri"/>
                <w:color w:val="000000"/>
                <w:spacing w:val="-2"/>
                <w:sz w:val="24"/>
                <w:szCs w:val="24"/>
                <w:lang w:val="en-US"/>
              </w:rPr>
              <w:t>lactato, Hartmann)</w:t>
            </w:r>
          </w:p>
        </w:tc>
        <w:tc>
          <w:tcPr>
            <w:tcW w:w="3827" w:type="dxa"/>
            <w:shd w:val="clear" w:color="auto" w:fill="DEEAF6"/>
            <w:vAlign w:val="center"/>
          </w:tcPr>
          <w:p w14:paraId="2A8477FE" w14:textId="77777777" w:rsidR="00606573" w:rsidRPr="009716F1" w:rsidRDefault="00606573" w:rsidP="002B6104">
            <w:pPr>
              <w:tabs>
                <w:tab w:val="left" w:pos="0"/>
              </w:tabs>
              <w:suppressAutoHyphens/>
              <w:jc w:val="both"/>
              <w:rPr>
                <w:rFonts w:ascii="Calibri" w:hAnsi="Calibri"/>
                <w:color w:val="000000"/>
                <w:spacing w:val="-2"/>
                <w:sz w:val="24"/>
                <w:szCs w:val="24"/>
                <w:lang w:val="en-US"/>
              </w:rPr>
            </w:pPr>
            <w:r w:rsidRPr="009716F1">
              <w:rPr>
                <w:rFonts w:ascii="Calibri" w:hAnsi="Calibri"/>
                <w:color w:val="000000"/>
                <w:spacing w:val="-2"/>
                <w:sz w:val="24"/>
                <w:szCs w:val="24"/>
                <w:lang w:val="en-US"/>
              </w:rPr>
              <w:t xml:space="preserve">20/30/600/310 mg </w:t>
            </w:r>
          </w:p>
          <w:p w14:paraId="36FC1C1F" w14:textId="77777777" w:rsidR="00606573" w:rsidRPr="009716F1" w:rsidRDefault="00606573" w:rsidP="002B6104">
            <w:pPr>
              <w:tabs>
                <w:tab w:val="left" w:pos="0"/>
              </w:tabs>
              <w:suppressAutoHyphens/>
              <w:jc w:val="both"/>
              <w:rPr>
                <w:rFonts w:ascii="Calibri" w:hAnsi="Calibri"/>
                <w:color w:val="000000"/>
                <w:spacing w:val="-2"/>
                <w:sz w:val="24"/>
                <w:szCs w:val="24"/>
                <w:lang w:val="en-US"/>
              </w:rPr>
            </w:pPr>
            <w:r w:rsidRPr="009716F1">
              <w:rPr>
                <w:rFonts w:ascii="Calibri" w:hAnsi="Calibri"/>
                <w:color w:val="000000"/>
                <w:spacing w:val="-2"/>
                <w:sz w:val="24"/>
                <w:szCs w:val="24"/>
                <w:lang w:val="en-US"/>
              </w:rPr>
              <w:t>500 mL fr.</w:t>
            </w:r>
          </w:p>
          <w:p w14:paraId="00CFAABB" w14:textId="77777777" w:rsidR="00606573" w:rsidRPr="009716F1" w:rsidRDefault="00606573" w:rsidP="002B6104">
            <w:pPr>
              <w:tabs>
                <w:tab w:val="left" w:pos="0"/>
              </w:tabs>
              <w:suppressAutoHyphens/>
              <w:jc w:val="both"/>
              <w:rPr>
                <w:rFonts w:ascii="Calibri" w:hAnsi="Calibri"/>
                <w:color w:val="000000"/>
                <w:spacing w:val="-2"/>
                <w:sz w:val="24"/>
                <w:szCs w:val="24"/>
                <w:lang w:val="en-US"/>
              </w:rPr>
            </w:pPr>
            <w:r w:rsidRPr="009716F1">
              <w:rPr>
                <w:rFonts w:ascii="Calibri" w:hAnsi="Calibri"/>
                <w:color w:val="000000"/>
                <w:spacing w:val="-2"/>
                <w:sz w:val="24"/>
                <w:szCs w:val="24"/>
                <w:lang w:val="en-US"/>
              </w:rPr>
              <w:t>500 mL viaflo</w:t>
            </w:r>
          </w:p>
        </w:tc>
        <w:tc>
          <w:tcPr>
            <w:tcW w:w="3686" w:type="dxa"/>
            <w:shd w:val="clear" w:color="auto" w:fill="BDD6EE"/>
            <w:vAlign w:val="center"/>
          </w:tcPr>
          <w:p w14:paraId="39D576C4" w14:textId="77777777" w:rsidR="00606573" w:rsidRPr="009716F1" w:rsidRDefault="00606573" w:rsidP="002B6104">
            <w:pPr>
              <w:tabs>
                <w:tab w:val="left" w:pos="0"/>
              </w:tabs>
              <w:suppressAutoHyphens/>
              <w:jc w:val="both"/>
              <w:rPr>
                <w:rFonts w:ascii="Calibri" w:hAnsi="Calibri"/>
                <w:color w:val="000000"/>
                <w:spacing w:val="-2"/>
                <w:sz w:val="24"/>
                <w:szCs w:val="24"/>
              </w:rPr>
            </w:pPr>
          </w:p>
        </w:tc>
      </w:tr>
      <w:tr w:rsidR="00606573" w:rsidRPr="009716F1" w14:paraId="64602DE0" w14:textId="77777777" w:rsidTr="00DD44FA">
        <w:trPr>
          <w:cantSplit/>
        </w:trPr>
        <w:tc>
          <w:tcPr>
            <w:tcW w:w="3047" w:type="dxa"/>
            <w:shd w:val="clear" w:color="auto" w:fill="BDD6EE"/>
            <w:vAlign w:val="center"/>
          </w:tcPr>
          <w:p w14:paraId="45D85D8F" w14:textId="77777777" w:rsidR="00606573" w:rsidRPr="009716F1" w:rsidRDefault="00606573" w:rsidP="002B6104">
            <w:pPr>
              <w:tabs>
                <w:tab w:val="left" w:pos="0"/>
              </w:tabs>
              <w:suppressAutoHyphens/>
              <w:jc w:val="both"/>
              <w:rPr>
                <w:rFonts w:ascii="Calibri" w:hAnsi="Calibri"/>
                <w:color w:val="000000"/>
                <w:spacing w:val="-2"/>
                <w:sz w:val="24"/>
                <w:szCs w:val="24"/>
              </w:rPr>
            </w:pPr>
            <w:r w:rsidRPr="009716F1">
              <w:rPr>
                <w:rFonts w:ascii="Calibri" w:hAnsi="Calibri"/>
                <w:color w:val="000000"/>
                <w:spacing w:val="-2"/>
                <w:sz w:val="24"/>
                <w:szCs w:val="24"/>
              </w:rPr>
              <w:t>Glucosa</w:t>
            </w:r>
          </w:p>
        </w:tc>
        <w:tc>
          <w:tcPr>
            <w:tcW w:w="3827" w:type="dxa"/>
            <w:shd w:val="clear" w:color="auto" w:fill="BDD6EE"/>
            <w:vAlign w:val="center"/>
          </w:tcPr>
          <w:p w14:paraId="188A0C4C" w14:textId="77777777" w:rsidR="00606573" w:rsidRPr="009716F1" w:rsidRDefault="00606573" w:rsidP="002B6104">
            <w:pPr>
              <w:tabs>
                <w:tab w:val="left" w:pos="0"/>
              </w:tabs>
              <w:suppressAutoHyphens/>
              <w:jc w:val="both"/>
              <w:rPr>
                <w:rFonts w:ascii="Calibri" w:hAnsi="Calibri"/>
                <w:color w:val="000000"/>
                <w:spacing w:val="-2"/>
                <w:sz w:val="24"/>
                <w:szCs w:val="24"/>
              </w:rPr>
            </w:pPr>
            <w:r w:rsidRPr="009716F1">
              <w:rPr>
                <w:rFonts w:ascii="Calibri" w:hAnsi="Calibri"/>
                <w:color w:val="000000"/>
                <w:spacing w:val="-2"/>
                <w:sz w:val="24"/>
                <w:szCs w:val="24"/>
              </w:rPr>
              <w:t>5% 500 mL fr.</w:t>
            </w:r>
          </w:p>
          <w:p w14:paraId="03066ED1" w14:textId="77777777" w:rsidR="00606573" w:rsidRPr="009716F1" w:rsidRDefault="00606573" w:rsidP="002B6104">
            <w:pPr>
              <w:tabs>
                <w:tab w:val="left" w:pos="0"/>
              </w:tabs>
              <w:suppressAutoHyphens/>
              <w:jc w:val="both"/>
              <w:rPr>
                <w:rFonts w:ascii="Calibri" w:hAnsi="Calibri"/>
                <w:color w:val="000000"/>
                <w:spacing w:val="-2"/>
                <w:sz w:val="24"/>
                <w:szCs w:val="24"/>
              </w:rPr>
            </w:pPr>
            <w:r w:rsidRPr="009716F1">
              <w:rPr>
                <w:rFonts w:ascii="Calibri" w:hAnsi="Calibri"/>
                <w:color w:val="000000"/>
                <w:spacing w:val="-2"/>
                <w:sz w:val="24"/>
                <w:szCs w:val="24"/>
              </w:rPr>
              <w:t>5% 50,100,250,500,1.000 mL viaflo</w:t>
            </w:r>
          </w:p>
          <w:p w14:paraId="28D60C0A" w14:textId="77777777" w:rsidR="00606573" w:rsidRPr="009716F1" w:rsidRDefault="00606573" w:rsidP="002B6104">
            <w:pPr>
              <w:tabs>
                <w:tab w:val="left" w:pos="0"/>
              </w:tabs>
              <w:suppressAutoHyphens/>
              <w:jc w:val="both"/>
              <w:rPr>
                <w:rFonts w:ascii="Calibri" w:hAnsi="Calibri"/>
                <w:color w:val="000000"/>
                <w:spacing w:val="-2"/>
                <w:sz w:val="24"/>
                <w:szCs w:val="24"/>
              </w:rPr>
            </w:pPr>
            <w:r w:rsidRPr="009716F1">
              <w:rPr>
                <w:rFonts w:ascii="Calibri" w:hAnsi="Calibri"/>
                <w:color w:val="000000"/>
                <w:spacing w:val="-2"/>
                <w:sz w:val="24"/>
                <w:szCs w:val="24"/>
              </w:rPr>
              <w:t>10% 250 mL fr. 500 ML viaflo</w:t>
            </w:r>
          </w:p>
          <w:p w14:paraId="36989362" w14:textId="77777777" w:rsidR="00606573" w:rsidRPr="009716F1" w:rsidRDefault="00606573" w:rsidP="002B6104">
            <w:pPr>
              <w:tabs>
                <w:tab w:val="left" w:pos="0"/>
              </w:tabs>
              <w:suppressAutoHyphens/>
              <w:jc w:val="both"/>
              <w:rPr>
                <w:rFonts w:ascii="Calibri" w:hAnsi="Calibri"/>
                <w:color w:val="000000"/>
                <w:spacing w:val="-2"/>
                <w:sz w:val="24"/>
                <w:szCs w:val="24"/>
                <w:lang w:val="en-US"/>
              </w:rPr>
            </w:pPr>
            <w:r w:rsidRPr="009716F1">
              <w:rPr>
                <w:rFonts w:ascii="Calibri" w:hAnsi="Calibri"/>
                <w:color w:val="000000"/>
                <w:spacing w:val="-2"/>
                <w:sz w:val="24"/>
                <w:szCs w:val="24"/>
                <w:lang w:val="en-US"/>
              </w:rPr>
              <w:t>20% 500 mL fr.</w:t>
            </w:r>
          </w:p>
          <w:p w14:paraId="165AE67A" w14:textId="77777777" w:rsidR="00606573" w:rsidRPr="009716F1" w:rsidRDefault="00606573" w:rsidP="002B6104">
            <w:pPr>
              <w:tabs>
                <w:tab w:val="left" w:pos="0"/>
              </w:tabs>
              <w:suppressAutoHyphens/>
              <w:jc w:val="both"/>
              <w:rPr>
                <w:rFonts w:ascii="Calibri" w:hAnsi="Calibri"/>
                <w:color w:val="000000"/>
                <w:spacing w:val="-2"/>
                <w:sz w:val="24"/>
                <w:szCs w:val="24"/>
                <w:lang w:val="en-US"/>
              </w:rPr>
            </w:pPr>
            <w:r w:rsidRPr="009716F1">
              <w:rPr>
                <w:rFonts w:ascii="Calibri" w:hAnsi="Calibri"/>
                <w:color w:val="000000"/>
                <w:spacing w:val="-2"/>
                <w:sz w:val="24"/>
                <w:szCs w:val="24"/>
                <w:lang w:val="en-US"/>
              </w:rPr>
              <w:t>33% amp.  10 mL</w:t>
            </w:r>
          </w:p>
          <w:p w14:paraId="3848A1EC" w14:textId="77777777" w:rsidR="00606573" w:rsidRPr="009716F1" w:rsidRDefault="00606573" w:rsidP="002B6104">
            <w:pPr>
              <w:tabs>
                <w:tab w:val="left" w:pos="0"/>
              </w:tabs>
              <w:suppressAutoHyphens/>
              <w:jc w:val="both"/>
              <w:rPr>
                <w:rFonts w:ascii="Calibri" w:hAnsi="Calibri"/>
                <w:color w:val="000000"/>
                <w:spacing w:val="-2"/>
                <w:sz w:val="24"/>
                <w:szCs w:val="24"/>
                <w:lang w:val="en-US"/>
              </w:rPr>
            </w:pPr>
            <w:r w:rsidRPr="009716F1">
              <w:rPr>
                <w:rFonts w:ascii="Calibri" w:hAnsi="Calibri"/>
                <w:color w:val="000000"/>
                <w:spacing w:val="-2"/>
                <w:sz w:val="24"/>
                <w:szCs w:val="24"/>
                <w:lang w:val="en-US"/>
              </w:rPr>
              <w:t>50% amp.</w:t>
            </w:r>
          </w:p>
          <w:p w14:paraId="5578BF23" w14:textId="77777777" w:rsidR="00606573" w:rsidRPr="009716F1" w:rsidRDefault="00606573" w:rsidP="002B6104">
            <w:pPr>
              <w:tabs>
                <w:tab w:val="left" w:pos="0"/>
              </w:tabs>
              <w:suppressAutoHyphens/>
              <w:jc w:val="both"/>
              <w:rPr>
                <w:rFonts w:ascii="Calibri" w:hAnsi="Calibri"/>
                <w:color w:val="000000"/>
                <w:spacing w:val="-2"/>
                <w:sz w:val="24"/>
                <w:szCs w:val="24"/>
                <w:lang w:val="en-US"/>
              </w:rPr>
            </w:pPr>
          </w:p>
        </w:tc>
        <w:tc>
          <w:tcPr>
            <w:tcW w:w="3686" w:type="dxa"/>
            <w:shd w:val="clear" w:color="auto" w:fill="BDD6EE"/>
            <w:vAlign w:val="center"/>
          </w:tcPr>
          <w:p w14:paraId="14498AD8" w14:textId="77777777" w:rsidR="00606573" w:rsidRPr="009716F1" w:rsidRDefault="00606573" w:rsidP="002B6104">
            <w:pPr>
              <w:tabs>
                <w:tab w:val="left" w:pos="0"/>
              </w:tabs>
              <w:suppressAutoHyphens/>
              <w:jc w:val="both"/>
              <w:rPr>
                <w:rFonts w:ascii="Calibri" w:hAnsi="Calibri"/>
                <w:color w:val="000000"/>
                <w:spacing w:val="-2"/>
                <w:sz w:val="24"/>
                <w:szCs w:val="24"/>
              </w:rPr>
            </w:pPr>
          </w:p>
        </w:tc>
      </w:tr>
      <w:tr w:rsidR="00606573" w:rsidRPr="009716F1" w14:paraId="621CE9FE" w14:textId="77777777" w:rsidTr="00DD44FA">
        <w:trPr>
          <w:cantSplit/>
        </w:trPr>
        <w:tc>
          <w:tcPr>
            <w:tcW w:w="3047" w:type="dxa"/>
            <w:shd w:val="clear" w:color="auto" w:fill="BDD6EE"/>
            <w:vAlign w:val="center"/>
          </w:tcPr>
          <w:p w14:paraId="58CCC70F" w14:textId="77777777" w:rsidR="00606573" w:rsidRPr="009716F1" w:rsidRDefault="00606573" w:rsidP="002B6104">
            <w:pPr>
              <w:tabs>
                <w:tab w:val="left" w:pos="0"/>
              </w:tabs>
              <w:suppressAutoHyphens/>
              <w:jc w:val="both"/>
              <w:rPr>
                <w:rFonts w:ascii="Calibri" w:hAnsi="Calibri"/>
                <w:color w:val="000000"/>
                <w:spacing w:val="-2"/>
                <w:sz w:val="24"/>
                <w:szCs w:val="24"/>
              </w:rPr>
            </w:pPr>
            <w:r w:rsidRPr="009716F1">
              <w:rPr>
                <w:rFonts w:ascii="Calibri" w:hAnsi="Calibri"/>
                <w:color w:val="000000"/>
                <w:spacing w:val="-2"/>
                <w:sz w:val="24"/>
                <w:szCs w:val="24"/>
              </w:rPr>
              <w:lastRenderedPageBreak/>
              <w:t>Glucosa</w:t>
            </w:r>
          </w:p>
          <w:p w14:paraId="42FD7EBD" w14:textId="77777777" w:rsidR="00606573" w:rsidRPr="009716F1" w:rsidRDefault="00606573" w:rsidP="002B6104">
            <w:pPr>
              <w:tabs>
                <w:tab w:val="left" w:pos="0"/>
              </w:tabs>
              <w:suppressAutoHyphens/>
              <w:jc w:val="both"/>
              <w:rPr>
                <w:rFonts w:ascii="Calibri" w:hAnsi="Calibri"/>
                <w:color w:val="000000"/>
                <w:spacing w:val="-2"/>
                <w:sz w:val="24"/>
                <w:szCs w:val="24"/>
              </w:rPr>
            </w:pPr>
            <w:r w:rsidRPr="009716F1">
              <w:rPr>
                <w:rFonts w:ascii="Calibri" w:hAnsi="Calibri"/>
                <w:color w:val="000000"/>
                <w:spacing w:val="-2"/>
                <w:sz w:val="24"/>
                <w:szCs w:val="24"/>
              </w:rPr>
              <w:t>+ Sodio cloruro</w:t>
            </w:r>
          </w:p>
          <w:p w14:paraId="11F3EEE8" w14:textId="77777777" w:rsidR="00606573" w:rsidRPr="009716F1" w:rsidRDefault="00606573" w:rsidP="002B6104">
            <w:pPr>
              <w:tabs>
                <w:tab w:val="left" w:pos="0"/>
              </w:tabs>
              <w:suppressAutoHyphens/>
              <w:jc w:val="both"/>
              <w:rPr>
                <w:rFonts w:ascii="Calibri" w:hAnsi="Calibri"/>
                <w:color w:val="000000"/>
                <w:spacing w:val="-2"/>
                <w:sz w:val="24"/>
                <w:szCs w:val="24"/>
              </w:rPr>
            </w:pPr>
            <w:r w:rsidRPr="009716F1">
              <w:rPr>
                <w:rFonts w:ascii="Calibri" w:hAnsi="Calibri"/>
                <w:color w:val="000000"/>
                <w:spacing w:val="-2"/>
                <w:sz w:val="24"/>
                <w:szCs w:val="24"/>
              </w:rPr>
              <w:t>(Suero glucosalino)</w:t>
            </w:r>
          </w:p>
        </w:tc>
        <w:tc>
          <w:tcPr>
            <w:tcW w:w="3827" w:type="dxa"/>
            <w:shd w:val="clear" w:color="auto" w:fill="DEEAF6"/>
            <w:vAlign w:val="center"/>
          </w:tcPr>
          <w:p w14:paraId="5620F061" w14:textId="77777777" w:rsidR="00606573" w:rsidRPr="009716F1" w:rsidRDefault="00606573" w:rsidP="002B6104">
            <w:pPr>
              <w:tabs>
                <w:tab w:val="left" w:pos="0"/>
              </w:tabs>
              <w:suppressAutoHyphens/>
              <w:jc w:val="both"/>
              <w:rPr>
                <w:rFonts w:ascii="Calibri" w:hAnsi="Calibri"/>
                <w:color w:val="000000"/>
                <w:spacing w:val="-2"/>
                <w:sz w:val="24"/>
                <w:szCs w:val="24"/>
              </w:rPr>
            </w:pPr>
            <w:r w:rsidRPr="009716F1">
              <w:rPr>
                <w:rFonts w:ascii="Calibri" w:hAnsi="Calibri"/>
                <w:color w:val="000000"/>
                <w:spacing w:val="-2"/>
                <w:sz w:val="24"/>
                <w:szCs w:val="24"/>
              </w:rPr>
              <w:t>1/3 : 250,500 mL fr.</w:t>
            </w:r>
          </w:p>
          <w:p w14:paraId="48B2989F" w14:textId="77777777" w:rsidR="00606573" w:rsidRPr="009716F1" w:rsidRDefault="00606573" w:rsidP="002B6104">
            <w:pPr>
              <w:tabs>
                <w:tab w:val="left" w:pos="0"/>
              </w:tabs>
              <w:suppressAutoHyphens/>
              <w:jc w:val="both"/>
              <w:rPr>
                <w:rFonts w:ascii="Calibri" w:hAnsi="Calibri"/>
                <w:color w:val="000000"/>
                <w:spacing w:val="-2"/>
                <w:sz w:val="24"/>
                <w:szCs w:val="24"/>
              </w:rPr>
            </w:pPr>
            <w:r w:rsidRPr="009716F1">
              <w:rPr>
                <w:rFonts w:ascii="Calibri" w:hAnsi="Calibri"/>
                <w:color w:val="000000"/>
                <w:spacing w:val="-2"/>
                <w:sz w:val="24"/>
                <w:szCs w:val="24"/>
              </w:rPr>
              <w:t xml:space="preserve">        500 , 1.000 mL viaflo</w:t>
            </w:r>
          </w:p>
          <w:p w14:paraId="0695EE5F" w14:textId="77777777" w:rsidR="00606573" w:rsidRPr="009716F1" w:rsidRDefault="00606573" w:rsidP="002B6104">
            <w:pPr>
              <w:tabs>
                <w:tab w:val="left" w:pos="0"/>
              </w:tabs>
              <w:suppressAutoHyphens/>
              <w:jc w:val="both"/>
              <w:rPr>
                <w:rFonts w:ascii="Calibri" w:hAnsi="Calibri"/>
                <w:color w:val="000000"/>
                <w:spacing w:val="-2"/>
                <w:sz w:val="24"/>
                <w:szCs w:val="24"/>
              </w:rPr>
            </w:pPr>
            <w:r w:rsidRPr="009716F1">
              <w:rPr>
                <w:rFonts w:ascii="Calibri" w:hAnsi="Calibri"/>
                <w:color w:val="000000"/>
                <w:spacing w:val="-2"/>
                <w:sz w:val="24"/>
                <w:szCs w:val="24"/>
              </w:rPr>
              <w:t>1/5 : 250,500 mL fr.</w:t>
            </w:r>
          </w:p>
        </w:tc>
        <w:tc>
          <w:tcPr>
            <w:tcW w:w="3686" w:type="dxa"/>
            <w:shd w:val="clear" w:color="auto" w:fill="BDD6EE"/>
            <w:vAlign w:val="center"/>
          </w:tcPr>
          <w:p w14:paraId="40E6677C" w14:textId="77777777" w:rsidR="00606573" w:rsidRPr="009716F1" w:rsidRDefault="00606573" w:rsidP="002B6104">
            <w:pPr>
              <w:tabs>
                <w:tab w:val="left" w:pos="0"/>
              </w:tabs>
              <w:suppressAutoHyphens/>
              <w:jc w:val="both"/>
              <w:rPr>
                <w:rFonts w:ascii="Calibri" w:hAnsi="Calibri"/>
                <w:color w:val="000000"/>
                <w:spacing w:val="-2"/>
                <w:sz w:val="24"/>
                <w:szCs w:val="24"/>
              </w:rPr>
            </w:pPr>
          </w:p>
        </w:tc>
      </w:tr>
      <w:tr w:rsidR="00606573" w:rsidRPr="009716F1" w14:paraId="6B40910A" w14:textId="77777777" w:rsidTr="00DD44FA">
        <w:trPr>
          <w:cantSplit/>
        </w:trPr>
        <w:tc>
          <w:tcPr>
            <w:tcW w:w="3047" w:type="dxa"/>
            <w:shd w:val="clear" w:color="auto" w:fill="BDD6EE"/>
            <w:vAlign w:val="center"/>
          </w:tcPr>
          <w:p w14:paraId="0A49AF56" w14:textId="77777777" w:rsidR="00606573" w:rsidRPr="009716F1" w:rsidRDefault="00606573" w:rsidP="002B6104">
            <w:pPr>
              <w:tabs>
                <w:tab w:val="left" w:pos="0"/>
              </w:tabs>
              <w:suppressAutoHyphens/>
              <w:jc w:val="both"/>
              <w:rPr>
                <w:rFonts w:ascii="Calibri" w:hAnsi="Calibri"/>
                <w:color w:val="000000"/>
                <w:spacing w:val="-2"/>
                <w:sz w:val="24"/>
                <w:szCs w:val="24"/>
              </w:rPr>
            </w:pPr>
            <w:r w:rsidRPr="009716F1">
              <w:rPr>
                <w:rFonts w:ascii="Calibri" w:hAnsi="Calibri"/>
                <w:color w:val="000000"/>
                <w:spacing w:val="-2"/>
                <w:sz w:val="24"/>
                <w:szCs w:val="24"/>
              </w:rPr>
              <w:t>Manitol</w:t>
            </w:r>
          </w:p>
        </w:tc>
        <w:tc>
          <w:tcPr>
            <w:tcW w:w="3827" w:type="dxa"/>
            <w:shd w:val="clear" w:color="auto" w:fill="BDD6EE"/>
            <w:vAlign w:val="center"/>
          </w:tcPr>
          <w:p w14:paraId="47D82599" w14:textId="77777777" w:rsidR="00606573" w:rsidRPr="009716F1" w:rsidRDefault="00606573" w:rsidP="002B6104">
            <w:pPr>
              <w:tabs>
                <w:tab w:val="left" w:pos="0"/>
              </w:tabs>
              <w:suppressAutoHyphens/>
              <w:jc w:val="both"/>
              <w:rPr>
                <w:rFonts w:ascii="Calibri" w:hAnsi="Calibri"/>
                <w:color w:val="000000"/>
                <w:spacing w:val="-2"/>
                <w:sz w:val="24"/>
                <w:szCs w:val="24"/>
              </w:rPr>
            </w:pPr>
            <w:r w:rsidRPr="009716F1">
              <w:rPr>
                <w:rFonts w:ascii="Calibri" w:hAnsi="Calibri"/>
                <w:color w:val="000000"/>
                <w:spacing w:val="-2"/>
                <w:sz w:val="24"/>
                <w:szCs w:val="24"/>
              </w:rPr>
              <w:t>10% 250 mL fr.</w:t>
            </w:r>
          </w:p>
          <w:p w14:paraId="4A2730A1" w14:textId="77777777" w:rsidR="00606573" w:rsidRPr="009716F1" w:rsidRDefault="00606573" w:rsidP="002B6104">
            <w:pPr>
              <w:tabs>
                <w:tab w:val="left" w:pos="0"/>
              </w:tabs>
              <w:suppressAutoHyphens/>
              <w:jc w:val="both"/>
              <w:rPr>
                <w:rFonts w:ascii="Calibri" w:hAnsi="Calibri"/>
                <w:color w:val="000000"/>
                <w:spacing w:val="-2"/>
                <w:sz w:val="24"/>
                <w:szCs w:val="24"/>
              </w:rPr>
            </w:pPr>
            <w:r w:rsidRPr="009716F1">
              <w:rPr>
                <w:rFonts w:ascii="Calibri" w:hAnsi="Calibri"/>
                <w:color w:val="000000"/>
                <w:spacing w:val="-2"/>
                <w:sz w:val="24"/>
                <w:szCs w:val="24"/>
              </w:rPr>
              <w:t>20% 250 mL fr.</w:t>
            </w:r>
          </w:p>
        </w:tc>
        <w:tc>
          <w:tcPr>
            <w:tcW w:w="3686" w:type="dxa"/>
            <w:shd w:val="clear" w:color="auto" w:fill="BDD6EE"/>
            <w:vAlign w:val="center"/>
          </w:tcPr>
          <w:p w14:paraId="5C81665B" w14:textId="77777777" w:rsidR="00606573" w:rsidRPr="009716F1" w:rsidRDefault="00606573" w:rsidP="002B6104">
            <w:pPr>
              <w:tabs>
                <w:tab w:val="left" w:pos="0"/>
              </w:tabs>
              <w:suppressAutoHyphens/>
              <w:jc w:val="both"/>
              <w:rPr>
                <w:rFonts w:ascii="Calibri" w:hAnsi="Calibri"/>
                <w:color w:val="000000"/>
                <w:spacing w:val="-2"/>
                <w:sz w:val="24"/>
                <w:szCs w:val="24"/>
              </w:rPr>
            </w:pPr>
            <w:r w:rsidRPr="009716F1">
              <w:rPr>
                <w:rFonts w:ascii="Calibri" w:hAnsi="Calibri"/>
                <w:color w:val="000000"/>
                <w:spacing w:val="-2"/>
                <w:sz w:val="24"/>
                <w:szCs w:val="24"/>
              </w:rPr>
              <w:t>P(iv): 500-1.000 mL/d, a 40-60 gts./min. (al 10%); 250-500 mL/d, a 30-50 gts./min. (al 20%).</w:t>
            </w:r>
          </w:p>
        </w:tc>
      </w:tr>
      <w:tr w:rsidR="00606573" w:rsidRPr="009716F1" w14:paraId="272D3ABB" w14:textId="77777777" w:rsidTr="00DD44FA">
        <w:trPr>
          <w:cantSplit/>
        </w:trPr>
        <w:tc>
          <w:tcPr>
            <w:tcW w:w="3047" w:type="dxa"/>
            <w:shd w:val="clear" w:color="auto" w:fill="BDD6EE"/>
            <w:vAlign w:val="center"/>
          </w:tcPr>
          <w:p w14:paraId="270920A0" w14:textId="77777777" w:rsidR="00606573" w:rsidRPr="009716F1" w:rsidRDefault="00606573" w:rsidP="002B6104">
            <w:pPr>
              <w:tabs>
                <w:tab w:val="left" w:pos="0"/>
              </w:tabs>
              <w:suppressAutoHyphens/>
              <w:jc w:val="both"/>
              <w:rPr>
                <w:rFonts w:ascii="Calibri" w:hAnsi="Calibri"/>
                <w:color w:val="000000"/>
                <w:spacing w:val="-2"/>
                <w:sz w:val="24"/>
                <w:szCs w:val="24"/>
              </w:rPr>
            </w:pPr>
            <w:r w:rsidRPr="009716F1">
              <w:rPr>
                <w:rFonts w:ascii="Calibri" w:hAnsi="Calibri"/>
                <w:color w:val="000000"/>
                <w:spacing w:val="-2"/>
                <w:sz w:val="24"/>
                <w:szCs w:val="24"/>
              </w:rPr>
              <w:t>Manitol + glucosa</w:t>
            </w:r>
          </w:p>
        </w:tc>
        <w:tc>
          <w:tcPr>
            <w:tcW w:w="3827" w:type="dxa"/>
            <w:shd w:val="clear" w:color="auto" w:fill="DEEAF6"/>
            <w:vAlign w:val="center"/>
          </w:tcPr>
          <w:p w14:paraId="2435547F" w14:textId="77777777" w:rsidR="00606573" w:rsidRPr="009716F1" w:rsidRDefault="00606573" w:rsidP="002B6104">
            <w:pPr>
              <w:tabs>
                <w:tab w:val="left" w:pos="0"/>
              </w:tabs>
              <w:suppressAutoHyphens/>
              <w:jc w:val="both"/>
              <w:rPr>
                <w:rFonts w:ascii="Calibri" w:hAnsi="Calibri"/>
                <w:color w:val="000000"/>
                <w:spacing w:val="-2"/>
                <w:sz w:val="24"/>
                <w:szCs w:val="24"/>
              </w:rPr>
            </w:pPr>
            <w:r w:rsidRPr="009716F1">
              <w:rPr>
                <w:rFonts w:ascii="Calibri" w:hAnsi="Calibri"/>
                <w:color w:val="000000"/>
                <w:spacing w:val="-2"/>
                <w:sz w:val="24"/>
                <w:szCs w:val="24"/>
              </w:rPr>
              <w:t>500 mL fr.</w:t>
            </w:r>
          </w:p>
        </w:tc>
        <w:tc>
          <w:tcPr>
            <w:tcW w:w="3686" w:type="dxa"/>
            <w:shd w:val="clear" w:color="auto" w:fill="BDD6EE"/>
            <w:vAlign w:val="center"/>
          </w:tcPr>
          <w:p w14:paraId="2CF752B8" w14:textId="55538F48" w:rsidR="0058325E" w:rsidRPr="009716F1" w:rsidRDefault="00606573" w:rsidP="002B6104">
            <w:pPr>
              <w:tabs>
                <w:tab w:val="left" w:pos="0"/>
              </w:tabs>
              <w:suppressAutoHyphens/>
              <w:jc w:val="both"/>
              <w:rPr>
                <w:rFonts w:ascii="Calibri" w:hAnsi="Calibri"/>
                <w:color w:val="000000"/>
                <w:spacing w:val="-2"/>
                <w:sz w:val="24"/>
                <w:szCs w:val="24"/>
              </w:rPr>
            </w:pPr>
            <w:r w:rsidRPr="009716F1">
              <w:rPr>
                <w:rFonts w:ascii="Calibri" w:hAnsi="Calibri"/>
                <w:color w:val="000000"/>
                <w:spacing w:val="-2"/>
                <w:sz w:val="24"/>
                <w:szCs w:val="24"/>
              </w:rPr>
              <w:t>Solución hidratación cisplatino</w:t>
            </w:r>
          </w:p>
        </w:tc>
      </w:tr>
      <w:tr w:rsidR="00606573" w:rsidRPr="009716F1" w14:paraId="488BCAA5" w14:textId="77777777" w:rsidTr="00DD44FA">
        <w:trPr>
          <w:cantSplit/>
        </w:trPr>
        <w:tc>
          <w:tcPr>
            <w:tcW w:w="3047" w:type="dxa"/>
            <w:shd w:val="clear" w:color="auto" w:fill="BDD6EE"/>
            <w:vAlign w:val="center"/>
          </w:tcPr>
          <w:p w14:paraId="0D32E244" w14:textId="77777777" w:rsidR="00606573" w:rsidRPr="009716F1" w:rsidRDefault="00606573" w:rsidP="002B6104">
            <w:pPr>
              <w:tabs>
                <w:tab w:val="left" w:pos="0"/>
              </w:tabs>
              <w:suppressAutoHyphens/>
              <w:jc w:val="both"/>
              <w:rPr>
                <w:rFonts w:ascii="Calibri" w:hAnsi="Calibri"/>
                <w:color w:val="000000"/>
                <w:spacing w:val="-2"/>
                <w:sz w:val="24"/>
                <w:szCs w:val="24"/>
              </w:rPr>
            </w:pPr>
            <w:r w:rsidRPr="009716F1">
              <w:rPr>
                <w:rFonts w:ascii="Calibri" w:hAnsi="Calibri"/>
                <w:color w:val="000000"/>
                <w:spacing w:val="-2"/>
                <w:sz w:val="24"/>
                <w:szCs w:val="24"/>
              </w:rPr>
              <w:t>Manitol + sodio cloruro</w:t>
            </w:r>
          </w:p>
        </w:tc>
        <w:tc>
          <w:tcPr>
            <w:tcW w:w="3827" w:type="dxa"/>
            <w:shd w:val="clear" w:color="auto" w:fill="BDD6EE"/>
            <w:vAlign w:val="center"/>
          </w:tcPr>
          <w:p w14:paraId="741F055E" w14:textId="77777777" w:rsidR="00606573" w:rsidRPr="009716F1" w:rsidRDefault="00606573" w:rsidP="002B6104">
            <w:pPr>
              <w:tabs>
                <w:tab w:val="left" w:pos="0"/>
              </w:tabs>
              <w:suppressAutoHyphens/>
              <w:jc w:val="both"/>
              <w:rPr>
                <w:rFonts w:ascii="Calibri" w:hAnsi="Calibri"/>
                <w:color w:val="000000"/>
                <w:spacing w:val="-2"/>
                <w:sz w:val="24"/>
                <w:szCs w:val="24"/>
              </w:rPr>
            </w:pPr>
            <w:r w:rsidRPr="009716F1">
              <w:rPr>
                <w:rFonts w:ascii="Calibri" w:hAnsi="Calibri"/>
                <w:color w:val="000000"/>
                <w:spacing w:val="-2"/>
                <w:sz w:val="24"/>
                <w:szCs w:val="24"/>
              </w:rPr>
              <w:t>500 mL fr.</w:t>
            </w:r>
          </w:p>
        </w:tc>
        <w:tc>
          <w:tcPr>
            <w:tcW w:w="3686" w:type="dxa"/>
            <w:shd w:val="clear" w:color="auto" w:fill="BDD6EE"/>
            <w:vAlign w:val="center"/>
          </w:tcPr>
          <w:p w14:paraId="651DEFF7" w14:textId="0068F389" w:rsidR="0058325E" w:rsidRPr="009716F1" w:rsidRDefault="00606573" w:rsidP="002B6104">
            <w:pPr>
              <w:tabs>
                <w:tab w:val="left" w:pos="0"/>
              </w:tabs>
              <w:suppressAutoHyphens/>
              <w:jc w:val="both"/>
              <w:rPr>
                <w:rFonts w:ascii="Calibri" w:hAnsi="Calibri"/>
                <w:color w:val="000000"/>
                <w:spacing w:val="-2"/>
                <w:sz w:val="24"/>
                <w:szCs w:val="24"/>
              </w:rPr>
            </w:pPr>
            <w:r w:rsidRPr="009716F1">
              <w:rPr>
                <w:rFonts w:ascii="Calibri" w:hAnsi="Calibri"/>
                <w:color w:val="000000"/>
                <w:spacing w:val="-2"/>
                <w:sz w:val="24"/>
                <w:szCs w:val="24"/>
              </w:rPr>
              <w:t>Solución hidratación cisplatino</w:t>
            </w:r>
          </w:p>
        </w:tc>
      </w:tr>
      <w:tr w:rsidR="00606573" w:rsidRPr="009716F1" w14:paraId="24FD1C42" w14:textId="77777777" w:rsidTr="00DD44FA">
        <w:trPr>
          <w:cantSplit/>
        </w:trPr>
        <w:tc>
          <w:tcPr>
            <w:tcW w:w="3047" w:type="dxa"/>
            <w:shd w:val="clear" w:color="auto" w:fill="BDD6EE"/>
            <w:vAlign w:val="center"/>
          </w:tcPr>
          <w:p w14:paraId="35E9F5B5" w14:textId="77777777" w:rsidR="00606573" w:rsidRPr="009716F1" w:rsidRDefault="00606573" w:rsidP="002B6104">
            <w:pPr>
              <w:tabs>
                <w:tab w:val="left" w:pos="0"/>
              </w:tabs>
              <w:suppressAutoHyphens/>
              <w:jc w:val="both"/>
              <w:rPr>
                <w:rFonts w:ascii="Calibri" w:hAnsi="Calibri"/>
                <w:color w:val="000000"/>
                <w:spacing w:val="-2"/>
                <w:sz w:val="24"/>
                <w:szCs w:val="24"/>
              </w:rPr>
            </w:pPr>
            <w:r w:rsidRPr="009716F1">
              <w:rPr>
                <w:rFonts w:ascii="Calibri" w:hAnsi="Calibri"/>
                <w:color w:val="000000"/>
                <w:spacing w:val="-2"/>
                <w:sz w:val="24"/>
                <w:szCs w:val="24"/>
              </w:rPr>
              <w:t xml:space="preserve">Sodio bicarbonato </w:t>
            </w:r>
          </w:p>
        </w:tc>
        <w:tc>
          <w:tcPr>
            <w:tcW w:w="3827" w:type="dxa"/>
            <w:shd w:val="clear" w:color="auto" w:fill="DEEAF6"/>
            <w:vAlign w:val="center"/>
          </w:tcPr>
          <w:p w14:paraId="6B83EB75" w14:textId="77777777" w:rsidR="00606573" w:rsidRPr="009716F1" w:rsidRDefault="00606573" w:rsidP="002B6104">
            <w:pPr>
              <w:tabs>
                <w:tab w:val="left" w:pos="0"/>
              </w:tabs>
              <w:suppressAutoHyphens/>
              <w:jc w:val="both"/>
              <w:rPr>
                <w:rFonts w:ascii="Calibri" w:hAnsi="Calibri"/>
                <w:color w:val="000000"/>
                <w:spacing w:val="-2"/>
                <w:sz w:val="24"/>
                <w:szCs w:val="24"/>
              </w:rPr>
            </w:pPr>
            <w:r w:rsidRPr="009716F1">
              <w:rPr>
                <w:rFonts w:ascii="Calibri" w:hAnsi="Calibri"/>
                <w:color w:val="000000"/>
                <w:spacing w:val="-2"/>
                <w:sz w:val="24"/>
                <w:szCs w:val="24"/>
              </w:rPr>
              <w:t>1/6 M (1,4%)  250, 500 mL fr.</w:t>
            </w:r>
          </w:p>
          <w:p w14:paraId="3EECC504" w14:textId="77777777" w:rsidR="00606573" w:rsidRPr="009716F1" w:rsidRDefault="00606573" w:rsidP="002B6104">
            <w:pPr>
              <w:tabs>
                <w:tab w:val="left" w:pos="0"/>
              </w:tabs>
              <w:suppressAutoHyphens/>
              <w:jc w:val="both"/>
              <w:rPr>
                <w:rFonts w:ascii="Calibri" w:hAnsi="Calibri"/>
                <w:color w:val="000000"/>
                <w:spacing w:val="-2"/>
                <w:sz w:val="24"/>
                <w:szCs w:val="24"/>
                <w:lang w:val="fr-FR"/>
              </w:rPr>
            </w:pPr>
            <w:r w:rsidRPr="009716F1">
              <w:rPr>
                <w:rFonts w:ascii="Calibri" w:hAnsi="Calibri"/>
                <w:color w:val="000000"/>
                <w:spacing w:val="-2"/>
                <w:sz w:val="24"/>
                <w:szCs w:val="24"/>
                <w:lang w:val="fr-FR"/>
              </w:rPr>
              <w:t>1 M (8,4%) 10 mL amp.</w:t>
            </w:r>
          </w:p>
          <w:p w14:paraId="1C4EF84E" w14:textId="77777777" w:rsidR="00606573" w:rsidRPr="009716F1" w:rsidRDefault="00606573" w:rsidP="002B6104">
            <w:pPr>
              <w:tabs>
                <w:tab w:val="left" w:pos="0"/>
              </w:tabs>
              <w:suppressAutoHyphens/>
              <w:jc w:val="both"/>
              <w:rPr>
                <w:rFonts w:ascii="Calibri" w:hAnsi="Calibri"/>
                <w:color w:val="000000"/>
                <w:spacing w:val="-2"/>
                <w:sz w:val="24"/>
                <w:szCs w:val="24"/>
              </w:rPr>
            </w:pPr>
            <w:r w:rsidRPr="009716F1">
              <w:rPr>
                <w:rFonts w:ascii="Calibri" w:hAnsi="Calibri"/>
                <w:color w:val="000000"/>
                <w:spacing w:val="-2"/>
                <w:sz w:val="24"/>
                <w:szCs w:val="24"/>
              </w:rPr>
              <w:t>1 M (8,4%) 250 mL fr.</w:t>
            </w:r>
          </w:p>
        </w:tc>
        <w:tc>
          <w:tcPr>
            <w:tcW w:w="3686" w:type="dxa"/>
            <w:shd w:val="clear" w:color="auto" w:fill="BDD6EE"/>
            <w:vAlign w:val="center"/>
          </w:tcPr>
          <w:p w14:paraId="1C98979D" w14:textId="77777777" w:rsidR="00606573" w:rsidRPr="009716F1" w:rsidRDefault="00606573" w:rsidP="002B6104">
            <w:pPr>
              <w:tabs>
                <w:tab w:val="left" w:pos="0"/>
              </w:tabs>
              <w:suppressAutoHyphens/>
              <w:jc w:val="both"/>
              <w:rPr>
                <w:rFonts w:ascii="Calibri" w:hAnsi="Calibri"/>
                <w:color w:val="000000"/>
                <w:spacing w:val="-2"/>
                <w:sz w:val="24"/>
                <w:szCs w:val="24"/>
              </w:rPr>
            </w:pPr>
            <w:r w:rsidRPr="009716F1">
              <w:rPr>
                <w:rFonts w:ascii="Calibri" w:hAnsi="Calibri"/>
                <w:color w:val="000000"/>
                <w:spacing w:val="-2"/>
                <w:sz w:val="24"/>
                <w:szCs w:val="24"/>
              </w:rPr>
              <w:t>P: según criterio médico.</w:t>
            </w:r>
          </w:p>
        </w:tc>
      </w:tr>
      <w:tr w:rsidR="00606573" w:rsidRPr="009716F1" w14:paraId="5C64D861" w14:textId="77777777" w:rsidTr="00DD44FA">
        <w:trPr>
          <w:cantSplit/>
        </w:trPr>
        <w:tc>
          <w:tcPr>
            <w:tcW w:w="3047" w:type="dxa"/>
            <w:shd w:val="clear" w:color="auto" w:fill="BDD6EE"/>
            <w:vAlign w:val="center"/>
          </w:tcPr>
          <w:p w14:paraId="1D31C8A0" w14:textId="77777777" w:rsidR="00606573" w:rsidRPr="009716F1" w:rsidRDefault="00606573" w:rsidP="002B6104">
            <w:pPr>
              <w:tabs>
                <w:tab w:val="left" w:pos="0"/>
                <w:tab w:val="left" w:pos="720"/>
                <w:tab w:val="left" w:pos="1278"/>
                <w:tab w:val="left" w:pos="1860"/>
                <w:tab w:val="left" w:pos="6378"/>
              </w:tabs>
              <w:suppressAutoHyphens/>
              <w:jc w:val="both"/>
              <w:rPr>
                <w:rFonts w:ascii="Calibri" w:hAnsi="Calibri"/>
                <w:color w:val="000000"/>
                <w:spacing w:val="-2"/>
                <w:sz w:val="24"/>
                <w:szCs w:val="24"/>
              </w:rPr>
            </w:pPr>
            <w:r w:rsidRPr="009716F1">
              <w:rPr>
                <w:rFonts w:ascii="Calibri" w:hAnsi="Calibri"/>
                <w:color w:val="000000"/>
                <w:spacing w:val="-2"/>
                <w:sz w:val="24"/>
                <w:szCs w:val="24"/>
              </w:rPr>
              <w:t>Sodio cloruro</w:t>
            </w:r>
          </w:p>
        </w:tc>
        <w:tc>
          <w:tcPr>
            <w:tcW w:w="3827" w:type="dxa"/>
            <w:shd w:val="clear" w:color="auto" w:fill="BDD6EE"/>
            <w:vAlign w:val="center"/>
          </w:tcPr>
          <w:p w14:paraId="19EA61E4" w14:textId="77777777" w:rsidR="00606573" w:rsidRPr="009716F1" w:rsidRDefault="00606573" w:rsidP="002B6104">
            <w:pPr>
              <w:tabs>
                <w:tab w:val="left" w:pos="0"/>
              </w:tabs>
              <w:suppressAutoHyphens/>
              <w:jc w:val="both"/>
              <w:rPr>
                <w:rFonts w:ascii="Calibri" w:hAnsi="Calibri"/>
                <w:color w:val="000000"/>
                <w:spacing w:val="-2"/>
                <w:sz w:val="24"/>
                <w:szCs w:val="24"/>
                <w:lang w:val="fr-FR"/>
              </w:rPr>
            </w:pPr>
            <w:r w:rsidRPr="009716F1">
              <w:rPr>
                <w:rFonts w:ascii="Calibri" w:hAnsi="Calibri"/>
                <w:color w:val="000000"/>
                <w:spacing w:val="-2"/>
                <w:sz w:val="24"/>
                <w:szCs w:val="24"/>
                <w:lang w:val="fr-FR"/>
              </w:rPr>
              <w:t>20% 10 mL amp.</w:t>
            </w:r>
          </w:p>
          <w:p w14:paraId="4FBA3168" w14:textId="77777777" w:rsidR="00606573" w:rsidRPr="009716F1" w:rsidRDefault="00606573" w:rsidP="002B6104">
            <w:pPr>
              <w:tabs>
                <w:tab w:val="left" w:pos="0"/>
              </w:tabs>
              <w:suppressAutoHyphens/>
              <w:jc w:val="both"/>
              <w:rPr>
                <w:rFonts w:ascii="Calibri" w:hAnsi="Calibri"/>
                <w:color w:val="000000"/>
                <w:spacing w:val="-2"/>
                <w:sz w:val="24"/>
                <w:szCs w:val="24"/>
                <w:lang w:val="fr-FR"/>
              </w:rPr>
            </w:pPr>
            <w:r w:rsidRPr="009716F1">
              <w:rPr>
                <w:rFonts w:ascii="Calibri" w:hAnsi="Calibri"/>
                <w:color w:val="000000"/>
                <w:spacing w:val="-2"/>
                <w:sz w:val="24"/>
                <w:szCs w:val="24"/>
                <w:lang w:val="fr-FR"/>
              </w:rPr>
              <w:t>1 M 10 mL amp</w:t>
            </w:r>
            <w:r w:rsidRPr="009716F1">
              <w:rPr>
                <w:rFonts w:ascii="Calibri" w:hAnsi="Calibri"/>
                <w:color w:val="000000"/>
                <w:spacing w:val="-2"/>
                <w:sz w:val="24"/>
                <w:szCs w:val="24"/>
                <w:lang w:val="fr-FR"/>
              </w:rPr>
              <w:softHyphen/>
              <w:t>.</w:t>
            </w:r>
          </w:p>
          <w:p w14:paraId="35064ADC" w14:textId="77777777" w:rsidR="00606573" w:rsidRPr="009716F1" w:rsidRDefault="00606573" w:rsidP="002B6104">
            <w:pPr>
              <w:tabs>
                <w:tab w:val="left" w:pos="0"/>
              </w:tabs>
              <w:suppressAutoHyphens/>
              <w:jc w:val="both"/>
              <w:rPr>
                <w:rFonts w:ascii="Calibri" w:hAnsi="Calibri"/>
                <w:color w:val="000000"/>
                <w:spacing w:val="-2"/>
                <w:sz w:val="24"/>
                <w:szCs w:val="24"/>
                <w:lang w:val="fr-FR"/>
              </w:rPr>
            </w:pPr>
            <w:r w:rsidRPr="009716F1">
              <w:rPr>
                <w:rFonts w:ascii="Calibri" w:hAnsi="Calibri"/>
                <w:color w:val="000000"/>
                <w:spacing w:val="-2"/>
                <w:sz w:val="24"/>
                <w:szCs w:val="24"/>
                <w:lang w:val="fr-FR"/>
              </w:rPr>
              <w:t>0,9% 10 mL amp.</w:t>
            </w:r>
          </w:p>
          <w:p w14:paraId="4D7298DC" w14:textId="77777777" w:rsidR="00606573" w:rsidRPr="009716F1" w:rsidRDefault="00606573" w:rsidP="002B6104">
            <w:pPr>
              <w:tabs>
                <w:tab w:val="left" w:pos="0"/>
              </w:tabs>
              <w:suppressAutoHyphens/>
              <w:jc w:val="both"/>
              <w:rPr>
                <w:rFonts w:ascii="Calibri" w:hAnsi="Calibri"/>
                <w:color w:val="000000"/>
                <w:spacing w:val="-2"/>
                <w:sz w:val="24"/>
                <w:szCs w:val="24"/>
              </w:rPr>
            </w:pPr>
            <w:r w:rsidRPr="009716F1">
              <w:rPr>
                <w:rFonts w:ascii="Calibri" w:hAnsi="Calibri"/>
                <w:color w:val="000000"/>
                <w:spacing w:val="-2"/>
                <w:sz w:val="24"/>
                <w:szCs w:val="24"/>
              </w:rPr>
              <w:t>0,9% 50 mL viaflo</w:t>
            </w:r>
          </w:p>
          <w:p w14:paraId="405F1FF1" w14:textId="77777777" w:rsidR="00606573" w:rsidRPr="009716F1" w:rsidRDefault="00606573" w:rsidP="002B6104">
            <w:pPr>
              <w:tabs>
                <w:tab w:val="left" w:pos="0"/>
              </w:tabs>
              <w:suppressAutoHyphens/>
              <w:jc w:val="both"/>
              <w:rPr>
                <w:rFonts w:ascii="Calibri" w:hAnsi="Calibri"/>
                <w:color w:val="000000"/>
                <w:spacing w:val="-2"/>
                <w:sz w:val="24"/>
                <w:szCs w:val="24"/>
              </w:rPr>
            </w:pPr>
            <w:r w:rsidRPr="009716F1">
              <w:rPr>
                <w:rFonts w:ascii="Calibri" w:hAnsi="Calibri"/>
                <w:color w:val="000000"/>
                <w:spacing w:val="-2"/>
                <w:sz w:val="24"/>
                <w:szCs w:val="24"/>
              </w:rPr>
              <w:t>0,9% 100 mL viaflo</w:t>
            </w:r>
          </w:p>
          <w:p w14:paraId="1C59293C" w14:textId="77777777" w:rsidR="00606573" w:rsidRPr="009716F1" w:rsidRDefault="00606573" w:rsidP="002B6104">
            <w:pPr>
              <w:tabs>
                <w:tab w:val="left" w:pos="0"/>
              </w:tabs>
              <w:suppressAutoHyphens/>
              <w:jc w:val="both"/>
              <w:rPr>
                <w:rFonts w:ascii="Calibri" w:hAnsi="Calibri"/>
                <w:color w:val="000000"/>
                <w:spacing w:val="-2"/>
                <w:sz w:val="24"/>
                <w:szCs w:val="24"/>
                <w:lang w:val="en-US"/>
              </w:rPr>
            </w:pPr>
            <w:r w:rsidRPr="009716F1">
              <w:rPr>
                <w:rFonts w:ascii="Calibri" w:hAnsi="Calibri"/>
                <w:color w:val="000000"/>
                <w:spacing w:val="-2"/>
                <w:sz w:val="24"/>
                <w:szCs w:val="24"/>
                <w:lang w:val="en-US"/>
              </w:rPr>
              <w:t xml:space="preserve">0,9% 250 mL fr. </w:t>
            </w:r>
          </w:p>
          <w:p w14:paraId="238F9D9E" w14:textId="77777777" w:rsidR="00606573" w:rsidRPr="009716F1" w:rsidRDefault="00606573" w:rsidP="002B6104">
            <w:pPr>
              <w:tabs>
                <w:tab w:val="left" w:pos="0"/>
              </w:tabs>
              <w:suppressAutoHyphens/>
              <w:jc w:val="both"/>
              <w:rPr>
                <w:rFonts w:ascii="Calibri" w:hAnsi="Calibri"/>
                <w:color w:val="000000"/>
                <w:spacing w:val="-2"/>
                <w:sz w:val="24"/>
                <w:szCs w:val="24"/>
                <w:lang w:val="en-US"/>
              </w:rPr>
            </w:pPr>
            <w:r w:rsidRPr="009716F1">
              <w:rPr>
                <w:rFonts w:ascii="Calibri" w:hAnsi="Calibri"/>
                <w:color w:val="000000"/>
                <w:spacing w:val="-2"/>
                <w:sz w:val="24"/>
                <w:szCs w:val="24"/>
                <w:lang w:val="en-US"/>
              </w:rPr>
              <w:t>0,9% 250 mL viaflo</w:t>
            </w:r>
            <w:r w:rsidRPr="009716F1">
              <w:rPr>
                <w:rFonts w:ascii="Calibri" w:hAnsi="Calibri"/>
                <w:color w:val="000000"/>
                <w:spacing w:val="-2"/>
                <w:sz w:val="24"/>
                <w:szCs w:val="24"/>
                <w:lang w:val="en-US"/>
              </w:rPr>
              <w:tab/>
            </w:r>
          </w:p>
          <w:p w14:paraId="579E806D" w14:textId="77777777" w:rsidR="00606573" w:rsidRPr="009716F1" w:rsidRDefault="00606573" w:rsidP="002B6104">
            <w:pPr>
              <w:tabs>
                <w:tab w:val="left" w:pos="0"/>
              </w:tabs>
              <w:suppressAutoHyphens/>
              <w:jc w:val="both"/>
              <w:rPr>
                <w:rFonts w:ascii="Calibri" w:hAnsi="Calibri"/>
                <w:color w:val="000000"/>
                <w:spacing w:val="-2"/>
                <w:sz w:val="24"/>
                <w:szCs w:val="24"/>
                <w:lang w:val="en-US"/>
              </w:rPr>
            </w:pPr>
            <w:r w:rsidRPr="009716F1">
              <w:rPr>
                <w:rFonts w:ascii="Calibri" w:hAnsi="Calibri"/>
                <w:color w:val="000000"/>
                <w:spacing w:val="-2"/>
                <w:sz w:val="24"/>
                <w:szCs w:val="24"/>
                <w:lang w:val="en-US"/>
              </w:rPr>
              <w:t>0,9% 500 mL fr.</w:t>
            </w:r>
          </w:p>
          <w:p w14:paraId="76B1C11E" w14:textId="77777777" w:rsidR="00606573" w:rsidRPr="009716F1" w:rsidRDefault="00606573" w:rsidP="002B6104">
            <w:pPr>
              <w:tabs>
                <w:tab w:val="left" w:pos="0"/>
              </w:tabs>
              <w:suppressAutoHyphens/>
              <w:jc w:val="both"/>
              <w:rPr>
                <w:rFonts w:ascii="Calibri" w:hAnsi="Calibri"/>
                <w:color w:val="000000"/>
                <w:spacing w:val="-2"/>
                <w:sz w:val="24"/>
                <w:szCs w:val="24"/>
              </w:rPr>
            </w:pPr>
            <w:r w:rsidRPr="009716F1">
              <w:rPr>
                <w:rFonts w:ascii="Calibri" w:hAnsi="Calibri"/>
                <w:color w:val="000000"/>
                <w:spacing w:val="-2"/>
                <w:sz w:val="24"/>
                <w:szCs w:val="24"/>
              </w:rPr>
              <w:t>0,9% 500 mL viaflo</w:t>
            </w:r>
          </w:p>
          <w:p w14:paraId="1C4A8ED7" w14:textId="77777777" w:rsidR="00606573" w:rsidRPr="009716F1" w:rsidRDefault="00606573" w:rsidP="002B6104">
            <w:pPr>
              <w:tabs>
                <w:tab w:val="left" w:pos="0"/>
              </w:tabs>
              <w:suppressAutoHyphens/>
              <w:jc w:val="both"/>
              <w:rPr>
                <w:rFonts w:ascii="Calibri" w:hAnsi="Calibri"/>
                <w:color w:val="000000"/>
                <w:spacing w:val="-2"/>
                <w:sz w:val="24"/>
                <w:szCs w:val="24"/>
              </w:rPr>
            </w:pPr>
            <w:r w:rsidRPr="009716F1">
              <w:rPr>
                <w:rFonts w:ascii="Calibri" w:hAnsi="Calibri"/>
                <w:color w:val="000000"/>
                <w:spacing w:val="-2"/>
                <w:sz w:val="24"/>
                <w:szCs w:val="24"/>
              </w:rPr>
              <w:t>0,9% 1.000 mL viaflo</w:t>
            </w:r>
          </w:p>
        </w:tc>
        <w:tc>
          <w:tcPr>
            <w:tcW w:w="3686" w:type="dxa"/>
            <w:shd w:val="clear" w:color="auto" w:fill="BDD6EE"/>
            <w:vAlign w:val="center"/>
          </w:tcPr>
          <w:p w14:paraId="73569A28" w14:textId="77777777" w:rsidR="00606573" w:rsidRPr="009716F1" w:rsidRDefault="00606573" w:rsidP="002B6104">
            <w:pPr>
              <w:tabs>
                <w:tab w:val="left" w:pos="0"/>
              </w:tabs>
              <w:suppressAutoHyphens/>
              <w:jc w:val="both"/>
              <w:rPr>
                <w:rFonts w:ascii="Calibri" w:hAnsi="Calibri"/>
                <w:color w:val="000000"/>
                <w:spacing w:val="-2"/>
                <w:sz w:val="24"/>
                <w:szCs w:val="24"/>
              </w:rPr>
            </w:pPr>
            <w:r w:rsidRPr="009716F1">
              <w:rPr>
                <w:rFonts w:ascii="Calibri" w:hAnsi="Calibri"/>
                <w:color w:val="000000"/>
                <w:spacing w:val="-2"/>
                <w:sz w:val="24"/>
                <w:szCs w:val="24"/>
              </w:rPr>
              <w:t>Los preparados al 20% se adm. exclusivamente diluidos o adicionados a soluciones parenterales, debido a su alta osmolaridad (6.320 mOsm/L)</w:t>
            </w:r>
          </w:p>
        </w:tc>
      </w:tr>
      <w:tr w:rsidR="00606573" w:rsidRPr="009716F1" w14:paraId="06CFA133" w14:textId="77777777" w:rsidTr="00DD44FA">
        <w:trPr>
          <w:cantSplit/>
        </w:trPr>
        <w:tc>
          <w:tcPr>
            <w:tcW w:w="3047" w:type="dxa"/>
            <w:shd w:val="clear" w:color="auto" w:fill="BDD6EE"/>
            <w:vAlign w:val="center"/>
          </w:tcPr>
          <w:p w14:paraId="23CDF827" w14:textId="77777777" w:rsidR="00606573" w:rsidRPr="009716F1" w:rsidRDefault="00606573" w:rsidP="002B6104">
            <w:pPr>
              <w:tabs>
                <w:tab w:val="left" w:pos="0"/>
                <w:tab w:val="left" w:pos="720"/>
                <w:tab w:val="left" w:pos="1278"/>
                <w:tab w:val="left" w:pos="1860"/>
                <w:tab w:val="left" w:pos="6378"/>
              </w:tabs>
              <w:suppressAutoHyphens/>
              <w:jc w:val="both"/>
              <w:rPr>
                <w:rFonts w:ascii="Calibri" w:hAnsi="Calibri"/>
                <w:color w:val="000000"/>
                <w:spacing w:val="-2"/>
                <w:sz w:val="24"/>
                <w:szCs w:val="24"/>
              </w:rPr>
            </w:pPr>
            <w:r w:rsidRPr="009716F1">
              <w:rPr>
                <w:rFonts w:ascii="Calibri" w:hAnsi="Calibri"/>
                <w:color w:val="000000"/>
                <w:spacing w:val="-2"/>
                <w:sz w:val="24"/>
                <w:szCs w:val="24"/>
              </w:rPr>
              <w:t xml:space="preserve">Sodio cloruro </w:t>
            </w:r>
          </w:p>
          <w:p w14:paraId="2FB5ADC3" w14:textId="77777777" w:rsidR="00606573" w:rsidRPr="009716F1" w:rsidRDefault="00606573" w:rsidP="002B6104">
            <w:pPr>
              <w:tabs>
                <w:tab w:val="left" w:pos="0"/>
                <w:tab w:val="left" w:pos="720"/>
                <w:tab w:val="left" w:pos="1278"/>
                <w:tab w:val="left" w:pos="1860"/>
                <w:tab w:val="left" w:pos="6378"/>
              </w:tabs>
              <w:suppressAutoHyphens/>
              <w:jc w:val="both"/>
              <w:rPr>
                <w:rFonts w:ascii="Calibri" w:hAnsi="Calibri"/>
                <w:color w:val="000000"/>
                <w:spacing w:val="-2"/>
                <w:sz w:val="24"/>
                <w:szCs w:val="24"/>
              </w:rPr>
            </w:pPr>
            <w:r w:rsidRPr="009716F1">
              <w:rPr>
                <w:rFonts w:ascii="Calibri" w:hAnsi="Calibri"/>
                <w:color w:val="000000"/>
                <w:spacing w:val="-2"/>
                <w:sz w:val="24"/>
                <w:szCs w:val="24"/>
              </w:rPr>
              <w:t>sol. hipotónica</w:t>
            </w:r>
          </w:p>
        </w:tc>
        <w:tc>
          <w:tcPr>
            <w:tcW w:w="3827" w:type="dxa"/>
            <w:shd w:val="clear" w:color="auto" w:fill="DEEAF6"/>
            <w:vAlign w:val="center"/>
          </w:tcPr>
          <w:p w14:paraId="67D7D127" w14:textId="77777777" w:rsidR="00606573" w:rsidRPr="009716F1" w:rsidRDefault="00606573" w:rsidP="002B6104">
            <w:pPr>
              <w:tabs>
                <w:tab w:val="left" w:pos="0"/>
                <w:tab w:val="left" w:pos="720"/>
                <w:tab w:val="left" w:pos="1278"/>
                <w:tab w:val="left" w:pos="1860"/>
                <w:tab w:val="left" w:pos="6378"/>
              </w:tabs>
              <w:suppressAutoHyphens/>
              <w:jc w:val="both"/>
              <w:rPr>
                <w:rFonts w:ascii="Calibri" w:hAnsi="Calibri"/>
                <w:color w:val="000000"/>
                <w:spacing w:val="-2"/>
                <w:sz w:val="24"/>
                <w:szCs w:val="24"/>
              </w:rPr>
            </w:pPr>
            <w:r w:rsidRPr="009716F1">
              <w:rPr>
                <w:rFonts w:ascii="Calibri" w:hAnsi="Calibri"/>
                <w:color w:val="000000"/>
                <w:spacing w:val="-2"/>
                <w:sz w:val="24"/>
                <w:szCs w:val="24"/>
              </w:rPr>
              <w:t>0,45% 500 mL fr.</w:t>
            </w:r>
          </w:p>
        </w:tc>
        <w:tc>
          <w:tcPr>
            <w:tcW w:w="3686" w:type="dxa"/>
            <w:shd w:val="clear" w:color="auto" w:fill="BDD6EE"/>
            <w:vAlign w:val="center"/>
          </w:tcPr>
          <w:p w14:paraId="5D7FB1AA" w14:textId="77777777" w:rsidR="00606573" w:rsidRPr="009716F1" w:rsidRDefault="00606573" w:rsidP="002B6104">
            <w:pPr>
              <w:tabs>
                <w:tab w:val="left" w:pos="0"/>
              </w:tabs>
              <w:suppressAutoHyphens/>
              <w:jc w:val="both"/>
              <w:rPr>
                <w:rFonts w:ascii="Calibri" w:hAnsi="Calibri"/>
                <w:color w:val="000000"/>
                <w:spacing w:val="-2"/>
                <w:sz w:val="24"/>
                <w:szCs w:val="24"/>
              </w:rPr>
            </w:pPr>
          </w:p>
        </w:tc>
      </w:tr>
      <w:tr w:rsidR="00606573" w:rsidRPr="009716F1" w14:paraId="30B02CA4" w14:textId="77777777" w:rsidTr="00DD44FA">
        <w:trPr>
          <w:cantSplit/>
        </w:trPr>
        <w:tc>
          <w:tcPr>
            <w:tcW w:w="3047" w:type="dxa"/>
            <w:shd w:val="clear" w:color="auto" w:fill="BDD6EE"/>
            <w:vAlign w:val="center"/>
          </w:tcPr>
          <w:p w14:paraId="6667DE38" w14:textId="77777777" w:rsidR="00606573" w:rsidRPr="009716F1" w:rsidRDefault="00606573" w:rsidP="002B6104">
            <w:pPr>
              <w:tabs>
                <w:tab w:val="left" w:pos="0"/>
              </w:tabs>
              <w:suppressAutoHyphens/>
              <w:jc w:val="both"/>
              <w:rPr>
                <w:rFonts w:ascii="Calibri" w:hAnsi="Calibri"/>
                <w:color w:val="000000"/>
                <w:spacing w:val="-2"/>
                <w:sz w:val="24"/>
                <w:szCs w:val="24"/>
              </w:rPr>
            </w:pPr>
            <w:r w:rsidRPr="009716F1">
              <w:rPr>
                <w:rFonts w:ascii="Calibri" w:hAnsi="Calibri"/>
                <w:color w:val="000000"/>
                <w:spacing w:val="-2"/>
                <w:sz w:val="24"/>
                <w:szCs w:val="24"/>
              </w:rPr>
              <w:t>Calcio cloruro</w:t>
            </w:r>
          </w:p>
          <w:p w14:paraId="39C4E921" w14:textId="77777777" w:rsidR="00606573" w:rsidRPr="009716F1" w:rsidRDefault="00606573" w:rsidP="002B6104">
            <w:pPr>
              <w:tabs>
                <w:tab w:val="left" w:pos="0"/>
              </w:tabs>
              <w:suppressAutoHyphens/>
              <w:jc w:val="both"/>
              <w:rPr>
                <w:rFonts w:ascii="Calibri" w:hAnsi="Calibri"/>
                <w:color w:val="000000"/>
                <w:spacing w:val="-2"/>
                <w:sz w:val="24"/>
                <w:szCs w:val="24"/>
              </w:rPr>
            </w:pPr>
            <w:r w:rsidRPr="009716F1">
              <w:rPr>
                <w:rFonts w:ascii="Calibri" w:hAnsi="Calibri"/>
                <w:color w:val="000000"/>
                <w:spacing w:val="-2"/>
                <w:sz w:val="24"/>
                <w:szCs w:val="24"/>
              </w:rPr>
              <w:t>+ magnesio cloruro</w:t>
            </w:r>
          </w:p>
          <w:p w14:paraId="52306836" w14:textId="77777777" w:rsidR="00606573" w:rsidRPr="009716F1" w:rsidRDefault="00606573" w:rsidP="002B6104">
            <w:pPr>
              <w:tabs>
                <w:tab w:val="left" w:pos="0"/>
              </w:tabs>
              <w:suppressAutoHyphens/>
              <w:jc w:val="both"/>
              <w:rPr>
                <w:rFonts w:ascii="Calibri" w:hAnsi="Calibri"/>
                <w:color w:val="000000"/>
                <w:spacing w:val="-2"/>
                <w:sz w:val="24"/>
                <w:szCs w:val="24"/>
              </w:rPr>
            </w:pPr>
            <w:r w:rsidRPr="009716F1">
              <w:rPr>
                <w:rFonts w:ascii="Calibri" w:hAnsi="Calibri"/>
                <w:color w:val="000000"/>
                <w:spacing w:val="-2"/>
                <w:sz w:val="24"/>
                <w:szCs w:val="24"/>
              </w:rPr>
              <w:t>+ potasio cloruro</w:t>
            </w:r>
          </w:p>
          <w:p w14:paraId="261AB590" w14:textId="77777777" w:rsidR="00606573" w:rsidRPr="009716F1" w:rsidRDefault="00606573" w:rsidP="002B6104">
            <w:pPr>
              <w:tabs>
                <w:tab w:val="left" w:pos="0"/>
              </w:tabs>
              <w:suppressAutoHyphens/>
              <w:jc w:val="both"/>
              <w:rPr>
                <w:rFonts w:ascii="Calibri" w:hAnsi="Calibri"/>
                <w:color w:val="000000"/>
                <w:spacing w:val="-2"/>
                <w:sz w:val="24"/>
                <w:szCs w:val="24"/>
              </w:rPr>
            </w:pPr>
            <w:r w:rsidRPr="009716F1">
              <w:rPr>
                <w:rFonts w:ascii="Calibri" w:hAnsi="Calibri"/>
                <w:color w:val="000000"/>
                <w:spacing w:val="-2"/>
                <w:sz w:val="24"/>
                <w:szCs w:val="24"/>
              </w:rPr>
              <w:t>+ sodio cloruro</w:t>
            </w:r>
          </w:p>
          <w:p w14:paraId="69B415E6" w14:textId="77777777" w:rsidR="00606573" w:rsidRPr="009716F1" w:rsidRDefault="00606573" w:rsidP="002B6104">
            <w:pPr>
              <w:tabs>
                <w:tab w:val="left" w:pos="0"/>
              </w:tabs>
              <w:suppressAutoHyphens/>
              <w:jc w:val="both"/>
              <w:rPr>
                <w:rFonts w:ascii="Calibri" w:hAnsi="Calibri"/>
                <w:color w:val="000000"/>
                <w:spacing w:val="-2"/>
                <w:sz w:val="24"/>
                <w:szCs w:val="24"/>
              </w:rPr>
            </w:pPr>
            <w:r w:rsidRPr="009716F1">
              <w:rPr>
                <w:rFonts w:ascii="Calibri" w:hAnsi="Calibri"/>
                <w:color w:val="000000"/>
                <w:spacing w:val="-2"/>
                <w:sz w:val="24"/>
                <w:szCs w:val="24"/>
              </w:rPr>
              <w:t>(Solución cardiopléjica)</w:t>
            </w:r>
          </w:p>
        </w:tc>
        <w:tc>
          <w:tcPr>
            <w:tcW w:w="3827" w:type="dxa"/>
            <w:shd w:val="clear" w:color="auto" w:fill="BDD6EE"/>
            <w:vAlign w:val="center"/>
          </w:tcPr>
          <w:p w14:paraId="3CB9086C" w14:textId="77777777" w:rsidR="00606573" w:rsidRPr="009716F1" w:rsidRDefault="00606573" w:rsidP="002B6104">
            <w:pPr>
              <w:tabs>
                <w:tab w:val="left" w:pos="0"/>
              </w:tabs>
              <w:suppressAutoHyphens/>
              <w:jc w:val="both"/>
              <w:rPr>
                <w:rFonts w:ascii="Calibri" w:hAnsi="Calibri"/>
                <w:color w:val="000000"/>
                <w:spacing w:val="-2"/>
                <w:sz w:val="24"/>
                <w:szCs w:val="24"/>
              </w:rPr>
            </w:pPr>
            <w:r w:rsidRPr="009716F1">
              <w:rPr>
                <w:rFonts w:ascii="Calibri" w:hAnsi="Calibri"/>
                <w:color w:val="000000"/>
                <w:spacing w:val="-2"/>
                <w:sz w:val="24"/>
                <w:szCs w:val="24"/>
              </w:rPr>
              <w:t>1.000 mL</w:t>
            </w:r>
            <w:r>
              <w:rPr>
                <w:rFonts w:ascii="Calibri" w:hAnsi="Calibri"/>
                <w:color w:val="000000"/>
                <w:spacing w:val="-2"/>
                <w:sz w:val="24"/>
                <w:szCs w:val="24"/>
              </w:rPr>
              <w:t xml:space="preserve"> </w:t>
            </w:r>
          </w:p>
          <w:p w14:paraId="2184F858" w14:textId="77777777" w:rsidR="00606573" w:rsidRPr="009716F1" w:rsidRDefault="00606573" w:rsidP="002B6104">
            <w:pPr>
              <w:tabs>
                <w:tab w:val="left" w:pos="0"/>
              </w:tabs>
              <w:suppressAutoHyphens/>
              <w:rPr>
                <w:rFonts w:ascii="Calibri" w:hAnsi="Calibri"/>
                <w:color w:val="000000"/>
                <w:spacing w:val="-2"/>
                <w:sz w:val="24"/>
                <w:szCs w:val="24"/>
              </w:rPr>
            </w:pPr>
            <w:r w:rsidRPr="009716F1">
              <w:rPr>
                <w:rFonts w:ascii="Calibri" w:hAnsi="Calibri"/>
                <w:color w:val="000000"/>
                <w:spacing w:val="-2"/>
                <w:sz w:val="24"/>
                <w:szCs w:val="24"/>
              </w:rPr>
              <w:t xml:space="preserve">500 </w:t>
            </w:r>
            <w:r>
              <w:rPr>
                <w:rFonts w:ascii="Calibri" w:hAnsi="Calibri"/>
                <w:color w:val="000000"/>
                <w:spacing w:val="-2"/>
                <w:sz w:val="24"/>
                <w:szCs w:val="24"/>
              </w:rPr>
              <w:t>mL (mantenimiento y reperfusión)</w:t>
            </w:r>
          </w:p>
          <w:p w14:paraId="05380B09" w14:textId="77777777" w:rsidR="00606573" w:rsidRPr="00B92195" w:rsidRDefault="00606573" w:rsidP="002B6104">
            <w:pPr>
              <w:tabs>
                <w:tab w:val="left" w:pos="0"/>
              </w:tabs>
              <w:suppressAutoHyphens/>
              <w:rPr>
                <w:rFonts w:ascii="Calibri" w:hAnsi="Calibri"/>
                <w:color w:val="FF0000"/>
                <w:spacing w:val="-2"/>
                <w:sz w:val="24"/>
                <w:szCs w:val="24"/>
              </w:rPr>
            </w:pPr>
          </w:p>
        </w:tc>
        <w:tc>
          <w:tcPr>
            <w:tcW w:w="3686" w:type="dxa"/>
            <w:shd w:val="clear" w:color="auto" w:fill="BDD6EE"/>
            <w:vAlign w:val="center"/>
          </w:tcPr>
          <w:p w14:paraId="520BFB2F" w14:textId="77777777" w:rsidR="00606573" w:rsidRPr="009716F1" w:rsidRDefault="00606573" w:rsidP="002B6104">
            <w:pPr>
              <w:tabs>
                <w:tab w:val="left" w:pos="0"/>
              </w:tabs>
              <w:suppressAutoHyphens/>
              <w:jc w:val="both"/>
              <w:rPr>
                <w:rFonts w:ascii="Calibri" w:hAnsi="Calibri"/>
                <w:color w:val="000000"/>
                <w:spacing w:val="-2"/>
                <w:sz w:val="24"/>
                <w:szCs w:val="24"/>
              </w:rPr>
            </w:pPr>
          </w:p>
        </w:tc>
      </w:tr>
    </w:tbl>
    <w:p w14:paraId="7B69D228" w14:textId="77777777" w:rsidR="00606573" w:rsidRPr="000E6D1B" w:rsidRDefault="00606573" w:rsidP="00606573">
      <w:pPr>
        <w:pStyle w:val="Ttulo1"/>
      </w:pPr>
      <w:r w:rsidRPr="000E6D1B">
        <w:t>B05D. Soluciones para diálisis peritoneal</w:t>
      </w:r>
    </w:p>
    <w:tbl>
      <w:tblPr>
        <w:tblW w:w="1056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3047"/>
        <w:gridCol w:w="3827"/>
        <w:gridCol w:w="3686"/>
      </w:tblGrid>
      <w:tr w:rsidR="00606573" w:rsidRPr="009716F1" w14:paraId="4DD42BD4" w14:textId="77777777" w:rsidTr="002B6104">
        <w:tc>
          <w:tcPr>
            <w:tcW w:w="3047" w:type="dxa"/>
            <w:shd w:val="clear" w:color="auto" w:fill="BDD6EE"/>
          </w:tcPr>
          <w:p w14:paraId="25B03661" w14:textId="77777777" w:rsidR="00606573" w:rsidRPr="009716F1" w:rsidRDefault="00606573" w:rsidP="002B6104">
            <w:pPr>
              <w:tabs>
                <w:tab w:val="left" w:pos="0"/>
                <w:tab w:val="left" w:pos="720"/>
                <w:tab w:val="left" w:pos="1278"/>
                <w:tab w:val="left" w:pos="1860"/>
                <w:tab w:val="left" w:pos="6378"/>
                <w:tab w:val="left" w:pos="6480"/>
              </w:tabs>
              <w:suppressAutoHyphens/>
              <w:jc w:val="both"/>
              <w:rPr>
                <w:rFonts w:ascii="Calibri" w:hAnsi="Calibri"/>
                <w:spacing w:val="-2"/>
                <w:sz w:val="24"/>
                <w:szCs w:val="24"/>
                <w:lang w:val="en-US"/>
              </w:rPr>
            </w:pPr>
            <w:r w:rsidRPr="009716F1">
              <w:rPr>
                <w:rFonts w:ascii="Calibri" w:hAnsi="Calibri"/>
                <w:spacing w:val="-2"/>
                <w:sz w:val="24"/>
                <w:szCs w:val="24"/>
                <w:lang w:val="en-US"/>
              </w:rPr>
              <w:t>Sodio cloruro</w:t>
            </w:r>
          </w:p>
          <w:p w14:paraId="7422E5CD" w14:textId="77777777" w:rsidR="00606573" w:rsidRPr="009716F1" w:rsidRDefault="00606573" w:rsidP="002B6104">
            <w:pPr>
              <w:tabs>
                <w:tab w:val="left" w:pos="0"/>
                <w:tab w:val="left" w:pos="720"/>
                <w:tab w:val="left" w:pos="1278"/>
                <w:tab w:val="left" w:pos="1860"/>
                <w:tab w:val="left" w:pos="6378"/>
                <w:tab w:val="left" w:pos="6480"/>
              </w:tabs>
              <w:suppressAutoHyphens/>
              <w:jc w:val="both"/>
              <w:rPr>
                <w:rFonts w:ascii="Calibri" w:hAnsi="Calibri"/>
                <w:spacing w:val="-2"/>
                <w:sz w:val="24"/>
                <w:szCs w:val="24"/>
                <w:lang w:val="en-US"/>
              </w:rPr>
            </w:pPr>
            <w:r w:rsidRPr="009716F1">
              <w:rPr>
                <w:rFonts w:ascii="Calibri" w:hAnsi="Calibri"/>
                <w:spacing w:val="-2"/>
                <w:sz w:val="24"/>
                <w:szCs w:val="24"/>
                <w:lang w:val="en-US"/>
              </w:rPr>
              <w:t>+glucosa monohidrato</w:t>
            </w:r>
          </w:p>
          <w:p w14:paraId="79D6DD02" w14:textId="77777777" w:rsidR="00606573" w:rsidRPr="009716F1" w:rsidRDefault="00606573" w:rsidP="002B6104">
            <w:pPr>
              <w:tabs>
                <w:tab w:val="left" w:pos="0"/>
                <w:tab w:val="left" w:pos="720"/>
                <w:tab w:val="left" w:pos="1278"/>
                <w:tab w:val="left" w:pos="1860"/>
                <w:tab w:val="left" w:pos="6378"/>
                <w:tab w:val="left" w:pos="6480"/>
              </w:tabs>
              <w:suppressAutoHyphens/>
              <w:jc w:val="both"/>
              <w:rPr>
                <w:rFonts w:ascii="Calibri" w:hAnsi="Calibri"/>
                <w:spacing w:val="-2"/>
                <w:sz w:val="24"/>
                <w:szCs w:val="24"/>
                <w:lang w:val="en-US"/>
              </w:rPr>
            </w:pPr>
            <w:r w:rsidRPr="009716F1">
              <w:rPr>
                <w:rFonts w:ascii="Calibri" w:hAnsi="Calibri"/>
                <w:spacing w:val="-2"/>
                <w:sz w:val="24"/>
                <w:szCs w:val="24"/>
                <w:lang w:val="en-US"/>
              </w:rPr>
              <w:t xml:space="preserve">+sodio bicarbonato, </w:t>
            </w:r>
          </w:p>
          <w:p w14:paraId="42E99987" w14:textId="77777777" w:rsidR="00606573" w:rsidRPr="009716F1" w:rsidRDefault="00606573" w:rsidP="002B6104">
            <w:pPr>
              <w:tabs>
                <w:tab w:val="left" w:pos="0"/>
                <w:tab w:val="left" w:pos="720"/>
                <w:tab w:val="left" w:pos="1278"/>
                <w:tab w:val="left" w:pos="1860"/>
                <w:tab w:val="left" w:pos="6378"/>
                <w:tab w:val="left" w:pos="6480"/>
              </w:tabs>
              <w:suppressAutoHyphens/>
              <w:jc w:val="both"/>
              <w:rPr>
                <w:rFonts w:ascii="Calibri" w:hAnsi="Calibri"/>
                <w:spacing w:val="-2"/>
                <w:sz w:val="24"/>
                <w:szCs w:val="24"/>
                <w:lang w:val="en-US"/>
              </w:rPr>
            </w:pPr>
            <w:r w:rsidRPr="009716F1">
              <w:rPr>
                <w:rFonts w:ascii="Calibri" w:hAnsi="Calibri"/>
                <w:spacing w:val="-2"/>
                <w:sz w:val="24"/>
                <w:szCs w:val="24"/>
                <w:lang w:val="en-US"/>
              </w:rPr>
              <w:t xml:space="preserve">+calcio cloruro, </w:t>
            </w:r>
          </w:p>
          <w:p w14:paraId="16B39701" w14:textId="77777777" w:rsidR="00606573" w:rsidRPr="009716F1" w:rsidRDefault="00606573" w:rsidP="002B6104">
            <w:pPr>
              <w:tabs>
                <w:tab w:val="left" w:pos="0"/>
                <w:tab w:val="left" w:pos="720"/>
                <w:tab w:val="left" w:pos="1278"/>
                <w:tab w:val="left" w:pos="1860"/>
                <w:tab w:val="left" w:pos="6378"/>
                <w:tab w:val="left" w:pos="6480"/>
              </w:tabs>
              <w:suppressAutoHyphens/>
              <w:jc w:val="both"/>
              <w:rPr>
                <w:rFonts w:ascii="Calibri" w:hAnsi="Calibri"/>
                <w:spacing w:val="-2"/>
                <w:sz w:val="24"/>
                <w:szCs w:val="24"/>
              </w:rPr>
            </w:pPr>
            <w:r w:rsidRPr="009716F1">
              <w:rPr>
                <w:rFonts w:ascii="Calibri" w:hAnsi="Calibri"/>
                <w:spacing w:val="-2"/>
                <w:sz w:val="24"/>
                <w:szCs w:val="24"/>
                <w:lang w:val="en-US"/>
              </w:rPr>
              <w:t xml:space="preserve">+magnesio cloruro </w:t>
            </w:r>
            <w:r w:rsidRPr="009716F1">
              <w:rPr>
                <w:rFonts w:ascii="Calibri" w:hAnsi="Calibri"/>
                <w:spacing w:val="-2"/>
                <w:sz w:val="24"/>
                <w:szCs w:val="24"/>
                <w:lang w:val="en-US"/>
              </w:rPr>
              <w:fldChar w:fldCharType="begin"/>
            </w:r>
            <w:r w:rsidRPr="009716F1">
              <w:rPr>
                <w:rFonts w:ascii="Calibri" w:hAnsi="Calibri"/>
                <w:spacing w:val="-2"/>
                <w:sz w:val="24"/>
                <w:szCs w:val="24"/>
              </w:rPr>
              <w:instrText xml:space="preserve">PRIVATE </w:instrText>
            </w:r>
            <w:r w:rsidRPr="009716F1">
              <w:rPr>
                <w:rFonts w:ascii="Calibri" w:hAnsi="Calibri"/>
                <w:spacing w:val="-2"/>
                <w:sz w:val="24"/>
                <w:szCs w:val="24"/>
                <w:lang w:val="en-US"/>
              </w:rPr>
              <w:fldChar w:fldCharType="end"/>
            </w:r>
          </w:p>
          <w:p w14:paraId="02B4B55E" w14:textId="77777777" w:rsidR="00606573" w:rsidRPr="009716F1" w:rsidRDefault="00606573" w:rsidP="002B6104">
            <w:pPr>
              <w:tabs>
                <w:tab w:val="left" w:pos="0"/>
                <w:tab w:val="left" w:pos="720"/>
                <w:tab w:val="left" w:pos="1278"/>
                <w:tab w:val="left" w:pos="1860"/>
                <w:tab w:val="left" w:pos="6378"/>
                <w:tab w:val="left" w:pos="6480"/>
              </w:tabs>
              <w:suppressAutoHyphens/>
              <w:jc w:val="both"/>
              <w:rPr>
                <w:rFonts w:ascii="Calibri" w:hAnsi="Calibri"/>
                <w:spacing w:val="-2"/>
                <w:sz w:val="24"/>
                <w:szCs w:val="24"/>
              </w:rPr>
            </w:pPr>
          </w:p>
        </w:tc>
        <w:tc>
          <w:tcPr>
            <w:tcW w:w="3827" w:type="dxa"/>
            <w:shd w:val="clear" w:color="auto" w:fill="BDD6EE"/>
          </w:tcPr>
          <w:p w14:paraId="699E8CDF" w14:textId="77777777" w:rsidR="00606573" w:rsidRPr="009716F1" w:rsidRDefault="00606573" w:rsidP="002B6104">
            <w:pPr>
              <w:tabs>
                <w:tab w:val="left" w:pos="0"/>
                <w:tab w:val="left" w:pos="720"/>
                <w:tab w:val="left" w:pos="1278"/>
                <w:tab w:val="left" w:pos="1860"/>
                <w:tab w:val="left" w:pos="6378"/>
                <w:tab w:val="left" w:pos="6480"/>
              </w:tabs>
              <w:suppressAutoHyphens/>
              <w:jc w:val="both"/>
              <w:rPr>
                <w:rFonts w:ascii="Calibri" w:hAnsi="Calibri"/>
                <w:spacing w:val="-2"/>
                <w:sz w:val="24"/>
                <w:szCs w:val="24"/>
                <w:lang w:val="en-US"/>
              </w:rPr>
            </w:pPr>
            <w:r w:rsidRPr="009716F1">
              <w:rPr>
                <w:rFonts w:ascii="Calibri" w:hAnsi="Calibri"/>
                <w:spacing w:val="-2"/>
                <w:sz w:val="24"/>
                <w:szCs w:val="24"/>
                <w:lang w:val="en-US"/>
              </w:rPr>
              <w:t>1,5% BICAVERA glucosa 2.000 mL</w:t>
            </w:r>
          </w:p>
          <w:p w14:paraId="028F29EC" w14:textId="77777777" w:rsidR="00606573" w:rsidRPr="009716F1" w:rsidRDefault="00606573" w:rsidP="002B6104">
            <w:pPr>
              <w:tabs>
                <w:tab w:val="left" w:pos="0"/>
                <w:tab w:val="left" w:pos="720"/>
                <w:tab w:val="left" w:pos="1278"/>
                <w:tab w:val="left" w:pos="1860"/>
                <w:tab w:val="left" w:pos="6378"/>
                <w:tab w:val="left" w:pos="6480"/>
              </w:tabs>
              <w:suppressAutoHyphens/>
              <w:jc w:val="both"/>
              <w:rPr>
                <w:rFonts w:ascii="Calibri" w:hAnsi="Calibri"/>
                <w:spacing w:val="-2"/>
                <w:sz w:val="24"/>
                <w:szCs w:val="24"/>
                <w:lang w:val="en-US"/>
              </w:rPr>
            </w:pPr>
            <w:r w:rsidRPr="009716F1">
              <w:rPr>
                <w:rFonts w:ascii="Calibri" w:hAnsi="Calibri"/>
                <w:spacing w:val="-2"/>
                <w:sz w:val="24"/>
                <w:szCs w:val="24"/>
                <w:lang w:val="en-US"/>
              </w:rPr>
              <w:t>EXTRANEAL (icodextrina 7,5%) 2.000 mL</w:t>
            </w:r>
          </w:p>
          <w:p w14:paraId="49480439" w14:textId="77777777" w:rsidR="00606573" w:rsidRPr="009716F1" w:rsidRDefault="00606573" w:rsidP="002B6104">
            <w:pPr>
              <w:tabs>
                <w:tab w:val="left" w:pos="0"/>
                <w:tab w:val="left" w:pos="720"/>
                <w:tab w:val="left" w:pos="1278"/>
                <w:tab w:val="left" w:pos="1860"/>
                <w:tab w:val="left" w:pos="6378"/>
                <w:tab w:val="left" w:pos="6480"/>
              </w:tabs>
              <w:suppressAutoHyphens/>
              <w:jc w:val="both"/>
              <w:rPr>
                <w:rFonts w:ascii="Calibri" w:hAnsi="Calibri"/>
                <w:spacing w:val="-2"/>
                <w:sz w:val="24"/>
                <w:szCs w:val="24"/>
                <w:lang w:val="en-US"/>
              </w:rPr>
            </w:pPr>
          </w:p>
        </w:tc>
        <w:tc>
          <w:tcPr>
            <w:tcW w:w="3686" w:type="dxa"/>
            <w:shd w:val="clear" w:color="auto" w:fill="BDD6EE"/>
          </w:tcPr>
          <w:p w14:paraId="6AD6CF1B" w14:textId="77777777" w:rsidR="00606573" w:rsidRPr="009716F1" w:rsidRDefault="00606573" w:rsidP="002B6104">
            <w:pPr>
              <w:tabs>
                <w:tab w:val="left" w:pos="0"/>
              </w:tabs>
              <w:suppressAutoHyphens/>
              <w:jc w:val="both"/>
              <w:rPr>
                <w:rFonts w:ascii="Calibri" w:hAnsi="Calibri"/>
                <w:spacing w:val="-2"/>
                <w:sz w:val="24"/>
                <w:szCs w:val="24"/>
                <w:lang w:val="en-US"/>
              </w:rPr>
            </w:pPr>
          </w:p>
        </w:tc>
      </w:tr>
    </w:tbl>
    <w:p w14:paraId="1C4AE6F7" w14:textId="77777777" w:rsidR="00606573" w:rsidRPr="000E6D1B" w:rsidRDefault="00606573" w:rsidP="00606573">
      <w:pPr>
        <w:pStyle w:val="Ttulo1"/>
      </w:pPr>
      <w:r w:rsidRPr="000E6D1B">
        <w:t>B05X. Soluciones de electrolitos</w:t>
      </w:r>
    </w:p>
    <w:tbl>
      <w:tblPr>
        <w:tblW w:w="1056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3047"/>
        <w:gridCol w:w="3827"/>
        <w:gridCol w:w="3686"/>
      </w:tblGrid>
      <w:tr w:rsidR="00606573" w:rsidRPr="009716F1" w14:paraId="2F86B0E6" w14:textId="77777777" w:rsidTr="002B6104">
        <w:tc>
          <w:tcPr>
            <w:tcW w:w="3047" w:type="dxa"/>
            <w:shd w:val="clear" w:color="auto" w:fill="BDD6EE"/>
            <w:vAlign w:val="center"/>
          </w:tcPr>
          <w:p w14:paraId="008B4DFA"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Potasio acetato</w:t>
            </w:r>
          </w:p>
        </w:tc>
        <w:tc>
          <w:tcPr>
            <w:tcW w:w="3827" w:type="dxa"/>
            <w:shd w:val="clear" w:color="auto" w:fill="BDD6EE"/>
            <w:vAlign w:val="center"/>
          </w:tcPr>
          <w:p w14:paraId="7B3B24CB"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1M amp. 10 mL</w:t>
            </w:r>
          </w:p>
        </w:tc>
        <w:tc>
          <w:tcPr>
            <w:tcW w:w="3686" w:type="dxa"/>
            <w:shd w:val="clear" w:color="auto" w:fill="BDD6EE"/>
            <w:vAlign w:val="center"/>
          </w:tcPr>
          <w:p w14:paraId="26FF69B3" w14:textId="77777777" w:rsidR="00606573" w:rsidRPr="009716F1" w:rsidRDefault="00606573" w:rsidP="002B6104">
            <w:pPr>
              <w:tabs>
                <w:tab w:val="left" w:pos="0"/>
              </w:tabs>
              <w:suppressAutoHyphens/>
              <w:jc w:val="both"/>
              <w:rPr>
                <w:rFonts w:ascii="Calibri" w:hAnsi="Calibri"/>
                <w:spacing w:val="-2"/>
                <w:sz w:val="24"/>
                <w:szCs w:val="24"/>
              </w:rPr>
            </w:pPr>
          </w:p>
        </w:tc>
      </w:tr>
      <w:tr w:rsidR="00606573" w:rsidRPr="009716F1" w14:paraId="726C48B1" w14:textId="77777777" w:rsidTr="002B6104">
        <w:tc>
          <w:tcPr>
            <w:tcW w:w="3047" w:type="dxa"/>
            <w:shd w:val="clear" w:color="auto" w:fill="BDD6EE"/>
            <w:vAlign w:val="center"/>
          </w:tcPr>
          <w:p w14:paraId="5D3D3C39"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lang w:val="en-US"/>
              </w:rPr>
              <w:fldChar w:fldCharType="begin"/>
            </w:r>
            <w:r w:rsidRPr="009716F1">
              <w:rPr>
                <w:rFonts w:ascii="Calibri" w:hAnsi="Calibri"/>
                <w:spacing w:val="-2"/>
                <w:sz w:val="24"/>
                <w:szCs w:val="24"/>
              </w:rPr>
              <w:instrText xml:space="preserve">PRIVATE </w:instrText>
            </w:r>
            <w:r w:rsidRPr="009716F1">
              <w:rPr>
                <w:rFonts w:ascii="Calibri" w:hAnsi="Calibri"/>
                <w:spacing w:val="-2"/>
                <w:sz w:val="24"/>
                <w:szCs w:val="24"/>
                <w:lang w:val="en-US"/>
              </w:rPr>
              <w:fldChar w:fldCharType="end"/>
            </w:r>
            <w:r w:rsidRPr="009716F1">
              <w:rPr>
                <w:rFonts w:ascii="Calibri" w:hAnsi="Calibri"/>
                <w:spacing w:val="-2"/>
                <w:sz w:val="24"/>
                <w:szCs w:val="24"/>
              </w:rPr>
              <w:t>Potasio cloruro</w:t>
            </w:r>
          </w:p>
        </w:tc>
        <w:tc>
          <w:tcPr>
            <w:tcW w:w="3827" w:type="dxa"/>
            <w:shd w:val="clear" w:color="auto" w:fill="DEEAF6"/>
            <w:vAlign w:val="center"/>
          </w:tcPr>
          <w:p w14:paraId="113C3A4A"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1 M amp 10 mL. (1 mEq K/mL)</w:t>
            </w:r>
          </w:p>
          <w:p w14:paraId="4E94EBB8" w14:textId="77777777" w:rsidR="00606573" w:rsidRPr="009716F1" w:rsidRDefault="00606573" w:rsidP="002B6104">
            <w:pPr>
              <w:tabs>
                <w:tab w:val="left" w:pos="0"/>
              </w:tabs>
              <w:suppressAutoHyphens/>
              <w:jc w:val="both"/>
              <w:rPr>
                <w:rFonts w:ascii="Calibri" w:hAnsi="Calibri"/>
                <w:spacing w:val="-2"/>
                <w:sz w:val="24"/>
                <w:szCs w:val="24"/>
                <w:lang w:val="da-DK"/>
              </w:rPr>
            </w:pPr>
            <w:r w:rsidRPr="009716F1">
              <w:rPr>
                <w:rFonts w:ascii="Calibri" w:hAnsi="Calibri"/>
                <w:spacing w:val="-2"/>
                <w:sz w:val="24"/>
                <w:szCs w:val="24"/>
                <w:lang w:val="da-DK"/>
              </w:rPr>
              <w:t>3 g vial 20 mL (2 M) (2 mEq K/mL)</w:t>
            </w:r>
          </w:p>
        </w:tc>
        <w:tc>
          <w:tcPr>
            <w:tcW w:w="3686" w:type="dxa"/>
            <w:shd w:val="clear" w:color="auto" w:fill="BDD6EE"/>
            <w:vAlign w:val="center"/>
          </w:tcPr>
          <w:p w14:paraId="4223CC95" w14:textId="77777777" w:rsidR="00606573" w:rsidRPr="009716F1" w:rsidRDefault="00606573" w:rsidP="002B6104">
            <w:pPr>
              <w:tabs>
                <w:tab w:val="left" w:pos="0"/>
              </w:tabs>
              <w:suppressAutoHyphens/>
              <w:jc w:val="both"/>
              <w:rPr>
                <w:rFonts w:ascii="Calibri" w:hAnsi="Calibri"/>
                <w:spacing w:val="-2"/>
                <w:sz w:val="24"/>
                <w:szCs w:val="24"/>
              </w:rPr>
            </w:pPr>
            <w:r w:rsidRPr="009716F1">
              <w:rPr>
                <w:rFonts w:ascii="Calibri" w:hAnsi="Calibri"/>
                <w:spacing w:val="-2"/>
                <w:sz w:val="24"/>
                <w:szCs w:val="24"/>
              </w:rPr>
              <w:t>Embarazo: A</w:t>
            </w:r>
          </w:p>
        </w:tc>
      </w:tr>
      <w:tr w:rsidR="00606573" w:rsidRPr="009716F1" w14:paraId="151796CA" w14:textId="77777777" w:rsidTr="002B6104">
        <w:tc>
          <w:tcPr>
            <w:tcW w:w="3047" w:type="dxa"/>
            <w:shd w:val="clear" w:color="auto" w:fill="BDD6EE"/>
            <w:vAlign w:val="center"/>
          </w:tcPr>
          <w:p w14:paraId="3F2DA2F7" w14:textId="77777777" w:rsidR="00606573" w:rsidRPr="009716F1" w:rsidRDefault="00606573" w:rsidP="002B6104">
            <w:pPr>
              <w:tabs>
                <w:tab w:val="left" w:pos="0"/>
                <w:tab w:val="left" w:pos="720"/>
                <w:tab w:val="left" w:pos="1278"/>
                <w:tab w:val="left" w:pos="1860"/>
                <w:tab w:val="left" w:pos="6378"/>
              </w:tabs>
              <w:suppressAutoHyphens/>
              <w:jc w:val="both"/>
              <w:rPr>
                <w:rFonts w:ascii="Calibri" w:hAnsi="Calibri"/>
                <w:spacing w:val="-2"/>
                <w:sz w:val="24"/>
                <w:szCs w:val="24"/>
              </w:rPr>
            </w:pPr>
            <w:r w:rsidRPr="009716F1">
              <w:rPr>
                <w:rFonts w:ascii="Calibri" w:hAnsi="Calibri"/>
                <w:spacing w:val="-2"/>
                <w:sz w:val="24"/>
                <w:szCs w:val="24"/>
              </w:rPr>
              <w:t>Sodio fosfato (monosódico)</w:t>
            </w:r>
          </w:p>
        </w:tc>
        <w:tc>
          <w:tcPr>
            <w:tcW w:w="3827" w:type="dxa"/>
            <w:shd w:val="clear" w:color="auto" w:fill="BDD6EE"/>
            <w:vAlign w:val="center"/>
          </w:tcPr>
          <w:p w14:paraId="54D1B086" w14:textId="77777777" w:rsidR="00606573" w:rsidRPr="009716F1" w:rsidRDefault="00606573" w:rsidP="002B6104">
            <w:pPr>
              <w:tabs>
                <w:tab w:val="left" w:pos="0"/>
                <w:tab w:val="left" w:pos="720"/>
                <w:tab w:val="left" w:pos="1278"/>
                <w:tab w:val="left" w:pos="1860"/>
                <w:tab w:val="left" w:pos="6378"/>
              </w:tabs>
              <w:suppressAutoHyphens/>
              <w:jc w:val="both"/>
              <w:rPr>
                <w:rFonts w:ascii="Calibri" w:hAnsi="Calibri"/>
                <w:spacing w:val="-2"/>
                <w:sz w:val="24"/>
                <w:szCs w:val="24"/>
                <w:lang w:val="fr-FR"/>
              </w:rPr>
            </w:pPr>
            <w:r w:rsidRPr="009716F1">
              <w:rPr>
                <w:rFonts w:ascii="Calibri" w:hAnsi="Calibri"/>
                <w:spacing w:val="-2"/>
                <w:sz w:val="24"/>
                <w:szCs w:val="24"/>
                <w:lang w:val="fr-FR"/>
              </w:rPr>
              <w:t>1 M 10 mL amp.</w:t>
            </w:r>
          </w:p>
        </w:tc>
        <w:tc>
          <w:tcPr>
            <w:tcW w:w="3686" w:type="dxa"/>
            <w:shd w:val="clear" w:color="auto" w:fill="BDD6EE"/>
            <w:vAlign w:val="center"/>
          </w:tcPr>
          <w:p w14:paraId="0B6DF9DF" w14:textId="77777777" w:rsidR="00606573" w:rsidRPr="009716F1" w:rsidRDefault="00606573" w:rsidP="002B6104">
            <w:pPr>
              <w:tabs>
                <w:tab w:val="left" w:pos="0"/>
              </w:tabs>
              <w:suppressAutoHyphens/>
              <w:jc w:val="both"/>
              <w:rPr>
                <w:rFonts w:ascii="Calibri" w:hAnsi="Calibri"/>
                <w:spacing w:val="-2"/>
                <w:sz w:val="24"/>
                <w:szCs w:val="24"/>
                <w:lang w:val="fr-FR"/>
              </w:rPr>
            </w:pPr>
          </w:p>
        </w:tc>
      </w:tr>
    </w:tbl>
    <w:p w14:paraId="45006E64" w14:textId="77777777" w:rsidR="00606573" w:rsidRDefault="00606573" w:rsidP="00606573">
      <w:pPr>
        <w:tabs>
          <w:tab w:val="left" w:pos="0"/>
          <w:tab w:val="left" w:pos="720"/>
          <w:tab w:val="left" w:pos="1278"/>
          <w:tab w:val="left" w:pos="1860"/>
          <w:tab w:val="left" w:pos="6378"/>
          <w:tab w:val="left" w:pos="6480"/>
        </w:tabs>
        <w:suppressAutoHyphens/>
        <w:jc w:val="both"/>
        <w:rPr>
          <w:rFonts w:ascii="Arial" w:hAnsi="Arial"/>
          <w:spacing w:val="-2"/>
          <w:sz w:val="22"/>
          <w:lang w:val="fr-FR"/>
        </w:rPr>
      </w:pPr>
    </w:p>
    <w:p w14:paraId="3C97D635" w14:textId="77777777" w:rsidR="00606573" w:rsidRDefault="00606573" w:rsidP="00606573">
      <w:pPr>
        <w:tabs>
          <w:tab w:val="left" w:pos="0"/>
          <w:tab w:val="left" w:pos="720"/>
          <w:tab w:val="left" w:pos="1278"/>
          <w:tab w:val="left" w:pos="1860"/>
          <w:tab w:val="left" w:pos="6378"/>
          <w:tab w:val="left" w:pos="6480"/>
        </w:tabs>
        <w:suppressAutoHyphens/>
        <w:jc w:val="both"/>
        <w:rPr>
          <w:rFonts w:ascii="Arial" w:hAnsi="Arial"/>
          <w:b/>
          <w:spacing w:val="-2"/>
          <w:sz w:val="22"/>
          <w:lang w:val="fr-FR"/>
        </w:rPr>
      </w:pPr>
    </w:p>
    <w:p w14:paraId="28018DF7" w14:textId="77777777" w:rsidR="00606573" w:rsidRPr="000E6D1B" w:rsidRDefault="00606573" w:rsidP="00606573">
      <w:pPr>
        <w:pStyle w:val="Ttulo1"/>
      </w:pPr>
    </w:p>
    <w:p w14:paraId="5EB006FC" w14:textId="77777777" w:rsidR="00606573" w:rsidRPr="000E6D1B" w:rsidRDefault="00606573" w:rsidP="00606573">
      <w:pPr>
        <w:pStyle w:val="Ttulo1"/>
      </w:pPr>
      <w:r w:rsidRPr="000E6D1B">
        <w:t>B05Z. Soluciones para hemodiálisis y hemofiltración</w:t>
      </w:r>
    </w:p>
    <w:tbl>
      <w:tblPr>
        <w:tblW w:w="1056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3047"/>
        <w:gridCol w:w="3827"/>
        <w:gridCol w:w="3686"/>
      </w:tblGrid>
      <w:tr w:rsidR="00606573" w:rsidRPr="009716F1" w14:paraId="6D19B5A0" w14:textId="77777777" w:rsidTr="002B6104">
        <w:tc>
          <w:tcPr>
            <w:tcW w:w="3047" w:type="dxa"/>
            <w:shd w:val="clear" w:color="auto" w:fill="BDD6EE"/>
          </w:tcPr>
          <w:p w14:paraId="2208CB9D" w14:textId="77777777" w:rsidR="00606573" w:rsidRPr="009716F1" w:rsidRDefault="00606573" w:rsidP="002B6104">
            <w:pPr>
              <w:tabs>
                <w:tab w:val="left" w:pos="0"/>
                <w:tab w:val="left" w:pos="720"/>
                <w:tab w:val="left" w:pos="1278"/>
                <w:tab w:val="left" w:pos="1860"/>
                <w:tab w:val="left" w:pos="6378"/>
                <w:tab w:val="left" w:pos="6480"/>
              </w:tabs>
              <w:suppressAutoHyphens/>
              <w:rPr>
                <w:rFonts w:ascii="Calibri" w:hAnsi="Calibri"/>
                <w:spacing w:val="-2"/>
                <w:sz w:val="24"/>
                <w:szCs w:val="24"/>
              </w:rPr>
            </w:pPr>
            <w:r w:rsidRPr="009716F1">
              <w:rPr>
                <w:rFonts w:ascii="Calibri" w:hAnsi="Calibri"/>
                <w:spacing w:val="-2"/>
                <w:sz w:val="24"/>
                <w:szCs w:val="24"/>
              </w:rPr>
              <w:t>Sol. Hemofiltración bicarbonato</w:t>
            </w:r>
          </w:p>
        </w:tc>
        <w:tc>
          <w:tcPr>
            <w:tcW w:w="3827" w:type="dxa"/>
            <w:shd w:val="clear" w:color="auto" w:fill="BDD6EE"/>
          </w:tcPr>
          <w:p w14:paraId="46780640" w14:textId="77777777" w:rsidR="00606573" w:rsidRPr="009716F1" w:rsidRDefault="00606573" w:rsidP="002B6104">
            <w:pPr>
              <w:tabs>
                <w:tab w:val="left" w:pos="0"/>
                <w:tab w:val="left" w:pos="720"/>
                <w:tab w:val="left" w:pos="1278"/>
                <w:tab w:val="left" w:pos="1860"/>
                <w:tab w:val="left" w:pos="6378"/>
                <w:tab w:val="left" w:pos="6480"/>
              </w:tabs>
              <w:suppressAutoHyphens/>
              <w:jc w:val="both"/>
              <w:rPr>
                <w:rFonts w:ascii="Calibri" w:hAnsi="Calibri"/>
                <w:spacing w:val="-2"/>
                <w:sz w:val="24"/>
                <w:szCs w:val="24"/>
              </w:rPr>
            </w:pPr>
            <w:r w:rsidRPr="009716F1">
              <w:rPr>
                <w:rFonts w:ascii="Calibri" w:hAnsi="Calibri"/>
                <w:spacing w:val="-2"/>
                <w:sz w:val="24"/>
                <w:szCs w:val="24"/>
              </w:rPr>
              <w:t>Sin potasio 4.500 mL bolsa</w:t>
            </w:r>
          </w:p>
          <w:p w14:paraId="05949248" w14:textId="77777777" w:rsidR="00606573" w:rsidRPr="009716F1" w:rsidRDefault="00606573" w:rsidP="002B6104">
            <w:pPr>
              <w:tabs>
                <w:tab w:val="left" w:pos="0"/>
                <w:tab w:val="left" w:pos="720"/>
                <w:tab w:val="left" w:pos="1278"/>
                <w:tab w:val="left" w:pos="1860"/>
                <w:tab w:val="left" w:pos="6378"/>
                <w:tab w:val="left" w:pos="6480"/>
              </w:tabs>
              <w:suppressAutoHyphens/>
              <w:jc w:val="both"/>
              <w:rPr>
                <w:rFonts w:ascii="Calibri" w:hAnsi="Calibri"/>
                <w:spacing w:val="-2"/>
                <w:sz w:val="24"/>
                <w:szCs w:val="24"/>
              </w:rPr>
            </w:pPr>
            <w:r w:rsidRPr="009716F1">
              <w:rPr>
                <w:rFonts w:ascii="Calibri" w:hAnsi="Calibri"/>
                <w:spacing w:val="-2"/>
                <w:sz w:val="24"/>
                <w:szCs w:val="24"/>
              </w:rPr>
              <w:t>3 mmol/L potasio 4.500 mL bolsa</w:t>
            </w:r>
          </w:p>
        </w:tc>
        <w:tc>
          <w:tcPr>
            <w:tcW w:w="3686" w:type="dxa"/>
            <w:shd w:val="clear" w:color="auto" w:fill="BDD6EE"/>
          </w:tcPr>
          <w:p w14:paraId="2FBC7D25" w14:textId="77777777" w:rsidR="00606573" w:rsidRPr="009716F1" w:rsidRDefault="00606573" w:rsidP="002B6104">
            <w:pPr>
              <w:tabs>
                <w:tab w:val="left" w:pos="0"/>
                <w:tab w:val="left" w:pos="720"/>
                <w:tab w:val="left" w:pos="1278"/>
                <w:tab w:val="left" w:pos="1860"/>
                <w:tab w:val="left" w:pos="6378"/>
                <w:tab w:val="left" w:pos="6480"/>
              </w:tabs>
              <w:suppressAutoHyphens/>
              <w:jc w:val="both"/>
              <w:rPr>
                <w:rFonts w:ascii="Calibri" w:hAnsi="Calibri"/>
                <w:b/>
                <w:spacing w:val="-2"/>
                <w:sz w:val="24"/>
                <w:szCs w:val="24"/>
              </w:rPr>
            </w:pPr>
          </w:p>
        </w:tc>
      </w:tr>
      <w:tr w:rsidR="00606573" w:rsidRPr="009716F1" w14:paraId="2AF650F9" w14:textId="77777777" w:rsidTr="002B6104">
        <w:tc>
          <w:tcPr>
            <w:tcW w:w="3047" w:type="dxa"/>
            <w:shd w:val="clear" w:color="auto" w:fill="BDD6EE"/>
          </w:tcPr>
          <w:p w14:paraId="0E59BC61" w14:textId="77777777" w:rsidR="00606573" w:rsidRPr="009716F1" w:rsidRDefault="00606573" w:rsidP="002B6104">
            <w:pPr>
              <w:tabs>
                <w:tab w:val="left" w:pos="0"/>
                <w:tab w:val="left" w:pos="720"/>
                <w:tab w:val="left" w:pos="1278"/>
                <w:tab w:val="left" w:pos="1860"/>
                <w:tab w:val="left" w:pos="6378"/>
                <w:tab w:val="left" w:pos="6480"/>
              </w:tabs>
              <w:suppressAutoHyphens/>
              <w:rPr>
                <w:rFonts w:ascii="Calibri" w:hAnsi="Calibri"/>
                <w:spacing w:val="-2"/>
                <w:sz w:val="24"/>
                <w:szCs w:val="24"/>
              </w:rPr>
            </w:pPr>
            <w:r w:rsidRPr="009716F1">
              <w:rPr>
                <w:rFonts w:ascii="Calibri" w:hAnsi="Calibri"/>
                <w:spacing w:val="-2"/>
                <w:sz w:val="24"/>
                <w:szCs w:val="24"/>
              </w:rPr>
              <w:t>Sol. Hemofiltración fosfato</w:t>
            </w:r>
          </w:p>
        </w:tc>
        <w:tc>
          <w:tcPr>
            <w:tcW w:w="3827" w:type="dxa"/>
            <w:shd w:val="clear" w:color="auto" w:fill="DEEAF6"/>
          </w:tcPr>
          <w:p w14:paraId="239C9574" w14:textId="77777777" w:rsidR="00606573" w:rsidRPr="009716F1" w:rsidRDefault="00606573" w:rsidP="002B6104">
            <w:pPr>
              <w:tabs>
                <w:tab w:val="left" w:pos="0"/>
                <w:tab w:val="left" w:pos="720"/>
                <w:tab w:val="left" w:pos="1278"/>
                <w:tab w:val="left" w:pos="1860"/>
                <w:tab w:val="left" w:pos="6378"/>
                <w:tab w:val="left" w:pos="6480"/>
              </w:tabs>
              <w:suppressAutoHyphens/>
              <w:jc w:val="both"/>
              <w:rPr>
                <w:rFonts w:ascii="Calibri" w:hAnsi="Calibri"/>
                <w:spacing w:val="-2"/>
                <w:sz w:val="24"/>
                <w:szCs w:val="24"/>
              </w:rPr>
            </w:pPr>
            <w:r w:rsidRPr="009716F1">
              <w:rPr>
                <w:rFonts w:ascii="Calibri" w:hAnsi="Calibri"/>
                <w:spacing w:val="-2"/>
                <w:sz w:val="24"/>
                <w:szCs w:val="24"/>
              </w:rPr>
              <w:t>1,2 mmol/L fosfato 5.000 mL bolsa</w:t>
            </w:r>
          </w:p>
        </w:tc>
        <w:tc>
          <w:tcPr>
            <w:tcW w:w="3686" w:type="dxa"/>
            <w:shd w:val="clear" w:color="auto" w:fill="BDD6EE"/>
          </w:tcPr>
          <w:p w14:paraId="491E502B" w14:textId="77777777" w:rsidR="00606573" w:rsidRPr="009716F1" w:rsidRDefault="00606573" w:rsidP="002B6104">
            <w:pPr>
              <w:tabs>
                <w:tab w:val="left" w:pos="0"/>
                <w:tab w:val="left" w:pos="720"/>
                <w:tab w:val="left" w:pos="1278"/>
                <w:tab w:val="left" w:pos="1860"/>
                <w:tab w:val="left" w:pos="6378"/>
                <w:tab w:val="left" w:pos="6480"/>
              </w:tabs>
              <w:suppressAutoHyphens/>
              <w:jc w:val="both"/>
              <w:rPr>
                <w:rFonts w:ascii="Calibri" w:hAnsi="Calibri"/>
                <w:b/>
                <w:spacing w:val="-2"/>
                <w:sz w:val="24"/>
                <w:szCs w:val="24"/>
              </w:rPr>
            </w:pPr>
          </w:p>
        </w:tc>
      </w:tr>
    </w:tbl>
    <w:p w14:paraId="40F75885" w14:textId="77777777" w:rsidR="00606573" w:rsidRPr="000E6D1B" w:rsidRDefault="00606573" w:rsidP="00606573">
      <w:pPr>
        <w:pStyle w:val="Ttulo1"/>
      </w:pPr>
      <w:r w:rsidRPr="000E6D1B">
        <w:t>B06A. Otros agentes hematológicos</w:t>
      </w:r>
    </w:p>
    <w:tbl>
      <w:tblPr>
        <w:tblW w:w="942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2622"/>
        <w:gridCol w:w="3260"/>
        <w:gridCol w:w="3544"/>
      </w:tblGrid>
      <w:tr w:rsidR="00606573" w:rsidRPr="009716F1" w14:paraId="6FEB01B8" w14:textId="77777777" w:rsidTr="002B6104">
        <w:tc>
          <w:tcPr>
            <w:tcW w:w="2622" w:type="dxa"/>
            <w:shd w:val="clear" w:color="auto" w:fill="BDD6EE"/>
            <w:vAlign w:val="center"/>
          </w:tcPr>
          <w:p w14:paraId="6C0BAC5F" w14:textId="77777777" w:rsidR="00606573" w:rsidRPr="009716F1" w:rsidRDefault="00606573" w:rsidP="002B6104">
            <w:pPr>
              <w:tabs>
                <w:tab w:val="left" w:pos="0"/>
              </w:tabs>
              <w:suppressAutoHyphens/>
              <w:rPr>
                <w:rFonts w:ascii="Calibri" w:hAnsi="Calibri"/>
                <w:sz w:val="24"/>
                <w:szCs w:val="24"/>
                <w:lang w:val="en-US"/>
              </w:rPr>
            </w:pPr>
            <w:r w:rsidRPr="009716F1">
              <w:rPr>
                <w:rFonts w:ascii="Calibri" w:hAnsi="Calibri"/>
                <w:sz w:val="24"/>
                <w:szCs w:val="24"/>
                <w:lang w:val="en-US"/>
              </w:rPr>
              <w:t>C-1 esterasa inhibidor</w:t>
            </w:r>
          </w:p>
        </w:tc>
        <w:tc>
          <w:tcPr>
            <w:tcW w:w="3260" w:type="dxa"/>
            <w:shd w:val="clear" w:color="auto" w:fill="BDD6EE"/>
            <w:vAlign w:val="center"/>
          </w:tcPr>
          <w:p w14:paraId="16E0B259" w14:textId="77777777" w:rsidR="00606573" w:rsidRPr="009716F1" w:rsidRDefault="00606573" w:rsidP="002B6104">
            <w:pPr>
              <w:tabs>
                <w:tab w:val="left" w:pos="0"/>
              </w:tabs>
              <w:suppressAutoHyphens/>
              <w:rPr>
                <w:rFonts w:ascii="Calibri" w:hAnsi="Calibri"/>
                <w:sz w:val="24"/>
                <w:szCs w:val="24"/>
                <w:lang w:val="en-US"/>
              </w:rPr>
            </w:pPr>
            <w:r w:rsidRPr="009716F1">
              <w:rPr>
                <w:rFonts w:ascii="Calibri" w:hAnsi="Calibri"/>
                <w:sz w:val="24"/>
                <w:szCs w:val="24"/>
                <w:lang w:val="en-US"/>
              </w:rPr>
              <w:t xml:space="preserve">500 UI vial </w:t>
            </w:r>
          </w:p>
        </w:tc>
        <w:tc>
          <w:tcPr>
            <w:tcW w:w="3544" w:type="dxa"/>
            <w:shd w:val="clear" w:color="auto" w:fill="BDD6EE"/>
            <w:vAlign w:val="center"/>
          </w:tcPr>
          <w:p w14:paraId="4526C14B" w14:textId="77777777" w:rsidR="00606573" w:rsidRPr="009716F1" w:rsidRDefault="00606573" w:rsidP="002B6104">
            <w:pPr>
              <w:tabs>
                <w:tab w:val="left" w:pos="0"/>
              </w:tabs>
              <w:suppressAutoHyphens/>
              <w:jc w:val="both"/>
              <w:rPr>
                <w:rFonts w:ascii="Calibri" w:hAnsi="Calibri"/>
                <w:color w:val="000000"/>
                <w:spacing w:val="-2"/>
                <w:sz w:val="24"/>
                <w:szCs w:val="24"/>
              </w:rPr>
            </w:pPr>
            <w:r w:rsidRPr="009716F1">
              <w:rPr>
                <w:rFonts w:ascii="Calibri" w:hAnsi="Calibri"/>
                <w:color w:val="000000"/>
                <w:spacing w:val="-2"/>
                <w:sz w:val="24"/>
                <w:szCs w:val="24"/>
              </w:rPr>
              <w:t>Conservar en frigorífico</w:t>
            </w:r>
          </w:p>
          <w:p w14:paraId="7AD24697" w14:textId="77777777" w:rsidR="00606573" w:rsidRPr="009716F1" w:rsidRDefault="00606573" w:rsidP="002B6104">
            <w:pPr>
              <w:tabs>
                <w:tab w:val="left" w:pos="0"/>
              </w:tabs>
              <w:suppressAutoHyphens/>
              <w:rPr>
                <w:rFonts w:ascii="Calibri" w:hAnsi="Calibri"/>
                <w:sz w:val="24"/>
                <w:szCs w:val="24"/>
              </w:rPr>
            </w:pPr>
            <w:r w:rsidRPr="009716F1">
              <w:rPr>
                <w:rFonts w:ascii="Calibri" w:hAnsi="Calibri"/>
                <w:sz w:val="24"/>
                <w:szCs w:val="24"/>
              </w:rPr>
              <w:t>P(iv): 500 UI (Casos graves 1000 UI)</w:t>
            </w:r>
          </w:p>
        </w:tc>
      </w:tr>
      <w:tr w:rsidR="00606573" w:rsidRPr="009716F1" w14:paraId="39679D5B" w14:textId="77777777" w:rsidTr="002B6104">
        <w:tc>
          <w:tcPr>
            <w:tcW w:w="2622" w:type="dxa"/>
            <w:shd w:val="clear" w:color="auto" w:fill="BDD6EE"/>
            <w:vAlign w:val="center"/>
          </w:tcPr>
          <w:p w14:paraId="25ADDB38" w14:textId="77777777" w:rsidR="00606573" w:rsidRPr="009716F1" w:rsidRDefault="00606573" w:rsidP="002B6104">
            <w:pPr>
              <w:tabs>
                <w:tab w:val="left" w:pos="0"/>
              </w:tabs>
              <w:suppressAutoHyphens/>
              <w:rPr>
                <w:rFonts w:ascii="Calibri" w:hAnsi="Calibri"/>
                <w:sz w:val="24"/>
                <w:szCs w:val="24"/>
                <w:lang w:val="en-US"/>
              </w:rPr>
            </w:pPr>
            <w:r w:rsidRPr="009716F1">
              <w:rPr>
                <w:rFonts w:ascii="Calibri" w:hAnsi="Calibri"/>
                <w:sz w:val="24"/>
                <w:szCs w:val="24"/>
                <w:lang w:val="en-US"/>
              </w:rPr>
              <w:t>Icatibant</w:t>
            </w:r>
          </w:p>
        </w:tc>
        <w:tc>
          <w:tcPr>
            <w:tcW w:w="3260" w:type="dxa"/>
            <w:shd w:val="clear" w:color="auto" w:fill="DEEAF6"/>
            <w:vAlign w:val="center"/>
          </w:tcPr>
          <w:p w14:paraId="19BFB210" w14:textId="77777777" w:rsidR="00606573" w:rsidRPr="009716F1" w:rsidRDefault="00606573" w:rsidP="002B6104">
            <w:pPr>
              <w:tabs>
                <w:tab w:val="left" w:pos="0"/>
              </w:tabs>
              <w:suppressAutoHyphens/>
              <w:rPr>
                <w:rFonts w:ascii="Calibri" w:hAnsi="Calibri"/>
                <w:sz w:val="24"/>
                <w:szCs w:val="24"/>
                <w:lang w:val="en-US"/>
              </w:rPr>
            </w:pPr>
            <w:r w:rsidRPr="009716F1">
              <w:rPr>
                <w:rFonts w:ascii="Calibri" w:hAnsi="Calibri"/>
                <w:sz w:val="24"/>
                <w:szCs w:val="24"/>
                <w:lang w:val="en-US"/>
              </w:rPr>
              <w:t>30 mg jer prec</w:t>
            </w:r>
          </w:p>
        </w:tc>
        <w:tc>
          <w:tcPr>
            <w:tcW w:w="3544" w:type="dxa"/>
            <w:shd w:val="clear" w:color="auto" w:fill="BDD6EE"/>
            <w:vAlign w:val="center"/>
          </w:tcPr>
          <w:p w14:paraId="115CF104" w14:textId="77777777" w:rsidR="00606573" w:rsidRDefault="00606573" w:rsidP="002B6104">
            <w:pPr>
              <w:tabs>
                <w:tab w:val="left" w:pos="0"/>
              </w:tabs>
              <w:suppressAutoHyphens/>
              <w:jc w:val="both"/>
              <w:rPr>
                <w:rFonts w:ascii="Calibri" w:hAnsi="Calibri"/>
                <w:color w:val="000000"/>
                <w:spacing w:val="-2"/>
                <w:sz w:val="24"/>
                <w:szCs w:val="24"/>
              </w:rPr>
            </w:pPr>
            <w:r w:rsidRPr="009716F1">
              <w:rPr>
                <w:rFonts w:ascii="Calibri" w:hAnsi="Calibri"/>
                <w:color w:val="000000"/>
                <w:spacing w:val="-2"/>
                <w:sz w:val="24"/>
                <w:szCs w:val="24"/>
              </w:rPr>
              <w:t>Disponible para angioedema por IECA (Urgencias)</w:t>
            </w:r>
          </w:p>
          <w:p w14:paraId="6A1EC48F" w14:textId="7AA009AF" w:rsidR="00D74E16" w:rsidRPr="009716F1" w:rsidRDefault="00D74E16" w:rsidP="002B6104">
            <w:pPr>
              <w:tabs>
                <w:tab w:val="left" w:pos="0"/>
              </w:tabs>
              <w:suppressAutoHyphens/>
              <w:jc w:val="both"/>
              <w:rPr>
                <w:rFonts w:ascii="Calibri" w:hAnsi="Calibri"/>
                <w:color w:val="000000"/>
                <w:spacing w:val="-2"/>
                <w:sz w:val="24"/>
                <w:szCs w:val="24"/>
              </w:rPr>
            </w:pPr>
            <w:r>
              <w:rPr>
                <w:rFonts w:ascii="Calibri" w:hAnsi="Calibri"/>
                <w:bCs/>
                <w:spacing w:val="-3"/>
                <w:sz w:val="24"/>
                <w:lang w:val="es-ES_tradnl"/>
              </w:rPr>
              <w:t xml:space="preserve">MP: Lista 3 </w:t>
            </w:r>
          </w:p>
        </w:tc>
      </w:tr>
      <w:tr w:rsidR="00606573" w:rsidRPr="009716F1" w14:paraId="085789ED" w14:textId="77777777" w:rsidTr="002B6104">
        <w:tc>
          <w:tcPr>
            <w:tcW w:w="2622" w:type="dxa"/>
            <w:shd w:val="clear" w:color="auto" w:fill="BDD6EE"/>
            <w:vAlign w:val="center"/>
          </w:tcPr>
          <w:p w14:paraId="570C8C1E" w14:textId="77777777" w:rsidR="00606573" w:rsidRPr="009716F1" w:rsidRDefault="00606573" w:rsidP="002B6104">
            <w:pPr>
              <w:tabs>
                <w:tab w:val="left" w:pos="0"/>
              </w:tabs>
              <w:suppressAutoHyphens/>
              <w:rPr>
                <w:rFonts w:ascii="Calibri" w:hAnsi="Calibri"/>
                <w:sz w:val="24"/>
                <w:szCs w:val="24"/>
                <w:lang w:val="en-US"/>
              </w:rPr>
            </w:pPr>
            <w:r w:rsidRPr="009716F1">
              <w:rPr>
                <w:rFonts w:ascii="Calibri" w:hAnsi="Calibri"/>
                <w:sz w:val="24"/>
                <w:szCs w:val="24"/>
                <w:lang w:val="en-US"/>
              </w:rPr>
              <w:t>Hematina (Hemina)</w:t>
            </w:r>
          </w:p>
        </w:tc>
        <w:tc>
          <w:tcPr>
            <w:tcW w:w="3260" w:type="dxa"/>
            <w:shd w:val="clear" w:color="auto" w:fill="BDD6EE"/>
            <w:vAlign w:val="center"/>
          </w:tcPr>
          <w:p w14:paraId="17682F7F" w14:textId="77777777" w:rsidR="00606573" w:rsidRPr="009716F1" w:rsidRDefault="00606573" w:rsidP="002B6104">
            <w:pPr>
              <w:tabs>
                <w:tab w:val="left" w:pos="0"/>
              </w:tabs>
              <w:suppressAutoHyphens/>
              <w:rPr>
                <w:rFonts w:ascii="Calibri" w:hAnsi="Calibri"/>
                <w:sz w:val="24"/>
                <w:szCs w:val="24"/>
                <w:lang w:val="en-US"/>
              </w:rPr>
            </w:pPr>
            <w:r w:rsidRPr="009716F1">
              <w:rPr>
                <w:rFonts w:ascii="Calibri" w:hAnsi="Calibri"/>
                <w:sz w:val="24"/>
                <w:szCs w:val="24"/>
                <w:lang w:val="en-US"/>
              </w:rPr>
              <w:t>Amp 25mg/ml 10 ml</w:t>
            </w:r>
          </w:p>
        </w:tc>
        <w:tc>
          <w:tcPr>
            <w:tcW w:w="3544" w:type="dxa"/>
            <w:shd w:val="clear" w:color="auto" w:fill="BDD6EE"/>
            <w:vAlign w:val="center"/>
          </w:tcPr>
          <w:p w14:paraId="12F2D163" w14:textId="77777777" w:rsidR="00606573" w:rsidRPr="009716F1" w:rsidRDefault="00606573" w:rsidP="002B6104">
            <w:pPr>
              <w:tabs>
                <w:tab w:val="left" w:pos="0"/>
              </w:tabs>
              <w:suppressAutoHyphens/>
              <w:rPr>
                <w:rFonts w:ascii="Calibri" w:hAnsi="Calibri"/>
                <w:sz w:val="24"/>
                <w:szCs w:val="24"/>
                <w:lang w:val="en-US"/>
              </w:rPr>
            </w:pPr>
            <w:r w:rsidRPr="009716F1">
              <w:rPr>
                <w:rFonts w:ascii="Calibri" w:hAnsi="Calibri"/>
                <w:sz w:val="24"/>
                <w:szCs w:val="24"/>
                <w:lang w:val="en-US"/>
              </w:rPr>
              <w:t>Uso en porfiria</w:t>
            </w:r>
          </w:p>
        </w:tc>
      </w:tr>
    </w:tbl>
    <w:p w14:paraId="2152FD1A" w14:textId="77777777" w:rsidR="00606573" w:rsidRDefault="00606573" w:rsidP="00606573">
      <w:pPr>
        <w:tabs>
          <w:tab w:val="left" w:pos="0"/>
          <w:tab w:val="left" w:pos="720"/>
          <w:tab w:val="left" w:pos="1278"/>
          <w:tab w:val="left" w:pos="1860"/>
          <w:tab w:val="left" w:pos="6378"/>
          <w:tab w:val="left" w:pos="6480"/>
        </w:tabs>
        <w:suppressAutoHyphens/>
        <w:jc w:val="both"/>
        <w:rPr>
          <w:rFonts w:ascii="Arial" w:hAnsi="Arial"/>
          <w:spacing w:val="-2"/>
          <w:sz w:val="22"/>
        </w:rPr>
      </w:pPr>
    </w:p>
    <w:p w14:paraId="6A0D43DE" w14:textId="77777777" w:rsidR="005E62E1" w:rsidRPr="00FC5AF3" w:rsidRDefault="005E62E1" w:rsidP="005E62E1">
      <w:pPr>
        <w:keepLines/>
        <w:tabs>
          <w:tab w:val="left" w:pos="0"/>
        </w:tabs>
        <w:suppressAutoHyphens/>
        <w:spacing w:after="60"/>
        <w:ind w:left="2880" w:hanging="2880"/>
        <w:jc w:val="both"/>
        <w:rPr>
          <w:rFonts w:ascii="Arial" w:hAnsi="Arial"/>
          <w:spacing w:val="-2"/>
          <w:kern w:val="2"/>
          <w:sz w:val="24"/>
          <w:szCs w:val="24"/>
          <w:lang w:val="pt-BR"/>
        </w:rPr>
      </w:pPr>
      <w:r w:rsidRPr="00FC5AF3">
        <w:rPr>
          <w:rFonts w:ascii="Arial" w:hAnsi="Arial"/>
          <w:b/>
          <w:spacing w:val="-2"/>
          <w:sz w:val="24"/>
          <w:szCs w:val="24"/>
          <w:lang w:val="pt-BR"/>
        </w:rPr>
        <w:t>C.  APARATO CARDIOVASCULAR.</w:t>
      </w:r>
      <w:r w:rsidRPr="00FC5AF3">
        <w:rPr>
          <w:rFonts w:ascii="Arial" w:hAnsi="Arial"/>
          <w:spacing w:val="-2"/>
          <w:kern w:val="2"/>
          <w:sz w:val="24"/>
          <w:szCs w:val="24"/>
          <w:lang w:val="en-US"/>
        </w:rPr>
        <w:fldChar w:fldCharType="begin"/>
      </w:r>
      <w:r w:rsidRPr="00FC5AF3">
        <w:rPr>
          <w:rFonts w:ascii="Arial" w:hAnsi="Arial"/>
          <w:spacing w:val="-2"/>
          <w:kern w:val="2"/>
          <w:sz w:val="24"/>
          <w:szCs w:val="24"/>
          <w:lang w:val="pt-BR"/>
        </w:rPr>
        <w:instrText xml:space="preserve">PRIVATE </w:instrText>
      </w:r>
      <w:r w:rsidRPr="00FC5AF3">
        <w:rPr>
          <w:rFonts w:ascii="Arial" w:hAnsi="Arial"/>
          <w:spacing w:val="-2"/>
          <w:kern w:val="2"/>
          <w:sz w:val="24"/>
          <w:szCs w:val="24"/>
          <w:lang w:val="en-US"/>
        </w:rPr>
        <w:fldChar w:fldCharType="end"/>
      </w:r>
    </w:p>
    <w:p w14:paraId="61B6113E" w14:textId="156F9078" w:rsidR="005E62E1" w:rsidRPr="00B0198A" w:rsidRDefault="005E62E1" w:rsidP="005E62E1">
      <w:pPr>
        <w:keepLines/>
        <w:tabs>
          <w:tab w:val="left" w:pos="0"/>
        </w:tabs>
        <w:suppressAutoHyphens/>
        <w:spacing w:after="60"/>
        <w:jc w:val="both"/>
        <w:rPr>
          <w:rFonts w:ascii="Arial" w:hAnsi="Arial"/>
          <w:b/>
          <w:spacing w:val="-2"/>
          <w:sz w:val="24"/>
          <w:lang w:val="pt-BR"/>
        </w:rPr>
      </w:pPr>
      <w:r w:rsidRPr="00FC5AF3">
        <w:rPr>
          <w:rFonts w:ascii="Arial" w:hAnsi="Arial"/>
          <w:b/>
          <w:spacing w:val="-2"/>
          <w:sz w:val="24"/>
          <w:szCs w:val="24"/>
          <w:lang w:val="pt-BR"/>
        </w:rPr>
        <w:t>C01A. Terapia cardíaca</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2552"/>
        <w:gridCol w:w="3402"/>
        <w:gridCol w:w="5103"/>
      </w:tblGrid>
      <w:tr w:rsidR="005E62E1" w:rsidRPr="00483FDC" w14:paraId="1B1C69D5" w14:textId="77777777" w:rsidTr="002B6104">
        <w:trPr>
          <w:trHeight w:val="3324"/>
        </w:trPr>
        <w:tc>
          <w:tcPr>
            <w:tcW w:w="2552" w:type="dxa"/>
            <w:shd w:val="clear" w:color="auto" w:fill="BDD6EE"/>
            <w:vAlign w:val="center"/>
          </w:tcPr>
          <w:p w14:paraId="20C052A3" w14:textId="77777777" w:rsidR="005E62E1" w:rsidRPr="00483FDC" w:rsidRDefault="005E62E1" w:rsidP="002B6104">
            <w:pPr>
              <w:keepLines/>
              <w:tabs>
                <w:tab w:val="left" w:pos="0"/>
              </w:tabs>
              <w:suppressAutoHyphens/>
              <w:spacing w:after="60"/>
              <w:ind w:left="2160" w:hanging="2160"/>
              <w:jc w:val="both"/>
              <w:rPr>
                <w:rFonts w:ascii="Calibri" w:hAnsi="Calibri"/>
                <w:spacing w:val="-2"/>
                <w:sz w:val="24"/>
                <w:lang w:val="en-US"/>
              </w:rPr>
            </w:pPr>
            <w:r w:rsidRPr="00483FDC">
              <w:rPr>
                <w:rFonts w:ascii="Calibri" w:hAnsi="Calibri"/>
                <w:spacing w:val="-2"/>
                <w:sz w:val="24"/>
                <w:lang w:val="en-US"/>
              </w:rPr>
              <w:t>Digoxina</w:t>
            </w:r>
          </w:p>
          <w:p w14:paraId="0D2F0C43" w14:textId="77777777" w:rsidR="005E62E1" w:rsidRPr="00483FDC" w:rsidRDefault="005E62E1" w:rsidP="002B6104">
            <w:pPr>
              <w:tabs>
                <w:tab w:val="left" w:pos="0"/>
              </w:tabs>
              <w:suppressAutoHyphens/>
              <w:spacing w:after="60"/>
              <w:jc w:val="both"/>
              <w:rPr>
                <w:rFonts w:ascii="Calibri" w:hAnsi="Calibri"/>
                <w:spacing w:val="-2"/>
                <w:sz w:val="24"/>
                <w:lang w:val="en-US"/>
              </w:rPr>
            </w:pPr>
          </w:p>
          <w:p w14:paraId="60F62008" w14:textId="77777777" w:rsidR="005E62E1" w:rsidRPr="00483FDC" w:rsidRDefault="005E62E1" w:rsidP="002B6104">
            <w:pPr>
              <w:tabs>
                <w:tab w:val="left" w:pos="0"/>
              </w:tabs>
              <w:suppressAutoHyphens/>
              <w:spacing w:after="60"/>
              <w:jc w:val="both"/>
              <w:rPr>
                <w:rFonts w:ascii="Calibri" w:hAnsi="Calibri"/>
                <w:spacing w:val="-2"/>
                <w:sz w:val="24"/>
                <w:lang w:val="en-US"/>
              </w:rPr>
            </w:pPr>
          </w:p>
          <w:p w14:paraId="5D37CDDD" w14:textId="77777777" w:rsidR="005E62E1" w:rsidRPr="00483FDC" w:rsidRDefault="005E62E1" w:rsidP="002B6104">
            <w:pPr>
              <w:tabs>
                <w:tab w:val="left" w:pos="0"/>
              </w:tabs>
              <w:suppressAutoHyphens/>
              <w:spacing w:after="60"/>
              <w:jc w:val="both"/>
              <w:rPr>
                <w:rFonts w:ascii="Calibri" w:hAnsi="Calibri"/>
                <w:spacing w:val="-2"/>
                <w:sz w:val="24"/>
                <w:lang w:val="en-US"/>
              </w:rPr>
            </w:pPr>
          </w:p>
        </w:tc>
        <w:tc>
          <w:tcPr>
            <w:tcW w:w="3402" w:type="dxa"/>
            <w:shd w:val="clear" w:color="auto" w:fill="BDD6EE"/>
            <w:vAlign w:val="center"/>
          </w:tcPr>
          <w:p w14:paraId="40E173E6" w14:textId="77777777" w:rsidR="005E62E1" w:rsidRPr="00483FDC" w:rsidRDefault="005E62E1" w:rsidP="002B6104">
            <w:pPr>
              <w:tabs>
                <w:tab w:val="left" w:pos="0"/>
              </w:tabs>
              <w:suppressAutoHyphens/>
              <w:jc w:val="both"/>
              <w:rPr>
                <w:rFonts w:ascii="Calibri" w:hAnsi="Calibri"/>
                <w:spacing w:val="-2"/>
                <w:sz w:val="24"/>
                <w:lang w:val="en-US"/>
              </w:rPr>
            </w:pPr>
            <w:r w:rsidRPr="00483FDC">
              <w:rPr>
                <w:rFonts w:ascii="Calibri" w:hAnsi="Calibri"/>
                <w:spacing w:val="-2"/>
                <w:sz w:val="24"/>
                <w:lang w:val="en-US"/>
              </w:rPr>
              <w:t>0,25 mg comp.</w:t>
            </w:r>
          </w:p>
          <w:p w14:paraId="24280584" w14:textId="77777777" w:rsidR="005E62E1" w:rsidRPr="00483FDC" w:rsidRDefault="005E62E1" w:rsidP="002B6104">
            <w:pPr>
              <w:tabs>
                <w:tab w:val="left" w:pos="0"/>
              </w:tabs>
              <w:suppressAutoHyphens/>
              <w:ind w:left="720" w:hanging="720"/>
              <w:jc w:val="both"/>
              <w:rPr>
                <w:rFonts w:ascii="Calibri" w:hAnsi="Calibri"/>
                <w:spacing w:val="-2"/>
                <w:sz w:val="24"/>
                <w:lang w:val="da-DK"/>
              </w:rPr>
            </w:pPr>
            <w:r w:rsidRPr="00483FDC">
              <w:rPr>
                <w:rFonts w:ascii="Calibri" w:hAnsi="Calibri"/>
                <w:spacing w:val="-2"/>
                <w:sz w:val="24"/>
                <w:lang w:val="da-DK"/>
              </w:rPr>
              <w:t>0,5 mg 2mL amp.</w:t>
            </w:r>
          </w:p>
          <w:p w14:paraId="2E684CF4" w14:textId="77777777" w:rsidR="005E62E1" w:rsidRPr="00483FDC" w:rsidRDefault="005E62E1" w:rsidP="002B6104">
            <w:pPr>
              <w:tabs>
                <w:tab w:val="left" w:pos="0"/>
              </w:tabs>
              <w:suppressAutoHyphens/>
              <w:spacing w:after="60"/>
              <w:jc w:val="both"/>
              <w:rPr>
                <w:rFonts w:ascii="Calibri" w:hAnsi="Calibri"/>
                <w:spacing w:val="-2"/>
                <w:sz w:val="24"/>
                <w:lang w:val="da-DK"/>
              </w:rPr>
            </w:pPr>
            <w:r w:rsidRPr="00483FDC">
              <w:rPr>
                <w:rFonts w:ascii="Calibri" w:hAnsi="Calibri"/>
                <w:spacing w:val="-2"/>
                <w:sz w:val="24"/>
                <w:lang w:val="da-DK"/>
              </w:rPr>
              <w:t>0,</w:t>
            </w:r>
            <w:r>
              <w:rPr>
                <w:rFonts w:ascii="Calibri" w:hAnsi="Calibri"/>
                <w:spacing w:val="-2"/>
                <w:sz w:val="24"/>
                <w:lang w:val="da-DK"/>
              </w:rPr>
              <w:t>05 mg/</w:t>
            </w:r>
            <w:r w:rsidRPr="00483FDC">
              <w:rPr>
                <w:rFonts w:ascii="Calibri" w:hAnsi="Calibri"/>
                <w:spacing w:val="-2"/>
                <w:sz w:val="24"/>
                <w:lang w:val="da-DK"/>
              </w:rPr>
              <w:t>mL  60 mL fr.</w:t>
            </w:r>
          </w:p>
        </w:tc>
        <w:tc>
          <w:tcPr>
            <w:tcW w:w="5103" w:type="dxa"/>
            <w:shd w:val="clear" w:color="auto" w:fill="BDD6EE"/>
            <w:vAlign w:val="center"/>
          </w:tcPr>
          <w:p w14:paraId="725D08BA"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 xml:space="preserve">O: -ad. y niños &gt; 10 años: Adm. rápida : 750-1.500 mcg en dosis única. </w:t>
            </w:r>
          </w:p>
          <w:p w14:paraId="7624AA79"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Adm. lenta: 250-750 mcg/d, durante 1 semana seguidos por dosis de mantenimiento adecuada. Se debe observar respuesta clínica en 1 semana.</w:t>
            </w:r>
          </w:p>
          <w:p w14:paraId="77ACDB2A"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P(iv) : -ad. y niños &gt; 10 años:</w:t>
            </w:r>
          </w:p>
          <w:p w14:paraId="3D60DA29"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Dosis digitalización rápida 0,25-0,50 mg  inicial</w:t>
            </w:r>
            <w:r w:rsidRPr="00483FDC">
              <w:rPr>
                <w:rFonts w:ascii="Calibri" w:hAnsi="Calibri"/>
                <w:spacing w:val="-2"/>
                <w:sz w:val="24"/>
              </w:rPr>
              <w:softHyphen/>
              <w:t>mente, segui</w:t>
            </w:r>
            <w:r w:rsidRPr="00483FDC">
              <w:rPr>
                <w:rFonts w:ascii="Calibri" w:hAnsi="Calibri"/>
                <w:spacing w:val="-2"/>
                <w:sz w:val="24"/>
              </w:rPr>
              <w:softHyphen/>
              <w:t>do de 0,25 mg/4-6 h. hasta  adminis</w:t>
            </w:r>
            <w:r w:rsidRPr="00483FDC">
              <w:rPr>
                <w:rFonts w:ascii="Calibri" w:hAnsi="Calibri"/>
                <w:spacing w:val="-2"/>
                <w:sz w:val="24"/>
              </w:rPr>
              <w:softHyphen/>
              <w:t>trar la dosis de digitaliza</w:t>
            </w:r>
            <w:r w:rsidRPr="00483FDC">
              <w:rPr>
                <w:rFonts w:ascii="Calibri" w:hAnsi="Calibri"/>
                <w:spacing w:val="-2"/>
                <w:sz w:val="24"/>
              </w:rPr>
              <w:softHyphen/>
              <w:t>ción total (0,5-1 mg/d.)</w:t>
            </w:r>
          </w:p>
          <w:p w14:paraId="479E3322"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Embarazo: C</w:t>
            </w:r>
          </w:p>
        </w:tc>
      </w:tr>
    </w:tbl>
    <w:p w14:paraId="7405F6F9" w14:textId="77777777" w:rsidR="005E62E1" w:rsidRDefault="005E62E1" w:rsidP="005E62E1">
      <w:pPr>
        <w:keepLines/>
        <w:tabs>
          <w:tab w:val="left" w:pos="0"/>
        </w:tabs>
        <w:suppressAutoHyphens/>
        <w:spacing w:after="60"/>
        <w:jc w:val="both"/>
        <w:rPr>
          <w:rFonts w:ascii="Arial" w:hAnsi="Arial"/>
          <w:b/>
          <w:spacing w:val="-2"/>
          <w:sz w:val="24"/>
        </w:rPr>
      </w:pPr>
    </w:p>
    <w:p w14:paraId="36D515C3" w14:textId="77777777" w:rsidR="005E62E1" w:rsidRPr="00FC5AF3" w:rsidRDefault="005E62E1" w:rsidP="005E62E1">
      <w:pPr>
        <w:keepLines/>
        <w:tabs>
          <w:tab w:val="left" w:pos="0"/>
        </w:tabs>
        <w:suppressAutoHyphens/>
        <w:spacing w:after="60"/>
        <w:jc w:val="both"/>
        <w:rPr>
          <w:rFonts w:ascii="Arial" w:hAnsi="Arial"/>
          <w:b/>
          <w:spacing w:val="-2"/>
          <w:sz w:val="24"/>
          <w:szCs w:val="24"/>
          <w:lang w:val="pt-BR"/>
        </w:rPr>
      </w:pPr>
      <w:r w:rsidRPr="00FC5AF3">
        <w:rPr>
          <w:rFonts w:ascii="Arial" w:hAnsi="Arial"/>
          <w:b/>
          <w:spacing w:val="-2"/>
          <w:sz w:val="24"/>
          <w:szCs w:val="24"/>
          <w:lang w:val="pt-BR"/>
        </w:rPr>
        <w:t xml:space="preserve">C01B. Antiarrítmicos </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2552"/>
        <w:gridCol w:w="3402"/>
        <w:gridCol w:w="5103"/>
      </w:tblGrid>
      <w:tr w:rsidR="005E62E1" w:rsidRPr="00483FDC" w14:paraId="329EC431" w14:textId="77777777" w:rsidTr="005E62E1">
        <w:trPr>
          <w:cantSplit/>
        </w:trPr>
        <w:tc>
          <w:tcPr>
            <w:tcW w:w="2552" w:type="dxa"/>
            <w:shd w:val="clear" w:color="auto" w:fill="BDD6EE"/>
            <w:vAlign w:val="center"/>
          </w:tcPr>
          <w:p w14:paraId="27B0A7FE" w14:textId="77777777" w:rsidR="005E62E1" w:rsidRPr="00483FDC" w:rsidRDefault="005E62E1" w:rsidP="002B6104">
            <w:pPr>
              <w:tabs>
                <w:tab w:val="left" w:pos="0"/>
              </w:tabs>
              <w:suppressAutoHyphens/>
              <w:jc w:val="both"/>
              <w:rPr>
                <w:rFonts w:ascii="Calibri" w:hAnsi="Calibri"/>
                <w:spacing w:val="-2"/>
                <w:sz w:val="24"/>
                <w:lang w:val="en-US"/>
              </w:rPr>
            </w:pPr>
            <w:r w:rsidRPr="00483FDC">
              <w:rPr>
                <w:rFonts w:ascii="Calibri" w:hAnsi="Calibri"/>
                <w:spacing w:val="-2"/>
                <w:sz w:val="24"/>
                <w:lang w:val="en-US"/>
              </w:rPr>
              <w:t>Ajmalina</w:t>
            </w:r>
          </w:p>
        </w:tc>
        <w:tc>
          <w:tcPr>
            <w:tcW w:w="3402" w:type="dxa"/>
            <w:shd w:val="clear" w:color="auto" w:fill="BDD6EE"/>
            <w:vAlign w:val="center"/>
          </w:tcPr>
          <w:p w14:paraId="3F29800F"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50mg/10 mL amp. (M.E.)</w:t>
            </w:r>
          </w:p>
        </w:tc>
        <w:tc>
          <w:tcPr>
            <w:tcW w:w="5103" w:type="dxa"/>
            <w:shd w:val="clear" w:color="auto" w:fill="BDD6EE"/>
            <w:vAlign w:val="center"/>
          </w:tcPr>
          <w:p w14:paraId="36228F8C"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Clase IA</w:t>
            </w:r>
          </w:p>
          <w:p w14:paraId="66E9CE5D" w14:textId="77777777" w:rsidR="005E62E1" w:rsidRPr="00483FDC" w:rsidRDefault="005E62E1" w:rsidP="002B6104">
            <w:pPr>
              <w:tabs>
                <w:tab w:val="left" w:pos="0"/>
              </w:tabs>
              <w:suppressAutoHyphens/>
              <w:jc w:val="both"/>
              <w:rPr>
                <w:rFonts w:ascii="Calibri" w:hAnsi="Calibri"/>
                <w:spacing w:val="-2"/>
                <w:sz w:val="24"/>
              </w:rPr>
            </w:pPr>
          </w:p>
        </w:tc>
      </w:tr>
      <w:tr w:rsidR="005E62E1" w:rsidRPr="00483FDC" w14:paraId="121C2E55" w14:textId="77777777" w:rsidTr="005E62E1">
        <w:trPr>
          <w:cantSplit/>
        </w:trPr>
        <w:tc>
          <w:tcPr>
            <w:tcW w:w="2552" w:type="dxa"/>
            <w:shd w:val="clear" w:color="auto" w:fill="BDD6EE"/>
            <w:vAlign w:val="center"/>
          </w:tcPr>
          <w:p w14:paraId="0FD94FB0"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lang w:val="en-US"/>
              </w:rPr>
              <w:fldChar w:fldCharType="begin"/>
            </w:r>
            <w:r w:rsidRPr="00483FDC">
              <w:rPr>
                <w:rFonts w:ascii="Calibri" w:hAnsi="Calibri"/>
                <w:spacing w:val="-2"/>
                <w:sz w:val="24"/>
              </w:rPr>
              <w:instrText xml:space="preserve">PRIVATE </w:instrText>
            </w:r>
            <w:r w:rsidRPr="00483FDC">
              <w:rPr>
                <w:rFonts w:ascii="Calibri" w:hAnsi="Calibri"/>
                <w:spacing w:val="-2"/>
                <w:sz w:val="24"/>
                <w:lang w:val="en-US"/>
              </w:rPr>
              <w:fldChar w:fldCharType="end"/>
            </w:r>
            <w:r w:rsidRPr="00483FDC">
              <w:rPr>
                <w:rFonts w:ascii="Calibri" w:hAnsi="Calibri"/>
                <w:spacing w:val="-2"/>
                <w:sz w:val="24"/>
              </w:rPr>
              <w:t>Amiodarona</w:t>
            </w:r>
          </w:p>
        </w:tc>
        <w:tc>
          <w:tcPr>
            <w:tcW w:w="3402" w:type="dxa"/>
            <w:shd w:val="clear" w:color="auto" w:fill="DEEAF6"/>
            <w:vAlign w:val="center"/>
          </w:tcPr>
          <w:p w14:paraId="1ED2DC25"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200 mg comp.</w:t>
            </w:r>
          </w:p>
          <w:p w14:paraId="1A543CAE"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150 mg amp.</w:t>
            </w:r>
          </w:p>
        </w:tc>
        <w:tc>
          <w:tcPr>
            <w:tcW w:w="5103" w:type="dxa"/>
            <w:shd w:val="clear" w:color="auto" w:fill="BDD6EE"/>
            <w:vAlign w:val="center"/>
          </w:tcPr>
          <w:p w14:paraId="2CA88C65"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Clase III</w:t>
            </w:r>
          </w:p>
          <w:p w14:paraId="591EC679"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O: 300 mg/8 h. durante una semana. Seguidamente reducir a 200 mg/12 h. otra semana.  Mant. con 100-200 mg/</w:t>
            </w:r>
            <w:r w:rsidRPr="00483FDC">
              <w:rPr>
                <w:rFonts w:ascii="Calibri" w:hAnsi="Calibri"/>
                <w:spacing w:val="-2"/>
                <w:sz w:val="24"/>
              </w:rPr>
              <w:softHyphen/>
              <w:t>día. Se aconseja adm. 5 d a la semana, con 2 d. de descanso.</w:t>
            </w:r>
          </w:p>
          <w:p w14:paraId="0CB0EA40"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P(iv): -Infusión: 5 mg/kg a pasar en 20-120 min., se puede repetir 2-3 veces en 24 h, máx. 1.2 g/24 h.</w:t>
            </w:r>
          </w:p>
          <w:p w14:paraId="7A174801"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-Iv lenta (urgencia): 5 mg/kg, no adm. una 2ª dosis hasta pasados 15 min.</w:t>
            </w:r>
          </w:p>
          <w:p w14:paraId="6A323563"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Mant.:10-20 mg/kg</w:t>
            </w:r>
          </w:p>
          <w:p w14:paraId="23370DE1"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Embarazo: D</w:t>
            </w:r>
          </w:p>
        </w:tc>
      </w:tr>
      <w:tr w:rsidR="005E62E1" w:rsidRPr="00483FDC" w14:paraId="5A839678" w14:textId="77777777" w:rsidTr="005E62E1">
        <w:trPr>
          <w:cantSplit/>
        </w:trPr>
        <w:tc>
          <w:tcPr>
            <w:tcW w:w="2552" w:type="dxa"/>
            <w:shd w:val="clear" w:color="auto" w:fill="BDD6EE"/>
            <w:vAlign w:val="center"/>
          </w:tcPr>
          <w:p w14:paraId="5E2A3231" w14:textId="77777777" w:rsidR="005E62E1" w:rsidRPr="00483FDC" w:rsidRDefault="005E62E1" w:rsidP="002B6104">
            <w:pPr>
              <w:tabs>
                <w:tab w:val="left" w:pos="0"/>
              </w:tabs>
              <w:suppressAutoHyphens/>
              <w:jc w:val="both"/>
              <w:rPr>
                <w:rFonts w:ascii="Calibri" w:hAnsi="Calibri"/>
                <w:spacing w:val="-2"/>
                <w:sz w:val="24"/>
                <w:lang w:val="en-US"/>
              </w:rPr>
            </w:pPr>
            <w:r w:rsidRPr="00483FDC">
              <w:rPr>
                <w:rFonts w:ascii="Calibri" w:hAnsi="Calibri"/>
                <w:spacing w:val="-2"/>
                <w:sz w:val="24"/>
                <w:lang w:val="en-US"/>
              </w:rPr>
              <w:lastRenderedPageBreak/>
              <w:t>Fenitoína</w:t>
            </w:r>
          </w:p>
        </w:tc>
        <w:tc>
          <w:tcPr>
            <w:tcW w:w="3402" w:type="dxa"/>
            <w:shd w:val="clear" w:color="auto" w:fill="BDD6EE"/>
            <w:vAlign w:val="center"/>
          </w:tcPr>
          <w:p w14:paraId="13D46E4D" w14:textId="77777777" w:rsidR="005E62E1" w:rsidRPr="00483FDC" w:rsidRDefault="005E62E1" w:rsidP="002B6104">
            <w:pPr>
              <w:tabs>
                <w:tab w:val="left" w:pos="0"/>
              </w:tabs>
              <w:suppressAutoHyphens/>
              <w:jc w:val="both"/>
              <w:rPr>
                <w:rFonts w:ascii="Calibri" w:hAnsi="Calibri"/>
                <w:spacing w:val="-2"/>
                <w:sz w:val="24"/>
                <w:lang w:val="en-US"/>
              </w:rPr>
            </w:pPr>
            <w:r w:rsidRPr="00483FDC">
              <w:rPr>
                <w:rFonts w:ascii="Calibri" w:hAnsi="Calibri"/>
                <w:spacing w:val="-2"/>
                <w:sz w:val="24"/>
                <w:lang w:val="en-US"/>
              </w:rPr>
              <w:t>250 mg  5 mL amp.</w:t>
            </w:r>
          </w:p>
        </w:tc>
        <w:tc>
          <w:tcPr>
            <w:tcW w:w="5103" w:type="dxa"/>
            <w:shd w:val="clear" w:color="auto" w:fill="BDD6EE"/>
            <w:vAlign w:val="center"/>
          </w:tcPr>
          <w:p w14:paraId="5798340C"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Clase IB</w:t>
            </w:r>
          </w:p>
          <w:p w14:paraId="0511936B"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 xml:space="preserve">P(iv): </w:t>
            </w:r>
            <w:r w:rsidRPr="00483FDC">
              <w:rPr>
                <w:rFonts w:ascii="Calibri" w:hAnsi="Calibri"/>
                <w:spacing w:val="-2"/>
                <w:sz w:val="24"/>
                <w:u w:val="single"/>
              </w:rPr>
              <w:t>-Arritmias</w:t>
            </w:r>
            <w:r w:rsidRPr="00483FDC">
              <w:rPr>
                <w:rFonts w:ascii="Calibri" w:hAnsi="Calibri"/>
                <w:i/>
                <w:spacing w:val="-2"/>
                <w:sz w:val="24"/>
              </w:rPr>
              <w:t>:</w:t>
            </w:r>
            <w:r w:rsidRPr="00483FDC">
              <w:rPr>
                <w:rFonts w:ascii="Calibri" w:hAnsi="Calibri"/>
                <w:spacing w:val="-2"/>
                <w:sz w:val="24"/>
              </w:rPr>
              <w:t xml:space="preserve"> 50-100 mg/10-15 min. a una velocidad no superior a 25-50 mg/min. hasta que revier</w:t>
            </w:r>
            <w:r w:rsidRPr="00483FDC">
              <w:rPr>
                <w:rFonts w:ascii="Calibri" w:hAnsi="Calibri"/>
                <w:spacing w:val="-2"/>
                <w:sz w:val="24"/>
              </w:rPr>
              <w:softHyphen/>
              <w:t xml:space="preserve">ta la arritmia o se alcance la dosis máxima de 1.000 mg. </w:t>
            </w:r>
          </w:p>
          <w:p w14:paraId="0C6D6407" w14:textId="77777777" w:rsidR="005E62E1"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Embarazo: D</w:t>
            </w:r>
          </w:p>
          <w:p w14:paraId="0E51284C" w14:textId="1D1834E7" w:rsidR="00CC4477" w:rsidRPr="00483FDC" w:rsidRDefault="00CC4477" w:rsidP="002B6104">
            <w:pPr>
              <w:tabs>
                <w:tab w:val="left" w:pos="0"/>
              </w:tabs>
              <w:suppressAutoHyphens/>
              <w:jc w:val="both"/>
              <w:rPr>
                <w:rFonts w:ascii="Calibri" w:hAnsi="Calibri"/>
                <w:spacing w:val="-2"/>
                <w:sz w:val="24"/>
              </w:rPr>
            </w:pPr>
            <w:r>
              <w:rPr>
                <w:rFonts w:ascii="Calibri" w:hAnsi="Calibri"/>
                <w:bCs/>
                <w:spacing w:val="-3"/>
                <w:sz w:val="24"/>
                <w:lang w:val="es-ES_tradnl"/>
              </w:rPr>
              <w:t>MP: Lista 2</w:t>
            </w:r>
          </w:p>
        </w:tc>
      </w:tr>
      <w:tr w:rsidR="005E62E1" w:rsidRPr="00483FDC" w14:paraId="44B244F5" w14:textId="77777777" w:rsidTr="005E62E1">
        <w:trPr>
          <w:cantSplit/>
        </w:trPr>
        <w:tc>
          <w:tcPr>
            <w:tcW w:w="2552" w:type="dxa"/>
            <w:shd w:val="clear" w:color="auto" w:fill="BDD6EE"/>
            <w:vAlign w:val="center"/>
          </w:tcPr>
          <w:p w14:paraId="05304F8A" w14:textId="77777777" w:rsidR="005E62E1" w:rsidRPr="00483FDC" w:rsidRDefault="005E62E1" w:rsidP="002B6104">
            <w:pPr>
              <w:tabs>
                <w:tab w:val="left" w:pos="0"/>
              </w:tabs>
              <w:suppressAutoHyphens/>
              <w:jc w:val="both"/>
              <w:rPr>
                <w:rFonts w:ascii="Calibri" w:hAnsi="Calibri"/>
                <w:spacing w:val="-2"/>
                <w:sz w:val="24"/>
                <w:lang w:val="en-US"/>
              </w:rPr>
            </w:pPr>
            <w:r w:rsidRPr="00483FDC">
              <w:rPr>
                <w:rFonts w:ascii="Calibri" w:hAnsi="Calibri"/>
                <w:spacing w:val="-2"/>
                <w:sz w:val="24"/>
                <w:lang w:val="en-US"/>
              </w:rPr>
              <w:t>Flecainida</w:t>
            </w:r>
          </w:p>
        </w:tc>
        <w:tc>
          <w:tcPr>
            <w:tcW w:w="3402" w:type="dxa"/>
            <w:shd w:val="clear" w:color="auto" w:fill="DEEAF6"/>
            <w:vAlign w:val="center"/>
          </w:tcPr>
          <w:p w14:paraId="296821B9" w14:textId="77777777" w:rsidR="005E62E1" w:rsidRPr="00483FDC" w:rsidRDefault="005E62E1" w:rsidP="002B6104">
            <w:pPr>
              <w:tabs>
                <w:tab w:val="left" w:pos="0"/>
              </w:tabs>
              <w:suppressAutoHyphens/>
              <w:jc w:val="both"/>
              <w:rPr>
                <w:rFonts w:ascii="Calibri" w:hAnsi="Calibri"/>
                <w:spacing w:val="-2"/>
                <w:sz w:val="24"/>
                <w:lang w:val="en-US"/>
              </w:rPr>
            </w:pPr>
            <w:r w:rsidRPr="00483FDC">
              <w:rPr>
                <w:rFonts w:ascii="Calibri" w:hAnsi="Calibri"/>
                <w:spacing w:val="-2"/>
                <w:sz w:val="24"/>
                <w:lang w:val="en-US"/>
              </w:rPr>
              <w:t>100 mg comp.</w:t>
            </w:r>
          </w:p>
          <w:p w14:paraId="1AE27FB7" w14:textId="77777777" w:rsidR="005E62E1" w:rsidRPr="00483FDC" w:rsidRDefault="005E62E1" w:rsidP="002B6104">
            <w:pPr>
              <w:tabs>
                <w:tab w:val="left" w:pos="0"/>
              </w:tabs>
              <w:suppressAutoHyphens/>
              <w:jc w:val="both"/>
              <w:rPr>
                <w:rFonts w:ascii="Calibri" w:hAnsi="Calibri"/>
                <w:spacing w:val="-2"/>
                <w:sz w:val="24"/>
                <w:lang w:val="en-US"/>
              </w:rPr>
            </w:pPr>
            <w:r w:rsidRPr="00483FDC">
              <w:rPr>
                <w:rFonts w:ascii="Calibri" w:hAnsi="Calibri"/>
                <w:spacing w:val="-2"/>
                <w:sz w:val="24"/>
                <w:lang w:val="en-US"/>
              </w:rPr>
              <w:t>10 mg/mL 15 mL amp.</w:t>
            </w:r>
          </w:p>
        </w:tc>
        <w:tc>
          <w:tcPr>
            <w:tcW w:w="5103" w:type="dxa"/>
            <w:shd w:val="clear" w:color="auto" w:fill="BDD6EE"/>
            <w:vAlign w:val="center"/>
          </w:tcPr>
          <w:p w14:paraId="7E4A4A39"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Clase IC</w:t>
            </w:r>
          </w:p>
          <w:p w14:paraId="030E5623"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 xml:space="preserve">O: </w:t>
            </w:r>
            <w:r w:rsidRPr="00483FDC">
              <w:rPr>
                <w:rFonts w:ascii="Calibri" w:hAnsi="Calibri"/>
                <w:spacing w:val="-2"/>
                <w:sz w:val="24"/>
                <w:u w:val="single"/>
              </w:rPr>
              <w:t>-Arritmias ventriculares</w:t>
            </w:r>
            <w:r w:rsidRPr="00483FDC">
              <w:rPr>
                <w:rFonts w:ascii="Calibri" w:hAnsi="Calibri"/>
                <w:i/>
                <w:spacing w:val="-2"/>
                <w:sz w:val="24"/>
              </w:rPr>
              <w:t>:</w:t>
            </w:r>
            <w:r w:rsidRPr="00483FDC">
              <w:rPr>
                <w:rFonts w:ascii="Calibri" w:hAnsi="Calibri"/>
                <w:spacing w:val="-2"/>
                <w:sz w:val="24"/>
              </w:rPr>
              <w:t xml:space="preserve"> 100 mg/12 h., incrementando en 50 mg/12 h. cada 3-5 d, hasta dosis máx. de 400 mg/d, que será reducida lo antes posible.</w:t>
            </w:r>
          </w:p>
          <w:p w14:paraId="580B1FB5"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u w:val="single"/>
              </w:rPr>
              <w:t xml:space="preserve">-Arritmias supraventriculares: </w:t>
            </w:r>
            <w:r w:rsidRPr="00483FDC">
              <w:rPr>
                <w:rFonts w:ascii="Calibri" w:hAnsi="Calibri"/>
                <w:spacing w:val="-2"/>
                <w:sz w:val="24"/>
              </w:rPr>
              <w:t>50 mg/12 h., incrementando en 50 mg/12 h. cada 3-5 d, hasta dosis máx. de 300 mg/d, que será reducida lo antes posible.</w:t>
            </w:r>
          </w:p>
          <w:p w14:paraId="3DCC35ED"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P(iv): -Urgencias o para efecto rápido: 2 mg/kg hasta máx. 150 mg y monitorización ECG, adm. en un intervalo de no menos de 10 min. Hasta controlar arritmia (hasta 30 min. en taquicardia ventricular persistente o historia de insuficiencia cardíaca).</w:t>
            </w:r>
          </w:p>
          <w:p w14:paraId="5E3DA767" w14:textId="77777777" w:rsidR="005E62E1" w:rsidRPr="00483FDC" w:rsidRDefault="005E62E1" w:rsidP="005E62E1">
            <w:pPr>
              <w:numPr>
                <w:ilvl w:val="0"/>
                <w:numId w:val="3"/>
              </w:numPr>
              <w:tabs>
                <w:tab w:val="left" w:pos="0"/>
              </w:tabs>
              <w:suppressAutoHyphens/>
              <w:jc w:val="both"/>
              <w:rPr>
                <w:rFonts w:ascii="Calibri" w:hAnsi="Calibri"/>
                <w:spacing w:val="-2"/>
                <w:sz w:val="24"/>
              </w:rPr>
            </w:pPr>
            <w:r w:rsidRPr="00483FDC">
              <w:rPr>
                <w:rFonts w:ascii="Calibri" w:hAnsi="Calibri"/>
                <w:spacing w:val="-2"/>
                <w:sz w:val="24"/>
              </w:rPr>
              <w:t xml:space="preserve">Infusion continúa: iniciar con 2 mg/kg/h durante 30 min  Durante la 1ª h., 1,5 mg/kg/h. Durante la 2ª h. y siguientes adm. 0,1-0,25 mg/kg/h. Iniciar adm. oral lo antes posible, 100 mg, e ir disminuyendo la infusión un 20% cada h. hasta suprimir a la 4ª h. Adm. otra dosis oral de 100 mg a las 12 h. de la 1ª. Dosis máx acumulada en 24 h no superior a 600 mg. </w:t>
            </w:r>
          </w:p>
          <w:p w14:paraId="7E4C003E"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Embarazo: C</w:t>
            </w:r>
          </w:p>
        </w:tc>
      </w:tr>
      <w:tr w:rsidR="005E62E1" w:rsidRPr="00483FDC" w14:paraId="54242E54" w14:textId="77777777" w:rsidTr="005E62E1">
        <w:trPr>
          <w:cantSplit/>
        </w:trPr>
        <w:tc>
          <w:tcPr>
            <w:tcW w:w="2552" w:type="dxa"/>
            <w:shd w:val="clear" w:color="auto" w:fill="BDD6EE"/>
            <w:vAlign w:val="center"/>
          </w:tcPr>
          <w:p w14:paraId="060C3D5B"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Procainamida</w:t>
            </w:r>
          </w:p>
        </w:tc>
        <w:tc>
          <w:tcPr>
            <w:tcW w:w="3402" w:type="dxa"/>
            <w:shd w:val="clear" w:color="auto" w:fill="BDD6EE"/>
            <w:vAlign w:val="center"/>
          </w:tcPr>
          <w:p w14:paraId="1E9A7113"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1 g  10 mL vial</w:t>
            </w:r>
          </w:p>
        </w:tc>
        <w:tc>
          <w:tcPr>
            <w:tcW w:w="5103" w:type="dxa"/>
            <w:shd w:val="clear" w:color="auto" w:fill="BDD6EE"/>
            <w:vAlign w:val="center"/>
          </w:tcPr>
          <w:p w14:paraId="25F0B567"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Clase IA</w:t>
            </w:r>
          </w:p>
          <w:p w14:paraId="1E6BFF8B"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P(im,iv): 0,5 g im inicialmente, seguido de 0,5-1 g en intervalos de 1-6 h. según respues</w:t>
            </w:r>
            <w:r w:rsidRPr="00483FDC">
              <w:rPr>
                <w:rFonts w:ascii="Calibri" w:hAnsi="Calibri"/>
                <w:spacing w:val="-2"/>
                <w:sz w:val="24"/>
              </w:rPr>
              <w:softHyphen/>
              <w:t xml:space="preserve">ta. En casos de urgencia: 0,2-1 g </w:t>
            </w:r>
            <w:r w:rsidRPr="00483FDC">
              <w:rPr>
                <w:rFonts w:ascii="Calibri" w:hAnsi="Calibri"/>
                <w:i/>
                <w:spacing w:val="-2"/>
                <w:sz w:val="24"/>
              </w:rPr>
              <w:t xml:space="preserve">iv </w:t>
            </w:r>
            <w:r w:rsidRPr="00483FDC">
              <w:rPr>
                <w:rFonts w:ascii="Calibri" w:hAnsi="Calibri"/>
                <w:spacing w:val="-2"/>
                <w:sz w:val="24"/>
              </w:rPr>
              <w:t>inicialmente dejando pasar 4-6 h. antes de adm. una nueva dosis si fuera necesario.</w:t>
            </w:r>
          </w:p>
          <w:p w14:paraId="30374A25"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Embarazo: C</w:t>
            </w:r>
          </w:p>
        </w:tc>
      </w:tr>
      <w:tr w:rsidR="005E62E1" w:rsidRPr="00483FDC" w14:paraId="3756E8AC" w14:textId="77777777" w:rsidTr="005E62E1">
        <w:trPr>
          <w:cantSplit/>
        </w:trPr>
        <w:tc>
          <w:tcPr>
            <w:tcW w:w="2552" w:type="dxa"/>
            <w:shd w:val="clear" w:color="auto" w:fill="BDD6EE"/>
            <w:vAlign w:val="center"/>
          </w:tcPr>
          <w:p w14:paraId="0B1231E6" w14:textId="77777777" w:rsidR="005E62E1" w:rsidRPr="00483FDC" w:rsidRDefault="005E62E1" w:rsidP="002B6104">
            <w:pPr>
              <w:tabs>
                <w:tab w:val="left" w:pos="0"/>
              </w:tabs>
              <w:suppressAutoHyphens/>
              <w:jc w:val="both"/>
              <w:rPr>
                <w:rFonts w:ascii="Calibri" w:hAnsi="Calibri"/>
                <w:spacing w:val="-2"/>
                <w:sz w:val="24"/>
                <w:lang w:val="en-US"/>
              </w:rPr>
            </w:pPr>
            <w:r w:rsidRPr="00483FDC">
              <w:rPr>
                <w:rFonts w:ascii="Calibri" w:hAnsi="Calibri"/>
                <w:spacing w:val="-2"/>
                <w:sz w:val="24"/>
                <w:lang w:val="en-US"/>
              </w:rPr>
              <w:t>Propafenona</w:t>
            </w:r>
          </w:p>
        </w:tc>
        <w:tc>
          <w:tcPr>
            <w:tcW w:w="3402" w:type="dxa"/>
            <w:shd w:val="clear" w:color="auto" w:fill="DEEAF6"/>
            <w:vAlign w:val="center"/>
          </w:tcPr>
          <w:p w14:paraId="5410EED0" w14:textId="77777777" w:rsidR="005E62E1" w:rsidRPr="00483FDC" w:rsidRDefault="005E62E1" w:rsidP="002B6104">
            <w:pPr>
              <w:tabs>
                <w:tab w:val="left" w:pos="0"/>
              </w:tabs>
              <w:suppressAutoHyphens/>
              <w:jc w:val="both"/>
              <w:rPr>
                <w:rFonts w:ascii="Calibri" w:hAnsi="Calibri"/>
                <w:spacing w:val="-2"/>
                <w:sz w:val="24"/>
                <w:lang w:val="en-US"/>
              </w:rPr>
            </w:pPr>
            <w:r w:rsidRPr="00483FDC">
              <w:rPr>
                <w:rFonts w:ascii="Calibri" w:hAnsi="Calibri"/>
                <w:spacing w:val="-2"/>
                <w:sz w:val="24"/>
                <w:lang w:val="en-US"/>
              </w:rPr>
              <w:t>150 mg comp.</w:t>
            </w:r>
          </w:p>
          <w:p w14:paraId="28A68C7D" w14:textId="77777777" w:rsidR="005E62E1" w:rsidRPr="00483FDC" w:rsidRDefault="005E62E1" w:rsidP="002B6104">
            <w:pPr>
              <w:tabs>
                <w:tab w:val="left" w:pos="0"/>
              </w:tabs>
              <w:suppressAutoHyphens/>
              <w:jc w:val="both"/>
              <w:rPr>
                <w:rFonts w:ascii="Calibri" w:hAnsi="Calibri"/>
                <w:spacing w:val="-2"/>
                <w:sz w:val="24"/>
                <w:lang w:val="en-US"/>
              </w:rPr>
            </w:pPr>
            <w:r w:rsidRPr="00483FDC">
              <w:rPr>
                <w:rFonts w:ascii="Calibri" w:hAnsi="Calibri"/>
                <w:spacing w:val="-2"/>
                <w:sz w:val="24"/>
                <w:lang w:val="en-US"/>
              </w:rPr>
              <w:t>70 mg/20 mL amp.</w:t>
            </w:r>
          </w:p>
        </w:tc>
        <w:tc>
          <w:tcPr>
            <w:tcW w:w="5103" w:type="dxa"/>
            <w:shd w:val="clear" w:color="auto" w:fill="BDD6EE"/>
            <w:vAlign w:val="center"/>
          </w:tcPr>
          <w:p w14:paraId="1868529B"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Clase IC</w:t>
            </w:r>
          </w:p>
          <w:p w14:paraId="7535CAD0"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O: -ad.:150 mg/8 h. ó 300 mg/12 h, y, en caso necesario elevar la dosis a intervalos de 3-4 d hasta un máx. de 300 mg/3 veces al d.</w:t>
            </w:r>
          </w:p>
          <w:p w14:paraId="2BB28AD8"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 xml:space="preserve">     -ped.: 10-20 mg/kg/d, repartidos en 3-4 tomas.</w:t>
            </w:r>
          </w:p>
          <w:p w14:paraId="7B854EEA"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P(iv): -directa: 1-2 mg/kg/d, durante 3-5 min.</w:t>
            </w:r>
          </w:p>
          <w:p w14:paraId="44316E07"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 xml:space="preserve">         -infusión: 0,5 -1 mg/min. en infusión de 3 h.</w:t>
            </w:r>
          </w:p>
        </w:tc>
      </w:tr>
      <w:tr w:rsidR="005E62E1" w:rsidRPr="00483FDC" w14:paraId="6D33A138" w14:textId="77777777" w:rsidTr="005E62E1">
        <w:trPr>
          <w:cantSplit/>
        </w:trPr>
        <w:tc>
          <w:tcPr>
            <w:tcW w:w="2552" w:type="dxa"/>
            <w:shd w:val="clear" w:color="auto" w:fill="BDD6EE"/>
            <w:vAlign w:val="center"/>
          </w:tcPr>
          <w:p w14:paraId="1C28D811"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lastRenderedPageBreak/>
              <w:t>Vernakalant</w:t>
            </w:r>
          </w:p>
        </w:tc>
        <w:tc>
          <w:tcPr>
            <w:tcW w:w="3402" w:type="dxa"/>
            <w:shd w:val="clear" w:color="auto" w:fill="BDD6EE"/>
            <w:vAlign w:val="center"/>
          </w:tcPr>
          <w:p w14:paraId="65F5C5E3"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20mg/ml 25 mL vial</w:t>
            </w:r>
          </w:p>
        </w:tc>
        <w:tc>
          <w:tcPr>
            <w:tcW w:w="5103" w:type="dxa"/>
            <w:shd w:val="clear" w:color="auto" w:fill="BDD6EE"/>
            <w:vAlign w:val="center"/>
          </w:tcPr>
          <w:p w14:paraId="20B57AC5"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P(iv): inicialmente 3mg/kg en 10 min. No exceder dosis máx. 339 mg. Si no hay conversión RS en 15 min siguientes al final de la infusión administrar segunda perfusión 2mg/kg en 10 min. Dosis máx acumulada en 24h: 5mg/kg</w:t>
            </w:r>
          </w:p>
        </w:tc>
      </w:tr>
    </w:tbl>
    <w:p w14:paraId="1693474D" w14:textId="7E936FF6" w:rsidR="005E62E1" w:rsidRPr="005E62E1" w:rsidRDefault="005E62E1" w:rsidP="005E62E1">
      <w:pPr>
        <w:tabs>
          <w:tab w:val="left" w:pos="0"/>
        </w:tabs>
        <w:suppressAutoHyphens/>
        <w:jc w:val="both"/>
        <w:rPr>
          <w:rFonts w:ascii="Arial" w:hAnsi="Arial"/>
          <w:spacing w:val="-2"/>
          <w:sz w:val="24"/>
          <w:lang w:val="en-US"/>
        </w:rPr>
      </w:pPr>
      <w:r w:rsidRPr="00B0198A">
        <w:rPr>
          <w:rFonts w:ascii="Arial" w:hAnsi="Arial"/>
          <w:color w:val="000000"/>
          <w:spacing w:val="-2"/>
          <w:sz w:val="24"/>
        </w:rPr>
        <w:t xml:space="preserve"> </w:t>
      </w:r>
    </w:p>
    <w:p w14:paraId="2B2306A7" w14:textId="77777777" w:rsidR="005E62E1" w:rsidRPr="00B0198A" w:rsidRDefault="005E62E1" w:rsidP="005E62E1">
      <w:pPr>
        <w:keepLines/>
        <w:tabs>
          <w:tab w:val="left" w:pos="0"/>
        </w:tabs>
        <w:suppressAutoHyphens/>
        <w:spacing w:after="60"/>
        <w:ind w:left="2160" w:hanging="2160"/>
        <w:jc w:val="both"/>
        <w:rPr>
          <w:rFonts w:ascii="Arial" w:hAnsi="Arial"/>
          <w:spacing w:val="-2"/>
          <w:sz w:val="24"/>
        </w:rPr>
      </w:pPr>
      <w:r w:rsidRPr="00B0198A">
        <w:rPr>
          <w:rFonts w:ascii="Arial" w:hAnsi="Arial"/>
          <w:b/>
          <w:spacing w:val="-2"/>
          <w:sz w:val="24"/>
        </w:rPr>
        <w:t xml:space="preserve">     </w:t>
      </w:r>
      <w:r w:rsidRPr="00FC5AF3">
        <w:rPr>
          <w:rFonts w:ascii="Arial" w:hAnsi="Arial"/>
          <w:b/>
          <w:spacing w:val="-2"/>
          <w:sz w:val="24"/>
          <w:szCs w:val="24"/>
          <w:lang w:val="pt-BR"/>
        </w:rPr>
        <w:t>C01C. Estimulantes cardíacos (excl. glucósidos)</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2410"/>
        <w:gridCol w:w="3402"/>
        <w:gridCol w:w="5103"/>
      </w:tblGrid>
      <w:tr w:rsidR="005E62E1" w:rsidRPr="00483FDC" w14:paraId="5A3597F8" w14:textId="77777777" w:rsidTr="005E62E1">
        <w:trPr>
          <w:cantSplit/>
        </w:trPr>
        <w:tc>
          <w:tcPr>
            <w:tcW w:w="2410" w:type="dxa"/>
            <w:shd w:val="clear" w:color="auto" w:fill="BDD6EE"/>
            <w:vAlign w:val="center"/>
          </w:tcPr>
          <w:p w14:paraId="79C2F88D" w14:textId="77777777" w:rsidR="005E62E1" w:rsidRPr="00483FDC" w:rsidRDefault="005E62E1" w:rsidP="002B6104">
            <w:pPr>
              <w:tabs>
                <w:tab w:val="left" w:pos="0"/>
              </w:tabs>
              <w:suppressAutoHyphens/>
              <w:jc w:val="both"/>
              <w:rPr>
                <w:rFonts w:ascii="Calibri" w:hAnsi="Calibri"/>
                <w:spacing w:val="-2"/>
                <w:sz w:val="24"/>
                <w:szCs w:val="24"/>
                <w:lang w:val="en-US"/>
              </w:rPr>
            </w:pPr>
            <w:r w:rsidRPr="00483FDC">
              <w:rPr>
                <w:rFonts w:ascii="Calibri" w:hAnsi="Calibri"/>
                <w:spacing w:val="-2"/>
                <w:sz w:val="24"/>
                <w:szCs w:val="24"/>
                <w:lang w:val="en-US"/>
              </w:rPr>
              <w:fldChar w:fldCharType="begin"/>
            </w:r>
            <w:r w:rsidRPr="00483FDC">
              <w:rPr>
                <w:rFonts w:ascii="Calibri" w:hAnsi="Calibri"/>
                <w:spacing w:val="-2"/>
                <w:sz w:val="24"/>
                <w:szCs w:val="24"/>
                <w:lang w:val="en-US"/>
              </w:rPr>
              <w:instrText xml:space="preserve">PRIVATE </w:instrText>
            </w:r>
            <w:r w:rsidRPr="00483FDC">
              <w:rPr>
                <w:rFonts w:ascii="Calibri" w:hAnsi="Calibri"/>
                <w:spacing w:val="-2"/>
                <w:sz w:val="24"/>
                <w:szCs w:val="24"/>
                <w:lang w:val="en-US"/>
              </w:rPr>
              <w:fldChar w:fldCharType="end"/>
            </w:r>
            <w:r w:rsidRPr="00483FDC">
              <w:rPr>
                <w:rFonts w:ascii="Calibri" w:hAnsi="Calibri"/>
                <w:spacing w:val="-2"/>
                <w:sz w:val="24"/>
                <w:szCs w:val="24"/>
                <w:lang w:val="en-US"/>
              </w:rPr>
              <w:t>Dobutamina</w:t>
            </w:r>
          </w:p>
        </w:tc>
        <w:tc>
          <w:tcPr>
            <w:tcW w:w="3402" w:type="dxa"/>
            <w:shd w:val="clear" w:color="auto" w:fill="BDD6EE"/>
            <w:vAlign w:val="center"/>
          </w:tcPr>
          <w:p w14:paraId="47C628CA" w14:textId="77777777" w:rsidR="005E62E1" w:rsidRPr="00483FDC" w:rsidRDefault="005E62E1" w:rsidP="002B6104">
            <w:pPr>
              <w:tabs>
                <w:tab w:val="left" w:pos="0"/>
              </w:tabs>
              <w:suppressAutoHyphens/>
              <w:jc w:val="both"/>
              <w:rPr>
                <w:rFonts w:ascii="Calibri" w:hAnsi="Calibri"/>
                <w:spacing w:val="-2"/>
                <w:sz w:val="24"/>
                <w:szCs w:val="24"/>
                <w:lang w:val="en-US"/>
              </w:rPr>
            </w:pPr>
            <w:r w:rsidRPr="00483FDC">
              <w:rPr>
                <w:rFonts w:ascii="Calibri" w:hAnsi="Calibri"/>
                <w:spacing w:val="-2"/>
                <w:sz w:val="24"/>
                <w:szCs w:val="24"/>
                <w:lang w:val="en-US"/>
              </w:rPr>
              <w:t>250 mg 20 mL amp.</w:t>
            </w:r>
          </w:p>
        </w:tc>
        <w:tc>
          <w:tcPr>
            <w:tcW w:w="5103" w:type="dxa"/>
            <w:shd w:val="clear" w:color="auto" w:fill="BDD6EE"/>
            <w:vAlign w:val="center"/>
          </w:tcPr>
          <w:p w14:paraId="1817B90F" w14:textId="77777777" w:rsidR="005E62E1" w:rsidRPr="00483FDC" w:rsidRDefault="005E62E1" w:rsidP="002B6104">
            <w:pPr>
              <w:tabs>
                <w:tab w:val="left" w:pos="0"/>
              </w:tabs>
              <w:suppressAutoHyphens/>
              <w:jc w:val="both"/>
              <w:rPr>
                <w:rFonts w:ascii="Calibri" w:hAnsi="Calibri"/>
                <w:spacing w:val="-2"/>
                <w:sz w:val="24"/>
                <w:szCs w:val="24"/>
                <w:lang w:val="en-US"/>
              </w:rPr>
            </w:pPr>
            <w:r w:rsidRPr="00483FDC">
              <w:rPr>
                <w:rFonts w:ascii="Calibri" w:hAnsi="Calibri"/>
                <w:spacing w:val="-2"/>
                <w:sz w:val="24"/>
                <w:szCs w:val="24"/>
                <w:lang w:val="en-US"/>
              </w:rPr>
              <w:t>Simpaticomimético</w:t>
            </w:r>
          </w:p>
          <w:p w14:paraId="61232899" w14:textId="77777777" w:rsidR="005E62E1" w:rsidRPr="00483FDC" w:rsidRDefault="005E62E1" w:rsidP="002B6104">
            <w:pPr>
              <w:tabs>
                <w:tab w:val="left" w:pos="0"/>
              </w:tabs>
              <w:suppressAutoHyphens/>
              <w:jc w:val="both"/>
              <w:rPr>
                <w:rFonts w:ascii="Calibri" w:hAnsi="Calibri"/>
                <w:spacing w:val="-2"/>
                <w:sz w:val="24"/>
                <w:szCs w:val="24"/>
              </w:rPr>
            </w:pPr>
            <w:r w:rsidRPr="00483FDC">
              <w:rPr>
                <w:rFonts w:ascii="Calibri" w:hAnsi="Calibri"/>
                <w:spacing w:val="-2"/>
                <w:sz w:val="24"/>
                <w:szCs w:val="24"/>
                <w:lang w:val="en-GB"/>
              </w:rPr>
              <w:t xml:space="preserve">P(iv): 2,5-10 mcg/kg/min. </w:t>
            </w:r>
            <w:r w:rsidRPr="00483FDC">
              <w:rPr>
                <w:rFonts w:ascii="Calibri" w:hAnsi="Calibri"/>
                <w:spacing w:val="-2"/>
                <w:sz w:val="24"/>
                <w:szCs w:val="24"/>
              </w:rPr>
              <w:t xml:space="preserve">Excepcionalmente 40 mcg/kg/min. </w:t>
            </w:r>
          </w:p>
          <w:p w14:paraId="1CD95F9C" w14:textId="77777777" w:rsidR="005E62E1" w:rsidRPr="00483FDC" w:rsidRDefault="005E62E1" w:rsidP="002B6104">
            <w:pPr>
              <w:tabs>
                <w:tab w:val="left" w:pos="0"/>
              </w:tabs>
              <w:suppressAutoHyphens/>
              <w:jc w:val="both"/>
              <w:rPr>
                <w:rFonts w:ascii="Calibri" w:hAnsi="Calibri"/>
                <w:spacing w:val="-2"/>
                <w:sz w:val="24"/>
                <w:szCs w:val="24"/>
              </w:rPr>
            </w:pPr>
            <w:r w:rsidRPr="00483FDC">
              <w:rPr>
                <w:rFonts w:ascii="Calibri" w:hAnsi="Calibri"/>
                <w:spacing w:val="-2"/>
                <w:sz w:val="24"/>
                <w:szCs w:val="24"/>
              </w:rPr>
              <w:t>Embarazo: B</w:t>
            </w:r>
          </w:p>
        </w:tc>
      </w:tr>
      <w:tr w:rsidR="005E62E1" w:rsidRPr="00483FDC" w14:paraId="1657318E" w14:textId="77777777" w:rsidTr="005E62E1">
        <w:trPr>
          <w:cantSplit/>
        </w:trPr>
        <w:tc>
          <w:tcPr>
            <w:tcW w:w="2410" w:type="dxa"/>
            <w:shd w:val="clear" w:color="auto" w:fill="BDD6EE"/>
            <w:vAlign w:val="center"/>
          </w:tcPr>
          <w:p w14:paraId="5513FD0E" w14:textId="77777777" w:rsidR="005E62E1" w:rsidRPr="00483FDC" w:rsidRDefault="005E62E1" w:rsidP="002B6104">
            <w:pPr>
              <w:tabs>
                <w:tab w:val="left" w:pos="0"/>
              </w:tabs>
              <w:suppressAutoHyphens/>
              <w:jc w:val="both"/>
              <w:rPr>
                <w:rFonts w:ascii="Calibri" w:hAnsi="Calibri"/>
                <w:spacing w:val="-2"/>
                <w:sz w:val="24"/>
                <w:szCs w:val="24"/>
                <w:lang w:val="en-US"/>
              </w:rPr>
            </w:pPr>
            <w:r w:rsidRPr="00483FDC">
              <w:rPr>
                <w:rFonts w:ascii="Calibri" w:hAnsi="Calibri"/>
                <w:spacing w:val="-2"/>
                <w:sz w:val="24"/>
                <w:szCs w:val="24"/>
                <w:lang w:val="en-US"/>
              </w:rPr>
              <w:t>Dopamina</w:t>
            </w:r>
          </w:p>
        </w:tc>
        <w:tc>
          <w:tcPr>
            <w:tcW w:w="3402" w:type="dxa"/>
            <w:shd w:val="clear" w:color="auto" w:fill="DEEAF6"/>
            <w:vAlign w:val="center"/>
          </w:tcPr>
          <w:p w14:paraId="7ADFD481" w14:textId="77777777" w:rsidR="005E62E1" w:rsidRPr="00483FDC" w:rsidRDefault="005E62E1" w:rsidP="002B6104">
            <w:pPr>
              <w:tabs>
                <w:tab w:val="left" w:pos="0"/>
              </w:tabs>
              <w:suppressAutoHyphens/>
              <w:jc w:val="both"/>
              <w:rPr>
                <w:rFonts w:ascii="Calibri" w:hAnsi="Calibri"/>
                <w:spacing w:val="-2"/>
                <w:sz w:val="24"/>
                <w:szCs w:val="24"/>
                <w:lang w:val="en-US"/>
              </w:rPr>
            </w:pPr>
            <w:r w:rsidRPr="00483FDC">
              <w:rPr>
                <w:rFonts w:ascii="Calibri" w:hAnsi="Calibri"/>
                <w:spacing w:val="-2"/>
                <w:sz w:val="24"/>
                <w:szCs w:val="24"/>
                <w:lang w:val="en-US"/>
              </w:rPr>
              <w:t>200 mg  5 mL amp.</w:t>
            </w:r>
          </w:p>
        </w:tc>
        <w:tc>
          <w:tcPr>
            <w:tcW w:w="5103" w:type="dxa"/>
            <w:shd w:val="clear" w:color="auto" w:fill="BDD6EE"/>
            <w:vAlign w:val="center"/>
          </w:tcPr>
          <w:p w14:paraId="77E85192" w14:textId="77777777" w:rsidR="005E62E1" w:rsidRPr="00483FDC" w:rsidRDefault="005E62E1" w:rsidP="002B6104">
            <w:pPr>
              <w:tabs>
                <w:tab w:val="left" w:pos="0"/>
              </w:tabs>
              <w:suppressAutoHyphens/>
              <w:jc w:val="both"/>
              <w:rPr>
                <w:rFonts w:ascii="Calibri" w:hAnsi="Calibri"/>
                <w:spacing w:val="-2"/>
                <w:sz w:val="24"/>
                <w:szCs w:val="24"/>
                <w:lang w:val="en-US"/>
              </w:rPr>
            </w:pPr>
            <w:r w:rsidRPr="00483FDC">
              <w:rPr>
                <w:rFonts w:ascii="Calibri" w:hAnsi="Calibri"/>
                <w:spacing w:val="-2"/>
                <w:sz w:val="24"/>
                <w:szCs w:val="24"/>
                <w:lang w:val="en-US"/>
              </w:rPr>
              <w:t>Simpaticomimético</w:t>
            </w:r>
          </w:p>
          <w:p w14:paraId="268E3FDB" w14:textId="77777777" w:rsidR="005E62E1" w:rsidRPr="00483FDC" w:rsidRDefault="005E62E1" w:rsidP="002B6104">
            <w:pPr>
              <w:tabs>
                <w:tab w:val="left" w:pos="0"/>
              </w:tabs>
              <w:suppressAutoHyphens/>
              <w:rPr>
                <w:rFonts w:ascii="Calibri" w:hAnsi="Calibri"/>
                <w:spacing w:val="-2"/>
                <w:sz w:val="24"/>
                <w:szCs w:val="24"/>
                <w:lang w:val="en-US"/>
              </w:rPr>
            </w:pPr>
            <w:r w:rsidRPr="00483FDC">
              <w:rPr>
                <w:rFonts w:ascii="Calibri" w:hAnsi="Calibri"/>
                <w:spacing w:val="-2"/>
                <w:sz w:val="24"/>
                <w:szCs w:val="24"/>
                <w:lang w:val="en-US"/>
              </w:rPr>
              <w:t>P(iv lenta): -Activ. Dopaminérgica: 0,5-2 mcg/kg/min.</w:t>
            </w:r>
          </w:p>
          <w:p w14:paraId="3A348B1A" w14:textId="77777777" w:rsidR="005E62E1" w:rsidRPr="00483FDC" w:rsidRDefault="005E62E1" w:rsidP="002B6104">
            <w:pPr>
              <w:tabs>
                <w:tab w:val="left" w:pos="0"/>
              </w:tabs>
              <w:suppressAutoHyphens/>
              <w:rPr>
                <w:rFonts w:ascii="Calibri" w:hAnsi="Calibri"/>
                <w:spacing w:val="-2"/>
                <w:sz w:val="24"/>
                <w:szCs w:val="24"/>
                <w:lang w:val="en-US"/>
              </w:rPr>
            </w:pPr>
            <w:r w:rsidRPr="00483FDC">
              <w:rPr>
                <w:rFonts w:ascii="Calibri" w:hAnsi="Calibri"/>
                <w:spacing w:val="-2"/>
                <w:sz w:val="24"/>
                <w:szCs w:val="24"/>
                <w:lang w:val="en-US"/>
              </w:rPr>
              <w:t>-Activ. estimulante beta-adrenérgica: 2-10 mcg/kg/min.</w:t>
            </w:r>
          </w:p>
          <w:p w14:paraId="0CC9366C" w14:textId="77777777" w:rsidR="005E62E1" w:rsidRPr="00483FDC" w:rsidRDefault="005E62E1" w:rsidP="002B6104">
            <w:pPr>
              <w:tabs>
                <w:tab w:val="left" w:pos="0"/>
              </w:tabs>
              <w:suppressAutoHyphens/>
              <w:rPr>
                <w:rFonts w:ascii="Calibri" w:hAnsi="Calibri"/>
                <w:spacing w:val="-2"/>
                <w:sz w:val="24"/>
                <w:szCs w:val="24"/>
              </w:rPr>
            </w:pPr>
            <w:r w:rsidRPr="00483FDC">
              <w:rPr>
                <w:rFonts w:ascii="Calibri" w:hAnsi="Calibri"/>
                <w:spacing w:val="-2"/>
                <w:sz w:val="24"/>
                <w:szCs w:val="24"/>
              </w:rPr>
              <w:t>-Activ. alfa y beta-adrenérgica: 10-20 mcg/kg/min.</w:t>
            </w:r>
          </w:p>
          <w:p w14:paraId="1E3975C6" w14:textId="77777777" w:rsidR="005E62E1" w:rsidRPr="00483FDC" w:rsidRDefault="005E62E1" w:rsidP="002B6104">
            <w:pPr>
              <w:tabs>
                <w:tab w:val="left" w:pos="0"/>
              </w:tabs>
              <w:suppressAutoHyphens/>
              <w:rPr>
                <w:rFonts w:ascii="Calibri" w:hAnsi="Calibri"/>
                <w:spacing w:val="-2"/>
                <w:sz w:val="24"/>
                <w:szCs w:val="24"/>
              </w:rPr>
            </w:pPr>
            <w:r w:rsidRPr="00483FDC">
              <w:rPr>
                <w:rFonts w:ascii="Calibri" w:hAnsi="Calibri"/>
                <w:spacing w:val="-2"/>
                <w:sz w:val="24"/>
                <w:szCs w:val="24"/>
              </w:rPr>
              <w:t>-Activ. estimulante alfa-adrenérgica: &gt;20 mcg/kg/min.</w:t>
            </w:r>
          </w:p>
          <w:p w14:paraId="1D67EAAC" w14:textId="77777777" w:rsidR="005E62E1" w:rsidRPr="00483FDC" w:rsidRDefault="005E62E1" w:rsidP="002B6104">
            <w:pPr>
              <w:tabs>
                <w:tab w:val="left" w:pos="0"/>
              </w:tabs>
              <w:suppressAutoHyphens/>
              <w:rPr>
                <w:rFonts w:ascii="Calibri" w:hAnsi="Calibri"/>
                <w:spacing w:val="-2"/>
                <w:sz w:val="24"/>
                <w:szCs w:val="24"/>
              </w:rPr>
            </w:pPr>
            <w:r w:rsidRPr="00483FDC">
              <w:rPr>
                <w:rFonts w:ascii="Calibri" w:hAnsi="Calibri"/>
                <w:spacing w:val="-2"/>
                <w:sz w:val="24"/>
                <w:szCs w:val="24"/>
              </w:rPr>
              <w:t>Puede iniciarse la infusión a 1-2 mcg/kg/min., aumentandola cada 5-10 min. hasta obtener los efectos deseados.</w:t>
            </w:r>
          </w:p>
          <w:p w14:paraId="36A295BD" w14:textId="77777777" w:rsidR="005E62E1" w:rsidRPr="00483FDC" w:rsidRDefault="005E62E1" w:rsidP="002B6104">
            <w:pPr>
              <w:tabs>
                <w:tab w:val="left" w:pos="0"/>
              </w:tabs>
              <w:suppressAutoHyphens/>
              <w:jc w:val="both"/>
              <w:rPr>
                <w:rFonts w:ascii="Calibri" w:hAnsi="Calibri"/>
                <w:spacing w:val="-2"/>
                <w:sz w:val="24"/>
                <w:szCs w:val="24"/>
              </w:rPr>
            </w:pPr>
            <w:r w:rsidRPr="00483FDC">
              <w:rPr>
                <w:rFonts w:ascii="Calibri" w:hAnsi="Calibri"/>
                <w:spacing w:val="-2"/>
                <w:sz w:val="24"/>
                <w:szCs w:val="24"/>
              </w:rPr>
              <w:t>Embarazo: C</w:t>
            </w:r>
          </w:p>
        </w:tc>
      </w:tr>
      <w:tr w:rsidR="005E62E1" w:rsidRPr="00483FDC" w14:paraId="591C1846" w14:textId="77777777" w:rsidTr="005E62E1">
        <w:trPr>
          <w:cantSplit/>
        </w:trPr>
        <w:tc>
          <w:tcPr>
            <w:tcW w:w="2410" w:type="dxa"/>
            <w:shd w:val="clear" w:color="auto" w:fill="BDD6EE"/>
            <w:vAlign w:val="center"/>
          </w:tcPr>
          <w:p w14:paraId="2A14C969" w14:textId="77777777" w:rsidR="005E62E1" w:rsidRPr="00483FDC" w:rsidRDefault="005E62E1" w:rsidP="002B6104">
            <w:pPr>
              <w:tabs>
                <w:tab w:val="left" w:pos="0"/>
              </w:tabs>
              <w:suppressAutoHyphens/>
              <w:jc w:val="both"/>
              <w:rPr>
                <w:rFonts w:ascii="Calibri" w:hAnsi="Calibri"/>
                <w:spacing w:val="-2"/>
                <w:sz w:val="24"/>
                <w:szCs w:val="24"/>
                <w:lang w:val="en-US"/>
              </w:rPr>
            </w:pPr>
            <w:r w:rsidRPr="00483FDC">
              <w:rPr>
                <w:rFonts w:ascii="Calibri" w:hAnsi="Calibri"/>
                <w:spacing w:val="-2"/>
                <w:sz w:val="24"/>
                <w:szCs w:val="24"/>
                <w:lang w:val="en-US"/>
              </w:rPr>
              <w:t xml:space="preserve">Efedrina </w:t>
            </w:r>
          </w:p>
        </w:tc>
        <w:tc>
          <w:tcPr>
            <w:tcW w:w="3402" w:type="dxa"/>
            <w:shd w:val="clear" w:color="auto" w:fill="BDD6EE"/>
            <w:vAlign w:val="center"/>
          </w:tcPr>
          <w:p w14:paraId="487E5605" w14:textId="77777777" w:rsidR="005E62E1" w:rsidRDefault="005E62E1" w:rsidP="002B6104">
            <w:pPr>
              <w:tabs>
                <w:tab w:val="left" w:pos="0"/>
              </w:tabs>
              <w:suppressAutoHyphens/>
              <w:jc w:val="both"/>
              <w:rPr>
                <w:rFonts w:ascii="Calibri" w:hAnsi="Calibri"/>
                <w:spacing w:val="-2"/>
                <w:sz w:val="24"/>
                <w:szCs w:val="24"/>
              </w:rPr>
            </w:pPr>
            <w:r w:rsidRPr="00483FDC">
              <w:rPr>
                <w:rFonts w:ascii="Calibri" w:hAnsi="Calibri"/>
                <w:spacing w:val="-2"/>
                <w:sz w:val="24"/>
                <w:szCs w:val="24"/>
              </w:rPr>
              <w:t>3 mg/ml 10 mL amp</w:t>
            </w:r>
          </w:p>
          <w:p w14:paraId="7A7F9D27" w14:textId="31B6E658" w:rsidR="00923188" w:rsidRPr="00483FDC" w:rsidRDefault="00923188" w:rsidP="002B6104">
            <w:pPr>
              <w:tabs>
                <w:tab w:val="left" w:pos="0"/>
              </w:tabs>
              <w:suppressAutoHyphens/>
              <w:jc w:val="both"/>
              <w:rPr>
                <w:rFonts w:ascii="Calibri" w:hAnsi="Calibri"/>
                <w:spacing w:val="-2"/>
                <w:sz w:val="24"/>
                <w:szCs w:val="24"/>
              </w:rPr>
            </w:pPr>
            <w:r>
              <w:rPr>
                <w:rFonts w:ascii="Calibri" w:hAnsi="Calibri"/>
                <w:spacing w:val="-2"/>
                <w:sz w:val="24"/>
                <w:szCs w:val="24"/>
              </w:rPr>
              <w:t>3 mg/ml 10 mL jeringa</w:t>
            </w:r>
          </w:p>
        </w:tc>
        <w:tc>
          <w:tcPr>
            <w:tcW w:w="5103" w:type="dxa"/>
            <w:shd w:val="clear" w:color="auto" w:fill="BDD6EE"/>
            <w:vAlign w:val="center"/>
          </w:tcPr>
          <w:p w14:paraId="0CBCE379" w14:textId="77777777" w:rsidR="005E62E1" w:rsidRPr="00483FDC" w:rsidRDefault="005E62E1" w:rsidP="002B6104">
            <w:pPr>
              <w:tabs>
                <w:tab w:val="left" w:pos="0"/>
              </w:tabs>
              <w:suppressAutoHyphens/>
              <w:jc w:val="both"/>
              <w:rPr>
                <w:rFonts w:ascii="Calibri" w:hAnsi="Calibri"/>
                <w:spacing w:val="-2"/>
                <w:sz w:val="24"/>
                <w:szCs w:val="24"/>
              </w:rPr>
            </w:pPr>
            <w:r w:rsidRPr="00483FDC">
              <w:rPr>
                <w:rFonts w:ascii="Calibri" w:hAnsi="Calibri"/>
                <w:spacing w:val="-2"/>
                <w:sz w:val="24"/>
                <w:szCs w:val="24"/>
              </w:rPr>
              <w:t>Simpaticomimético</w:t>
            </w:r>
          </w:p>
          <w:p w14:paraId="456F47A3" w14:textId="77777777" w:rsidR="005E62E1" w:rsidRPr="00483FDC" w:rsidRDefault="005E62E1" w:rsidP="002B6104">
            <w:pPr>
              <w:tabs>
                <w:tab w:val="left" w:pos="0"/>
              </w:tabs>
              <w:suppressAutoHyphens/>
              <w:jc w:val="both"/>
              <w:rPr>
                <w:rFonts w:ascii="Calibri" w:hAnsi="Calibri"/>
                <w:spacing w:val="-2"/>
                <w:sz w:val="24"/>
                <w:szCs w:val="24"/>
              </w:rPr>
            </w:pPr>
            <w:r w:rsidRPr="00483FDC">
              <w:rPr>
                <w:rFonts w:ascii="Calibri" w:hAnsi="Calibri"/>
                <w:spacing w:val="-2"/>
                <w:sz w:val="24"/>
                <w:szCs w:val="24"/>
              </w:rPr>
              <w:t>P(iv): -</w:t>
            </w:r>
            <w:r w:rsidRPr="00483FDC">
              <w:rPr>
                <w:rFonts w:ascii="Calibri" w:hAnsi="Calibri"/>
                <w:spacing w:val="-2"/>
                <w:sz w:val="24"/>
                <w:szCs w:val="24"/>
                <w:u w:val="single"/>
              </w:rPr>
              <w:t>Revertir hipotensión inducida por anestesia epidural</w:t>
            </w:r>
            <w:r w:rsidRPr="00483FDC">
              <w:rPr>
                <w:rFonts w:ascii="Calibri" w:hAnsi="Calibri"/>
                <w:spacing w:val="-2"/>
                <w:sz w:val="24"/>
                <w:szCs w:val="24"/>
              </w:rPr>
              <w:t>: 3-6 mg (máx. 9 mg) en inyección lenta, repitiendo, si precisa, cada 3-4 min. (dosis máx. 30 mg).</w:t>
            </w:r>
          </w:p>
        </w:tc>
      </w:tr>
      <w:tr w:rsidR="005E62E1" w:rsidRPr="00483FDC" w14:paraId="7E4597D4" w14:textId="77777777" w:rsidTr="005E62E1">
        <w:trPr>
          <w:cantSplit/>
        </w:trPr>
        <w:tc>
          <w:tcPr>
            <w:tcW w:w="2410" w:type="dxa"/>
            <w:shd w:val="clear" w:color="auto" w:fill="BDD6EE"/>
            <w:vAlign w:val="center"/>
          </w:tcPr>
          <w:p w14:paraId="25DC0A07" w14:textId="77777777" w:rsidR="005E62E1" w:rsidRPr="00483FDC" w:rsidRDefault="005E62E1" w:rsidP="002B6104">
            <w:pPr>
              <w:tabs>
                <w:tab w:val="left" w:pos="0"/>
              </w:tabs>
              <w:suppressAutoHyphens/>
              <w:jc w:val="both"/>
              <w:rPr>
                <w:rFonts w:ascii="Calibri" w:hAnsi="Calibri"/>
                <w:spacing w:val="-2"/>
                <w:sz w:val="24"/>
                <w:szCs w:val="24"/>
                <w:lang w:val="en-US"/>
              </w:rPr>
            </w:pPr>
            <w:r w:rsidRPr="00483FDC">
              <w:rPr>
                <w:rFonts w:ascii="Calibri" w:hAnsi="Calibri"/>
                <w:spacing w:val="-2"/>
                <w:sz w:val="24"/>
                <w:szCs w:val="24"/>
                <w:lang w:val="en-US"/>
              </w:rPr>
              <w:t>Epinefrina (adrenalina)</w:t>
            </w:r>
          </w:p>
        </w:tc>
        <w:tc>
          <w:tcPr>
            <w:tcW w:w="3402" w:type="dxa"/>
            <w:shd w:val="clear" w:color="auto" w:fill="DEEAF6"/>
            <w:vAlign w:val="center"/>
          </w:tcPr>
          <w:p w14:paraId="057964CC" w14:textId="77777777" w:rsidR="005E62E1" w:rsidRPr="00483FDC" w:rsidRDefault="005E62E1" w:rsidP="002B6104">
            <w:pPr>
              <w:tabs>
                <w:tab w:val="left" w:pos="0"/>
              </w:tabs>
              <w:suppressAutoHyphens/>
              <w:jc w:val="both"/>
              <w:rPr>
                <w:rFonts w:ascii="Calibri" w:hAnsi="Calibri"/>
                <w:spacing w:val="-2"/>
                <w:sz w:val="24"/>
                <w:szCs w:val="24"/>
                <w:lang w:val="en-US"/>
              </w:rPr>
            </w:pPr>
            <w:r w:rsidRPr="00483FDC">
              <w:rPr>
                <w:rFonts w:ascii="Calibri" w:hAnsi="Calibri"/>
                <w:spacing w:val="-2"/>
                <w:sz w:val="24"/>
                <w:szCs w:val="24"/>
                <w:lang w:val="en-US"/>
              </w:rPr>
              <w:t>1 mg 1 mL amp.</w:t>
            </w:r>
          </w:p>
          <w:p w14:paraId="1D1C86B5" w14:textId="77777777" w:rsidR="005E62E1" w:rsidRPr="00483FDC" w:rsidRDefault="005E62E1" w:rsidP="002B6104">
            <w:pPr>
              <w:tabs>
                <w:tab w:val="left" w:pos="0"/>
              </w:tabs>
              <w:suppressAutoHyphens/>
              <w:jc w:val="both"/>
              <w:rPr>
                <w:rFonts w:ascii="Calibri" w:hAnsi="Calibri"/>
                <w:spacing w:val="-2"/>
                <w:sz w:val="24"/>
                <w:szCs w:val="24"/>
                <w:lang w:val="en-US"/>
              </w:rPr>
            </w:pPr>
            <w:r w:rsidRPr="00483FDC">
              <w:rPr>
                <w:rFonts w:ascii="Calibri" w:hAnsi="Calibri"/>
                <w:spacing w:val="-2"/>
                <w:sz w:val="24"/>
                <w:szCs w:val="24"/>
                <w:lang w:val="en-US"/>
              </w:rPr>
              <w:t>1 mg jeringa</w:t>
            </w:r>
          </w:p>
          <w:p w14:paraId="6A6881C0" w14:textId="77777777" w:rsidR="005E62E1" w:rsidRPr="00483FDC" w:rsidRDefault="005E62E1" w:rsidP="002B6104">
            <w:pPr>
              <w:tabs>
                <w:tab w:val="left" w:pos="0"/>
              </w:tabs>
              <w:suppressAutoHyphens/>
              <w:jc w:val="both"/>
              <w:rPr>
                <w:rFonts w:ascii="Calibri" w:hAnsi="Calibri"/>
                <w:spacing w:val="-2"/>
                <w:sz w:val="24"/>
                <w:szCs w:val="24"/>
                <w:lang w:val="en-US"/>
              </w:rPr>
            </w:pPr>
          </w:p>
        </w:tc>
        <w:tc>
          <w:tcPr>
            <w:tcW w:w="5103" w:type="dxa"/>
            <w:shd w:val="clear" w:color="auto" w:fill="BDD6EE"/>
            <w:vAlign w:val="center"/>
          </w:tcPr>
          <w:p w14:paraId="4646A533" w14:textId="77777777" w:rsidR="005E62E1" w:rsidRPr="00483FDC" w:rsidRDefault="005E62E1" w:rsidP="002B6104">
            <w:pPr>
              <w:tabs>
                <w:tab w:val="left" w:pos="0"/>
              </w:tabs>
              <w:suppressAutoHyphens/>
              <w:jc w:val="both"/>
              <w:rPr>
                <w:rFonts w:ascii="Calibri" w:hAnsi="Calibri"/>
                <w:spacing w:val="-2"/>
                <w:sz w:val="24"/>
                <w:szCs w:val="24"/>
                <w:lang w:val="en-US"/>
              </w:rPr>
            </w:pPr>
            <w:r w:rsidRPr="00483FDC">
              <w:rPr>
                <w:rFonts w:ascii="Calibri" w:hAnsi="Calibri"/>
                <w:spacing w:val="-2"/>
                <w:sz w:val="24"/>
                <w:szCs w:val="24"/>
                <w:lang w:val="en-US"/>
              </w:rPr>
              <w:t>Simpaticomimético</w:t>
            </w:r>
          </w:p>
          <w:p w14:paraId="1F3C786F" w14:textId="77777777" w:rsidR="005E62E1" w:rsidRPr="00483FDC" w:rsidRDefault="005E62E1" w:rsidP="002B6104">
            <w:pPr>
              <w:tabs>
                <w:tab w:val="left" w:pos="0"/>
              </w:tabs>
              <w:suppressAutoHyphens/>
              <w:jc w:val="both"/>
              <w:rPr>
                <w:rFonts w:ascii="Calibri" w:hAnsi="Calibri"/>
                <w:spacing w:val="-2"/>
                <w:sz w:val="24"/>
                <w:szCs w:val="24"/>
              </w:rPr>
            </w:pPr>
            <w:r w:rsidRPr="00483FDC">
              <w:rPr>
                <w:rFonts w:ascii="Calibri" w:hAnsi="Calibri"/>
                <w:spacing w:val="-2"/>
                <w:sz w:val="24"/>
                <w:szCs w:val="24"/>
              </w:rPr>
              <w:t>P: -ad.: -im, intracardíaca:dosis mín. 0,5 mL/15-30 min.; dosis máx. 1 mL/15-30 min.</w:t>
            </w:r>
          </w:p>
          <w:p w14:paraId="6DE50B2B" w14:textId="77777777" w:rsidR="005E62E1" w:rsidRPr="00483FDC" w:rsidRDefault="005E62E1" w:rsidP="002B6104">
            <w:pPr>
              <w:tabs>
                <w:tab w:val="left" w:pos="0"/>
              </w:tabs>
              <w:suppressAutoHyphens/>
              <w:jc w:val="both"/>
              <w:rPr>
                <w:rFonts w:ascii="Calibri" w:hAnsi="Calibri"/>
                <w:spacing w:val="-2"/>
                <w:sz w:val="24"/>
                <w:szCs w:val="24"/>
              </w:rPr>
            </w:pPr>
            <w:r w:rsidRPr="00483FDC">
              <w:rPr>
                <w:rFonts w:ascii="Calibri" w:hAnsi="Calibri"/>
                <w:spacing w:val="-2"/>
                <w:sz w:val="24"/>
                <w:szCs w:val="24"/>
              </w:rPr>
              <w:t xml:space="preserve">              -iv: dosis única 0,1 mL. Dosis contínuas: 2-4 mL</w:t>
            </w:r>
          </w:p>
          <w:p w14:paraId="06EA7074" w14:textId="77777777" w:rsidR="005E62E1" w:rsidRPr="00483FDC" w:rsidRDefault="005E62E1" w:rsidP="002B6104">
            <w:pPr>
              <w:tabs>
                <w:tab w:val="left" w:pos="0"/>
              </w:tabs>
              <w:suppressAutoHyphens/>
              <w:jc w:val="both"/>
              <w:rPr>
                <w:rFonts w:ascii="Calibri" w:hAnsi="Calibri"/>
                <w:spacing w:val="-2"/>
                <w:sz w:val="24"/>
                <w:szCs w:val="24"/>
              </w:rPr>
            </w:pPr>
            <w:r w:rsidRPr="00483FDC">
              <w:rPr>
                <w:rFonts w:ascii="Calibri" w:hAnsi="Calibri"/>
                <w:spacing w:val="-2"/>
                <w:sz w:val="24"/>
                <w:szCs w:val="24"/>
              </w:rPr>
              <w:t xml:space="preserve">     -ped: -im, intracardíaca: dosis mínima: 0,1 mL/15-30 min.; dosis máx. 0,3 mL/15-30 min.</w:t>
            </w:r>
          </w:p>
          <w:p w14:paraId="6AE8C11E" w14:textId="77777777" w:rsidR="005E62E1" w:rsidRPr="00483FDC" w:rsidRDefault="005E62E1" w:rsidP="002B6104">
            <w:pPr>
              <w:tabs>
                <w:tab w:val="left" w:pos="0"/>
              </w:tabs>
              <w:suppressAutoHyphens/>
              <w:jc w:val="both"/>
              <w:rPr>
                <w:rFonts w:ascii="Calibri" w:hAnsi="Calibri"/>
                <w:spacing w:val="-2"/>
                <w:sz w:val="24"/>
                <w:szCs w:val="24"/>
              </w:rPr>
            </w:pPr>
            <w:r w:rsidRPr="00483FDC">
              <w:rPr>
                <w:rFonts w:ascii="Calibri" w:hAnsi="Calibri"/>
                <w:spacing w:val="-2"/>
                <w:sz w:val="24"/>
                <w:szCs w:val="24"/>
              </w:rPr>
              <w:t>Embarazo : C</w:t>
            </w:r>
          </w:p>
        </w:tc>
      </w:tr>
      <w:tr w:rsidR="005E62E1" w:rsidRPr="00483FDC" w14:paraId="34464C30" w14:textId="77777777" w:rsidTr="005E62E1">
        <w:trPr>
          <w:cantSplit/>
        </w:trPr>
        <w:tc>
          <w:tcPr>
            <w:tcW w:w="2410" w:type="dxa"/>
            <w:shd w:val="clear" w:color="auto" w:fill="BDD6EE"/>
            <w:vAlign w:val="center"/>
          </w:tcPr>
          <w:p w14:paraId="4EDE8AA3" w14:textId="77777777" w:rsidR="005E62E1" w:rsidRPr="00483FDC" w:rsidRDefault="005E62E1" w:rsidP="002B6104">
            <w:pPr>
              <w:tabs>
                <w:tab w:val="left" w:pos="0"/>
              </w:tabs>
              <w:suppressAutoHyphens/>
              <w:jc w:val="both"/>
              <w:rPr>
                <w:rFonts w:ascii="Calibri" w:hAnsi="Calibri"/>
                <w:spacing w:val="-2"/>
                <w:sz w:val="24"/>
                <w:szCs w:val="24"/>
                <w:lang w:val="en-US"/>
              </w:rPr>
            </w:pPr>
            <w:r w:rsidRPr="00483FDC">
              <w:rPr>
                <w:rFonts w:ascii="Calibri" w:hAnsi="Calibri"/>
                <w:spacing w:val="-2"/>
                <w:sz w:val="24"/>
                <w:szCs w:val="24"/>
                <w:lang w:val="en-US"/>
              </w:rPr>
              <w:t>Fenilefrina</w:t>
            </w:r>
          </w:p>
        </w:tc>
        <w:tc>
          <w:tcPr>
            <w:tcW w:w="3402" w:type="dxa"/>
            <w:shd w:val="clear" w:color="auto" w:fill="BDD6EE"/>
            <w:vAlign w:val="center"/>
          </w:tcPr>
          <w:p w14:paraId="7C87DD0F" w14:textId="77777777" w:rsidR="005E62E1" w:rsidRDefault="005E62E1" w:rsidP="002B6104">
            <w:pPr>
              <w:tabs>
                <w:tab w:val="left" w:pos="0"/>
              </w:tabs>
              <w:suppressAutoHyphens/>
              <w:jc w:val="both"/>
              <w:rPr>
                <w:rFonts w:ascii="Calibri" w:hAnsi="Calibri"/>
                <w:spacing w:val="-2"/>
                <w:sz w:val="24"/>
                <w:szCs w:val="24"/>
                <w:lang w:val="en-US"/>
              </w:rPr>
            </w:pPr>
            <w:r w:rsidRPr="00483FDC">
              <w:rPr>
                <w:rFonts w:ascii="Calibri" w:hAnsi="Calibri"/>
                <w:spacing w:val="-2"/>
                <w:sz w:val="24"/>
                <w:szCs w:val="24"/>
                <w:lang w:val="en-US"/>
              </w:rPr>
              <w:t>0,1% 5 mL amp.</w:t>
            </w:r>
          </w:p>
          <w:p w14:paraId="4A797B56" w14:textId="2BC25646" w:rsidR="008B1F67" w:rsidRPr="00483FDC" w:rsidRDefault="008B1F67" w:rsidP="002B6104">
            <w:pPr>
              <w:tabs>
                <w:tab w:val="left" w:pos="0"/>
              </w:tabs>
              <w:suppressAutoHyphens/>
              <w:jc w:val="both"/>
              <w:rPr>
                <w:rFonts w:ascii="Calibri" w:hAnsi="Calibri"/>
                <w:spacing w:val="-2"/>
                <w:sz w:val="24"/>
                <w:szCs w:val="24"/>
                <w:lang w:val="en-US"/>
              </w:rPr>
            </w:pPr>
            <w:r>
              <w:rPr>
                <w:rFonts w:ascii="Calibri" w:hAnsi="Calibri"/>
                <w:spacing w:val="-2"/>
                <w:sz w:val="24"/>
                <w:szCs w:val="24"/>
                <w:lang w:val="en-US"/>
              </w:rPr>
              <w:t>50 mcg/ml 10 ml jeringa precargada</w:t>
            </w:r>
          </w:p>
        </w:tc>
        <w:tc>
          <w:tcPr>
            <w:tcW w:w="5103" w:type="dxa"/>
            <w:shd w:val="clear" w:color="auto" w:fill="BDD6EE"/>
            <w:vAlign w:val="center"/>
          </w:tcPr>
          <w:p w14:paraId="317D7034" w14:textId="77777777" w:rsidR="005E62E1" w:rsidRPr="00483FDC" w:rsidRDefault="005E62E1" w:rsidP="002B6104">
            <w:pPr>
              <w:tabs>
                <w:tab w:val="left" w:pos="0"/>
              </w:tabs>
              <w:suppressAutoHyphens/>
              <w:jc w:val="both"/>
              <w:rPr>
                <w:rFonts w:ascii="Calibri" w:hAnsi="Calibri"/>
                <w:spacing w:val="-2"/>
                <w:sz w:val="24"/>
                <w:szCs w:val="24"/>
                <w:lang w:val="en-US"/>
              </w:rPr>
            </w:pPr>
            <w:r w:rsidRPr="00483FDC">
              <w:rPr>
                <w:rFonts w:ascii="Calibri" w:hAnsi="Calibri"/>
                <w:spacing w:val="-2"/>
                <w:sz w:val="24"/>
                <w:szCs w:val="24"/>
                <w:lang w:val="en-US"/>
              </w:rPr>
              <w:t>Simpaticomimético</w:t>
            </w:r>
          </w:p>
        </w:tc>
      </w:tr>
      <w:tr w:rsidR="005E62E1" w:rsidRPr="00483FDC" w14:paraId="2760E99B" w14:textId="77777777" w:rsidTr="005E62E1">
        <w:trPr>
          <w:cantSplit/>
        </w:trPr>
        <w:tc>
          <w:tcPr>
            <w:tcW w:w="2410" w:type="dxa"/>
            <w:shd w:val="clear" w:color="auto" w:fill="BDD6EE"/>
            <w:vAlign w:val="center"/>
          </w:tcPr>
          <w:p w14:paraId="07E5AA5A" w14:textId="77777777" w:rsidR="005E62E1" w:rsidRPr="00483FDC" w:rsidRDefault="005E62E1" w:rsidP="002B6104">
            <w:pPr>
              <w:tabs>
                <w:tab w:val="left" w:pos="0"/>
              </w:tabs>
              <w:suppressAutoHyphens/>
              <w:jc w:val="both"/>
              <w:rPr>
                <w:rFonts w:ascii="Calibri" w:hAnsi="Calibri"/>
                <w:spacing w:val="-2"/>
                <w:sz w:val="24"/>
                <w:szCs w:val="24"/>
                <w:lang w:val="en-US"/>
              </w:rPr>
            </w:pPr>
            <w:r w:rsidRPr="00483FDC">
              <w:rPr>
                <w:rFonts w:ascii="Calibri" w:hAnsi="Calibri"/>
                <w:spacing w:val="-2"/>
                <w:sz w:val="24"/>
                <w:szCs w:val="24"/>
                <w:lang w:val="en-US"/>
              </w:rPr>
              <w:lastRenderedPageBreak/>
              <w:t>Isoprenalina</w:t>
            </w:r>
          </w:p>
          <w:p w14:paraId="10C4FB2A" w14:textId="77777777" w:rsidR="005E62E1" w:rsidRPr="00483FDC" w:rsidRDefault="005E62E1" w:rsidP="002B6104">
            <w:pPr>
              <w:tabs>
                <w:tab w:val="left" w:pos="0"/>
              </w:tabs>
              <w:suppressAutoHyphens/>
              <w:jc w:val="both"/>
              <w:rPr>
                <w:rFonts w:ascii="Calibri" w:hAnsi="Calibri"/>
                <w:spacing w:val="-2"/>
                <w:sz w:val="24"/>
                <w:szCs w:val="24"/>
                <w:lang w:val="en-US"/>
              </w:rPr>
            </w:pPr>
          </w:p>
          <w:p w14:paraId="6FE44422" w14:textId="77777777" w:rsidR="005E62E1" w:rsidRPr="00483FDC" w:rsidRDefault="005E62E1" w:rsidP="002B6104">
            <w:pPr>
              <w:tabs>
                <w:tab w:val="left" w:pos="0"/>
              </w:tabs>
              <w:suppressAutoHyphens/>
              <w:jc w:val="both"/>
              <w:rPr>
                <w:rFonts w:ascii="Calibri" w:hAnsi="Calibri"/>
                <w:spacing w:val="-2"/>
                <w:sz w:val="24"/>
                <w:szCs w:val="24"/>
                <w:lang w:val="en-US"/>
              </w:rPr>
            </w:pPr>
            <w:r w:rsidRPr="00483FDC">
              <w:rPr>
                <w:rFonts w:ascii="Calibri" w:hAnsi="Calibri"/>
                <w:spacing w:val="-2"/>
                <w:sz w:val="24"/>
                <w:szCs w:val="24"/>
                <w:lang w:val="en-US"/>
              </w:rPr>
              <w:t>(Isoproterenol)</w:t>
            </w:r>
          </w:p>
        </w:tc>
        <w:tc>
          <w:tcPr>
            <w:tcW w:w="3402" w:type="dxa"/>
            <w:shd w:val="clear" w:color="auto" w:fill="DEEAF6"/>
            <w:vAlign w:val="center"/>
          </w:tcPr>
          <w:p w14:paraId="2316D04D" w14:textId="77777777" w:rsidR="005E62E1" w:rsidRPr="00483FDC" w:rsidRDefault="005E62E1" w:rsidP="002B6104">
            <w:pPr>
              <w:tabs>
                <w:tab w:val="left" w:pos="0"/>
              </w:tabs>
              <w:suppressAutoHyphens/>
              <w:jc w:val="both"/>
              <w:rPr>
                <w:rFonts w:ascii="Calibri" w:hAnsi="Calibri"/>
                <w:spacing w:val="-2"/>
                <w:sz w:val="24"/>
                <w:szCs w:val="24"/>
                <w:lang w:val="en-US"/>
              </w:rPr>
            </w:pPr>
            <w:r w:rsidRPr="00483FDC">
              <w:rPr>
                <w:rFonts w:ascii="Calibri" w:hAnsi="Calibri"/>
                <w:spacing w:val="-2"/>
                <w:sz w:val="24"/>
                <w:szCs w:val="24"/>
                <w:lang w:val="en-US"/>
              </w:rPr>
              <w:t>0,2 mg 1 mL amp.</w:t>
            </w:r>
          </w:p>
        </w:tc>
        <w:tc>
          <w:tcPr>
            <w:tcW w:w="5103" w:type="dxa"/>
            <w:shd w:val="clear" w:color="auto" w:fill="BDD6EE"/>
            <w:vAlign w:val="center"/>
          </w:tcPr>
          <w:p w14:paraId="3D41EEDE" w14:textId="77777777" w:rsidR="005E62E1" w:rsidRPr="00483FDC" w:rsidRDefault="005E62E1" w:rsidP="002B6104">
            <w:pPr>
              <w:tabs>
                <w:tab w:val="left" w:pos="0"/>
              </w:tabs>
              <w:suppressAutoHyphens/>
              <w:jc w:val="both"/>
              <w:rPr>
                <w:rFonts w:ascii="Calibri" w:hAnsi="Calibri"/>
                <w:spacing w:val="-2"/>
                <w:sz w:val="24"/>
                <w:szCs w:val="24"/>
                <w:lang w:val="en-US"/>
              </w:rPr>
            </w:pPr>
            <w:r w:rsidRPr="00483FDC">
              <w:rPr>
                <w:rFonts w:ascii="Calibri" w:hAnsi="Calibri"/>
                <w:spacing w:val="-2"/>
                <w:sz w:val="24"/>
                <w:szCs w:val="24"/>
                <w:lang w:val="en-US"/>
              </w:rPr>
              <w:t>Simpaticomimético</w:t>
            </w:r>
          </w:p>
          <w:p w14:paraId="25758CC6" w14:textId="77777777" w:rsidR="005E62E1" w:rsidRPr="00483FDC" w:rsidRDefault="005E62E1" w:rsidP="002B6104">
            <w:pPr>
              <w:tabs>
                <w:tab w:val="left" w:pos="0"/>
              </w:tabs>
              <w:suppressAutoHyphens/>
              <w:jc w:val="both"/>
              <w:rPr>
                <w:rFonts w:ascii="Calibri" w:hAnsi="Calibri"/>
                <w:spacing w:val="-2"/>
                <w:sz w:val="24"/>
                <w:szCs w:val="24"/>
              </w:rPr>
            </w:pPr>
            <w:r w:rsidRPr="00483FDC">
              <w:rPr>
                <w:rFonts w:ascii="Calibri" w:hAnsi="Calibri"/>
                <w:spacing w:val="-2"/>
                <w:sz w:val="24"/>
                <w:szCs w:val="24"/>
              </w:rPr>
              <w:t>Conservar en frigorífico</w:t>
            </w:r>
          </w:p>
          <w:p w14:paraId="29A63E67" w14:textId="77777777" w:rsidR="005E62E1" w:rsidRPr="00483FDC" w:rsidRDefault="005E62E1" w:rsidP="002B6104">
            <w:pPr>
              <w:tabs>
                <w:tab w:val="left" w:pos="0"/>
              </w:tabs>
              <w:suppressAutoHyphens/>
              <w:jc w:val="both"/>
              <w:rPr>
                <w:rFonts w:ascii="Calibri" w:hAnsi="Calibri"/>
                <w:spacing w:val="-2"/>
                <w:sz w:val="24"/>
                <w:szCs w:val="24"/>
              </w:rPr>
            </w:pPr>
            <w:r w:rsidRPr="00483FDC">
              <w:rPr>
                <w:rFonts w:ascii="Calibri" w:hAnsi="Calibri"/>
                <w:spacing w:val="-2"/>
                <w:sz w:val="24"/>
                <w:szCs w:val="24"/>
              </w:rPr>
              <w:t>P(iv, im, sc): -ad.:-Profilaxis de crisis en caso de síndrome repetido de Stokes-Adams: iv: 2-4 mcg/min, máx. 8 mcg/min. en perfusión.</w:t>
            </w:r>
          </w:p>
          <w:p w14:paraId="69B4D147" w14:textId="77777777" w:rsidR="005E62E1" w:rsidRPr="00483FDC" w:rsidRDefault="005E62E1" w:rsidP="002B6104">
            <w:pPr>
              <w:tabs>
                <w:tab w:val="left" w:pos="0"/>
              </w:tabs>
              <w:suppressAutoHyphens/>
              <w:jc w:val="both"/>
              <w:rPr>
                <w:rFonts w:ascii="Calibri" w:hAnsi="Calibri"/>
                <w:spacing w:val="-2"/>
                <w:sz w:val="24"/>
                <w:szCs w:val="24"/>
              </w:rPr>
            </w:pPr>
            <w:r w:rsidRPr="00483FDC">
              <w:rPr>
                <w:rFonts w:ascii="Calibri" w:hAnsi="Calibri"/>
                <w:spacing w:val="-2"/>
                <w:sz w:val="24"/>
                <w:szCs w:val="24"/>
              </w:rPr>
              <w:t>-Tratamiento de shock: iv: 2-4 mcg/min., máx, 10 mcg/min. en perfusión.</w:t>
            </w:r>
          </w:p>
          <w:p w14:paraId="58CD8528" w14:textId="77777777" w:rsidR="005E62E1" w:rsidRPr="00483FDC" w:rsidRDefault="005E62E1" w:rsidP="002B6104">
            <w:pPr>
              <w:tabs>
                <w:tab w:val="left" w:pos="0"/>
              </w:tabs>
              <w:suppressAutoHyphens/>
              <w:jc w:val="both"/>
              <w:rPr>
                <w:rFonts w:ascii="Calibri" w:hAnsi="Calibri"/>
                <w:spacing w:val="-2"/>
                <w:sz w:val="24"/>
                <w:szCs w:val="24"/>
              </w:rPr>
            </w:pPr>
            <w:r w:rsidRPr="00483FDC">
              <w:rPr>
                <w:rFonts w:ascii="Calibri" w:hAnsi="Calibri"/>
                <w:spacing w:val="-2"/>
                <w:sz w:val="24"/>
                <w:szCs w:val="24"/>
              </w:rPr>
              <w:t>-Pruebas hemodinámicas: iv: 0,4 mcg/min. en inyección intraarterial ó 1-2 mcg/min., máx. 4 mcg/min. en perfusión.</w:t>
            </w:r>
          </w:p>
          <w:p w14:paraId="5F7A2CBE" w14:textId="77777777" w:rsidR="005E62E1" w:rsidRPr="00483FDC" w:rsidRDefault="005E62E1" w:rsidP="002B6104">
            <w:pPr>
              <w:tabs>
                <w:tab w:val="left" w:pos="0"/>
              </w:tabs>
              <w:suppressAutoHyphens/>
              <w:jc w:val="both"/>
              <w:rPr>
                <w:rFonts w:ascii="Calibri" w:hAnsi="Calibri"/>
                <w:spacing w:val="-2"/>
                <w:sz w:val="24"/>
                <w:szCs w:val="24"/>
              </w:rPr>
            </w:pPr>
            <w:r w:rsidRPr="00483FDC">
              <w:rPr>
                <w:rFonts w:ascii="Calibri" w:hAnsi="Calibri"/>
                <w:spacing w:val="-2"/>
                <w:sz w:val="24"/>
                <w:szCs w:val="24"/>
              </w:rPr>
              <w:t>-Síndrome de Stokes-Adams, shock o colapso si no es posible iv: 100-200 mcg sc ó im.</w:t>
            </w:r>
          </w:p>
          <w:p w14:paraId="6D134D5D" w14:textId="77777777" w:rsidR="005E62E1" w:rsidRPr="00483FDC" w:rsidRDefault="005E62E1" w:rsidP="002B6104">
            <w:pPr>
              <w:tabs>
                <w:tab w:val="left" w:pos="0"/>
              </w:tabs>
              <w:suppressAutoHyphens/>
              <w:jc w:val="both"/>
              <w:rPr>
                <w:rFonts w:ascii="Calibri" w:hAnsi="Calibri"/>
                <w:spacing w:val="-2"/>
                <w:sz w:val="24"/>
                <w:szCs w:val="24"/>
              </w:rPr>
            </w:pPr>
            <w:r w:rsidRPr="00483FDC">
              <w:rPr>
                <w:rFonts w:ascii="Calibri" w:hAnsi="Calibri"/>
                <w:spacing w:val="-2"/>
                <w:sz w:val="24"/>
                <w:szCs w:val="24"/>
              </w:rPr>
              <w:t xml:space="preserve">                    -ped.: 1/4 a 1/2 de la dosis de ad.</w:t>
            </w:r>
          </w:p>
          <w:p w14:paraId="188BC88C" w14:textId="77777777" w:rsidR="005E62E1" w:rsidRPr="00483FDC" w:rsidRDefault="005E62E1" w:rsidP="002B6104">
            <w:pPr>
              <w:tabs>
                <w:tab w:val="left" w:pos="0"/>
              </w:tabs>
              <w:suppressAutoHyphens/>
              <w:jc w:val="both"/>
              <w:rPr>
                <w:rFonts w:ascii="Calibri" w:hAnsi="Calibri"/>
                <w:spacing w:val="-2"/>
                <w:sz w:val="24"/>
                <w:szCs w:val="24"/>
              </w:rPr>
            </w:pPr>
            <w:r w:rsidRPr="00483FDC">
              <w:rPr>
                <w:rFonts w:ascii="Calibri" w:hAnsi="Calibri"/>
                <w:spacing w:val="-2"/>
                <w:sz w:val="24"/>
                <w:szCs w:val="24"/>
              </w:rPr>
              <w:t>Ritmo de perfusión: 2 mcg/min.</w:t>
            </w:r>
          </w:p>
          <w:p w14:paraId="45995BBB" w14:textId="77777777" w:rsidR="005E62E1" w:rsidRPr="00483FDC" w:rsidRDefault="005E62E1" w:rsidP="002B6104">
            <w:pPr>
              <w:tabs>
                <w:tab w:val="left" w:pos="0"/>
              </w:tabs>
              <w:suppressAutoHyphens/>
              <w:jc w:val="both"/>
              <w:rPr>
                <w:rFonts w:ascii="Calibri" w:hAnsi="Calibri"/>
                <w:spacing w:val="-2"/>
                <w:sz w:val="24"/>
                <w:szCs w:val="24"/>
              </w:rPr>
            </w:pPr>
            <w:r w:rsidRPr="00483FDC">
              <w:rPr>
                <w:rFonts w:ascii="Calibri" w:hAnsi="Calibri"/>
                <w:spacing w:val="-2"/>
                <w:sz w:val="24"/>
                <w:szCs w:val="24"/>
              </w:rPr>
              <w:t>Embarazo: C</w:t>
            </w:r>
          </w:p>
        </w:tc>
      </w:tr>
      <w:tr w:rsidR="005E62E1" w:rsidRPr="00483FDC" w14:paraId="0E7661C5" w14:textId="77777777" w:rsidTr="005E62E1">
        <w:trPr>
          <w:cantSplit/>
          <w:trHeight w:val="983"/>
        </w:trPr>
        <w:tc>
          <w:tcPr>
            <w:tcW w:w="2410" w:type="dxa"/>
            <w:shd w:val="clear" w:color="auto" w:fill="BDD6EE"/>
            <w:vAlign w:val="center"/>
          </w:tcPr>
          <w:p w14:paraId="4BEE9C86" w14:textId="77777777" w:rsidR="005E62E1" w:rsidRPr="00483FDC" w:rsidRDefault="005E62E1" w:rsidP="002B6104">
            <w:pPr>
              <w:tabs>
                <w:tab w:val="left" w:pos="0"/>
              </w:tabs>
              <w:suppressAutoHyphens/>
              <w:ind w:left="720" w:hanging="720"/>
              <w:jc w:val="both"/>
              <w:rPr>
                <w:rFonts w:ascii="Calibri" w:hAnsi="Calibri"/>
                <w:spacing w:val="-2"/>
                <w:sz w:val="24"/>
                <w:szCs w:val="24"/>
                <w:lang w:val="en-US"/>
              </w:rPr>
            </w:pPr>
            <w:r w:rsidRPr="00483FDC">
              <w:rPr>
                <w:rFonts w:ascii="Calibri" w:hAnsi="Calibri"/>
                <w:spacing w:val="-2"/>
                <w:sz w:val="24"/>
                <w:szCs w:val="24"/>
                <w:lang w:val="en-US"/>
              </w:rPr>
              <w:t>Levosimendán</w:t>
            </w:r>
          </w:p>
        </w:tc>
        <w:tc>
          <w:tcPr>
            <w:tcW w:w="3402" w:type="dxa"/>
            <w:shd w:val="clear" w:color="auto" w:fill="BDD6EE"/>
            <w:vAlign w:val="center"/>
          </w:tcPr>
          <w:p w14:paraId="1BF7A9E2" w14:textId="77777777" w:rsidR="005E62E1" w:rsidRPr="00483FDC" w:rsidRDefault="005E62E1" w:rsidP="002B6104">
            <w:pPr>
              <w:tabs>
                <w:tab w:val="left" w:pos="0"/>
              </w:tabs>
              <w:suppressAutoHyphens/>
              <w:jc w:val="both"/>
              <w:rPr>
                <w:rFonts w:ascii="Calibri" w:hAnsi="Calibri"/>
                <w:spacing w:val="-2"/>
                <w:sz w:val="24"/>
                <w:szCs w:val="24"/>
                <w:lang w:val="en-US"/>
              </w:rPr>
            </w:pPr>
            <w:r w:rsidRPr="00483FDC">
              <w:rPr>
                <w:rFonts w:ascii="Calibri" w:hAnsi="Calibri"/>
                <w:spacing w:val="-2"/>
                <w:sz w:val="24"/>
                <w:szCs w:val="24"/>
                <w:lang w:val="en-US"/>
              </w:rPr>
              <w:t>2,5 mg/ml vial.</w:t>
            </w:r>
          </w:p>
        </w:tc>
        <w:tc>
          <w:tcPr>
            <w:tcW w:w="5103" w:type="dxa"/>
            <w:shd w:val="clear" w:color="auto" w:fill="BDD6EE"/>
            <w:vAlign w:val="center"/>
          </w:tcPr>
          <w:p w14:paraId="073CF77B" w14:textId="77777777" w:rsidR="005E62E1" w:rsidRPr="00483FDC" w:rsidRDefault="005E62E1" w:rsidP="002B6104">
            <w:pPr>
              <w:widowControl/>
              <w:autoSpaceDE w:val="0"/>
              <w:autoSpaceDN w:val="0"/>
              <w:adjustRightInd w:val="0"/>
              <w:rPr>
                <w:rFonts w:ascii="Calibri" w:hAnsi="Calibri" w:cs="Arial"/>
                <w:snapToGrid/>
                <w:sz w:val="24"/>
                <w:szCs w:val="24"/>
              </w:rPr>
            </w:pPr>
            <w:r w:rsidRPr="00483FDC">
              <w:rPr>
                <w:rFonts w:ascii="Calibri" w:hAnsi="Calibri" w:cs="Arial"/>
                <w:snapToGrid/>
                <w:sz w:val="24"/>
                <w:szCs w:val="24"/>
              </w:rPr>
              <w:t>Dosis de carga inicial, 6-12 microgramos/Kg perfundida durante 10 minutos y se debe continuar con una</w:t>
            </w:r>
          </w:p>
          <w:p w14:paraId="48EEDBE3" w14:textId="77777777" w:rsidR="005E62E1" w:rsidRPr="00483FDC" w:rsidRDefault="005E62E1" w:rsidP="002B6104">
            <w:pPr>
              <w:tabs>
                <w:tab w:val="left" w:pos="0"/>
              </w:tabs>
              <w:suppressAutoHyphens/>
              <w:rPr>
                <w:rFonts w:ascii="Calibri" w:hAnsi="Calibri"/>
                <w:spacing w:val="-2"/>
                <w:sz w:val="24"/>
                <w:szCs w:val="24"/>
              </w:rPr>
            </w:pPr>
            <w:r w:rsidRPr="00483FDC">
              <w:rPr>
                <w:rFonts w:ascii="Calibri" w:hAnsi="Calibri" w:cs="Arial"/>
                <w:snapToGrid/>
                <w:sz w:val="24"/>
                <w:szCs w:val="24"/>
              </w:rPr>
              <w:t>infusión continua de 0,1 microgramos/Kg/min</w:t>
            </w:r>
          </w:p>
        </w:tc>
      </w:tr>
      <w:tr w:rsidR="005E62E1" w:rsidRPr="00483FDC" w14:paraId="3889CD48" w14:textId="77777777" w:rsidTr="005E62E1">
        <w:trPr>
          <w:cantSplit/>
          <w:trHeight w:val="983"/>
        </w:trPr>
        <w:tc>
          <w:tcPr>
            <w:tcW w:w="2410" w:type="dxa"/>
            <w:shd w:val="clear" w:color="auto" w:fill="BDD6EE"/>
            <w:vAlign w:val="center"/>
          </w:tcPr>
          <w:p w14:paraId="6E916EEC" w14:textId="77777777" w:rsidR="005E62E1" w:rsidRPr="00483FDC" w:rsidRDefault="005E62E1" w:rsidP="002B6104">
            <w:pPr>
              <w:tabs>
                <w:tab w:val="left" w:pos="0"/>
              </w:tabs>
              <w:suppressAutoHyphens/>
              <w:jc w:val="both"/>
              <w:rPr>
                <w:rFonts w:ascii="Calibri" w:hAnsi="Calibri"/>
                <w:spacing w:val="-2"/>
                <w:sz w:val="24"/>
                <w:szCs w:val="24"/>
              </w:rPr>
            </w:pPr>
            <w:r w:rsidRPr="00483FDC">
              <w:rPr>
                <w:rFonts w:ascii="Calibri" w:hAnsi="Calibri"/>
                <w:spacing w:val="-2"/>
                <w:sz w:val="24"/>
                <w:szCs w:val="24"/>
              </w:rPr>
              <w:t>Milrinona</w:t>
            </w:r>
          </w:p>
        </w:tc>
        <w:tc>
          <w:tcPr>
            <w:tcW w:w="3402" w:type="dxa"/>
            <w:shd w:val="clear" w:color="auto" w:fill="DEEAF6"/>
            <w:vAlign w:val="center"/>
          </w:tcPr>
          <w:p w14:paraId="5C5941F4" w14:textId="77777777" w:rsidR="005E62E1" w:rsidRPr="00483FDC" w:rsidRDefault="005E62E1" w:rsidP="002B6104">
            <w:pPr>
              <w:tabs>
                <w:tab w:val="left" w:pos="0"/>
              </w:tabs>
              <w:suppressAutoHyphens/>
              <w:jc w:val="both"/>
              <w:rPr>
                <w:rFonts w:ascii="Calibri" w:hAnsi="Calibri"/>
                <w:spacing w:val="-2"/>
                <w:sz w:val="24"/>
                <w:szCs w:val="24"/>
              </w:rPr>
            </w:pPr>
            <w:r w:rsidRPr="00483FDC">
              <w:rPr>
                <w:rFonts w:ascii="Calibri" w:hAnsi="Calibri"/>
                <w:spacing w:val="-2"/>
                <w:sz w:val="24"/>
                <w:szCs w:val="24"/>
              </w:rPr>
              <w:t>1 mg</w:t>
            </w:r>
            <w:r w:rsidRPr="00483FDC">
              <w:rPr>
                <w:rFonts w:ascii="Calibri" w:hAnsi="Calibri"/>
                <w:spacing w:val="-2"/>
                <w:sz w:val="24"/>
                <w:szCs w:val="24"/>
              </w:rPr>
              <w:softHyphen/>
              <w:t>/mL 10 mL amp.</w:t>
            </w:r>
          </w:p>
        </w:tc>
        <w:tc>
          <w:tcPr>
            <w:tcW w:w="5103" w:type="dxa"/>
            <w:shd w:val="clear" w:color="auto" w:fill="BDD6EE"/>
            <w:vAlign w:val="center"/>
          </w:tcPr>
          <w:p w14:paraId="67440EF8" w14:textId="77777777" w:rsidR="005E62E1" w:rsidRPr="00483FDC" w:rsidRDefault="005E62E1" w:rsidP="002B6104">
            <w:pPr>
              <w:tabs>
                <w:tab w:val="left" w:pos="0"/>
              </w:tabs>
              <w:suppressAutoHyphens/>
              <w:rPr>
                <w:rFonts w:ascii="Calibri" w:hAnsi="Calibri"/>
                <w:spacing w:val="-2"/>
                <w:sz w:val="24"/>
                <w:szCs w:val="24"/>
              </w:rPr>
            </w:pPr>
            <w:r w:rsidRPr="00483FDC">
              <w:rPr>
                <w:rFonts w:ascii="Calibri" w:hAnsi="Calibri"/>
                <w:spacing w:val="-2"/>
                <w:sz w:val="24"/>
                <w:szCs w:val="24"/>
              </w:rPr>
              <w:t xml:space="preserve">Inhibidor de fosfodiesterasa </w:t>
            </w:r>
          </w:p>
          <w:p w14:paraId="38FF3E6C" w14:textId="77777777" w:rsidR="005E62E1" w:rsidRPr="00483FDC" w:rsidRDefault="005E62E1" w:rsidP="002B6104">
            <w:pPr>
              <w:tabs>
                <w:tab w:val="left" w:pos="0"/>
              </w:tabs>
              <w:suppressAutoHyphens/>
              <w:rPr>
                <w:rFonts w:ascii="Calibri" w:hAnsi="Calibri"/>
                <w:spacing w:val="-2"/>
                <w:sz w:val="24"/>
                <w:szCs w:val="24"/>
              </w:rPr>
            </w:pPr>
            <w:r w:rsidRPr="00483FDC">
              <w:rPr>
                <w:rFonts w:ascii="Calibri" w:hAnsi="Calibri"/>
                <w:spacing w:val="-2"/>
                <w:sz w:val="24"/>
                <w:szCs w:val="24"/>
              </w:rPr>
              <w:t>P(iv): dosis de ataque: 50 mcg/kg, administrada lenta durante 10 min. seguida de una perfusión contínua  de 0,375-0,75 mcg/kg/min.Dosis máx.: 1,13 mg/kg/día.</w:t>
            </w:r>
          </w:p>
          <w:p w14:paraId="330A9884" w14:textId="77777777" w:rsidR="005E62E1" w:rsidRPr="00483FDC" w:rsidRDefault="005E62E1" w:rsidP="002B6104">
            <w:pPr>
              <w:tabs>
                <w:tab w:val="left" w:pos="0"/>
              </w:tabs>
              <w:suppressAutoHyphens/>
              <w:jc w:val="both"/>
              <w:rPr>
                <w:rFonts w:ascii="Calibri" w:hAnsi="Calibri"/>
                <w:spacing w:val="-2"/>
                <w:sz w:val="24"/>
                <w:szCs w:val="24"/>
              </w:rPr>
            </w:pPr>
            <w:r w:rsidRPr="00483FDC">
              <w:rPr>
                <w:rFonts w:ascii="Calibri" w:hAnsi="Calibri"/>
                <w:spacing w:val="-2"/>
                <w:sz w:val="24"/>
                <w:szCs w:val="24"/>
              </w:rPr>
              <w:t>Embarazo: C</w:t>
            </w:r>
          </w:p>
        </w:tc>
      </w:tr>
      <w:tr w:rsidR="005E62E1" w:rsidRPr="00483FDC" w14:paraId="19D8FFBB" w14:textId="77777777" w:rsidTr="005E62E1">
        <w:trPr>
          <w:cantSplit/>
        </w:trPr>
        <w:tc>
          <w:tcPr>
            <w:tcW w:w="2410" w:type="dxa"/>
            <w:shd w:val="clear" w:color="auto" w:fill="BDD6EE"/>
            <w:vAlign w:val="center"/>
          </w:tcPr>
          <w:p w14:paraId="19950805" w14:textId="77777777" w:rsidR="005E62E1" w:rsidRPr="00483FDC" w:rsidRDefault="005E62E1" w:rsidP="002B6104">
            <w:pPr>
              <w:tabs>
                <w:tab w:val="left" w:pos="0"/>
              </w:tabs>
              <w:suppressAutoHyphens/>
              <w:jc w:val="both"/>
              <w:rPr>
                <w:rFonts w:ascii="Calibri" w:hAnsi="Calibri"/>
                <w:spacing w:val="-2"/>
                <w:sz w:val="24"/>
                <w:szCs w:val="24"/>
                <w:lang w:val="en-US"/>
              </w:rPr>
            </w:pPr>
            <w:r w:rsidRPr="00483FDC">
              <w:rPr>
                <w:rFonts w:ascii="Calibri" w:hAnsi="Calibri"/>
                <w:spacing w:val="-2"/>
                <w:sz w:val="24"/>
                <w:szCs w:val="24"/>
                <w:lang w:val="en-US"/>
              </w:rPr>
              <w:t>Norepinefrina bitartrato</w:t>
            </w:r>
          </w:p>
          <w:p w14:paraId="05615886" w14:textId="77777777" w:rsidR="005E62E1" w:rsidRPr="00483FDC" w:rsidRDefault="005E62E1" w:rsidP="002B6104">
            <w:pPr>
              <w:tabs>
                <w:tab w:val="left" w:pos="0"/>
              </w:tabs>
              <w:suppressAutoHyphens/>
              <w:jc w:val="both"/>
              <w:rPr>
                <w:rFonts w:ascii="Calibri" w:hAnsi="Calibri"/>
                <w:spacing w:val="-2"/>
                <w:sz w:val="24"/>
                <w:szCs w:val="24"/>
                <w:lang w:val="en-US"/>
              </w:rPr>
            </w:pPr>
            <w:r w:rsidRPr="00483FDC">
              <w:rPr>
                <w:rFonts w:ascii="Calibri" w:hAnsi="Calibri"/>
                <w:spacing w:val="-2"/>
                <w:sz w:val="24"/>
                <w:szCs w:val="24"/>
                <w:lang w:val="en-US"/>
              </w:rPr>
              <w:t>(Noradrenalina)</w:t>
            </w:r>
          </w:p>
        </w:tc>
        <w:tc>
          <w:tcPr>
            <w:tcW w:w="3402" w:type="dxa"/>
            <w:shd w:val="clear" w:color="auto" w:fill="BDD6EE"/>
            <w:vAlign w:val="center"/>
          </w:tcPr>
          <w:p w14:paraId="028DC2B5" w14:textId="77777777" w:rsidR="005E62E1" w:rsidRPr="00483FDC" w:rsidRDefault="005E62E1" w:rsidP="002B6104">
            <w:pPr>
              <w:tabs>
                <w:tab w:val="left" w:pos="0"/>
              </w:tabs>
              <w:suppressAutoHyphens/>
              <w:jc w:val="both"/>
              <w:rPr>
                <w:rFonts w:ascii="Calibri" w:hAnsi="Calibri"/>
                <w:spacing w:val="-2"/>
                <w:sz w:val="24"/>
                <w:szCs w:val="24"/>
              </w:rPr>
            </w:pPr>
            <w:r w:rsidRPr="00483FDC">
              <w:rPr>
                <w:rFonts w:ascii="Calibri" w:hAnsi="Calibri"/>
                <w:spacing w:val="-2"/>
                <w:sz w:val="24"/>
                <w:szCs w:val="24"/>
              </w:rPr>
              <w:t xml:space="preserve"> 2 mg/mL amp. </w:t>
            </w:r>
          </w:p>
        </w:tc>
        <w:tc>
          <w:tcPr>
            <w:tcW w:w="5103" w:type="dxa"/>
            <w:shd w:val="clear" w:color="auto" w:fill="BDD6EE"/>
            <w:vAlign w:val="center"/>
          </w:tcPr>
          <w:p w14:paraId="13734BCF" w14:textId="77777777" w:rsidR="005E62E1" w:rsidRPr="00483FDC" w:rsidRDefault="005E62E1" w:rsidP="002B6104">
            <w:pPr>
              <w:tabs>
                <w:tab w:val="left" w:pos="0"/>
              </w:tabs>
              <w:suppressAutoHyphens/>
              <w:jc w:val="both"/>
              <w:rPr>
                <w:rFonts w:ascii="Calibri" w:hAnsi="Calibri"/>
                <w:spacing w:val="-2"/>
                <w:sz w:val="24"/>
                <w:szCs w:val="24"/>
              </w:rPr>
            </w:pPr>
            <w:r w:rsidRPr="00483FDC">
              <w:rPr>
                <w:rFonts w:ascii="Calibri" w:hAnsi="Calibri"/>
                <w:spacing w:val="-2"/>
                <w:sz w:val="24"/>
                <w:szCs w:val="24"/>
              </w:rPr>
              <w:t>Simpaticomimético</w:t>
            </w:r>
          </w:p>
          <w:p w14:paraId="49300491" w14:textId="77777777" w:rsidR="005E62E1" w:rsidRPr="00483FDC" w:rsidRDefault="005E62E1" w:rsidP="002B6104">
            <w:pPr>
              <w:tabs>
                <w:tab w:val="left" w:pos="0"/>
              </w:tabs>
              <w:suppressAutoHyphens/>
              <w:jc w:val="both"/>
              <w:rPr>
                <w:rFonts w:ascii="Calibri" w:hAnsi="Calibri"/>
                <w:spacing w:val="-2"/>
                <w:sz w:val="24"/>
                <w:szCs w:val="24"/>
              </w:rPr>
            </w:pPr>
            <w:r w:rsidRPr="00483FDC">
              <w:rPr>
                <w:rFonts w:ascii="Calibri" w:hAnsi="Calibri"/>
                <w:spacing w:val="-2"/>
                <w:sz w:val="24"/>
                <w:szCs w:val="24"/>
              </w:rPr>
              <w:t xml:space="preserve">P(iv): -ad.: Dosis inicial: 8-12 mcg(base)/min. en infusión. Mant. 2-4 mcg(base)/min. </w:t>
            </w:r>
          </w:p>
          <w:p w14:paraId="522BFA47" w14:textId="77777777" w:rsidR="005E62E1" w:rsidRPr="00483FDC" w:rsidRDefault="005E62E1" w:rsidP="002B6104">
            <w:pPr>
              <w:tabs>
                <w:tab w:val="left" w:pos="0"/>
              </w:tabs>
              <w:suppressAutoHyphens/>
              <w:jc w:val="both"/>
              <w:rPr>
                <w:rFonts w:ascii="Calibri" w:hAnsi="Calibri"/>
                <w:spacing w:val="-2"/>
                <w:sz w:val="24"/>
                <w:szCs w:val="24"/>
              </w:rPr>
            </w:pPr>
            <w:r w:rsidRPr="00483FDC">
              <w:rPr>
                <w:rFonts w:ascii="Calibri" w:hAnsi="Calibri"/>
                <w:spacing w:val="-2"/>
                <w:sz w:val="24"/>
                <w:szCs w:val="24"/>
              </w:rPr>
              <w:t xml:space="preserve">          -ped.: Infusión inicial de 0,1mcg(base)/kg/min., ajustando hasta un máx. de 1 mcg(base)/min.</w:t>
            </w:r>
          </w:p>
          <w:p w14:paraId="7C2D5A32" w14:textId="77777777" w:rsidR="005E62E1" w:rsidRPr="00483FDC" w:rsidRDefault="005E62E1" w:rsidP="002B6104">
            <w:pPr>
              <w:tabs>
                <w:tab w:val="left" w:pos="0"/>
              </w:tabs>
              <w:suppressAutoHyphens/>
              <w:jc w:val="both"/>
              <w:rPr>
                <w:rFonts w:ascii="Calibri" w:hAnsi="Calibri"/>
                <w:spacing w:val="-2"/>
                <w:sz w:val="24"/>
                <w:szCs w:val="24"/>
              </w:rPr>
            </w:pPr>
            <w:r w:rsidRPr="00483FDC">
              <w:rPr>
                <w:rFonts w:ascii="Calibri" w:hAnsi="Calibri"/>
                <w:spacing w:val="-2"/>
                <w:sz w:val="24"/>
                <w:szCs w:val="24"/>
              </w:rPr>
              <w:t>1mg Noradrenalina bitartrato= 0,5 mg Noradrenalina base</w:t>
            </w:r>
          </w:p>
          <w:p w14:paraId="72EA1949" w14:textId="77777777" w:rsidR="005E62E1" w:rsidRPr="00483FDC" w:rsidRDefault="005E62E1" w:rsidP="002B6104">
            <w:pPr>
              <w:tabs>
                <w:tab w:val="left" w:pos="0"/>
              </w:tabs>
              <w:suppressAutoHyphens/>
              <w:jc w:val="both"/>
              <w:rPr>
                <w:rFonts w:ascii="Calibri" w:hAnsi="Calibri"/>
                <w:spacing w:val="-2"/>
                <w:sz w:val="24"/>
                <w:szCs w:val="24"/>
              </w:rPr>
            </w:pPr>
            <w:r w:rsidRPr="00483FDC">
              <w:rPr>
                <w:rFonts w:ascii="Calibri" w:hAnsi="Calibri"/>
                <w:spacing w:val="-2"/>
                <w:sz w:val="24"/>
                <w:szCs w:val="24"/>
              </w:rPr>
              <w:t>Embarazo: C</w:t>
            </w:r>
          </w:p>
        </w:tc>
      </w:tr>
      <w:tr w:rsidR="005E62E1" w:rsidRPr="00483FDC" w14:paraId="68786C6A" w14:textId="77777777" w:rsidTr="005E62E1">
        <w:trPr>
          <w:cantSplit/>
        </w:trPr>
        <w:tc>
          <w:tcPr>
            <w:tcW w:w="2410" w:type="dxa"/>
            <w:shd w:val="clear" w:color="auto" w:fill="BDD6EE"/>
          </w:tcPr>
          <w:p w14:paraId="34D7664D" w14:textId="77777777" w:rsidR="005E62E1" w:rsidRPr="00A2032C" w:rsidRDefault="005E62E1" w:rsidP="002B6104">
            <w:pPr>
              <w:rPr>
                <w:rFonts w:ascii="Calibri" w:hAnsi="Calibri"/>
                <w:spacing w:val="-2"/>
                <w:sz w:val="24"/>
                <w:szCs w:val="24"/>
              </w:rPr>
            </w:pPr>
            <w:r w:rsidRPr="00A2032C">
              <w:rPr>
                <w:rFonts w:ascii="Calibri" w:hAnsi="Calibri"/>
                <w:spacing w:val="-2"/>
                <w:sz w:val="24"/>
                <w:szCs w:val="24"/>
              </w:rPr>
              <w:t>Vasopresina</w:t>
            </w:r>
          </w:p>
        </w:tc>
        <w:tc>
          <w:tcPr>
            <w:tcW w:w="3402" w:type="dxa"/>
            <w:shd w:val="clear" w:color="auto" w:fill="BDD6EE"/>
          </w:tcPr>
          <w:p w14:paraId="467C68BF" w14:textId="77777777" w:rsidR="005E62E1" w:rsidRPr="00A2032C" w:rsidRDefault="005E62E1" w:rsidP="002B6104">
            <w:pPr>
              <w:rPr>
                <w:rFonts w:ascii="Calibri" w:hAnsi="Calibri"/>
                <w:spacing w:val="-2"/>
                <w:sz w:val="24"/>
                <w:szCs w:val="24"/>
              </w:rPr>
            </w:pPr>
            <w:r w:rsidRPr="00A2032C">
              <w:rPr>
                <w:rFonts w:ascii="Calibri" w:hAnsi="Calibri"/>
                <w:spacing w:val="-2"/>
                <w:sz w:val="24"/>
                <w:szCs w:val="24"/>
              </w:rPr>
              <w:t>20 UI/ml vial 2 ml (M.E)</w:t>
            </w:r>
          </w:p>
        </w:tc>
        <w:tc>
          <w:tcPr>
            <w:tcW w:w="5103" w:type="dxa"/>
            <w:shd w:val="clear" w:color="auto" w:fill="BDD6EE"/>
          </w:tcPr>
          <w:p w14:paraId="2DCB39E2" w14:textId="77777777" w:rsidR="005E62E1" w:rsidRPr="00A2032C" w:rsidRDefault="005E62E1" w:rsidP="002B6104">
            <w:pPr>
              <w:rPr>
                <w:rFonts w:ascii="Calibri" w:hAnsi="Calibri"/>
                <w:spacing w:val="-2"/>
                <w:sz w:val="24"/>
                <w:szCs w:val="24"/>
              </w:rPr>
            </w:pPr>
          </w:p>
        </w:tc>
      </w:tr>
    </w:tbl>
    <w:p w14:paraId="6EE40C20" w14:textId="77777777" w:rsidR="005E62E1" w:rsidRPr="00B0198A" w:rsidRDefault="005E62E1" w:rsidP="005E62E1">
      <w:pPr>
        <w:tabs>
          <w:tab w:val="left" w:pos="0"/>
        </w:tabs>
        <w:suppressAutoHyphens/>
        <w:jc w:val="both"/>
        <w:rPr>
          <w:rFonts w:ascii="Arial" w:hAnsi="Arial"/>
          <w:b/>
          <w:spacing w:val="-2"/>
          <w:sz w:val="24"/>
        </w:rPr>
      </w:pPr>
    </w:p>
    <w:p w14:paraId="3DB21DDD" w14:textId="77777777" w:rsidR="005E62E1" w:rsidRPr="00B0198A" w:rsidRDefault="005E62E1" w:rsidP="005E62E1">
      <w:pPr>
        <w:keepLines/>
        <w:tabs>
          <w:tab w:val="left" w:pos="0"/>
        </w:tabs>
        <w:suppressAutoHyphens/>
        <w:spacing w:after="60"/>
        <w:ind w:left="2160" w:hanging="2160"/>
        <w:jc w:val="both"/>
        <w:rPr>
          <w:rFonts w:ascii="Arial" w:hAnsi="Arial"/>
          <w:spacing w:val="-2"/>
          <w:sz w:val="24"/>
        </w:rPr>
      </w:pPr>
      <w:r w:rsidRPr="00B0198A">
        <w:rPr>
          <w:rFonts w:ascii="Arial" w:hAnsi="Arial"/>
          <w:b/>
          <w:spacing w:val="-2"/>
          <w:sz w:val="24"/>
        </w:rPr>
        <w:t xml:space="preserve">    </w:t>
      </w:r>
      <w:r w:rsidRPr="00FC5AF3">
        <w:rPr>
          <w:rFonts w:ascii="Arial" w:hAnsi="Arial"/>
          <w:b/>
          <w:spacing w:val="-2"/>
          <w:sz w:val="24"/>
          <w:szCs w:val="24"/>
          <w:lang w:val="pt-BR"/>
        </w:rPr>
        <w:t>C01D. Vasodilatadores usados en enfermedades cardíacas</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2410"/>
        <w:gridCol w:w="3402"/>
        <w:gridCol w:w="5103"/>
      </w:tblGrid>
      <w:tr w:rsidR="005E62E1" w:rsidRPr="00483FDC" w14:paraId="5EA23DA6" w14:textId="77777777" w:rsidTr="005E62E1">
        <w:trPr>
          <w:cantSplit/>
        </w:trPr>
        <w:tc>
          <w:tcPr>
            <w:tcW w:w="2410" w:type="dxa"/>
            <w:shd w:val="clear" w:color="auto" w:fill="BDD6EE"/>
            <w:vAlign w:val="center"/>
          </w:tcPr>
          <w:p w14:paraId="75307309" w14:textId="77777777" w:rsidR="005E62E1" w:rsidRPr="00483FDC" w:rsidRDefault="005E62E1" w:rsidP="002B6104">
            <w:pPr>
              <w:tabs>
                <w:tab w:val="left" w:pos="0"/>
              </w:tabs>
              <w:suppressAutoHyphens/>
              <w:jc w:val="both"/>
              <w:rPr>
                <w:rFonts w:ascii="Calibri" w:hAnsi="Calibri"/>
                <w:spacing w:val="-2"/>
                <w:sz w:val="24"/>
                <w:lang w:val="en-US"/>
              </w:rPr>
            </w:pPr>
            <w:r w:rsidRPr="00483FDC">
              <w:rPr>
                <w:rFonts w:ascii="Calibri" w:hAnsi="Calibri"/>
                <w:spacing w:val="-2"/>
                <w:sz w:val="24"/>
                <w:lang w:val="en-US"/>
              </w:rPr>
              <w:t xml:space="preserve">Isosorbida </w:t>
            </w:r>
          </w:p>
          <w:p w14:paraId="5EBA129C" w14:textId="77777777" w:rsidR="005E62E1" w:rsidRPr="00483FDC" w:rsidRDefault="005E62E1" w:rsidP="002B6104">
            <w:pPr>
              <w:tabs>
                <w:tab w:val="left" w:pos="0"/>
              </w:tabs>
              <w:suppressAutoHyphens/>
              <w:jc w:val="both"/>
              <w:rPr>
                <w:rFonts w:ascii="Calibri" w:hAnsi="Calibri"/>
                <w:spacing w:val="-2"/>
                <w:sz w:val="24"/>
                <w:lang w:val="en-US"/>
              </w:rPr>
            </w:pPr>
            <w:r w:rsidRPr="00483FDC">
              <w:rPr>
                <w:rFonts w:ascii="Calibri" w:hAnsi="Calibri"/>
                <w:spacing w:val="-2"/>
                <w:sz w:val="24"/>
                <w:lang w:val="en-US"/>
              </w:rPr>
              <w:t>mononitrato</w:t>
            </w:r>
          </w:p>
        </w:tc>
        <w:tc>
          <w:tcPr>
            <w:tcW w:w="3402" w:type="dxa"/>
            <w:shd w:val="clear" w:color="auto" w:fill="BDD6EE"/>
            <w:vAlign w:val="center"/>
          </w:tcPr>
          <w:p w14:paraId="2368CBB5" w14:textId="77777777" w:rsidR="005E62E1" w:rsidRPr="00483FDC" w:rsidRDefault="005E62E1" w:rsidP="002B6104">
            <w:pPr>
              <w:tabs>
                <w:tab w:val="left" w:pos="0"/>
              </w:tabs>
              <w:suppressAutoHyphens/>
              <w:jc w:val="both"/>
              <w:rPr>
                <w:rFonts w:ascii="Calibri" w:hAnsi="Calibri"/>
                <w:spacing w:val="-2"/>
                <w:sz w:val="24"/>
                <w:lang w:val="en-US"/>
              </w:rPr>
            </w:pPr>
            <w:r w:rsidRPr="00483FDC">
              <w:rPr>
                <w:rFonts w:ascii="Calibri" w:hAnsi="Calibri"/>
                <w:spacing w:val="-2"/>
                <w:sz w:val="24"/>
                <w:lang w:val="en-US"/>
              </w:rPr>
              <w:t>20 mg comp.</w:t>
            </w:r>
          </w:p>
          <w:p w14:paraId="065B9ADA" w14:textId="77777777" w:rsidR="005E62E1" w:rsidRPr="00483FDC" w:rsidRDefault="005E62E1" w:rsidP="002B6104">
            <w:pPr>
              <w:tabs>
                <w:tab w:val="left" w:pos="0"/>
              </w:tabs>
              <w:suppressAutoHyphens/>
              <w:jc w:val="both"/>
              <w:rPr>
                <w:rFonts w:ascii="Calibri" w:hAnsi="Calibri"/>
                <w:spacing w:val="-2"/>
                <w:sz w:val="24"/>
                <w:lang w:val="en-US"/>
              </w:rPr>
            </w:pPr>
            <w:r w:rsidRPr="00483FDC">
              <w:rPr>
                <w:rFonts w:ascii="Calibri" w:hAnsi="Calibri"/>
                <w:spacing w:val="-2"/>
                <w:sz w:val="24"/>
                <w:lang w:val="en-US"/>
              </w:rPr>
              <w:t>40 mg comp.</w:t>
            </w:r>
          </w:p>
          <w:p w14:paraId="0350443D" w14:textId="77777777" w:rsidR="005E62E1" w:rsidRPr="00483FDC" w:rsidRDefault="005E62E1" w:rsidP="002B6104">
            <w:pPr>
              <w:tabs>
                <w:tab w:val="left" w:pos="0"/>
              </w:tabs>
              <w:suppressAutoHyphens/>
              <w:jc w:val="both"/>
              <w:rPr>
                <w:rFonts w:ascii="Calibri" w:hAnsi="Calibri"/>
                <w:spacing w:val="-2"/>
                <w:sz w:val="24"/>
                <w:lang w:val="en-US"/>
              </w:rPr>
            </w:pPr>
            <w:r w:rsidRPr="00483FDC">
              <w:rPr>
                <w:rFonts w:ascii="Calibri" w:hAnsi="Calibri"/>
                <w:spacing w:val="-2"/>
                <w:sz w:val="24"/>
                <w:lang w:val="en-US"/>
              </w:rPr>
              <w:t>Retard 50 mg comp.</w:t>
            </w:r>
          </w:p>
          <w:p w14:paraId="39567DA0" w14:textId="77777777" w:rsidR="005E62E1" w:rsidRPr="00483FDC" w:rsidRDefault="005E62E1" w:rsidP="002B6104">
            <w:pPr>
              <w:tabs>
                <w:tab w:val="left" w:pos="0"/>
              </w:tabs>
              <w:suppressAutoHyphens/>
              <w:jc w:val="both"/>
              <w:rPr>
                <w:rFonts w:ascii="Calibri" w:hAnsi="Calibri"/>
                <w:spacing w:val="-2"/>
                <w:sz w:val="24"/>
                <w:lang w:val="en-US"/>
              </w:rPr>
            </w:pPr>
            <w:r w:rsidRPr="00483FDC">
              <w:rPr>
                <w:rFonts w:ascii="Calibri" w:hAnsi="Calibri"/>
                <w:spacing w:val="-2"/>
                <w:sz w:val="24"/>
                <w:lang w:val="en-US"/>
              </w:rPr>
              <w:t>Retard 40 mg gg.</w:t>
            </w:r>
          </w:p>
          <w:p w14:paraId="461E3613" w14:textId="77777777" w:rsidR="005E62E1" w:rsidRPr="00483FDC" w:rsidRDefault="005E62E1" w:rsidP="002B6104">
            <w:pPr>
              <w:tabs>
                <w:tab w:val="left" w:pos="0"/>
              </w:tabs>
              <w:suppressAutoHyphens/>
              <w:jc w:val="both"/>
              <w:rPr>
                <w:rFonts w:ascii="Calibri" w:hAnsi="Calibri"/>
                <w:spacing w:val="-2"/>
                <w:sz w:val="24"/>
                <w:lang w:val="en-US"/>
              </w:rPr>
            </w:pPr>
          </w:p>
        </w:tc>
        <w:tc>
          <w:tcPr>
            <w:tcW w:w="5103" w:type="dxa"/>
            <w:shd w:val="clear" w:color="auto" w:fill="BDD6EE"/>
            <w:vAlign w:val="center"/>
          </w:tcPr>
          <w:p w14:paraId="100D444E" w14:textId="77777777" w:rsidR="005E62E1" w:rsidRPr="00483FDC" w:rsidRDefault="005E62E1" w:rsidP="002B6104">
            <w:pPr>
              <w:tabs>
                <w:tab w:val="left" w:pos="0"/>
              </w:tabs>
              <w:suppressAutoHyphens/>
              <w:rPr>
                <w:rFonts w:ascii="Calibri" w:hAnsi="Calibri"/>
                <w:spacing w:val="-2"/>
                <w:sz w:val="24"/>
              </w:rPr>
            </w:pPr>
            <w:r w:rsidRPr="00483FDC">
              <w:rPr>
                <w:rFonts w:ascii="Calibri" w:hAnsi="Calibri"/>
                <w:spacing w:val="-2"/>
                <w:sz w:val="24"/>
              </w:rPr>
              <w:t>O: dosis usual: 20 mg/8-12 h, aumentando a 40 mg/8-12 h. si no hay respuesta satisfactoria. Dosis inicial en pacientes que no han recibido nitratos: 10 mg/12 h,aumentando progresivamente.</w:t>
            </w:r>
          </w:p>
          <w:p w14:paraId="68023029" w14:textId="77777777" w:rsidR="005E62E1" w:rsidRPr="00483FDC" w:rsidRDefault="005E62E1" w:rsidP="002B6104">
            <w:pPr>
              <w:tabs>
                <w:tab w:val="left" w:pos="0"/>
              </w:tabs>
              <w:suppressAutoHyphens/>
              <w:rPr>
                <w:rFonts w:ascii="Calibri" w:hAnsi="Calibri"/>
                <w:spacing w:val="-2"/>
                <w:sz w:val="24"/>
              </w:rPr>
            </w:pPr>
            <w:r w:rsidRPr="00483FDC">
              <w:rPr>
                <w:rFonts w:ascii="Calibri" w:hAnsi="Calibri"/>
                <w:spacing w:val="-2"/>
                <w:sz w:val="24"/>
              </w:rPr>
              <w:t>Retard: 40-50 mg/24h, preferentemente por la mañana.</w:t>
            </w:r>
          </w:p>
          <w:p w14:paraId="36FE8E34" w14:textId="77777777" w:rsidR="005E62E1" w:rsidRPr="00483FDC" w:rsidRDefault="005E62E1" w:rsidP="002B6104">
            <w:pPr>
              <w:tabs>
                <w:tab w:val="left" w:pos="0"/>
              </w:tabs>
              <w:suppressAutoHyphens/>
              <w:rPr>
                <w:rFonts w:ascii="Calibri" w:hAnsi="Calibri"/>
                <w:spacing w:val="-2"/>
                <w:sz w:val="24"/>
              </w:rPr>
            </w:pPr>
            <w:r w:rsidRPr="00483FDC">
              <w:rPr>
                <w:rFonts w:ascii="Calibri" w:hAnsi="Calibri"/>
                <w:spacing w:val="-2"/>
                <w:sz w:val="24"/>
              </w:rPr>
              <w:t>Embarazo: C</w:t>
            </w:r>
          </w:p>
        </w:tc>
      </w:tr>
      <w:tr w:rsidR="005E62E1" w:rsidRPr="00483FDC" w14:paraId="58F9816D" w14:textId="77777777" w:rsidTr="005E62E1">
        <w:trPr>
          <w:cantSplit/>
        </w:trPr>
        <w:tc>
          <w:tcPr>
            <w:tcW w:w="2410" w:type="dxa"/>
            <w:shd w:val="clear" w:color="auto" w:fill="BDD6EE"/>
            <w:vAlign w:val="center"/>
          </w:tcPr>
          <w:p w14:paraId="11240491" w14:textId="77777777" w:rsidR="005E62E1" w:rsidRPr="00483FDC" w:rsidRDefault="005E62E1" w:rsidP="002B6104">
            <w:pPr>
              <w:tabs>
                <w:tab w:val="left" w:pos="0"/>
              </w:tabs>
              <w:suppressAutoHyphens/>
              <w:jc w:val="both"/>
              <w:rPr>
                <w:rFonts w:ascii="Calibri" w:hAnsi="Calibri"/>
                <w:spacing w:val="-2"/>
                <w:sz w:val="24"/>
                <w:lang w:val="en-US"/>
              </w:rPr>
            </w:pPr>
            <w:r w:rsidRPr="00483FDC">
              <w:rPr>
                <w:rFonts w:ascii="Calibri" w:hAnsi="Calibri"/>
                <w:spacing w:val="-2"/>
                <w:sz w:val="24"/>
                <w:lang w:val="en-US"/>
              </w:rPr>
              <w:lastRenderedPageBreak/>
              <w:t>Nitroglicerina</w:t>
            </w:r>
          </w:p>
        </w:tc>
        <w:tc>
          <w:tcPr>
            <w:tcW w:w="3402" w:type="dxa"/>
            <w:shd w:val="clear" w:color="auto" w:fill="DEEAF6"/>
            <w:vAlign w:val="center"/>
          </w:tcPr>
          <w:p w14:paraId="2DCFDA6F" w14:textId="77777777" w:rsidR="005E62E1" w:rsidRPr="00483FDC" w:rsidRDefault="005E62E1" w:rsidP="002B6104">
            <w:pPr>
              <w:tabs>
                <w:tab w:val="left" w:pos="0"/>
              </w:tabs>
              <w:suppressAutoHyphens/>
              <w:jc w:val="both"/>
              <w:rPr>
                <w:rFonts w:ascii="Calibri" w:hAnsi="Calibri"/>
                <w:spacing w:val="-2"/>
                <w:sz w:val="24"/>
                <w:lang w:val="en-US"/>
              </w:rPr>
            </w:pPr>
            <w:r w:rsidRPr="00483FDC">
              <w:rPr>
                <w:rFonts w:ascii="Calibri" w:hAnsi="Calibri"/>
                <w:spacing w:val="-2"/>
                <w:sz w:val="24"/>
                <w:lang w:val="en-US"/>
              </w:rPr>
              <w:t>0,8 mg comp</w:t>
            </w:r>
          </w:p>
          <w:p w14:paraId="19FBB12A" w14:textId="77777777" w:rsidR="005E62E1" w:rsidRPr="00483FDC" w:rsidRDefault="005E62E1" w:rsidP="002B6104">
            <w:pPr>
              <w:tabs>
                <w:tab w:val="left" w:pos="0"/>
              </w:tabs>
              <w:suppressAutoHyphens/>
              <w:jc w:val="both"/>
              <w:rPr>
                <w:rFonts w:ascii="Calibri" w:hAnsi="Calibri"/>
                <w:spacing w:val="-2"/>
                <w:sz w:val="24"/>
                <w:lang w:val="en-US"/>
              </w:rPr>
            </w:pPr>
            <w:r w:rsidRPr="00483FDC">
              <w:rPr>
                <w:rFonts w:ascii="Calibri" w:hAnsi="Calibri"/>
                <w:spacing w:val="-2"/>
                <w:sz w:val="24"/>
                <w:lang w:val="en-US"/>
              </w:rPr>
              <w:t xml:space="preserve">5 mg/mL  10 mL amp. </w:t>
            </w:r>
          </w:p>
          <w:p w14:paraId="67C84DC1" w14:textId="77777777" w:rsidR="005E62E1" w:rsidRPr="00483FDC" w:rsidRDefault="005E62E1" w:rsidP="002B6104">
            <w:pPr>
              <w:tabs>
                <w:tab w:val="left" w:pos="0"/>
              </w:tabs>
              <w:suppressAutoHyphens/>
              <w:jc w:val="both"/>
              <w:rPr>
                <w:rFonts w:ascii="Calibri" w:hAnsi="Calibri"/>
                <w:spacing w:val="-2"/>
                <w:sz w:val="24"/>
                <w:lang w:val="en-US"/>
              </w:rPr>
            </w:pPr>
            <w:r w:rsidRPr="00483FDC">
              <w:rPr>
                <w:rFonts w:ascii="Calibri" w:hAnsi="Calibri"/>
                <w:spacing w:val="-2"/>
                <w:sz w:val="24"/>
                <w:lang w:val="en-US"/>
              </w:rPr>
              <w:t>"5" parches 18,7 mg</w:t>
            </w:r>
          </w:p>
          <w:p w14:paraId="0A5BD97B" w14:textId="77777777" w:rsidR="005E62E1" w:rsidRPr="00483FDC" w:rsidRDefault="005E62E1" w:rsidP="002B6104">
            <w:pPr>
              <w:tabs>
                <w:tab w:val="left" w:pos="0"/>
              </w:tabs>
              <w:suppressAutoHyphens/>
              <w:jc w:val="both"/>
              <w:rPr>
                <w:rFonts w:ascii="Calibri" w:hAnsi="Calibri"/>
                <w:spacing w:val="-2"/>
                <w:sz w:val="24"/>
                <w:lang w:val="en-US"/>
              </w:rPr>
            </w:pPr>
            <w:r w:rsidRPr="00483FDC">
              <w:rPr>
                <w:rFonts w:ascii="Calibri" w:hAnsi="Calibri"/>
                <w:spacing w:val="-2"/>
                <w:sz w:val="24"/>
                <w:lang w:val="en-US"/>
              </w:rPr>
              <w:t xml:space="preserve">"10" parches 37,4 mg </w:t>
            </w:r>
          </w:p>
          <w:p w14:paraId="00B2FA89" w14:textId="77777777" w:rsidR="005E62E1" w:rsidRPr="00483FDC" w:rsidRDefault="005E62E1" w:rsidP="002B6104">
            <w:pPr>
              <w:tabs>
                <w:tab w:val="left" w:pos="0"/>
              </w:tabs>
              <w:suppressAutoHyphens/>
              <w:jc w:val="both"/>
              <w:rPr>
                <w:rFonts w:ascii="Calibri" w:hAnsi="Calibri"/>
                <w:spacing w:val="-2"/>
                <w:sz w:val="24"/>
                <w:lang w:val="pt-BR"/>
              </w:rPr>
            </w:pPr>
            <w:r w:rsidRPr="00483FDC">
              <w:rPr>
                <w:rFonts w:ascii="Calibri" w:hAnsi="Calibri"/>
                <w:spacing w:val="-2"/>
                <w:sz w:val="24"/>
                <w:lang w:val="pt-BR"/>
              </w:rPr>
              <w:t>0,4 mg/0,05 mL sol. pulv sublingual</w:t>
            </w:r>
          </w:p>
        </w:tc>
        <w:tc>
          <w:tcPr>
            <w:tcW w:w="5103" w:type="dxa"/>
            <w:shd w:val="clear" w:color="auto" w:fill="BDD6EE"/>
            <w:vAlign w:val="center"/>
          </w:tcPr>
          <w:p w14:paraId="6D420BBF"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O: Sublingual: 0,3-1,0 mg, cada 10 min., hasta 3-4 veces, hasta que ceda el dolor, aparez</w:t>
            </w:r>
            <w:r w:rsidRPr="00483FDC">
              <w:rPr>
                <w:rFonts w:ascii="Calibri" w:hAnsi="Calibri"/>
                <w:spacing w:val="-2"/>
                <w:sz w:val="24"/>
              </w:rPr>
              <w:softHyphen/>
              <w:t>ca hipotensión marcada o continúe el  dolor sin cambios.</w:t>
            </w:r>
          </w:p>
          <w:p w14:paraId="19C97E26"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 xml:space="preserve">Masticar y situar debajo de la lengua. </w:t>
            </w:r>
          </w:p>
          <w:p w14:paraId="61F93C10"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P(iv): -infusión: dosis inicial de 5 mcg/min, con incrementos de 5 mcg/min a intervalos de 3-5 min. hasta obtener respuesta (hasta 20 mcg/min.). Si no se obtiene respuesta la dosis se incrementará en rangos de 10-20 mcg/min. En hipertensión aguda y urgente se puede adm. 100 mcg/min.</w:t>
            </w:r>
          </w:p>
          <w:p w14:paraId="31821DDC" w14:textId="77777777" w:rsidR="005E62E1" w:rsidRPr="00483FDC" w:rsidRDefault="005E62E1" w:rsidP="005E62E1">
            <w:pPr>
              <w:numPr>
                <w:ilvl w:val="0"/>
                <w:numId w:val="3"/>
              </w:numPr>
              <w:tabs>
                <w:tab w:val="left" w:pos="0"/>
              </w:tabs>
              <w:suppressAutoHyphens/>
              <w:jc w:val="both"/>
              <w:rPr>
                <w:rFonts w:ascii="Calibri" w:hAnsi="Calibri"/>
                <w:spacing w:val="-2"/>
                <w:sz w:val="24"/>
              </w:rPr>
            </w:pPr>
            <w:r w:rsidRPr="00483FDC">
              <w:rPr>
                <w:rFonts w:ascii="Calibri" w:hAnsi="Calibri"/>
                <w:spacing w:val="-2"/>
                <w:sz w:val="24"/>
              </w:rPr>
              <w:t>iv directa en casos de extrema urgencia: 1-3 mg en 30 segundos , previa dilución al 1:10.</w:t>
            </w:r>
          </w:p>
          <w:p w14:paraId="67C057E9"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Embarazo: C</w:t>
            </w:r>
          </w:p>
        </w:tc>
      </w:tr>
    </w:tbl>
    <w:p w14:paraId="6ECBC278" w14:textId="77777777" w:rsidR="005E62E1" w:rsidRDefault="005E62E1" w:rsidP="005E62E1">
      <w:pPr>
        <w:tabs>
          <w:tab w:val="left" w:pos="0"/>
        </w:tabs>
        <w:suppressAutoHyphens/>
        <w:jc w:val="both"/>
        <w:rPr>
          <w:rFonts w:ascii="Arial" w:hAnsi="Arial"/>
          <w:b/>
          <w:spacing w:val="-2"/>
          <w:sz w:val="24"/>
        </w:rPr>
      </w:pPr>
      <w:r w:rsidRPr="00B0198A">
        <w:rPr>
          <w:rFonts w:ascii="Arial" w:hAnsi="Arial"/>
          <w:b/>
          <w:spacing w:val="-2"/>
          <w:sz w:val="24"/>
        </w:rPr>
        <w:t xml:space="preserve">   </w:t>
      </w:r>
    </w:p>
    <w:p w14:paraId="3EE2E507" w14:textId="19F076FF" w:rsidR="005E62E1" w:rsidRPr="00B0198A" w:rsidRDefault="005E62E1" w:rsidP="005E62E1">
      <w:pPr>
        <w:tabs>
          <w:tab w:val="left" w:pos="0"/>
        </w:tabs>
        <w:suppressAutoHyphens/>
        <w:jc w:val="both"/>
        <w:rPr>
          <w:rFonts w:ascii="Arial" w:hAnsi="Arial"/>
          <w:spacing w:val="-2"/>
          <w:sz w:val="24"/>
        </w:rPr>
      </w:pPr>
      <w:r w:rsidRPr="00B0198A">
        <w:rPr>
          <w:rFonts w:ascii="Arial" w:hAnsi="Arial"/>
          <w:b/>
          <w:spacing w:val="-2"/>
          <w:sz w:val="24"/>
        </w:rPr>
        <w:t xml:space="preserve"> C01E. Otros preparados para terapia cardíaca.</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2410"/>
        <w:gridCol w:w="3402"/>
        <w:gridCol w:w="5103"/>
      </w:tblGrid>
      <w:tr w:rsidR="005E62E1" w:rsidRPr="00483FDC" w14:paraId="6E01E7E4" w14:textId="77777777" w:rsidTr="002B6104">
        <w:tc>
          <w:tcPr>
            <w:tcW w:w="2410" w:type="dxa"/>
            <w:shd w:val="clear" w:color="auto" w:fill="BDD6EE"/>
          </w:tcPr>
          <w:p w14:paraId="217900D5" w14:textId="77777777" w:rsidR="005E62E1" w:rsidRPr="00483FDC" w:rsidRDefault="005E62E1" w:rsidP="002B6104">
            <w:pPr>
              <w:tabs>
                <w:tab w:val="left" w:pos="0"/>
              </w:tabs>
              <w:suppressAutoHyphens/>
              <w:spacing w:after="60"/>
              <w:ind w:left="720" w:hanging="720"/>
              <w:jc w:val="both"/>
              <w:rPr>
                <w:rFonts w:ascii="Calibri" w:hAnsi="Calibri"/>
                <w:spacing w:val="-2"/>
                <w:sz w:val="24"/>
                <w:lang w:val="en-US"/>
              </w:rPr>
            </w:pPr>
            <w:r w:rsidRPr="00483FDC">
              <w:rPr>
                <w:rFonts w:ascii="Calibri" w:hAnsi="Calibri"/>
                <w:spacing w:val="-2"/>
                <w:sz w:val="24"/>
                <w:lang w:val="en-US"/>
              </w:rPr>
              <w:t>Adenosina</w:t>
            </w:r>
          </w:p>
        </w:tc>
        <w:tc>
          <w:tcPr>
            <w:tcW w:w="3402" w:type="dxa"/>
            <w:shd w:val="clear" w:color="auto" w:fill="BDD6EE"/>
          </w:tcPr>
          <w:p w14:paraId="3A21A333" w14:textId="77777777" w:rsidR="005E62E1" w:rsidRDefault="005E62E1" w:rsidP="002B6104">
            <w:pPr>
              <w:tabs>
                <w:tab w:val="left" w:pos="0"/>
              </w:tabs>
              <w:suppressAutoHyphens/>
              <w:spacing w:after="60"/>
              <w:jc w:val="both"/>
              <w:rPr>
                <w:rFonts w:ascii="Calibri" w:hAnsi="Calibri"/>
                <w:spacing w:val="-2"/>
                <w:sz w:val="24"/>
                <w:lang w:val="en-US"/>
              </w:rPr>
            </w:pPr>
            <w:r w:rsidRPr="00483FDC">
              <w:rPr>
                <w:rFonts w:ascii="Calibri" w:hAnsi="Calibri"/>
                <w:spacing w:val="-2"/>
                <w:sz w:val="24"/>
                <w:lang w:val="en-US"/>
              </w:rPr>
              <w:t>6 mg  2 mL vial</w:t>
            </w:r>
          </w:p>
          <w:p w14:paraId="7C91C8B9" w14:textId="0E643D27" w:rsidR="007B4836" w:rsidRPr="00483FDC" w:rsidRDefault="007B4836" w:rsidP="002B6104">
            <w:pPr>
              <w:tabs>
                <w:tab w:val="left" w:pos="0"/>
              </w:tabs>
              <w:suppressAutoHyphens/>
              <w:spacing w:after="60"/>
              <w:jc w:val="both"/>
              <w:rPr>
                <w:rFonts w:ascii="Calibri" w:hAnsi="Calibri"/>
                <w:spacing w:val="-2"/>
                <w:sz w:val="24"/>
                <w:lang w:val="en-US"/>
              </w:rPr>
            </w:pPr>
            <w:r>
              <w:rPr>
                <w:rFonts w:ascii="Calibri" w:hAnsi="Calibri"/>
                <w:spacing w:val="-2"/>
                <w:sz w:val="24"/>
                <w:lang w:val="en-US"/>
              </w:rPr>
              <w:t>30 mg 10 mL vial</w:t>
            </w:r>
          </w:p>
          <w:p w14:paraId="377EC1BB" w14:textId="77777777" w:rsidR="005E62E1" w:rsidRPr="00483FDC" w:rsidRDefault="005E62E1" w:rsidP="002B6104">
            <w:pPr>
              <w:tabs>
                <w:tab w:val="left" w:pos="0"/>
              </w:tabs>
              <w:suppressAutoHyphens/>
              <w:spacing w:after="60"/>
              <w:jc w:val="both"/>
              <w:rPr>
                <w:rFonts w:ascii="Calibri" w:hAnsi="Calibri"/>
                <w:spacing w:val="-2"/>
                <w:sz w:val="24"/>
                <w:lang w:val="en-US"/>
              </w:rPr>
            </w:pPr>
          </w:p>
        </w:tc>
        <w:tc>
          <w:tcPr>
            <w:tcW w:w="5103" w:type="dxa"/>
            <w:shd w:val="clear" w:color="auto" w:fill="BDD6EE"/>
          </w:tcPr>
          <w:p w14:paraId="14DAF37C" w14:textId="77777777" w:rsidR="005E62E1"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P(iv): -ad.: 3 mg en bolo, si no se detiene la taquicardia en 1-2 min., adm. 6 mg en bolo, repetir si es necesario en 1-2 min., adm. 12 mg en bolo.</w:t>
            </w:r>
          </w:p>
          <w:p w14:paraId="68A4D3A4" w14:textId="642B8967" w:rsidR="007B4836" w:rsidRDefault="007B4836" w:rsidP="002B6104">
            <w:pPr>
              <w:tabs>
                <w:tab w:val="left" w:pos="0"/>
              </w:tabs>
              <w:suppressAutoHyphens/>
              <w:jc w:val="both"/>
              <w:rPr>
                <w:rFonts w:ascii="Calibri" w:hAnsi="Calibri"/>
                <w:spacing w:val="-2"/>
                <w:sz w:val="24"/>
              </w:rPr>
            </w:pPr>
            <w:r>
              <w:rPr>
                <w:rFonts w:ascii="Calibri" w:hAnsi="Calibri"/>
                <w:spacing w:val="-2"/>
                <w:sz w:val="24"/>
              </w:rPr>
              <w:t>Los viales de 30 mL se usan en las pruebas de imagen de perfusión miocárdica.</w:t>
            </w:r>
          </w:p>
          <w:p w14:paraId="2EBB99A4" w14:textId="13D83639" w:rsidR="005E62E1" w:rsidRPr="00483FDC" w:rsidRDefault="005E62E1" w:rsidP="002B6104">
            <w:pPr>
              <w:tabs>
                <w:tab w:val="left" w:pos="0"/>
              </w:tabs>
              <w:suppressAutoHyphens/>
              <w:jc w:val="both"/>
              <w:rPr>
                <w:rFonts w:ascii="Calibri" w:hAnsi="Calibri"/>
                <w:spacing w:val="-2"/>
                <w:sz w:val="24"/>
                <w:lang w:val="en-US"/>
              </w:rPr>
            </w:pPr>
            <w:r w:rsidRPr="00483FDC">
              <w:rPr>
                <w:rFonts w:ascii="Calibri" w:hAnsi="Calibri"/>
                <w:spacing w:val="-2"/>
                <w:sz w:val="24"/>
              </w:rPr>
              <w:t xml:space="preserve"> </w:t>
            </w:r>
            <w:r w:rsidRPr="00483FDC">
              <w:rPr>
                <w:rFonts w:ascii="Calibri" w:hAnsi="Calibri"/>
                <w:spacing w:val="-2"/>
                <w:sz w:val="24"/>
                <w:lang w:val="en-US"/>
              </w:rPr>
              <w:t>-ped.: 0,0375-0,25 mg/kg.</w:t>
            </w:r>
          </w:p>
        </w:tc>
      </w:tr>
      <w:tr w:rsidR="005E62E1" w:rsidRPr="00483FDC" w14:paraId="1F67846E" w14:textId="77777777" w:rsidTr="002B6104">
        <w:tc>
          <w:tcPr>
            <w:tcW w:w="2410" w:type="dxa"/>
            <w:shd w:val="clear" w:color="auto" w:fill="BDD6EE"/>
          </w:tcPr>
          <w:p w14:paraId="5A2A0253" w14:textId="77777777" w:rsidR="005E62E1" w:rsidRPr="00483FDC" w:rsidRDefault="005E62E1" w:rsidP="002B6104">
            <w:pPr>
              <w:tabs>
                <w:tab w:val="left" w:pos="0"/>
              </w:tabs>
              <w:suppressAutoHyphens/>
              <w:spacing w:after="60"/>
              <w:jc w:val="both"/>
              <w:rPr>
                <w:rFonts w:ascii="Calibri" w:hAnsi="Calibri"/>
                <w:spacing w:val="-2"/>
                <w:sz w:val="24"/>
                <w:lang w:val="en-US"/>
              </w:rPr>
            </w:pPr>
            <w:r w:rsidRPr="00483FDC">
              <w:rPr>
                <w:rFonts w:ascii="Calibri" w:hAnsi="Calibri"/>
                <w:spacing w:val="-2"/>
                <w:sz w:val="24"/>
                <w:lang w:val="en-US"/>
              </w:rPr>
              <w:t>Adenosina trifosfato</w:t>
            </w:r>
          </w:p>
        </w:tc>
        <w:tc>
          <w:tcPr>
            <w:tcW w:w="3402" w:type="dxa"/>
            <w:shd w:val="clear" w:color="auto" w:fill="DEEAF6"/>
          </w:tcPr>
          <w:p w14:paraId="18A80498" w14:textId="77777777" w:rsidR="005E62E1" w:rsidRPr="00483FDC" w:rsidRDefault="005E62E1" w:rsidP="002B6104">
            <w:pPr>
              <w:tabs>
                <w:tab w:val="left" w:pos="0"/>
              </w:tabs>
              <w:suppressAutoHyphens/>
              <w:spacing w:after="60"/>
              <w:jc w:val="both"/>
              <w:rPr>
                <w:rFonts w:ascii="Calibri" w:hAnsi="Calibri"/>
                <w:spacing w:val="-2"/>
                <w:sz w:val="24"/>
                <w:lang w:val="en-US"/>
              </w:rPr>
            </w:pPr>
            <w:r w:rsidRPr="00483FDC">
              <w:rPr>
                <w:rFonts w:ascii="Calibri" w:hAnsi="Calibri"/>
                <w:spacing w:val="-2"/>
                <w:sz w:val="24"/>
                <w:lang w:val="en-US"/>
              </w:rPr>
              <w:t>100 mg 10 mL vial</w:t>
            </w:r>
          </w:p>
        </w:tc>
        <w:tc>
          <w:tcPr>
            <w:tcW w:w="5103" w:type="dxa"/>
            <w:shd w:val="clear" w:color="auto" w:fill="BDD6EE"/>
          </w:tcPr>
          <w:p w14:paraId="00C4F7EA" w14:textId="77777777" w:rsidR="005E62E1" w:rsidRPr="00483FDC" w:rsidRDefault="005E62E1" w:rsidP="002B6104">
            <w:pPr>
              <w:tabs>
                <w:tab w:val="left" w:pos="0"/>
              </w:tabs>
              <w:suppressAutoHyphens/>
              <w:jc w:val="both"/>
              <w:rPr>
                <w:rFonts w:ascii="Calibri" w:hAnsi="Calibri"/>
                <w:spacing w:val="-2"/>
                <w:sz w:val="24"/>
                <w:szCs w:val="24"/>
                <w:lang w:val="de-DE"/>
              </w:rPr>
            </w:pPr>
            <w:r w:rsidRPr="00483FDC">
              <w:rPr>
                <w:rFonts w:ascii="Calibri" w:hAnsi="Calibri"/>
                <w:spacing w:val="-2"/>
                <w:sz w:val="24"/>
                <w:szCs w:val="24"/>
                <w:lang w:val="de-DE"/>
              </w:rPr>
              <w:t>P(im,iv lenta): 20-40 mg/24-48 h.</w:t>
            </w:r>
          </w:p>
        </w:tc>
      </w:tr>
      <w:tr w:rsidR="005E62E1" w:rsidRPr="00483FDC" w14:paraId="2FD696B3" w14:textId="77777777" w:rsidTr="002B6104">
        <w:tc>
          <w:tcPr>
            <w:tcW w:w="2410" w:type="dxa"/>
            <w:shd w:val="clear" w:color="auto" w:fill="BDD6EE"/>
          </w:tcPr>
          <w:p w14:paraId="6150412F" w14:textId="77777777" w:rsidR="005E62E1" w:rsidRPr="00483FDC" w:rsidRDefault="005E62E1" w:rsidP="002B6104">
            <w:pPr>
              <w:tabs>
                <w:tab w:val="left" w:pos="0"/>
              </w:tabs>
              <w:suppressAutoHyphens/>
              <w:jc w:val="both"/>
              <w:rPr>
                <w:rFonts w:ascii="Calibri" w:hAnsi="Calibri"/>
                <w:spacing w:val="-2"/>
                <w:sz w:val="24"/>
                <w:lang w:val="en-US"/>
              </w:rPr>
            </w:pPr>
            <w:r w:rsidRPr="00483FDC">
              <w:rPr>
                <w:rFonts w:ascii="Calibri" w:hAnsi="Calibri"/>
                <w:spacing w:val="-2"/>
                <w:sz w:val="24"/>
                <w:lang w:val="en-US"/>
              </w:rPr>
              <w:t>Alprostadilo</w:t>
            </w:r>
          </w:p>
        </w:tc>
        <w:tc>
          <w:tcPr>
            <w:tcW w:w="3402" w:type="dxa"/>
            <w:shd w:val="clear" w:color="auto" w:fill="BDD6EE"/>
          </w:tcPr>
          <w:p w14:paraId="5EE18984"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500 mcg amp.</w:t>
            </w:r>
          </w:p>
          <w:p w14:paraId="0D658298"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20 mcg vial</w:t>
            </w:r>
          </w:p>
        </w:tc>
        <w:tc>
          <w:tcPr>
            <w:tcW w:w="5103" w:type="dxa"/>
            <w:shd w:val="clear" w:color="auto" w:fill="BDD6EE"/>
          </w:tcPr>
          <w:p w14:paraId="0A4FBB71" w14:textId="77777777" w:rsidR="005E62E1" w:rsidRPr="00483FDC" w:rsidRDefault="005E62E1" w:rsidP="002B6104">
            <w:pPr>
              <w:widowControl/>
              <w:autoSpaceDE w:val="0"/>
              <w:autoSpaceDN w:val="0"/>
              <w:adjustRightInd w:val="0"/>
              <w:rPr>
                <w:rFonts w:ascii="Calibri" w:hAnsi="Calibri" w:cs="Arial"/>
                <w:snapToGrid/>
                <w:sz w:val="24"/>
                <w:szCs w:val="24"/>
              </w:rPr>
            </w:pPr>
            <w:r w:rsidRPr="00483FDC">
              <w:rPr>
                <w:rFonts w:ascii="Calibri" w:hAnsi="Calibri" w:cs="Arial"/>
                <w:snapToGrid/>
                <w:sz w:val="24"/>
                <w:szCs w:val="24"/>
              </w:rPr>
              <w:t>IV: 0,05-0,1 mcg/Kg/min, en infusión iv continua en vía central. Disminuir la dosis al mínimo una vez conseguido el efecto deseado.</w:t>
            </w:r>
          </w:p>
        </w:tc>
      </w:tr>
      <w:tr w:rsidR="005E62E1" w:rsidRPr="00483FDC" w14:paraId="285FBE0A" w14:textId="77777777" w:rsidTr="002B6104">
        <w:tc>
          <w:tcPr>
            <w:tcW w:w="2410" w:type="dxa"/>
            <w:shd w:val="clear" w:color="auto" w:fill="BDD6EE"/>
          </w:tcPr>
          <w:p w14:paraId="566010CA" w14:textId="77777777" w:rsidR="005E62E1" w:rsidRPr="00483FDC" w:rsidRDefault="005E62E1" w:rsidP="002B6104">
            <w:pPr>
              <w:tabs>
                <w:tab w:val="left" w:pos="0"/>
              </w:tabs>
              <w:suppressAutoHyphens/>
              <w:jc w:val="both"/>
              <w:rPr>
                <w:rFonts w:ascii="Calibri" w:hAnsi="Calibri"/>
                <w:spacing w:val="-2"/>
                <w:sz w:val="24"/>
                <w:lang w:val="en-US"/>
              </w:rPr>
            </w:pPr>
            <w:r w:rsidRPr="00483FDC">
              <w:rPr>
                <w:rFonts w:ascii="Calibri" w:hAnsi="Calibri"/>
                <w:spacing w:val="-2"/>
                <w:sz w:val="24"/>
                <w:lang w:val="en-US"/>
              </w:rPr>
              <w:t>Carnitina</w:t>
            </w:r>
          </w:p>
        </w:tc>
        <w:tc>
          <w:tcPr>
            <w:tcW w:w="3402" w:type="dxa"/>
            <w:shd w:val="clear" w:color="auto" w:fill="DEEAF6"/>
          </w:tcPr>
          <w:p w14:paraId="3E710553" w14:textId="77777777" w:rsidR="005E62E1" w:rsidRPr="00483FDC" w:rsidRDefault="005E62E1" w:rsidP="002B6104">
            <w:pPr>
              <w:tabs>
                <w:tab w:val="left" w:pos="0"/>
              </w:tabs>
              <w:suppressAutoHyphens/>
              <w:jc w:val="both"/>
              <w:rPr>
                <w:rFonts w:ascii="Calibri" w:hAnsi="Calibri"/>
                <w:spacing w:val="-2"/>
                <w:sz w:val="24"/>
                <w:lang w:val="fr-FR"/>
              </w:rPr>
            </w:pPr>
            <w:r w:rsidRPr="00483FDC">
              <w:rPr>
                <w:rFonts w:ascii="Calibri" w:hAnsi="Calibri"/>
                <w:spacing w:val="-2"/>
                <w:sz w:val="24"/>
                <w:lang w:val="fr-FR"/>
              </w:rPr>
              <w:t>30% 40 mL sol.</w:t>
            </w:r>
          </w:p>
          <w:p w14:paraId="10E6293B" w14:textId="77777777" w:rsidR="005E62E1" w:rsidRPr="00483FDC" w:rsidRDefault="005E62E1" w:rsidP="002B6104">
            <w:pPr>
              <w:tabs>
                <w:tab w:val="left" w:pos="0"/>
              </w:tabs>
              <w:suppressAutoHyphens/>
              <w:jc w:val="both"/>
              <w:rPr>
                <w:rFonts w:ascii="Calibri" w:hAnsi="Calibri"/>
                <w:spacing w:val="-2"/>
                <w:sz w:val="24"/>
                <w:lang w:val="fr-FR"/>
              </w:rPr>
            </w:pPr>
            <w:r w:rsidRPr="00483FDC">
              <w:rPr>
                <w:rFonts w:ascii="Calibri" w:hAnsi="Calibri"/>
                <w:spacing w:val="-2"/>
                <w:sz w:val="24"/>
                <w:lang w:val="fr-FR"/>
              </w:rPr>
              <w:t>1 g amp.</w:t>
            </w:r>
          </w:p>
          <w:p w14:paraId="68C87B5F" w14:textId="77777777" w:rsidR="005E62E1" w:rsidRPr="00483FDC" w:rsidRDefault="005E62E1" w:rsidP="002B6104">
            <w:pPr>
              <w:tabs>
                <w:tab w:val="left" w:pos="0"/>
              </w:tabs>
              <w:suppressAutoHyphens/>
              <w:jc w:val="both"/>
              <w:rPr>
                <w:rFonts w:ascii="Calibri" w:hAnsi="Calibri"/>
                <w:spacing w:val="-2"/>
                <w:sz w:val="24"/>
                <w:lang w:val="fr-FR"/>
              </w:rPr>
            </w:pPr>
          </w:p>
        </w:tc>
        <w:tc>
          <w:tcPr>
            <w:tcW w:w="5103" w:type="dxa"/>
            <w:shd w:val="clear" w:color="auto" w:fill="BDD6EE"/>
          </w:tcPr>
          <w:p w14:paraId="6E31DB87"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O: -ad.:-</w:t>
            </w:r>
            <w:r w:rsidRPr="00483FDC">
              <w:rPr>
                <w:rFonts w:ascii="Calibri" w:hAnsi="Calibri"/>
                <w:spacing w:val="-2"/>
                <w:sz w:val="24"/>
                <w:u w:val="single"/>
              </w:rPr>
              <w:t>Pérdida de carnitina en HD</w:t>
            </w:r>
            <w:r w:rsidRPr="00483FDC">
              <w:rPr>
                <w:rFonts w:ascii="Calibri" w:hAnsi="Calibri"/>
                <w:spacing w:val="-2"/>
                <w:sz w:val="24"/>
              </w:rPr>
              <w:t>: 1-2 g en días interdiálisis.</w:t>
            </w:r>
          </w:p>
          <w:p w14:paraId="09BFB917"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 xml:space="preserve">     -</w:t>
            </w:r>
            <w:r w:rsidRPr="00483FDC">
              <w:rPr>
                <w:rFonts w:ascii="Calibri" w:hAnsi="Calibri"/>
                <w:spacing w:val="-2"/>
                <w:sz w:val="24"/>
                <w:u w:val="single"/>
              </w:rPr>
              <w:t>Miopatías y cardiomiopatías</w:t>
            </w:r>
            <w:r w:rsidRPr="00483FDC">
              <w:rPr>
                <w:rFonts w:ascii="Calibri" w:hAnsi="Calibri"/>
                <w:spacing w:val="-2"/>
                <w:sz w:val="24"/>
              </w:rPr>
              <w:t>: 4-5 g/d, en 2-3 adm.</w:t>
            </w:r>
          </w:p>
          <w:p w14:paraId="1B2C6254"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 xml:space="preserve">     -</w:t>
            </w:r>
            <w:r w:rsidRPr="00483FDC">
              <w:rPr>
                <w:rFonts w:ascii="Calibri" w:hAnsi="Calibri"/>
                <w:spacing w:val="-2"/>
                <w:sz w:val="24"/>
                <w:u w:val="single"/>
              </w:rPr>
              <w:t>Miocardiopatías por adriamicina y antidepresivos</w:t>
            </w:r>
            <w:r w:rsidRPr="00483FDC">
              <w:rPr>
                <w:rFonts w:ascii="Calibri" w:hAnsi="Calibri"/>
                <w:spacing w:val="-2"/>
                <w:sz w:val="24"/>
              </w:rPr>
              <w:t>: 1-3 g/d, en 1-3 adm.</w:t>
            </w:r>
          </w:p>
          <w:p w14:paraId="10C4E21F"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 xml:space="preserve">     -</w:t>
            </w:r>
            <w:r w:rsidRPr="00483FDC">
              <w:rPr>
                <w:rFonts w:ascii="Calibri" w:hAnsi="Calibri"/>
                <w:spacing w:val="-2"/>
                <w:sz w:val="24"/>
                <w:u w:val="single"/>
              </w:rPr>
              <w:t>Isquemia miocárdica</w:t>
            </w:r>
            <w:r w:rsidRPr="00483FDC">
              <w:rPr>
                <w:rFonts w:ascii="Calibri" w:hAnsi="Calibri"/>
                <w:spacing w:val="-2"/>
                <w:sz w:val="24"/>
              </w:rPr>
              <w:t>: 1-3 g/d (máx. 6 g/d).</w:t>
            </w:r>
          </w:p>
          <w:p w14:paraId="6C237C2D"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P(iv,im): -</w:t>
            </w:r>
            <w:r w:rsidRPr="00483FDC">
              <w:rPr>
                <w:rFonts w:ascii="Calibri" w:hAnsi="Calibri"/>
                <w:spacing w:val="-2"/>
                <w:sz w:val="24"/>
                <w:u w:val="single"/>
              </w:rPr>
              <w:t>Pérdida de carnitina en HD</w:t>
            </w:r>
            <w:r w:rsidRPr="00483FDC">
              <w:rPr>
                <w:rFonts w:ascii="Calibri" w:hAnsi="Calibri"/>
                <w:spacing w:val="-2"/>
                <w:sz w:val="24"/>
              </w:rPr>
              <w:t>: 1-3 g/d.</w:t>
            </w:r>
          </w:p>
        </w:tc>
      </w:tr>
      <w:tr w:rsidR="005E62E1" w:rsidRPr="00483FDC" w14:paraId="1E40A7EF" w14:textId="77777777" w:rsidTr="002B6104">
        <w:tc>
          <w:tcPr>
            <w:tcW w:w="2410" w:type="dxa"/>
            <w:shd w:val="clear" w:color="auto" w:fill="BDD6EE"/>
          </w:tcPr>
          <w:p w14:paraId="7C0A4A7D" w14:textId="77777777" w:rsidR="005E62E1" w:rsidRPr="00483FDC" w:rsidRDefault="005E62E1" w:rsidP="002B6104">
            <w:pPr>
              <w:tabs>
                <w:tab w:val="left" w:pos="0"/>
              </w:tabs>
              <w:suppressAutoHyphens/>
              <w:jc w:val="both"/>
              <w:rPr>
                <w:rFonts w:ascii="Calibri" w:hAnsi="Calibri"/>
                <w:spacing w:val="-2"/>
                <w:sz w:val="24"/>
                <w:lang w:val="en-US"/>
              </w:rPr>
            </w:pPr>
            <w:r w:rsidRPr="00483FDC">
              <w:rPr>
                <w:rFonts w:ascii="Calibri" w:hAnsi="Calibri"/>
                <w:spacing w:val="-2"/>
                <w:sz w:val="24"/>
                <w:lang w:val="en-US"/>
              </w:rPr>
              <w:t>Ibuprofeno</w:t>
            </w:r>
          </w:p>
        </w:tc>
        <w:tc>
          <w:tcPr>
            <w:tcW w:w="3402" w:type="dxa"/>
            <w:shd w:val="clear" w:color="auto" w:fill="BDD6EE"/>
          </w:tcPr>
          <w:p w14:paraId="31D89AD7" w14:textId="77777777" w:rsidR="005E62E1" w:rsidRPr="00483FDC" w:rsidRDefault="005E62E1" w:rsidP="002B6104">
            <w:pPr>
              <w:tabs>
                <w:tab w:val="left" w:pos="0"/>
              </w:tabs>
              <w:suppressAutoHyphens/>
              <w:jc w:val="both"/>
              <w:rPr>
                <w:rFonts w:ascii="Calibri" w:hAnsi="Calibri"/>
                <w:spacing w:val="-2"/>
                <w:sz w:val="24"/>
                <w:lang w:val="en-US"/>
              </w:rPr>
            </w:pPr>
            <w:r w:rsidRPr="00483FDC">
              <w:rPr>
                <w:rFonts w:ascii="Calibri" w:hAnsi="Calibri"/>
                <w:spacing w:val="-2"/>
                <w:sz w:val="24"/>
                <w:lang w:val="en-US"/>
              </w:rPr>
              <w:t>5 mg/ mL amp 2 mL.</w:t>
            </w:r>
          </w:p>
        </w:tc>
        <w:tc>
          <w:tcPr>
            <w:tcW w:w="5103" w:type="dxa"/>
            <w:shd w:val="clear" w:color="auto" w:fill="BDD6EE"/>
          </w:tcPr>
          <w:p w14:paraId="5DB906A4" w14:textId="77777777" w:rsidR="005E62E1" w:rsidRPr="00483FDC" w:rsidRDefault="005E62E1" w:rsidP="002B6104">
            <w:pPr>
              <w:tabs>
                <w:tab w:val="left" w:pos="0"/>
              </w:tabs>
              <w:suppressAutoHyphens/>
              <w:jc w:val="both"/>
              <w:rPr>
                <w:rFonts w:ascii="Calibri" w:hAnsi="Calibri"/>
                <w:spacing w:val="-2"/>
                <w:sz w:val="24"/>
                <w:lang w:val="en-US"/>
              </w:rPr>
            </w:pPr>
            <w:r w:rsidRPr="00483FDC">
              <w:rPr>
                <w:rFonts w:ascii="Calibri" w:hAnsi="Calibri"/>
                <w:spacing w:val="-2"/>
                <w:sz w:val="24"/>
                <w:lang w:val="en-US"/>
              </w:rPr>
              <w:t xml:space="preserve">Uso en </w:t>
            </w:r>
            <w:r w:rsidRPr="00483FDC">
              <w:rPr>
                <w:rFonts w:ascii="Calibri" w:hAnsi="Calibri"/>
                <w:i/>
                <w:spacing w:val="-2"/>
                <w:sz w:val="24"/>
                <w:lang w:val="en-US"/>
              </w:rPr>
              <w:t>ductus arteriosus</w:t>
            </w:r>
          </w:p>
        </w:tc>
      </w:tr>
      <w:tr w:rsidR="005E62E1" w:rsidRPr="00483FDC" w14:paraId="4F67BCAD" w14:textId="77777777" w:rsidTr="002B6104">
        <w:tc>
          <w:tcPr>
            <w:tcW w:w="2410" w:type="dxa"/>
            <w:shd w:val="clear" w:color="auto" w:fill="BDD6EE"/>
          </w:tcPr>
          <w:p w14:paraId="317733F2" w14:textId="77777777" w:rsidR="005E62E1" w:rsidRPr="00483FDC" w:rsidRDefault="005E62E1" w:rsidP="002B6104">
            <w:pPr>
              <w:tabs>
                <w:tab w:val="left" w:pos="0"/>
              </w:tabs>
              <w:suppressAutoHyphens/>
              <w:jc w:val="both"/>
              <w:rPr>
                <w:rFonts w:ascii="Calibri" w:hAnsi="Calibri"/>
                <w:spacing w:val="-2"/>
                <w:sz w:val="24"/>
                <w:lang w:val="en-US"/>
              </w:rPr>
            </w:pPr>
            <w:r w:rsidRPr="00483FDC">
              <w:rPr>
                <w:rFonts w:ascii="Calibri" w:hAnsi="Calibri"/>
                <w:spacing w:val="-2"/>
                <w:sz w:val="24"/>
                <w:lang w:val="en-US"/>
              </w:rPr>
              <w:t>Regadenoson</w:t>
            </w:r>
          </w:p>
        </w:tc>
        <w:tc>
          <w:tcPr>
            <w:tcW w:w="3402" w:type="dxa"/>
            <w:shd w:val="clear" w:color="auto" w:fill="DEEAF6"/>
          </w:tcPr>
          <w:p w14:paraId="4510A6A0" w14:textId="77777777" w:rsidR="005E62E1" w:rsidRPr="00483FDC" w:rsidRDefault="005E62E1" w:rsidP="002B6104">
            <w:pPr>
              <w:tabs>
                <w:tab w:val="left" w:pos="0"/>
              </w:tabs>
              <w:suppressAutoHyphens/>
              <w:jc w:val="both"/>
              <w:rPr>
                <w:rFonts w:ascii="Calibri" w:hAnsi="Calibri"/>
                <w:spacing w:val="-2"/>
                <w:sz w:val="24"/>
                <w:lang w:val="en-US"/>
              </w:rPr>
            </w:pPr>
            <w:r w:rsidRPr="00483FDC">
              <w:rPr>
                <w:rFonts w:ascii="Calibri" w:hAnsi="Calibri"/>
                <w:spacing w:val="-2"/>
                <w:sz w:val="24"/>
                <w:lang w:val="en-US"/>
              </w:rPr>
              <w:t>400 mcg vial</w:t>
            </w:r>
          </w:p>
        </w:tc>
        <w:tc>
          <w:tcPr>
            <w:tcW w:w="5103" w:type="dxa"/>
            <w:shd w:val="clear" w:color="auto" w:fill="BDD6EE"/>
          </w:tcPr>
          <w:p w14:paraId="2AD52E8E" w14:textId="77777777" w:rsidR="005E62E1" w:rsidRPr="00483FDC" w:rsidRDefault="005E62E1" w:rsidP="002B6104">
            <w:pPr>
              <w:tabs>
                <w:tab w:val="left" w:pos="0"/>
              </w:tabs>
              <w:suppressAutoHyphens/>
              <w:jc w:val="both"/>
              <w:rPr>
                <w:rFonts w:ascii="Calibri" w:hAnsi="Calibri"/>
                <w:spacing w:val="-2"/>
                <w:sz w:val="24"/>
                <w:lang w:val="en-US"/>
              </w:rPr>
            </w:pPr>
            <w:r w:rsidRPr="00483FDC">
              <w:rPr>
                <w:rFonts w:ascii="Calibri" w:hAnsi="Calibri"/>
                <w:spacing w:val="-2"/>
                <w:sz w:val="24"/>
                <w:lang w:val="en-US"/>
              </w:rPr>
              <w:t xml:space="preserve">Uso diagnóstico. Inyección unica de 400 mcg IV </w:t>
            </w:r>
          </w:p>
        </w:tc>
      </w:tr>
    </w:tbl>
    <w:p w14:paraId="6B897F7D" w14:textId="77777777" w:rsidR="005E62E1" w:rsidRPr="00FC5AF3" w:rsidRDefault="005E62E1" w:rsidP="005E62E1">
      <w:pPr>
        <w:keepLines/>
        <w:tabs>
          <w:tab w:val="left" w:pos="0"/>
        </w:tabs>
        <w:suppressAutoHyphens/>
        <w:spacing w:after="60"/>
        <w:jc w:val="both"/>
        <w:rPr>
          <w:rFonts w:ascii="Arial" w:hAnsi="Arial"/>
          <w:b/>
          <w:spacing w:val="-2"/>
          <w:sz w:val="24"/>
          <w:szCs w:val="24"/>
          <w:lang w:val="pt-BR"/>
        </w:rPr>
      </w:pPr>
    </w:p>
    <w:p w14:paraId="14ECC058" w14:textId="793B30CB" w:rsidR="005E62E1" w:rsidRPr="00FC5AF3" w:rsidRDefault="005E62E1" w:rsidP="005E62E1">
      <w:pPr>
        <w:keepLines/>
        <w:tabs>
          <w:tab w:val="left" w:pos="0"/>
        </w:tabs>
        <w:suppressAutoHyphens/>
        <w:spacing w:after="60"/>
        <w:ind w:left="2160" w:hanging="2160"/>
        <w:jc w:val="both"/>
        <w:rPr>
          <w:rFonts w:ascii="Arial" w:hAnsi="Arial"/>
          <w:b/>
          <w:spacing w:val="-2"/>
          <w:sz w:val="24"/>
          <w:szCs w:val="24"/>
          <w:lang w:val="pt-BR"/>
        </w:rPr>
      </w:pPr>
      <w:r w:rsidRPr="00FC5AF3">
        <w:rPr>
          <w:rFonts w:ascii="Arial" w:hAnsi="Arial"/>
          <w:b/>
          <w:spacing w:val="-2"/>
          <w:sz w:val="24"/>
          <w:szCs w:val="24"/>
          <w:lang w:val="pt-BR"/>
        </w:rPr>
        <w:t xml:space="preserve">  C02A.  Antihipertensivos: Antiadrenérgicos de acción central</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2410"/>
        <w:gridCol w:w="3402"/>
        <w:gridCol w:w="5103"/>
      </w:tblGrid>
      <w:tr w:rsidR="005E62E1" w:rsidRPr="00483FDC" w14:paraId="23EB9E61" w14:textId="77777777" w:rsidTr="005E62E1">
        <w:trPr>
          <w:cantSplit/>
        </w:trPr>
        <w:tc>
          <w:tcPr>
            <w:tcW w:w="2410" w:type="dxa"/>
            <w:shd w:val="clear" w:color="auto" w:fill="BDD6EE"/>
            <w:vAlign w:val="center"/>
          </w:tcPr>
          <w:p w14:paraId="599BB307" w14:textId="77777777" w:rsidR="005E62E1" w:rsidRPr="00483FDC" w:rsidRDefault="005E62E1" w:rsidP="002B6104">
            <w:pPr>
              <w:tabs>
                <w:tab w:val="left" w:pos="0"/>
              </w:tabs>
              <w:suppressAutoHyphens/>
              <w:jc w:val="both"/>
              <w:rPr>
                <w:rFonts w:ascii="Calibri" w:hAnsi="Calibri"/>
                <w:spacing w:val="-2"/>
                <w:sz w:val="24"/>
                <w:lang w:val="en-US"/>
              </w:rPr>
            </w:pPr>
            <w:r w:rsidRPr="00483FDC">
              <w:rPr>
                <w:rFonts w:ascii="Calibri" w:hAnsi="Calibri"/>
                <w:spacing w:val="-2"/>
                <w:sz w:val="24"/>
                <w:lang w:val="en-US"/>
              </w:rPr>
              <w:fldChar w:fldCharType="begin"/>
            </w:r>
            <w:r w:rsidRPr="00483FDC">
              <w:rPr>
                <w:rFonts w:ascii="Calibri" w:hAnsi="Calibri"/>
                <w:spacing w:val="-2"/>
                <w:sz w:val="24"/>
                <w:lang w:val="en-US"/>
              </w:rPr>
              <w:instrText xml:space="preserve">PRIVATE </w:instrText>
            </w:r>
            <w:r w:rsidRPr="00483FDC">
              <w:rPr>
                <w:rFonts w:ascii="Calibri" w:hAnsi="Calibri"/>
                <w:spacing w:val="-2"/>
                <w:sz w:val="24"/>
                <w:lang w:val="en-US"/>
              </w:rPr>
              <w:fldChar w:fldCharType="end"/>
            </w:r>
            <w:r w:rsidRPr="00483FDC">
              <w:rPr>
                <w:rFonts w:ascii="Calibri" w:hAnsi="Calibri"/>
                <w:spacing w:val="-2"/>
                <w:sz w:val="24"/>
                <w:lang w:val="en-US"/>
              </w:rPr>
              <w:t>Clonidina</w:t>
            </w:r>
          </w:p>
        </w:tc>
        <w:tc>
          <w:tcPr>
            <w:tcW w:w="3402" w:type="dxa"/>
            <w:shd w:val="clear" w:color="auto" w:fill="BDD6EE"/>
            <w:vAlign w:val="center"/>
          </w:tcPr>
          <w:p w14:paraId="45300330" w14:textId="77777777" w:rsidR="005E62E1" w:rsidRPr="00483FDC" w:rsidRDefault="005E62E1" w:rsidP="002B6104">
            <w:pPr>
              <w:tabs>
                <w:tab w:val="left" w:pos="0"/>
              </w:tabs>
              <w:suppressAutoHyphens/>
              <w:jc w:val="both"/>
              <w:rPr>
                <w:rFonts w:ascii="Calibri" w:hAnsi="Calibri"/>
                <w:spacing w:val="-2"/>
                <w:sz w:val="24"/>
                <w:lang w:val="en-US"/>
              </w:rPr>
            </w:pPr>
            <w:r w:rsidRPr="00483FDC">
              <w:rPr>
                <w:rFonts w:ascii="Calibri" w:hAnsi="Calibri"/>
                <w:spacing w:val="-2"/>
                <w:sz w:val="24"/>
                <w:lang w:val="en-US"/>
              </w:rPr>
              <w:t>0, 15 mg comp.</w:t>
            </w:r>
          </w:p>
          <w:p w14:paraId="5DF714A3" w14:textId="77777777" w:rsidR="005E62E1" w:rsidRPr="00483FDC" w:rsidRDefault="005E62E1" w:rsidP="002B6104">
            <w:pPr>
              <w:tabs>
                <w:tab w:val="left" w:pos="0"/>
              </w:tabs>
              <w:suppressAutoHyphens/>
              <w:jc w:val="both"/>
              <w:rPr>
                <w:rFonts w:ascii="Calibri" w:hAnsi="Calibri"/>
                <w:spacing w:val="-2"/>
                <w:sz w:val="24"/>
                <w:lang w:val="en-US"/>
              </w:rPr>
            </w:pPr>
            <w:r w:rsidRPr="00483FDC">
              <w:rPr>
                <w:rFonts w:ascii="Calibri" w:hAnsi="Calibri"/>
                <w:spacing w:val="-2"/>
                <w:sz w:val="24"/>
                <w:lang w:val="en-US"/>
              </w:rPr>
              <w:t>0, 15 mg amp. (M.E.)</w:t>
            </w:r>
          </w:p>
          <w:p w14:paraId="6ADFA700" w14:textId="77777777" w:rsidR="005E62E1" w:rsidRPr="00483FDC" w:rsidRDefault="005E62E1" w:rsidP="002B6104">
            <w:pPr>
              <w:tabs>
                <w:tab w:val="left" w:pos="0"/>
              </w:tabs>
              <w:suppressAutoHyphens/>
              <w:jc w:val="both"/>
              <w:rPr>
                <w:rFonts w:ascii="Calibri" w:hAnsi="Calibri"/>
                <w:spacing w:val="-2"/>
                <w:sz w:val="24"/>
                <w:lang w:val="en-US"/>
              </w:rPr>
            </w:pPr>
          </w:p>
        </w:tc>
        <w:tc>
          <w:tcPr>
            <w:tcW w:w="5103" w:type="dxa"/>
            <w:shd w:val="clear" w:color="auto" w:fill="BDD6EE"/>
            <w:vAlign w:val="center"/>
          </w:tcPr>
          <w:p w14:paraId="21169985"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 xml:space="preserve">O: 0,15 mg/12 h, incrementando la dosis a razón de 0,1-0,2 mg/24 h. hasta respuesta. Mant.: 0,2-0,8 mg/d, en varias tomas, hasta máx. 2.4 mg/d. </w:t>
            </w:r>
          </w:p>
          <w:p w14:paraId="7B0C5A28"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Embarazo: C</w:t>
            </w:r>
          </w:p>
        </w:tc>
      </w:tr>
      <w:tr w:rsidR="005E62E1" w:rsidRPr="00483FDC" w14:paraId="5CF6F809" w14:textId="77777777" w:rsidTr="005E62E1">
        <w:trPr>
          <w:cantSplit/>
        </w:trPr>
        <w:tc>
          <w:tcPr>
            <w:tcW w:w="2410" w:type="dxa"/>
            <w:shd w:val="clear" w:color="auto" w:fill="BDD6EE"/>
            <w:vAlign w:val="center"/>
          </w:tcPr>
          <w:p w14:paraId="2127ADCE"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lastRenderedPageBreak/>
              <w:t>Metildopa</w:t>
            </w:r>
          </w:p>
        </w:tc>
        <w:tc>
          <w:tcPr>
            <w:tcW w:w="3402" w:type="dxa"/>
            <w:shd w:val="clear" w:color="auto" w:fill="DEEAF6"/>
            <w:vAlign w:val="center"/>
          </w:tcPr>
          <w:p w14:paraId="0A438504"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250 mg comp.</w:t>
            </w:r>
          </w:p>
          <w:p w14:paraId="5B52A160"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500 mg comp.</w:t>
            </w:r>
            <w:r w:rsidRPr="00483FDC">
              <w:rPr>
                <w:rFonts w:ascii="Calibri" w:hAnsi="Calibri"/>
                <w:spacing w:val="-2"/>
                <w:sz w:val="24"/>
              </w:rPr>
              <w:tab/>
            </w:r>
          </w:p>
          <w:p w14:paraId="0C05BF30" w14:textId="77777777" w:rsidR="005E62E1" w:rsidRPr="00483FDC" w:rsidRDefault="005E62E1" w:rsidP="002B6104">
            <w:pPr>
              <w:tabs>
                <w:tab w:val="left" w:pos="0"/>
              </w:tabs>
              <w:suppressAutoHyphens/>
              <w:jc w:val="both"/>
              <w:rPr>
                <w:rFonts w:ascii="Calibri" w:hAnsi="Calibri"/>
                <w:spacing w:val="-2"/>
                <w:sz w:val="24"/>
              </w:rPr>
            </w:pPr>
          </w:p>
        </w:tc>
        <w:tc>
          <w:tcPr>
            <w:tcW w:w="5103" w:type="dxa"/>
            <w:shd w:val="clear" w:color="auto" w:fill="BDD6EE"/>
            <w:vAlign w:val="center"/>
          </w:tcPr>
          <w:p w14:paraId="538449B6"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O: -ad.:</w:t>
            </w:r>
            <w:r w:rsidRPr="00483FDC">
              <w:rPr>
                <w:rFonts w:ascii="Calibri" w:hAnsi="Calibri"/>
                <w:b/>
                <w:spacing w:val="-2"/>
                <w:sz w:val="24"/>
              </w:rPr>
              <w:t xml:space="preserve"> </w:t>
            </w:r>
            <w:r w:rsidRPr="00483FDC">
              <w:rPr>
                <w:rFonts w:ascii="Calibri" w:hAnsi="Calibri"/>
                <w:spacing w:val="-2"/>
                <w:sz w:val="24"/>
              </w:rPr>
              <w:t>250 mg/8-12 h. durante las 1ª 48 h, incrementando gradualmente de 250-500 mg en 2 ó más días, hasta un máx. de 3 g/día.</w:t>
            </w:r>
          </w:p>
          <w:p w14:paraId="150CAA94"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b/>
                <w:spacing w:val="-2"/>
                <w:sz w:val="24"/>
              </w:rPr>
              <w:t xml:space="preserve">     </w:t>
            </w:r>
            <w:r w:rsidRPr="00483FDC">
              <w:rPr>
                <w:rFonts w:ascii="Calibri" w:hAnsi="Calibri"/>
                <w:spacing w:val="-2"/>
                <w:sz w:val="24"/>
              </w:rPr>
              <w:t>-ped.:</w:t>
            </w:r>
            <w:r w:rsidRPr="00483FDC">
              <w:rPr>
                <w:rFonts w:ascii="Calibri" w:hAnsi="Calibri"/>
                <w:b/>
                <w:spacing w:val="-2"/>
                <w:sz w:val="24"/>
              </w:rPr>
              <w:t xml:space="preserve"> </w:t>
            </w:r>
            <w:r w:rsidRPr="00483FDC">
              <w:rPr>
                <w:rFonts w:ascii="Calibri" w:hAnsi="Calibri"/>
                <w:spacing w:val="-2"/>
                <w:sz w:val="24"/>
              </w:rPr>
              <w:t xml:space="preserve">10 mg/kg/d, dividido en 2-4 tomas, máx. 65 mg/kg ó 3 g. </w:t>
            </w:r>
          </w:p>
          <w:p w14:paraId="21F8B2FA"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Embarazo: B</w:t>
            </w:r>
          </w:p>
        </w:tc>
      </w:tr>
    </w:tbl>
    <w:p w14:paraId="09965B99" w14:textId="77777777" w:rsidR="005E62E1" w:rsidRPr="00B0198A" w:rsidRDefault="005E62E1" w:rsidP="005E62E1">
      <w:pPr>
        <w:tabs>
          <w:tab w:val="left" w:pos="0"/>
        </w:tabs>
        <w:suppressAutoHyphens/>
        <w:spacing w:after="60"/>
        <w:jc w:val="both"/>
        <w:rPr>
          <w:rFonts w:ascii="Arial" w:hAnsi="Arial"/>
          <w:spacing w:val="-2"/>
          <w:sz w:val="24"/>
        </w:rPr>
      </w:pPr>
    </w:p>
    <w:p w14:paraId="6844A664" w14:textId="77777777" w:rsidR="005E62E1" w:rsidRPr="00FC5AF3" w:rsidRDefault="005E62E1" w:rsidP="005E62E1">
      <w:pPr>
        <w:keepLines/>
        <w:tabs>
          <w:tab w:val="left" w:pos="0"/>
        </w:tabs>
        <w:suppressAutoHyphens/>
        <w:spacing w:after="60"/>
        <w:ind w:left="2160" w:hanging="2160"/>
        <w:jc w:val="both"/>
        <w:rPr>
          <w:rFonts w:ascii="Arial" w:hAnsi="Arial"/>
          <w:b/>
          <w:spacing w:val="-2"/>
          <w:sz w:val="24"/>
          <w:szCs w:val="24"/>
          <w:lang w:val="pt-BR"/>
        </w:rPr>
      </w:pPr>
      <w:r w:rsidRPr="00B0198A">
        <w:rPr>
          <w:rFonts w:ascii="Arial" w:hAnsi="Arial"/>
          <w:b/>
          <w:spacing w:val="-2"/>
          <w:sz w:val="24"/>
        </w:rPr>
        <w:t xml:space="preserve">    </w:t>
      </w:r>
      <w:r w:rsidRPr="00FC5AF3">
        <w:rPr>
          <w:rFonts w:ascii="Arial" w:hAnsi="Arial"/>
          <w:b/>
          <w:spacing w:val="-2"/>
          <w:sz w:val="24"/>
          <w:szCs w:val="24"/>
          <w:lang w:val="pt-BR"/>
        </w:rPr>
        <w:t>C02C. Antihipertensivos: antiadrenérgicos de acción periférica.</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2410"/>
        <w:gridCol w:w="3402"/>
        <w:gridCol w:w="5103"/>
      </w:tblGrid>
      <w:tr w:rsidR="005E62E1" w:rsidRPr="00483FDC" w14:paraId="53EB1FD5" w14:textId="77777777" w:rsidTr="002B6104">
        <w:tc>
          <w:tcPr>
            <w:tcW w:w="2410" w:type="dxa"/>
            <w:shd w:val="clear" w:color="auto" w:fill="BDD6EE"/>
            <w:vAlign w:val="center"/>
          </w:tcPr>
          <w:p w14:paraId="2CB031CE" w14:textId="77777777" w:rsidR="005E62E1" w:rsidRPr="00483FDC" w:rsidRDefault="005E62E1" w:rsidP="002B6104">
            <w:pPr>
              <w:tabs>
                <w:tab w:val="left" w:pos="0"/>
              </w:tabs>
              <w:suppressAutoHyphens/>
              <w:jc w:val="both"/>
              <w:rPr>
                <w:rFonts w:ascii="Calibri" w:hAnsi="Calibri"/>
                <w:spacing w:val="-2"/>
                <w:sz w:val="24"/>
                <w:lang w:val="en-US"/>
              </w:rPr>
            </w:pPr>
            <w:r w:rsidRPr="00483FDC">
              <w:rPr>
                <w:rFonts w:ascii="Calibri" w:hAnsi="Calibri"/>
                <w:spacing w:val="-2"/>
                <w:sz w:val="24"/>
                <w:lang w:val="en-US"/>
              </w:rPr>
              <w:fldChar w:fldCharType="begin"/>
            </w:r>
            <w:r w:rsidRPr="00483FDC">
              <w:rPr>
                <w:rFonts w:ascii="Calibri" w:hAnsi="Calibri"/>
                <w:spacing w:val="-2"/>
                <w:sz w:val="24"/>
                <w:lang w:val="en-US"/>
              </w:rPr>
              <w:instrText xml:space="preserve">PRIVATE </w:instrText>
            </w:r>
            <w:r w:rsidRPr="00483FDC">
              <w:rPr>
                <w:rFonts w:ascii="Calibri" w:hAnsi="Calibri"/>
                <w:spacing w:val="-2"/>
                <w:sz w:val="24"/>
                <w:lang w:val="en-US"/>
              </w:rPr>
              <w:fldChar w:fldCharType="end"/>
            </w:r>
            <w:r w:rsidRPr="00483FDC">
              <w:rPr>
                <w:rFonts w:ascii="Calibri" w:hAnsi="Calibri"/>
                <w:spacing w:val="-2"/>
                <w:sz w:val="24"/>
                <w:lang w:val="en-US"/>
              </w:rPr>
              <w:t>Doxazosina</w:t>
            </w:r>
          </w:p>
        </w:tc>
        <w:tc>
          <w:tcPr>
            <w:tcW w:w="3402" w:type="dxa"/>
            <w:shd w:val="clear" w:color="auto" w:fill="BDD6EE"/>
            <w:vAlign w:val="center"/>
          </w:tcPr>
          <w:p w14:paraId="7E737FC1" w14:textId="77777777" w:rsidR="005E62E1" w:rsidRPr="00483FDC" w:rsidRDefault="005E62E1" w:rsidP="002B6104">
            <w:pPr>
              <w:tabs>
                <w:tab w:val="left" w:pos="0"/>
              </w:tabs>
              <w:suppressAutoHyphens/>
              <w:jc w:val="both"/>
              <w:rPr>
                <w:rFonts w:ascii="Calibri" w:hAnsi="Calibri"/>
                <w:spacing w:val="-2"/>
                <w:sz w:val="24"/>
                <w:lang w:val="en-US"/>
              </w:rPr>
            </w:pPr>
            <w:r w:rsidRPr="00483FDC">
              <w:rPr>
                <w:rFonts w:ascii="Calibri" w:hAnsi="Calibri"/>
                <w:spacing w:val="-2"/>
                <w:sz w:val="24"/>
                <w:lang w:val="en-US"/>
              </w:rPr>
              <w:t>4 mg comp. liberación controlada</w:t>
            </w:r>
          </w:p>
        </w:tc>
        <w:tc>
          <w:tcPr>
            <w:tcW w:w="5103" w:type="dxa"/>
            <w:shd w:val="clear" w:color="auto" w:fill="BDD6EE"/>
            <w:vAlign w:val="center"/>
          </w:tcPr>
          <w:p w14:paraId="2FF8F9BD"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O: dosis inicial de 4 mg/d. Si a las 4 sem. no se obtiene el efecto óptimo se podrá incrementar la dosis a un máx. de 8 mg/d.</w:t>
            </w:r>
          </w:p>
          <w:p w14:paraId="7D918D6A"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Embarazo: B</w:t>
            </w:r>
          </w:p>
        </w:tc>
      </w:tr>
      <w:tr w:rsidR="005E62E1" w:rsidRPr="00483FDC" w14:paraId="5AB50BBB" w14:textId="77777777" w:rsidTr="002B6104">
        <w:tc>
          <w:tcPr>
            <w:tcW w:w="2410" w:type="dxa"/>
            <w:shd w:val="clear" w:color="auto" w:fill="BDD6EE"/>
            <w:vAlign w:val="center"/>
          </w:tcPr>
          <w:p w14:paraId="7E30FFD3" w14:textId="77777777" w:rsidR="005E62E1" w:rsidRPr="00483FDC" w:rsidRDefault="005E62E1" w:rsidP="002B6104">
            <w:pPr>
              <w:tabs>
                <w:tab w:val="left" w:pos="0"/>
              </w:tabs>
              <w:suppressAutoHyphens/>
              <w:jc w:val="both"/>
              <w:rPr>
                <w:rFonts w:ascii="Calibri" w:hAnsi="Calibri"/>
                <w:spacing w:val="-2"/>
                <w:sz w:val="24"/>
                <w:lang w:val="en-US"/>
              </w:rPr>
            </w:pPr>
            <w:r w:rsidRPr="00483FDC">
              <w:rPr>
                <w:rFonts w:ascii="Calibri" w:hAnsi="Calibri"/>
                <w:b/>
                <w:spacing w:val="-2"/>
                <w:sz w:val="24"/>
                <w:lang w:val="en-US"/>
              </w:rPr>
              <w:fldChar w:fldCharType="begin"/>
            </w:r>
            <w:r w:rsidRPr="00483FDC">
              <w:rPr>
                <w:rFonts w:ascii="Calibri" w:hAnsi="Calibri"/>
                <w:b/>
                <w:spacing w:val="-2"/>
                <w:sz w:val="24"/>
                <w:lang w:val="en-US"/>
              </w:rPr>
              <w:instrText xml:space="preserve">PRIVATE </w:instrText>
            </w:r>
            <w:r w:rsidRPr="00483FDC">
              <w:rPr>
                <w:rFonts w:ascii="Calibri" w:hAnsi="Calibri"/>
                <w:b/>
                <w:spacing w:val="-2"/>
                <w:sz w:val="24"/>
                <w:lang w:val="en-US"/>
              </w:rPr>
              <w:fldChar w:fldCharType="end"/>
            </w:r>
            <w:r w:rsidRPr="00483FDC">
              <w:rPr>
                <w:rFonts w:ascii="Calibri" w:hAnsi="Calibri"/>
                <w:spacing w:val="-2"/>
                <w:sz w:val="24"/>
                <w:lang w:val="en-US"/>
              </w:rPr>
              <w:t>Fentolamina</w:t>
            </w:r>
          </w:p>
        </w:tc>
        <w:tc>
          <w:tcPr>
            <w:tcW w:w="3402" w:type="dxa"/>
            <w:shd w:val="clear" w:color="auto" w:fill="DEEAF6"/>
            <w:vAlign w:val="center"/>
          </w:tcPr>
          <w:p w14:paraId="38D32C80" w14:textId="77777777" w:rsidR="005E62E1" w:rsidRPr="00483FDC" w:rsidRDefault="005E62E1" w:rsidP="002B6104">
            <w:pPr>
              <w:tabs>
                <w:tab w:val="left" w:pos="0"/>
              </w:tabs>
              <w:suppressAutoHyphens/>
              <w:rPr>
                <w:rFonts w:ascii="Calibri" w:hAnsi="Calibri"/>
                <w:spacing w:val="-2"/>
                <w:sz w:val="24"/>
                <w:lang w:val="en-US"/>
              </w:rPr>
            </w:pPr>
            <w:r w:rsidRPr="00483FDC">
              <w:rPr>
                <w:rFonts w:ascii="Calibri" w:hAnsi="Calibri"/>
                <w:spacing w:val="-2"/>
                <w:sz w:val="24"/>
                <w:lang w:val="en-US"/>
              </w:rPr>
              <w:t>10 mg/1 mL amp. (M.E.)</w:t>
            </w:r>
          </w:p>
        </w:tc>
        <w:tc>
          <w:tcPr>
            <w:tcW w:w="5103" w:type="dxa"/>
            <w:shd w:val="clear" w:color="auto" w:fill="BDD6EE"/>
            <w:vAlign w:val="center"/>
          </w:tcPr>
          <w:p w14:paraId="185F053E"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P(iv,im,sc): -Crisis hipertensiva en feocromocitoma: 2-5 mg iv, repitiendo en caso necesario, controlando la tensión arterial.</w:t>
            </w:r>
          </w:p>
          <w:p w14:paraId="1058CDBB"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-Prueba de fentolamina en caso de sospecha de feocromocitoma: 5 mg iv/im.</w:t>
            </w:r>
          </w:p>
          <w:p w14:paraId="39D926DF"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 xml:space="preserve">-Profilaxis de necrosis cutánea y formación de costra por extravasación de noradrenalina: 5-10 mg/12 h sc. </w:t>
            </w:r>
          </w:p>
        </w:tc>
      </w:tr>
      <w:tr w:rsidR="005E62E1" w:rsidRPr="00483FDC" w14:paraId="3BF0CE8C" w14:textId="77777777" w:rsidTr="002B6104">
        <w:tc>
          <w:tcPr>
            <w:tcW w:w="2410" w:type="dxa"/>
            <w:shd w:val="clear" w:color="auto" w:fill="BDD6EE"/>
            <w:vAlign w:val="center"/>
          </w:tcPr>
          <w:p w14:paraId="6E8FF327" w14:textId="77777777" w:rsidR="005E62E1" w:rsidRPr="00483FDC" w:rsidRDefault="005E62E1" w:rsidP="002B6104">
            <w:pPr>
              <w:tabs>
                <w:tab w:val="left" w:pos="0"/>
              </w:tabs>
              <w:suppressAutoHyphens/>
              <w:ind w:left="720" w:hanging="720"/>
              <w:jc w:val="both"/>
              <w:rPr>
                <w:rFonts w:ascii="Calibri" w:hAnsi="Calibri"/>
                <w:spacing w:val="-2"/>
                <w:sz w:val="24"/>
                <w:lang w:val="en-US"/>
              </w:rPr>
            </w:pPr>
            <w:r w:rsidRPr="00483FDC">
              <w:rPr>
                <w:rFonts w:ascii="Calibri" w:hAnsi="Calibri"/>
                <w:spacing w:val="-2"/>
                <w:sz w:val="24"/>
                <w:lang w:val="en-US"/>
              </w:rPr>
              <w:t>Urapidilo</w:t>
            </w:r>
          </w:p>
        </w:tc>
        <w:tc>
          <w:tcPr>
            <w:tcW w:w="3402" w:type="dxa"/>
            <w:shd w:val="clear" w:color="auto" w:fill="BDD6EE"/>
            <w:vAlign w:val="center"/>
          </w:tcPr>
          <w:p w14:paraId="2370006D" w14:textId="77777777" w:rsidR="005E62E1" w:rsidRPr="00483FDC" w:rsidRDefault="005E62E1" w:rsidP="002B6104">
            <w:pPr>
              <w:tabs>
                <w:tab w:val="left" w:pos="0"/>
              </w:tabs>
              <w:suppressAutoHyphens/>
              <w:jc w:val="both"/>
              <w:rPr>
                <w:rFonts w:ascii="Calibri" w:hAnsi="Calibri"/>
                <w:spacing w:val="-2"/>
                <w:sz w:val="24"/>
                <w:lang w:val="en-US"/>
              </w:rPr>
            </w:pPr>
            <w:r w:rsidRPr="00483FDC">
              <w:rPr>
                <w:rFonts w:ascii="Calibri" w:hAnsi="Calibri"/>
                <w:spacing w:val="-2"/>
                <w:sz w:val="24"/>
                <w:lang w:val="en-US"/>
              </w:rPr>
              <w:t>50 mg 10 mL amp.</w:t>
            </w:r>
          </w:p>
        </w:tc>
        <w:tc>
          <w:tcPr>
            <w:tcW w:w="5103" w:type="dxa"/>
            <w:shd w:val="clear" w:color="auto" w:fill="BDD6EE"/>
            <w:vAlign w:val="center"/>
          </w:tcPr>
          <w:p w14:paraId="1ACD26BF"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 xml:space="preserve">P(iv): Dosis inicial: -ad. : 25 mg (adm. en 20 seg.), repetir, si necesario, a los 5 min. y 50 mg (adm. en 20 seg.) 5 min. después. </w:t>
            </w:r>
          </w:p>
          <w:p w14:paraId="4B543C5C"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 xml:space="preserve">                      -ped.:2 mg/kg/h.</w:t>
            </w:r>
          </w:p>
          <w:p w14:paraId="799C807E"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 xml:space="preserve">Dosis de mant.: -ad.: perfusión de 9-30 mg/h. (urgencia hipertensiva) ó 60-180 mg/h. (uso perioperatorio) </w:t>
            </w:r>
          </w:p>
          <w:p w14:paraId="03FA5145" w14:textId="77777777" w:rsidR="005E62E1" w:rsidRPr="00483FDC" w:rsidRDefault="005E62E1" w:rsidP="002B6104">
            <w:pPr>
              <w:tabs>
                <w:tab w:val="left" w:pos="0"/>
              </w:tabs>
              <w:suppressAutoHyphens/>
              <w:rPr>
                <w:rFonts w:ascii="Calibri" w:hAnsi="Calibri"/>
                <w:spacing w:val="-2"/>
                <w:sz w:val="24"/>
              </w:rPr>
            </w:pPr>
            <w:r w:rsidRPr="00483FDC">
              <w:rPr>
                <w:rFonts w:ascii="Calibri" w:hAnsi="Calibri"/>
                <w:spacing w:val="-2"/>
                <w:sz w:val="24"/>
              </w:rPr>
              <w:t xml:space="preserve">                      -ped.: 0,8 mg/kg/h.</w:t>
            </w:r>
          </w:p>
          <w:p w14:paraId="350C8255"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Embarazo: B</w:t>
            </w:r>
          </w:p>
        </w:tc>
      </w:tr>
    </w:tbl>
    <w:p w14:paraId="034E4684" w14:textId="77777777" w:rsidR="005E62E1" w:rsidRPr="00FC5AF3" w:rsidRDefault="005E62E1" w:rsidP="005E62E1">
      <w:pPr>
        <w:keepLines/>
        <w:tabs>
          <w:tab w:val="left" w:pos="0"/>
        </w:tabs>
        <w:suppressAutoHyphens/>
        <w:spacing w:after="60"/>
        <w:jc w:val="both"/>
        <w:rPr>
          <w:rFonts w:ascii="Arial" w:hAnsi="Arial"/>
          <w:b/>
          <w:spacing w:val="-2"/>
          <w:sz w:val="24"/>
          <w:szCs w:val="24"/>
          <w:lang w:val="pt-BR"/>
        </w:rPr>
      </w:pPr>
    </w:p>
    <w:p w14:paraId="6CF3F950" w14:textId="77777777" w:rsidR="005E62E1" w:rsidRPr="00FC5AF3" w:rsidRDefault="005E62E1" w:rsidP="005E62E1">
      <w:pPr>
        <w:keepLines/>
        <w:tabs>
          <w:tab w:val="left" w:pos="0"/>
        </w:tabs>
        <w:suppressAutoHyphens/>
        <w:spacing w:after="60"/>
        <w:ind w:left="2160" w:hanging="2160"/>
        <w:jc w:val="both"/>
        <w:rPr>
          <w:rFonts w:ascii="Arial" w:hAnsi="Arial"/>
          <w:b/>
          <w:spacing w:val="-2"/>
          <w:sz w:val="24"/>
          <w:szCs w:val="24"/>
          <w:lang w:val="pt-BR"/>
        </w:rPr>
      </w:pPr>
      <w:r w:rsidRPr="00FC5AF3">
        <w:rPr>
          <w:rFonts w:ascii="Arial" w:hAnsi="Arial"/>
          <w:b/>
          <w:spacing w:val="-2"/>
          <w:sz w:val="24"/>
          <w:szCs w:val="24"/>
          <w:lang w:val="pt-BR"/>
        </w:rPr>
        <w:t xml:space="preserve">    C02D. Antihipertensivos: Fármacos activos sobre el músculo liso arteriolar.</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2410"/>
        <w:gridCol w:w="3402"/>
        <w:gridCol w:w="5103"/>
      </w:tblGrid>
      <w:tr w:rsidR="005E62E1" w:rsidRPr="00483FDC" w14:paraId="5DDBBE75" w14:textId="77777777" w:rsidTr="005E62E1">
        <w:trPr>
          <w:cantSplit/>
        </w:trPr>
        <w:tc>
          <w:tcPr>
            <w:tcW w:w="2410" w:type="dxa"/>
            <w:shd w:val="clear" w:color="auto" w:fill="BDD6EE"/>
            <w:vAlign w:val="center"/>
          </w:tcPr>
          <w:p w14:paraId="66B05737" w14:textId="77777777" w:rsidR="005E62E1" w:rsidRPr="00483FDC" w:rsidRDefault="005E62E1" w:rsidP="002B6104">
            <w:pPr>
              <w:tabs>
                <w:tab w:val="left" w:pos="0"/>
              </w:tabs>
              <w:suppressAutoHyphens/>
              <w:jc w:val="both"/>
              <w:rPr>
                <w:rFonts w:ascii="Calibri" w:hAnsi="Calibri"/>
                <w:spacing w:val="-2"/>
                <w:sz w:val="24"/>
                <w:lang w:val="en-US"/>
              </w:rPr>
            </w:pPr>
            <w:r w:rsidRPr="00483FDC">
              <w:rPr>
                <w:rFonts w:ascii="Calibri" w:hAnsi="Calibri"/>
                <w:spacing w:val="-2"/>
                <w:sz w:val="24"/>
                <w:lang w:val="en-US"/>
              </w:rPr>
              <w:fldChar w:fldCharType="begin"/>
            </w:r>
            <w:r w:rsidRPr="00483FDC">
              <w:rPr>
                <w:rFonts w:ascii="Calibri" w:hAnsi="Calibri"/>
                <w:spacing w:val="-2"/>
                <w:sz w:val="24"/>
                <w:lang w:val="en-US"/>
              </w:rPr>
              <w:instrText xml:space="preserve">PRIVATE </w:instrText>
            </w:r>
            <w:r w:rsidRPr="00483FDC">
              <w:rPr>
                <w:rFonts w:ascii="Calibri" w:hAnsi="Calibri"/>
                <w:spacing w:val="-2"/>
                <w:sz w:val="24"/>
                <w:lang w:val="en-US"/>
              </w:rPr>
              <w:fldChar w:fldCharType="end"/>
            </w:r>
            <w:r w:rsidRPr="00483FDC">
              <w:rPr>
                <w:rFonts w:ascii="Calibri" w:hAnsi="Calibri"/>
                <w:spacing w:val="-2"/>
                <w:sz w:val="24"/>
                <w:lang w:val="en-US"/>
              </w:rPr>
              <w:t>Diazóxido</w:t>
            </w:r>
          </w:p>
        </w:tc>
        <w:tc>
          <w:tcPr>
            <w:tcW w:w="3402" w:type="dxa"/>
            <w:shd w:val="clear" w:color="auto" w:fill="BDD6EE"/>
            <w:vAlign w:val="center"/>
          </w:tcPr>
          <w:p w14:paraId="160ED224" w14:textId="77777777" w:rsidR="005E62E1" w:rsidRPr="00483FDC" w:rsidRDefault="005E62E1" w:rsidP="002B6104">
            <w:pPr>
              <w:tabs>
                <w:tab w:val="left" w:pos="0"/>
              </w:tabs>
              <w:suppressAutoHyphens/>
              <w:jc w:val="both"/>
              <w:rPr>
                <w:rFonts w:ascii="Calibri" w:hAnsi="Calibri"/>
                <w:spacing w:val="-2"/>
                <w:sz w:val="24"/>
                <w:lang w:val="en-US"/>
              </w:rPr>
            </w:pPr>
            <w:r w:rsidRPr="00483FDC">
              <w:rPr>
                <w:rFonts w:ascii="Calibri" w:hAnsi="Calibri"/>
                <w:spacing w:val="-2"/>
                <w:sz w:val="24"/>
                <w:lang w:val="en-US"/>
              </w:rPr>
              <w:t>25 mg cáp. (M.E.)</w:t>
            </w:r>
          </w:p>
          <w:p w14:paraId="51A07DE7" w14:textId="77777777" w:rsidR="005E62E1" w:rsidRPr="00483FDC" w:rsidRDefault="005E62E1" w:rsidP="002B6104">
            <w:pPr>
              <w:tabs>
                <w:tab w:val="left" w:pos="0"/>
              </w:tabs>
              <w:suppressAutoHyphens/>
              <w:jc w:val="both"/>
              <w:rPr>
                <w:rFonts w:ascii="Calibri" w:hAnsi="Calibri"/>
                <w:spacing w:val="-2"/>
                <w:sz w:val="24"/>
                <w:lang w:val="en-US"/>
              </w:rPr>
            </w:pPr>
          </w:p>
        </w:tc>
        <w:tc>
          <w:tcPr>
            <w:tcW w:w="5103" w:type="dxa"/>
            <w:shd w:val="clear" w:color="auto" w:fill="BDD6EE"/>
            <w:vAlign w:val="center"/>
          </w:tcPr>
          <w:p w14:paraId="150AE40F"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Hipoglucemia: 2-5 mg/kg/d, repartidos en 2-3 dosis.</w:t>
            </w:r>
          </w:p>
        </w:tc>
      </w:tr>
      <w:tr w:rsidR="005E62E1" w:rsidRPr="00483FDC" w14:paraId="5AB9B610" w14:textId="77777777" w:rsidTr="005E62E1">
        <w:trPr>
          <w:cantSplit/>
        </w:trPr>
        <w:tc>
          <w:tcPr>
            <w:tcW w:w="2410" w:type="dxa"/>
            <w:shd w:val="clear" w:color="auto" w:fill="BDD6EE"/>
            <w:vAlign w:val="center"/>
          </w:tcPr>
          <w:p w14:paraId="52267262" w14:textId="77777777" w:rsidR="005E62E1" w:rsidRPr="00483FDC" w:rsidRDefault="005E62E1" w:rsidP="002B6104">
            <w:pPr>
              <w:tabs>
                <w:tab w:val="left" w:pos="0"/>
              </w:tabs>
              <w:suppressAutoHyphens/>
              <w:jc w:val="both"/>
              <w:rPr>
                <w:rFonts w:ascii="Calibri" w:hAnsi="Calibri"/>
                <w:spacing w:val="-2"/>
                <w:sz w:val="24"/>
                <w:lang w:val="en-US"/>
              </w:rPr>
            </w:pPr>
            <w:r w:rsidRPr="00483FDC">
              <w:rPr>
                <w:rFonts w:ascii="Calibri" w:hAnsi="Calibri"/>
                <w:spacing w:val="-2"/>
                <w:sz w:val="24"/>
                <w:lang w:val="en-US"/>
              </w:rPr>
              <w:t>Hidralazina</w:t>
            </w:r>
          </w:p>
        </w:tc>
        <w:tc>
          <w:tcPr>
            <w:tcW w:w="3402" w:type="dxa"/>
            <w:shd w:val="clear" w:color="auto" w:fill="DEEAF6"/>
            <w:vAlign w:val="center"/>
          </w:tcPr>
          <w:p w14:paraId="27FEF850" w14:textId="77777777" w:rsidR="005E62E1" w:rsidRPr="00483FDC" w:rsidRDefault="005E62E1" w:rsidP="002B6104">
            <w:pPr>
              <w:tabs>
                <w:tab w:val="left" w:pos="0"/>
              </w:tabs>
              <w:suppressAutoHyphens/>
              <w:jc w:val="both"/>
              <w:rPr>
                <w:rFonts w:ascii="Calibri" w:hAnsi="Calibri"/>
                <w:spacing w:val="-2"/>
                <w:sz w:val="24"/>
                <w:lang w:val="en-US"/>
              </w:rPr>
            </w:pPr>
            <w:r w:rsidRPr="00483FDC">
              <w:rPr>
                <w:rFonts w:ascii="Calibri" w:hAnsi="Calibri"/>
                <w:spacing w:val="-2"/>
                <w:sz w:val="24"/>
                <w:lang w:val="en-US"/>
              </w:rPr>
              <w:t>50 mg comp.</w:t>
            </w:r>
          </w:p>
          <w:p w14:paraId="7B88DF50" w14:textId="77777777" w:rsidR="005E62E1" w:rsidRPr="00483FDC" w:rsidRDefault="005E62E1" w:rsidP="002B6104">
            <w:pPr>
              <w:tabs>
                <w:tab w:val="left" w:pos="0"/>
              </w:tabs>
              <w:suppressAutoHyphens/>
              <w:jc w:val="both"/>
              <w:rPr>
                <w:rFonts w:ascii="Calibri" w:hAnsi="Calibri"/>
                <w:spacing w:val="-2"/>
                <w:sz w:val="24"/>
                <w:lang w:val="en-US"/>
              </w:rPr>
            </w:pPr>
            <w:r w:rsidRPr="00483FDC">
              <w:rPr>
                <w:rFonts w:ascii="Calibri" w:hAnsi="Calibri"/>
                <w:spacing w:val="-2"/>
                <w:sz w:val="24"/>
                <w:lang w:val="en-US"/>
              </w:rPr>
              <w:t>20 mg 1 mL amp.</w:t>
            </w:r>
          </w:p>
          <w:p w14:paraId="4CEC007D" w14:textId="77777777" w:rsidR="005E62E1" w:rsidRPr="00483FDC" w:rsidRDefault="005E62E1" w:rsidP="002B6104">
            <w:pPr>
              <w:tabs>
                <w:tab w:val="left" w:pos="0"/>
              </w:tabs>
              <w:suppressAutoHyphens/>
              <w:jc w:val="both"/>
              <w:rPr>
                <w:rFonts w:ascii="Calibri" w:hAnsi="Calibri"/>
                <w:spacing w:val="-2"/>
                <w:sz w:val="24"/>
                <w:lang w:val="en-US"/>
              </w:rPr>
            </w:pPr>
          </w:p>
        </w:tc>
        <w:tc>
          <w:tcPr>
            <w:tcW w:w="5103" w:type="dxa"/>
            <w:shd w:val="clear" w:color="auto" w:fill="BDD6EE"/>
            <w:vAlign w:val="center"/>
          </w:tcPr>
          <w:p w14:paraId="14DBA224"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O: 12,5 mg/6-12 h, durante los 2-4 primeros días, aumentando a 25 mg/6 h en la 1ª semana y a 50 mg/6 h en días sucesivos.</w:t>
            </w:r>
          </w:p>
          <w:p w14:paraId="48E7F3AD"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 xml:space="preserve">P(im, iv lenta o perfusión intermitente): </w:t>
            </w:r>
          </w:p>
          <w:p w14:paraId="057C2152"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-ad.: 10-40 mg, repitiendo si es necesario.</w:t>
            </w:r>
          </w:p>
          <w:p w14:paraId="061708BB"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-Preeclampsia y eclampsia: inicio con 5 mg iv, seguido de 5-20 mg cada 20-30 min.</w:t>
            </w:r>
          </w:p>
          <w:p w14:paraId="3CB69B6A"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-ped.: 1,7-3,5 mg/kg/d ó 50-100 mg/m2/d, dividido en 4-6 dosis.</w:t>
            </w:r>
          </w:p>
          <w:p w14:paraId="4475152A"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Embarazo: C</w:t>
            </w:r>
          </w:p>
        </w:tc>
      </w:tr>
      <w:tr w:rsidR="005E62E1" w:rsidRPr="00483FDC" w14:paraId="6C92EF80" w14:textId="77777777" w:rsidTr="005E62E1">
        <w:trPr>
          <w:cantSplit/>
        </w:trPr>
        <w:tc>
          <w:tcPr>
            <w:tcW w:w="2410" w:type="dxa"/>
            <w:shd w:val="clear" w:color="auto" w:fill="BDD6EE"/>
            <w:vAlign w:val="center"/>
          </w:tcPr>
          <w:p w14:paraId="218A5A6F" w14:textId="77777777" w:rsidR="005E62E1" w:rsidRPr="00483FDC" w:rsidRDefault="005E62E1" w:rsidP="002B6104">
            <w:pPr>
              <w:tabs>
                <w:tab w:val="left" w:pos="0"/>
              </w:tabs>
              <w:suppressAutoHyphens/>
              <w:jc w:val="both"/>
              <w:rPr>
                <w:rFonts w:ascii="Calibri" w:hAnsi="Calibri"/>
                <w:spacing w:val="-2"/>
                <w:sz w:val="24"/>
                <w:lang w:val="en-US"/>
              </w:rPr>
            </w:pPr>
            <w:r w:rsidRPr="00483FDC">
              <w:rPr>
                <w:rFonts w:ascii="Calibri" w:hAnsi="Calibri"/>
                <w:spacing w:val="-2"/>
                <w:sz w:val="24"/>
                <w:lang w:val="en-US"/>
              </w:rPr>
              <w:lastRenderedPageBreak/>
              <w:t>Nitroprusiato sódico</w:t>
            </w:r>
            <w:r w:rsidRPr="00483FDC">
              <w:rPr>
                <w:rFonts w:ascii="Calibri" w:hAnsi="Calibri"/>
                <w:spacing w:val="-2"/>
                <w:sz w:val="24"/>
                <w:lang w:val="en-US"/>
              </w:rPr>
              <w:tab/>
            </w:r>
          </w:p>
        </w:tc>
        <w:tc>
          <w:tcPr>
            <w:tcW w:w="3402" w:type="dxa"/>
            <w:shd w:val="clear" w:color="auto" w:fill="DEEAF6"/>
            <w:vAlign w:val="center"/>
          </w:tcPr>
          <w:p w14:paraId="53BC06E6" w14:textId="77777777" w:rsidR="005E62E1" w:rsidRPr="00483FDC" w:rsidRDefault="005E62E1" w:rsidP="002B6104">
            <w:pPr>
              <w:tabs>
                <w:tab w:val="left" w:pos="0"/>
              </w:tabs>
              <w:suppressAutoHyphens/>
              <w:jc w:val="both"/>
              <w:rPr>
                <w:rFonts w:ascii="Calibri" w:hAnsi="Calibri"/>
                <w:spacing w:val="-2"/>
                <w:sz w:val="24"/>
                <w:lang w:val="en-US"/>
              </w:rPr>
            </w:pPr>
            <w:r w:rsidRPr="00483FDC">
              <w:rPr>
                <w:rFonts w:ascii="Calibri" w:hAnsi="Calibri"/>
                <w:spacing w:val="-2"/>
                <w:sz w:val="24"/>
                <w:lang w:val="en-US"/>
              </w:rPr>
              <w:t>50 mg vial</w:t>
            </w:r>
          </w:p>
        </w:tc>
        <w:tc>
          <w:tcPr>
            <w:tcW w:w="5103" w:type="dxa"/>
            <w:shd w:val="clear" w:color="auto" w:fill="BDD6EE"/>
            <w:vAlign w:val="center"/>
          </w:tcPr>
          <w:p w14:paraId="6F6196B2" w14:textId="77777777" w:rsidR="005E62E1" w:rsidRPr="00483FDC" w:rsidRDefault="005E62E1" w:rsidP="002B6104">
            <w:pPr>
              <w:tabs>
                <w:tab w:val="left" w:pos="0"/>
              </w:tabs>
              <w:suppressAutoHyphens/>
              <w:jc w:val="both"/>
              <w:rPr>
                <w:rFonts w:ascii="Calibri" w:hAnsi="Calibri"/>
                <w:spacing w:val="-2"/>
                <w:sz w:val="24"/>
                <w:lang w:val="en-US"/>
              </w:rPr>
            </w:pPr>
            <w:r w:rsidRPr="00483FDC">
              <w:rPr>
                <w:rFonts w:ascii="Calibri" w:hAnsi="Calibri"/>
                <w:spacing w:val="-2"/>
                <w:sz w:val="24"/>
                <w:lang w:val="en-US"/>
              </w:rPr>
              <w:t xml:space="preserve">P(iv contínuo): 0,5-8 mcg/kg/min. </w:t>
            </w:r>
          </w:p>
          <w:p w14:paraId="0DDF0F25"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Proteger de la luz en la administración</w:t>
            </w:r>
          </w:p>
          <w:p w14:paraId="4154C83F"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Embarazo C</w:t>
            </w:r>
          </w:p>
        </w:tc>
      </w:tr>
    </w:tbl>
    <w:p w14:paraId="7C2CB062" w14:textId="7E36242A" w:rsidR="005E62E1" w:rsidRPr="005E62E1" w:rsidRDefault="005E62E1" w:rsidP="005E62E1">
      <w:pPr>
        <w:tabs>
          <w:tab w:val="left" w:pos="0"/>
        </w:tabs>
        <w:suppressAutoHyphens/>
        <w:spacing w:after="60"/>
        <w:jc w:val="both"/>
        <w:rPr>
          <w:rFonts w:ascii="Arial" w:hAnsi="Arial"/>
          <w:b/>
          <w:spacing w:val="-2"/>
          <w:sz w:val="24"/>
        </w:rPr>
      </w:pPr>
    </w:p>
    <w:p w14:paraId="59778B92" w14:textId="77777777" w:rsidR="005E62E1" w:rsidRPr="00FC5AF3" w:rsidRDefault="005E62E1" w:rsidP="005E62E1">
      <w:pPr>
        <w:keepLines/>
        <w:tabs>
          <w:tab w:val="left" w:pos="0"/>
        </w:tabs>
        <w:suppressAutoHyphens/>
        <w:spacing w:after="60"/>
        <w:ind w:left="2160" w:hanging="2160"/>
        <w:jc w:val="both"/>
        <w:rPr>
          <w:rFonts w:ascii="Arial" w:hAnsi="Arial"/>
          <w:b/>
          <w:spacing w:val="-2"/>
          <w:sz w:val="24"/>
          <w:szCs w:val="24"/>
          <w:lang w:val="pt-BR"/>
        </w:rPr>
      </w:pPr>
      <w:r w:rsidRPr="00FC5AF3">
        <w:rPr>
          <w:rFonts w:ascii="Arial" w:hAnsi="Arial"/>
          <w:b/>
          <w:spacing w:val="-2"/>
          <w:sz w:val="24"/>
          <w:szCs w:val="24"/>
          <w:lang w:val="pt-BR"/>
        </w:rPr>
        <w:t xml:space="preserve">     C02K. Otros antihipertensivos</w:t>
      </w:r>
    </w:p>
    <w:tbl>
      <w:tblPr>
        <w:tblW w:w="0" w:type="auto"/>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1E0" w:firstRow="1" w:lastRow="1" w:firstColumn="1" w:lastColumn="1" w:noHBand="0" w:noVBand="0"/>
      </w:tblPr>
      <w:tblGrid>
        <w:gridCol w:w="2392"/>
        <w:gridCol w:w="3354"/>
        <w:gridCol w:w="5044"/>
      </w:tblGrid>
      <w:tr w:rsidR="005E62E1" w:rsidRPr="00E376F2" w14:paraId="40E29C92" w14:textId="77777777" w:rsidTr="002B6104">
        <w:tc>
          <w:tcPr>
            <w:tcW w:w="2410" w:type="dxa"/>
            <w:tcBorders>
              <w:top w:val="single" w:sz="4" w:space="0" w:color="BDD6EE"/>
              <w:left w:val="single" w:sz="4" w:space="0" w:color="BDD6EE"/>
              <w:bottom w:val="single" w:sz="4" w:space="0" w:color="BDD6EE"/>
              <w:right w:val="single" w:sz="4" w:space="0" w:color="BDD6EE"/>
            </w:tcBorders>
            <w:shd w:val="clear" w:color="auto" w:fill="4472C4"/>
          </w:tcPr>
          <w:p w14:paraId="5A325680" w14:textId="77777777" w:rsidR="005E62E1" w:rsidRPr="005E62E1" w:rsidRDefault="005E62E1" w:rsidP="002B6104">
            <w:pPr>
              <w:tabs>
                <w:tab w:val="left" w:pos="0"/>
              </w:tabs>
              <w:suppressAutoHyphens/>
              <w:jc w:val="both"/>
              <w:rPr>
                <w:rFonts w:ascii="Calibri" w:hAnsi="Calibri"/>
                <w:spacing w:val="-2"/>
                <w:sz w:val="24"/>
                <w:lang w:val="en-US"/>
              </w:rPr>
            </w:pPr>
            <w:r w:rsidRPr="005E62E1">
              <w:rPr>
                <w:rFonts w:ascii="Calibri" w:hAnsi="Calibri"/>
                <w:spacing w:val="-2"/>
                <w:sz w:val="24"/>
                <w:lang w:val="en-US"/>
              </w:rPr>
              <w:t xml:space="preserve">Ambrisentán </w:t>
            </w:r>
          </w:p>
        </w:tc>
        <w:tc>
          <w:tcPr>
            <w:tcW w:w="3402" w:type="dxa"/>
            <w:tcBorders>
              <w:top w:val="single" w:sz="4" w:space="0" w:color="BDD6EE"/>
              <w:left w:val="single" w:sz="4" w:space="0" w:color="BDD6EE"/>
              <w:bottom w:val="single" w:sz="4" w:space="0" w:color="BDD6EE"/>
              <w:right w:val="single" w:sz="4" w:space="0" w:color="BDD6EE"/>
            </w:tcBorders>
            <w:shd w:val="clear" w:color="auto" w:fill="4472C4"/>
          </w:tcPr>
          <w:p w14:paraId="582D4D02" w14:textId="77777777" w:rsidR="005E62E1" w:rsidRPr="005E62E1" w:rsidRDefault="005E62E1" w:rsidP="002B6104">
            <w:pPr>
              <w:tabs>
                <w:tab w:val="left" w:pos="0"/>
              </w:tabs>
              <w:suppressAutoHyphens/>
              <w:jc w:val="both"/>
              <w:rPr>
                <w:rFonts w:ascii="Calibri" w:hAnsi="Calibri"/>
                <w:spacing w:val="-2"/>
                <w:sz w:val="24"/>
                <w:lang w:val="en-US"/>
              </w:rPr>
            </w:pPr>
            <w:r w:rsidRPr="005E62E1">
              <w:rPr>
                <w:rFonts w:ascii="Calibri" w:hAnsi="Calibri"/>
                <w:spacing w:val="-2"/>
                <w:sz w:val="24"/>
                <w:lang w:val="en-US"/>
              </w:rPr>
              <w:t>5 mg comp.</w:t>
            </w:r>
          </w:p>
          <w:p w14:paraId="5CF01DC4" w14:textId="77777777" w:rsidR="005E62E1" w:rsidRPr="005E62E1" w:rsidRDefault="005E62E1" w:rsidP="002B6104">
            <w:pPr>
              <w:tabs>
                <w:tab w:val="left" w:pos="0"/>
              </w:tabs>
              <w:suppressAutoHyphens/>
              <w:jc w:val="both"/>
              <w:rPr>
                <w:rFonts w:ascii="Calibri" w:hAnsi="Calibri"/>
                <w:spacing w:val="-2"/>
                <w:sz w:val="24"/>
                <w:lang w:val="en-US"/>
              </w:rPr>
            </w:pPr>
            <w:r w:rsidRPr="005E62E1">
              <w:rPr>
                <w:rFonts w:ascii="Calibri" w:hAnsi="Calibri"/>
                <w:spacing w:val="-2"/>
                <w:sz w:val="24"/>
                <w:lang w:val="en-US"/>
              </w:rPr>
              <w:t>10 mg comp.</w:t>
            </w:r>
          </w:p>
        </w:tc>
        <w:tc>
          <w:tcPr>
            <w:tcW w:w="5103" w:type="dxa"/>
            <w:tcBorders>
              <w:top w:val="single" w:sz="4" w:space="0" w:color="BDD6EE"/>
              <w:left w:val="single" w:sz="4" w:space="0" w:color="BDD6EE"/>
              <w:bottom w:val="single" w:sz="4" w:space="0" w:color="BDD6EE"/>
              <w:right w:val="single" w:sz="4" w:space="0" w:color="BDD6EE"/>
            </w:tcBorders>
            <w:shd w:val="clear" w:color="auto" w:fill="4472C4"/>
          </w:tcPr>
          <w:p w14:paraId="02B2D275" w14:textId="77777777" w:rsidR="005E62E1" w:rsidRPr="005E62E1" w:rsidRDefault="005E62E1" w:rsidP="002B6104">
            <w:pPr>
              <w:tabs>
                <w:tab w:val="left" w:pos="0"/>
              </w:tabs>
              <w:suppressAutoHyphens/>
              <w:jc w:val="both"/>
              <w:rPr>
                <w:rFonts w:ascii="Calibri" w:hAnsi="Calibri"/>
                <w:spacing w:val="-2"/>
                <w:sz w:val="24"/>
                <w:lang w:val="en-US"/>
              </w:rPr>
            </w:pPr>
            <w:r w:rsidRPr="005E62E1">
              <w:rPr>
                <w:rFonts w:ascii="Calibri" w:hAnsi="Calibri"/>
                <w:spacing w:val="-2"/>
                <w:sz w:val="24"/>
                <w:lang w:val="en-US"/>
              </w:rPr>
              <w:t>Oral: 5 mg/día, si dosis bien tolera, considerar aumento a 10 mg/día.</w:t>
            </w:r>
          </w:p>
          <w:p w14:paraId="3BB8F48C" w14:textId="77777777" w:rsidR="005E62E1" w:rsidRDefault="005E62E1" w:rsidP="002B6104">
            <w:pPr>
              <w:tabs>
                <w:tab w:val="left" w:pos="0"/>
              </w:tabs>
              <w:suppressAutoHyphens/>
              <w:jc w:val="both"/>
              <w:rPr>
                <w:rFonts w:ascii="Calibri" w:hAnsi="Calibri"/>
                <w:spacing w:val="-2"/>
                <w:sz w:val="24"/>
                <w:lang w:val="en-US"/>
              </w:rPr>
            </w:pPr>
            <w:r w:rsidRPr="005E62E1">
              <w:rPr>
                <w:rFonts w:ascii="Calibri" w:hAnsi="Calibri"/>
                <w:spacing w:val="-2"/>
                <w:sz w:val="24"/>
                <w:lang w:val="en-US"/>
              </w:rPr>
              <w:t>Teratógeno</w:t>
            </w:r>
          </w:p>
          <w:p w14:paraId="21407559" w14:textId="4D2C83CD" w:rsidR="003A50B6" w:rsidRPr="005E62E1" w:rsidRDefault="003A50B6" w:rsidP="002B6104">
            <w:pPr>
              <w:tabs>
                <w:tab w:val="left" w:pos="0"/>
              </w:tabs>
              <w:suppressAutoHyphens/>
              <w:jc w:val="both"/>
              <w:rPr>
                <w:rFonts w:ascii="Calibri" w:hAnsi="Calibri"/>
                <w:spacing w:val="-2"/>
                <w:sz w:val="24"/>
                <w:lang w:val="en-US"/>
              </w:rPr>
            </w:pPr>
            <w:r>
              <w:rPr>
                <w:rFonts w:ascii="Calibri" w:hAnsi="Calibri"/>
                <w:spacing w:val="-2"/>
                <w:sz w:val="24"/>
                <w:lang w:val="en-US"/>
              </w:rPr>
              <w:t>MP: Lista 3</w:t>
            </w:r>
          </w:p>
        </w:tc>
      </w:tr>
      <w:tr w:rsidR="005E62E1" w:rsidRPr="00E376F2" w14:paraId="37F9902E" w14:textId="77777777" w:rsidTr="002B6104">
        <w:tc>
          <w:tcPr>
            <w:tcW w:w="2410" w:type="dxa"/>
            <w:tcBorders>
              <w:top w:val="single" w:sz="4" w:space="0" w:color="BDD6EE"/>
            </w:tcBorders>
            <w:shd w:val="clear" w:color="auto" w:fill="D9E2F3"/>
          </w:tcPr>
          <w:p w14:paraId="509D5139" w14:textId="77777777" w:rsidR="005E62E1" w:rsidRPr="005E62E1" w:rsidRDefault="005E62E1" w:rsidP="002B6104">
            <w:pPr>
              <w:tabs>
                <w:tab w:val="left" w:pos="0"/>
              </w:tabs>
              <w:suppressAutoHyphens/>
              <w:jc w:val="both"/>
              <w:rPr>
                <w:rFonts w:ascii="Calibri" w:hAnsi="Calibri"/>
                <w:spacing w:val="-2"/>
                <w:sz w:val="24"/>
                <w:lang w:val="en-US"/>
              </w:rPr>
            </w:pPr>
            <w:r w:rsidRPr="005E62E1">
              <w:rPr>
                <w:rFonts w:ascii="Calibri" w:hAnsi="Calibri"/>
                <w:spacing w:val="-2"/>
                <w:sz w:val="24"/>
                <w:lang w:val="en-US"/>
              </w:rPr>
              <w:t>Bosentan</w:t>
            </w:r>
          </w:p>
        </w:tc>
        <w:tc>
          <w:tcPr>
            <w:tcW w:w="3402" w:type="dxa"/>
            <w:tcBorders>
              <w:top w:val="single" w:sz="4" w:space="0" w:color="BDD6EE"/>
            </w:tcBorders>
            <w:shd w:val="clear" w:color="auto" w:fill="D9E2F3"/>
          </w:tcPr>
          <w:p w14:paraId="3E41DCC9" w14:textId="77777777" w:rsidR="005E62E1" w:rsidRPr="005E62E1" w:rsidRDefault="005E62E1" w:rsidP="002B6104">
            <w:pPr>
              <w:tabs>
                <w:tab w:val="left" w:pos="0"/>
              </w:tabs>
              <w:suppressAutoHyphens/>
              <w:spacing w:after="60"/>
              <w:jc w:val="both"/>
              <w:rPr>
                <w:rFonts w:ascii="Calibri" w:hAnsi="Calibri"/>
                <w:spacing w:val="-2"/>
                <w:sz w:val="24"/>
                <w:lang w:val="en-US"/>
              </w:rPr>
            </w:pPr>
            <w:r w:rsidRPr="005E62E1">
              <w:rPr>
                <w:rFonts w:ascii="Calibri" w:hAnsi="Calibri"/>
                <w:spacing w:val="-2"/>
                <w:sz w:val="24"/>
                <w:lang w:val="en-US"/>
              </w:rPr>
              <w:t>62,5 mg comp.</w:t>
            </w:r>
          </w:p>
          <w:p w14:paraId="7FBFE621" w14:textId="77777777" w:rsidR="005E62E1" w:rsidRPr="005E62E1" w:rsidRDefault="005E62E1" w:rsidP="002B6104">
            <w:pPr>
              <w:tabs>
                <w:tab w:val="left" w:pos="0"/>
              </w:tabs>
              <w:suppressAutoHyphens/>
              <w:spacing w:after="60"/>
              <w:jc w:val="both"/>
              <w:rPr>
                <w:rFonts w:ascii="Calibri" w:hAnsi="Calibri"/>
                <w:spacing w:val="-2"/>
                <w:sz w:val="24"/>
                <w:lang w:val="en-US"/>
              </w:rPr>
            </w:pPr>
            <w:r w:rsidRPr="005E62E1">
              <w:rPr>
                <w:rFonts w:ascii="Calibri" w:hAnsi="Calibri"/>
                <w:spacing w:val="-2"/>
                <w:sz w:val="24"/>
                <w:lang w:val="en-US"/>
              </w:rPr>
              <w:t>125 mg comp.</w:t>
            </w:r>
          </w:p>
        </w:tc>
        <w:tc>
          <w:tcPr>
            <w:tcW w:w="5103" w:type="dxa"/>
            <w:tcBorders>
              <w:top w:val="single" w:sz="4" w:space="0" w:color="BDD6EE"/>
            </w:tcBorders>
            <w:shd w:val="clear" w:color="auto" w:fill="D9E2F3"/>
          </w:tcPr>
          <w:p w14:paraId="7FEC7B64" w14:textId="77777777" w:rsidR="005E62E1" w:rsidRPr="005E62E1" w:rsidRDefault="005E62E1" w:rsidP="002B6104">
            <w:pPr>
              <w:tabs>
                <w:tab w:val="left" w:pos="0"/>
              </w:tabs>
              <w:suppressAutoHyphens/>
              <w:jc w:val="both"/>
              <w:rPr>
                <w:rFonts w:ascii="Calibri" w:hAnsi="Calibri"/>
                <w:spacing w:val="-2"/>
                <w:sz w:val="24"/>
                <w:lang w:val="en-US"/>
              </w:rPr>
            </w:pPr>
            <w:r w:rsidRPr="005E62E1">
              <w:rPr>
                <w:rFonts w:ascii="Calibri" w:hAnsi="Calibri"/>
                <w:spacing w:val="-2"/>
                <w:sz w:val="24"/>
                <w:lang w:val="en-US"/>
              </w:rPr>
              <w:t>Antagonista de endotelina</w:t>
            </w:r>
          </w:p>
          <w:p w14:paraId="2E46B1D3" w14:textId="77777777" w:rsidR="005E62E1" w:rsidRPr="005E62E1" w:rsidRDefault="005E62E1" w:rsidP="002B6104">
            <w:pPr>
              <w:tabs>
                <w:tab w:val="left" w:pos="0"/>
              </w:tabs>
              <w:suppressAutoHyphens/>
              <w:jc w:val="both"/>
              <w:rPr>
                <w:rFonts w:ascii="Calibri" w:hAnsi="Calibri"/>
                <w:spacing w:val="-2"/>
                <w:sz w:val="24"/>
                <w:lang w:val="en-US"/>
              </w:rPr>
            </w:pPr>
            <w:r w:rsidRPr="005E62E1">
              <w:rPr>
                <w:rFonts w:ascii="Calibri" w:hAnsi="Calibri"/>
                <w:spacing w:val="-2"/>
                <w:sz w:val="24"/>
                <w:lang w:val="en-US"/>
              </w:rPr>
              <w:t>Uso en Hipertensión Pulmonar</w:t>
            </w:r>
          </w:p>
          <w:p w14:paraId="6920C74A" w14:textId="77777777" w:rsidR="005E62E1" w:rsidRPr="005E62E1" w:rsidRDefault="005E62E1" w:rsidP="002B6104">
            <w:pPr>
              <w:tabs>
                <w:tab w:val="left" w:pos="0"/>
              </w:tabs>
              <w:suppressAutoHyphens/>
              <w:jc w:val="both"/>
              <w:rPr>
                <w:rFonts w:ascii="Calibri" w:hAnsi="Calibri"/>
                <w:spacing w:val="-2"/>
                <w:sz w:val="24"/>
                <w:lang w:val="en-US"/>
              </w:rPr>
            </w:pPr>
            <w:r w:rsidRPr="005E62E1">
              <w:rPr>
                <w:rFonts w:ascii="Calibri" w:hAnsi="Calibri"/>
                <w:spacing w:val="-2"/>
                <w:sz w:val="24"/>
                <w:lang w:val="en-US"/>
              </w:rPr>
              <w:t>O: Dosis inicial 62,5 mg/12 h. Incrementar en 4 semanas hasta 125 mg/12 h.</w:t>
            </w:r>
          </w:p>
          <w:p w14:paraId="684EB361" w14:textId="77777777" w:rsidR="005E62E1" w:rsidRDefault="005E62E1" w:rsidP="002B6104">
            <w:pPr>
              <w:tabs>
                <w:tab w:val="left" w:pos="0"/>
              </w:tabs>
              <w:suppressAutoHyphens/>
              <w:jc w:val="both"/>
              <w:rPr>
                <w:rFonts w:ascii="Calibri" w:hAnsi="Calibri"/>
                <w:spacing w:val="-2"/>
                <w:sz w:val="24"/>
                <w:lang w:val="en-US"/>
              </w:rPr>
            </w:pPr>
            <w:r w:rsidRPr="005E62E1">
              <w:rPr>
                <w:rFonts w:ascii="Calibri" w:hAnsi="Calibri"/>
                <w:spacing w:val="-2"/>
                <w:sz w:val="24"/>
                <w:lang w:val="en-US"/>
              </w:rPr>
              <w:t>Teratógeno</w:t>
            </w:r>
          </w:p>
          <w:p w14:paraId="298A4158" w14:textId="1427561A" w:rsidR="001919A5" w:rsidRPr="005E62E1" w:rsidRDefault="001919A5" w:rsidP="002B6104">
            <w:pPr>
              <w:tabs>
                <w:tab w:val="left" w:pos="0"/>
              </w:tabs>
              <w:suppressAutoHyphens/>
              <w:jc w:val="both"/>
              <w:rPr>
                <w:rFonts w:ascii="Calibri" w:hAnsi="Calibri"/>
                <w:spacing w:val="-2"/>
                <w:sz w:val="24"/>
                <w:lang w:val="en-US"/>
              </w:rPr>
            </w:pPr>
            <w:r>
              <w:rPr>
                <w:rFonts w:ascii="Calibri" w:hAnsi="Calibri"/>
                <w:bCs/>
                <w:spacing w:val="-3"/>
                <w:sz w:val="24"/>
                <w:lang w:val="es-ES_tradnl"/>
              </w:rPr>
              <w:t>MP: Lista 3</w:t>
            </w:r>
          </w:p>
        </w:tc>
      </w:tr>
      <w:tr w:rsidR="005E62E1" w:rsidRPr="00E376F2" w14:paraId="7B50EE3F" w14:textId="77777777" w:rsidTr="002B6104">
        <w:tc>
          <w:tcPr>
            <w:tcW w:w="2410" w:type="dxa"/>
            <w:shd w:val="clear" w:color="auto" w:fill="auto"/>
          </w:tcPr>
          <w:p w14:paraId="7C1D0BED" w14:textId="77777777" w:rsidR="005E62E1" w:rsidRPr="005E62E1" w:rsidRDefault="005E62E1" w:rsidP="002B6104">
            <w:pPr>
              <w:tabs>
                <w:tab w:val="left" w:pos="0"/>
              </w:tabs>
              <w:suppressAutoHyphens/>
              <w:jc w:val="both"/>
              <w:rPr>
                <w:rFonts w:ascii="Calibri" w:hAnsi="Calibri"/>
                <w:spacing w:val="-2"/>
                <w:sz w:val="24"/>
                <w:lang w:val="en-US"/>
              </w:rPr>
            </w:pPr>
            <w:r w:rsidRPr="005E62E1">
              <w:rPr>
                <w:rFonts w:ascii="Calibri" w:hAnsi="Calibri"/>
                <w:spacing w:val="-2"/>
                <w:sz w:val="24"/>
                <w:lang w:val="en-US"/>
              </w:rPr>
              <w:t>Macitentan</w:t>
            </w:r>
          </w:p>
        </w:tc>
        <w:tc>
          <w:tcPr>
            <w:tcW w:w="3402" w:type="dxa"/>
            <w:shd w:val="clear" w:color="auto" w:fill="D9E2F3"/>
          </w:tcPr>
          <w:p w14:paraId="015F6D6D" w14:textId="77777777" w:rsidR="005E62E1" w:rsidRPr="005E62E1" w:rsidRDefault="005E62E1" w:rsidP="002B6104">
            <w:pPr>
              <w:tabs>
                <w:tab w:val="left" w:pos="0"/>
              </w:tabs>
              <w:suppressAutoHyphens/>
              <w:spacing w:after="60"/>
              <w:jc w:val="both"/>
              <w:rPr>
                <w:rFonts w:ascii="Calibri" w:hAnsi="Calibri"/>
                <w:spacing w:val="-2"/>
                <w:sz w:val="24"/>
                <w:lang w:val="en-US"/>
              </w:rPr>
            </w:pPr>
            <w:r w:rsidRPr="005E62E1">
              <w:rPr>
                <w:rFonts w:ascii="Calibri" w:hAnsi="Calibri"/>
                <w:spacing w:val="-2"/>
                <w:sz w:val="24"/>
                <w:lang w:val="en-US"/>
              </w:rPr>
              <w:t>10 mg comp.</w:t>
            </w:r>
          </w:p>
        </w:tc>
        <w:tc>
          <w:tcPr>
            <w:tcW w:w="5103" w:type="dxa"/>
            <w:shd w:val="clear" w:color="auto" w:fill="auto"/>
          </w:tcPr>
          <w:p w14:paraId="44F5987C" w14:textId="77777777" w:rsidR="005E62E1" w:rsidRPr="005E62E1" w:rsidRDefault="005E62E1" w:rsidP="002B6104">
            <w:pPr>
              <w:tabs>
                <w:tab w:val="left" w:pos="0"/>
              </w:tabs>
              <w:suppressAutoHyphens/>
              <w:jc w:val="both"/>
              <w:rPr>
                <w:rFonts w:ascii="Calibri" w:hAnsi="Calibri"/>
                <w:spacing w:val="-2"/>
                <w:sz w:val="24"/>
                <w:lang w:val="en-US"/>
              </w:rPr>
            </w:pPr>
            <w:r w:rsidRPr="005E62E1">
              <w:rPr>
                <w:rFonts w:ascii="Calibri" w:hAnsi="Calibri"/>
                <w:spacing w:val="-2"/>
                <w:sz w:val="24"/>
                <w:lang w:val="en-US"/>
              </w:rPr>
              <w:t>O: 10 mg/24 h</w:t>
            </w:r>
          </w:p>
          <w:p w14:paraId="3AE4C5E8" w14:textId="77777777" w:rsidR="005E62E1" w:rsidRDefault="005E62E1" w:rsidP="002B6104">
            <w:pPr>
              <w:tabs>
                <w:tab w:val="left" w:pos="0"/>
              </w:tabs>
              <w:suppressAutoHyphens/>
              <w:jc w:val="both"/>
              <w:rPr>
                <w:rFonts w:ascii="Calibri" w:hAnsi="Calibri"/>
                <w:spacing w:val="-2"/>
                <w:sz w:val="24"/>
                <w:lang w:val="en-US"/>
              </w:rPr>
            </w:pPr>
            <w:r w:rsidRPr="005E62E1">
              <w:rPr>
                <w:rFonts w:ascii="Calibri" w:hAnsi="Calibri"/>
                <w:spacing w:val="-2"/>
                <w:sz w:val="24"/>
                <w:lang w:val="en-US"/>
              </w:rPr>
              <w:t>Teratógeno</w:t>
            </w:r>
          </w:p>
          <w:p w14:paraId="1CE79522" w14:textId="27CDED5F" w:rsidR="00C63457" w:rsidRPr="005E62E1" w:rsidRDefault="00C63457" w:rsidP="002B6104">
            <w:pPr>
              <w:tabs>
                <w:tab w:val="left" w:pos="0"/>
              </w:tabs>
              <w:suppressAutoHyphens/>
              <w:jc w:val="both"/>
              <w:rPr>
                <w:rFonts w:ascii="Calibri" w:hAnsi="Calibri"/>
                <w:spacing w:val="-2"/>
                <w:sz w:val="24"/>
                <w:lang w:val="en-US"/>
              </w:rPr>
            </w:pPr>
            <w:r>
              <w:rPr>
                <w:rFonts w:ascii="Calibri" w:hAnsi="Calibri"/>
                <w:bCs/>
                <w:spacing w:val="-3"/>
                <w:sz w:val="24"/>
                <w:lang w:val="es-ES_tradnl"/>
              </w:rPr>
              <w:t>MP: Lista 3</w:t>
            </w:r>
          </w:p>
        </w:tc>
      </w:tr>
      <w:tr w:rsidR="005E62E1" w:rsidRPr="00E376F2" w14:paraId="5E777E57" w14:textId="77777777" w:rsidTr="002B6104">
        <w:tc>
          <w:tcPr>
            <w:tcW w:w="2410" w:type="dxa"/>
            <w:shd w:val="clear" w:color="auto" w:fill="D9E2F3"/>
          </w:tcPr>
          <w:p w14:paraId="6AD0F03A" w14:textId="77777777" w:rsidR="005E62E1" w:rsidRPr="005E62E1" w:rsidRDefault="005E62E1" w:rsidP="002B6104">
            <w:pPr>
              <w:tabs>
                <w:tab w:val="left" w:pos="0"/>
              </w:tabs>
              <w:suppressAutoHyphens/>
              <w:jc w:val="both"/>
              <w:rPr>
                <w:rFonts w:ascii="Calibri" w:hAnsi="Calibri"/>
                <w:spacing w:val="-2"/>
                <w:sz w:val="24"/>
                <w:lang w:val="en-US"/>
              </w:rPr>
            </w:pPr>
            <w:r w:rsidRPr="005E62E1">
              <w:rPr>
                <w:rFonts w:ascii="Calibri" w:hAnsi="Calibri"/>
                <w:spacing w:val="-2"/>
                <w:sz w:val="24"/>
                <w:lang w:val="en-US"/>
              </w:rPr>
              <w:t>Riociguat</w:t>
            </w:r>
          </w:p>
        </w:tc>
        <w:tc>
          <w:tcPr>
            <w:tcW w:w="3402" w:type="dxa"/>
            <w:shd w:val="clear" w:color="auto" w:fill="D9E2F3"/>
          </w:tcPr>
          <w:p w14:paraId="6C9CDF52" w14:textId="77777777" w:rsidR="005E62E1" w:rsidRPr="005E62E1" w:rsidRDefault="005E62E1" w:rsidP="002B6104">
            <w:pPr>
              <w:tabs>
                <w:tab w:val="left" w:pos="0"/>
              </w:tabs>
              <w:suppressAutoHyphens/>
              <w:spacing w:after="60"/>
              <w:jc w:val="both"/>
              <w:rPr>
                <w:rFonts w:ascii="Calibri" w:hAnsi="Calibri"/>
                <w:spacing w:val="-2"/>
                <w:sz w:val="24"/>
                <w:lang w:val="en-US"/>
              </w:rPr>
            </w:pPr>
            <w:r w:rsidRPr="005E62E1">
              <w:rPr>
                <w:rFonts w:ascii="Calibri" w:hAnsi="Calibri"/>
                <w:spacing w:val="-2"/>
                <w:sz w:val="24"/>
                <w:lang w:val="en-US"/>
              </w:rPr>
              <w:t>1 mg comp.</w:t>
            </w:r>
          </w:p>
          <w:p w14:paraId="59304F8A" w14:textId="77777777" w:rsidR="005E62E1" w:rsidRPr="005E62E1" w:rsidRDefault="005E62E1" w:rsidP="002B6104">
            <w:pPr>
              <w:tabs>
                <w:tab w:val="left" w:pos="0"/>
              </w:tabs>
              <w:suppressAutoHyphens/>
              <w:spacing w:after="60"/>
              <w:jc w:val="both"/>
              <w:rPr>
                <w:rFonts w:ascii="Calibri" w:hAnsi="Calibri"/>
                <w:spacing w:val="-2"/>
                <w:sz w:val="24"/>
                <w:lang w:val="en-US"/>
              </w:rPr>
            </w:pPr>
            <w:r w:rsidRPr="005E62E1">
              <w:rPr>
                <w:rFonts w:ascii="Calibri" w:hAnsi="Calibri"/>
                <w:spacing w:val="-2"/>
                <w:sz w:val="24"/>
                <w:lang w:val="en-US"/>
              </w:rPr>
              <w:t>1,5 mg comp.</w:t>
            </w:r>
          </w:p>
          <w:p w14:paraId="2D6839A0" w14:textId="77777777" w:rsidR="005E62E1" w:rsidRPr="005E62E1" w:rsidRDefault="005E62E1" w:rsidP="002B6104">
            <w:pPr>
              <w:tabs>
                <w:tab w:val="left" w:pos="0"/>
              </w:tabs>
              <w:suppressAutoHyphens/>
              <w:spacing w:after="60"/>
              <w:jc w:val="both"/>
              <w:rPr>
                <w:rFonts w:ascii="Calibri" w:hAnsi="Calibri"/>
                <w:spacing w:val="-2"/>
                <w:sz w:val="24"/>
                <w:lang w:val="en-US"/>
              </w:rPr>
            </w:pPr>
            <w:r w:rsidRPr="005E62E1">
              <w:rPr>
                <w:rFonts w:ascii="Calibri" w:hAnsi="Calibri"/>
                <w:spacing w:val="-2"/>
                <w:sz w:val="24"/>
                <w:lang w:val="en-US"/>
              </w:rPr>
              <w:t>2 mg comp.</w:t>
            </w:r>
          </w:p>
          <w:p w14:paraId="12777676" w14:textId="77777777" w:rsidR="005E62E1" w:rsidRPr="005E62E1" w:rsidRDefault="005E62E1" w:rsidP="002B6104">
            <w:pPr>
              <w:tabs>
                <w:tab w:val="left" w:pos="0"/>
              </w:tabs>
              <w:suppressAutoHyphens/>
              <w:spacing w:after="60"/>
              <w:jc w:val="both"/>
              <w:rPr>
                <w:rFonts w:ascii="Calibri" w:hAnsi="Calibri"/>
                <w:spacing w:val="-2"/>
                <w:sz w:val="24"/>
                <w:lang w:val="en-US"/>
              </w:rPr>
            </w:pPr>
            <w:r w:rsidRPr="005E62E1">
              <w:rPr>
                <w:rFonts w:ascii="Calibri" w:hAnsi="Calibri"/>
                <w:spacing w:val="-2"/>
                <w:sz w:val="24"/>
                <w:lang w:val="en-US"/>
              </w:rPr>
              <w:t>2.5 mg comp</w:t>
            </w:r>
          </w:p>
        </w:tc>
        <w:tc>
          <w:tcPr>
            <w:tcW w:w="5103" w:type="dxa"/>
            <w:shd w:val="clear" w:color="auto" w:fill="D9E2F3"/>
          </w:tcPr>
          <w:p w14:paraId="0C083D59" w14:textId="77777777" w:rsidR="005E62E1" w:rsidRPr="005E62E1" w:rsidRDefault="005E62E1" w:rsidP="002B6104">
            <w:pPr>
              <w:tabs>
                <w:tab w:val="left" w:pos="0"/>
              </w:tabs>
              <w:suppressAutoHyphens/>
              <w:jc w:val="both"/>
              <w:rPr>
                <w:rFonts w:ascii="Calibri" w:hAnsi="Calibri"/>
                <w:spacing w:val="-2"/>
                <w:sz w:val="24"/>
                <w:lang w:val="en-US"/>
              </w:rPr>
            </w:pPr>
            <w:r w:rsidRPr="005E62E1">
              <w:rPr>
                <w:rFonts w:ascii="Calibri" w:hAnsi="Calibri"/>
                <w:spacing w:val="-2"/>
                <w:sz w:val="24"/>
                <w:lang w:val="en-US"/>
              </w:rPr>
              <w:t>O: 1mg/6-8h inicial. Incrementar dosis en 0,5 mg por toma cada 2 semanas en función de la respuesta. Máximo 2,5 mg/8h.</w:t>
            </w:r>
          </w:p>
          <w:p w14:paraId="2BE3ABBC" w14:textId="77777777" w:rsidR="005E62E1" w:rsidRDefault="005E62E1" w:rsidP="002B6104">
            <w:pPr>
              <w:tabs>
                <w:tab w:val="left" w:pos="0"/>
              </w:tabs>
              <w:suppressAutoHyphens/>
              <w:jc w:val="both"/>
              <w:rPr>
                <w:rFonts w:ascii="Calibri" w:hAnsi="Calibri"/>
                <w:spacing w:val="-2"/>
                <w:sz w:val="24"/>
                <w:lang w:val="en-US"/>
              </w:rPr>
            </w:pPr>
            <w:r w:rsidRPr="005E62E1">
              <w:rPr>
                <w:rFonts w:ascii="Calibri" w:hAnsi="Calibri"/>
                <w:spacing w:val="-2"/>
                <w:sz w:val="24"/>
                <w:lang w:val="en-US"/>
              </w:rPr>
              <w:t>Teratógeno</w:t>
            </w:r>
          </w:p>
          <w:p w14:paraId="332646D1" w14:textId="2AC75BF9" w:rsidR="008E5131" w:rsidRPr="005E62E1" w:rsidRDefault="008E5131" w:rsidP="002B6104">
            <w:pPr>
              <w:tabs>
                <w:tab w:val="left" w:pos="0"/>
              </w:tabs>
              <w:suppressAutoHyphens/>
              <w:jc w:val="both"/>
              <w:rPr>
                <w:rFonts w:ascii="Calibri" w:hAnsi="Calibri"/>
                <w:spacing w:val="-2"/>
                <w:sz w:val="24"/>
                <w:lang w:val="en-US"/>
              </w:rPr>
            </w:pPr>
            <w:r>
              <w:rPr>
                <w:rFonts w:ascii="Calibri" w:hAnsi="Calibri"/>
                <w:bCs/>
                <w:spacing w:val="-3"/>
                <w:sz w:val="24"/>
                <w:lang w:val="es-ES_tradnl"/>
              </w:rPr>
              <w:t>MP: Lista 3</w:t>
            </w:r>
          </w:p>
        </w:tc>
      </w:tr>
      <w:tr w:rsidR="005E62E1" w:rsidRPr="00E376F2" w14:paraId="1882A8F5" w14:textId="77777777" w:rsidTr="002B6104">
        <w:tc>
          <w:tcPr>
            <w:tcW w:w="2410" w:type="dxa"/>
            <w:shd w:val="clear" w:color="auto" w:fill="D9E2F3"/>
          </w:tcPr>
          <w:p w14:paraId="2936B536" w14:textId="77777777" w:rsidR="005E62E1" w:rsidRPr="005E62E1" w:rsidRDefault="005E62E1" w:rsidP="002B6104">
            <w:pPr>
              <w:tabs>
                <w:tab w:val="left" w:pos="0"/>
              </w:tabs>
              <w:suppressAutoHyphens/>
              <w:jc w:val="both"/>
              <w:rPr>
                <w:rFonts w:ascii="Calibri" w:hAnsi="Calibri"/>
                <w:spacing w:val="-2"/>
                <w:sz w:val="24"/>
                <w:lang w:val="en-US"/>
              </w:rPr>
            </w:pPr>
            <w:r w:rsidRPr="005E62E1">
              <w:rPr>
                <w:rFonts w:ascii="Calibri" w:hAnsi="Calibri"/>
                <w:spacing w:val="-2"/>
                <w:sz w:val="24"/>
                <w:lang w:val="en-US"/>
              </w:rPr>
              <w:t>Selexipag</w:t>
            </w:r>
          </w:p>
        </w:tc>
        <w:tc>
          <w:tcPr>
            <w:tcW w:w="3402" w:type="dxa"/>
            <w:shd w:val="clear" w:color="auto" w:fill="D9E2F3"/>
          </w:tcPr>
          <w:p w14:paraId="32D297C8" w14:textId="77777777" w:rsidR="005E62E1" w:rsidRPr="005E62E1" w:rsidRDefault="005E62E1" w:rsidP="002B6104">
            <w:pPr>
              <w:tabs>
                <w:tab w:val="left" w:pos="0"/>
              </w:tabs>
              <w:suppressAutoHyphens/>
              <w:spacing w:after="60"/>
              <w:jc w:val="both"/>
              <w:rPr>
                <w:rFonts w:ascii="Calibri" w:hAnsi="Calibri"/>
                <w:spacing w:val="-2"/>
                <w:sz w:val="24"/>
                <w:lang w:val="en-US"/>
              </w:rPr>
            </w:pPr>
            <w:r w:rsidRPr="005E62E1">
              <w:rPr>
                <w:rFonts w:ascii="Calibri" w:hAnsi="Calibri"/>
                <w:spacing w:val="-2"/>
                <w:sz w:val="24"/>
                <w:lang w:val="en-US"/>
              </w:rPr>
              <w:t>200 mcg comp.</w:t>
            </w:r>
          </w:p>
          <w:p w14:paraId="5415B237" w14:textId="77777777" w:rsidR="005E62E1" w:rsidRPr="005E62E1" w:rsidRDefault="005E62E1" w:rsidP="002B6104">
            <w:pPr>
              <w:tabs>
                <w:tab w:val="left" w:pos="0"/>
              </w:tabs>
              <w:suppressAutoHyphens/>
              <w:spacing w:after="60"/>
              <w:jc w:val="both"/>
              <w:rPr>
                <w:rFonts w:ascii="Calibri" w:hAnsi="Calibri"/>
                <w:spacing w:val="-2"/>
                <w:sz w:val="24"/>
                <w:lang w:val="en-US"/>
              </w:rPr>
            </w:pPr>
            <w:r w:rsidRPr="005E62E1">
              <w:rPr>
                <w:rFonts w:ascii="Calibri" w:hAnsi="Calibri"/>
                <w:spacing w:val="-2"/>
                <w:sz w:val="24"/>
                <w:lang w:val="en-US"/>
              </w:rPr>
              <w:t>400 mcg comp.</w:t>
            </w:r>
          </w:p>
          <w:p w14:paraId="5F62CAA9" w14:textId="77777777" w:rsidR="005E62E1" w:rsidRPr="005E62E1" w:rsidRDefault="005E62E1" w:rsidP="002B6104">
            <w:pPr>
              <w:tabs>
                <w:tab w:val="left" w:pos="0"/>
              </w:tabs>
              <w:suppressAutoHyphens/>
              <w:spacing w:after="60"/>
              <w:jc w:val="both"/>
              <w:rPr>
                <w:rFonts w:ascii="Calibri" w:hAnsi="Calibri"/>
                <w:spacing w:val="-2"/>
                <w:sz w:val="24"/>
                <w:lang w:val="en-US"/>
              </w:rPr>
            </w:pPr>
            <w:r w:rsidRPr="005E62E1">
              <w:rPr>
                <w:rFonts w:ascii="Calibri" w:hAnsi="Calibri"/>
                <w:spacing w:val="-2"/>
                <w:sz w:val="24"/>
                <w:lang w:val="en-US"/>
              </w:rPr>
              <w:t>600 mcg comp.</w:t>
            </w:r>
          </w:p>
          <w:p w14:paraId="6C0597B3" w14:textId="77777777" w:rsidR="005E62E1" w:rsidRPr="005E62E1" w:rsidRDefault="005E62E1" w:rsidP="002B6104">
            <w:pPr>
              <w:tabs>
                <w:tab w:val="left" w:pos="0"/>
              </w:tabs>
              <w:suppressAutoHyphens/>
              <w:spacing w:after="60"/>
              <w:jc w:val="both"/>
              <w:rPr>
                <w:rFonts w:ascii="Calibri" w:hAnsi="Calibri"/>
                <w:spacing w:val="-2"/>
                <w:sz w:val="24"/>
                <w:lang w:val="en-US"/>
              </w:rPr>
            </w:pPr>
            <w:r w:rsidRPr="005E62E1">
              <w:rPr>
                <w:rFonts w:ascii="Calibri" w:hAnsi="Calibri"/>
                <w:spacing w:val="-2"/>
                <w:sz w:val="24"/>
                <w:lang w:val="en-US"/>
              </w:rPr>
              <w:t>800 mcg comp.</w:t>
            </w:r>
          </w:p>
          <w:p w14:paraId="2D9993DB" w14:textId="77777777" w:rsidR="005E62E1" w:rsidRPr="005E62E1" w:rsidRDefault="005E62E1" w:rsidP="002B6104">
            <w:pPr>
              <w:tabs>
                <w:tab w:val="left" w:pos="0"/>
              </w:tabs>
              <w:suppressAutoHyphens/>
              <w:spacing w:after="60"/>
              <w:jc w:val="both"/>
              <w:rPr>
                <w:rFonts w:ascii="Calibri" w:hAnsi="Calibri"/>
                <w:spacing w:val="-2"/>
                <w:sz w:val="24"/>
                <w:lang w:val="en-US"/>
              </w:rPr>
            </w:pPr>
            <w:r w:rsidRPr="005E62E1">
              <w:rPr>
                <w:rFonts w:ascii="Calibri" w:hAnsi="Calibri"/>
                <w:spacing w:val="-2"/>
                <w:sz w:val="24"/>
                <w:lang w:val="en-US"/>
              </w:rPr>
              <w:t>1000 mcg comp.</w:t>
            </w:r>
          </w:p>
          <w:p w14:paraId="77CA0CB3" w14:textId="77777777" w:rsidR="005E62E1" w:rsidRPr="005E62E1" w:rsidRDefault="005E62E1" w:rsidP="002B6104">
            <w:pPr>
              <w:tabs>
                <w:tab w:val="left" w:pos="0"/>
              </w:tabs>
              <w:suppressAutoHyphens/>
              <w:spacing w:after="60"/>
              <w:jc w:val="both"/>
              <w:rPr>
                <w:rFonts w:ascii="Calibri" w:hAnsi="Calibri"/>
                <w:spacing w:val="-2"/>
                <w:sz w:val="24"/>
                <w:lang w:val="en-US"/>
              </w:rPr>
            </w:pPr>
            <w:r w:rsidRPr="005E62E1">
              <w:rPr>
                <w:rFonts w:ascii="Calibri" w:hAnsi="Calibri"/>
                <w:spacing w:val="-2"/>
                <w:sz w:val="24"/>
                <w:lang w:val="en-US"/>
              </w:rPr>
              <w:t>1200 mcg comp.</w:t>
            </w:r>
          </w:p>
          <w:p w14:paraId="1D562E8F" w14:textId="77777777" w:rsidR="005E62E1" w:rsidRPr="005E62E1" w:rsidRDefault="005E62E1" w:rsidP="002B6104">
            <w:pPr>
              <w:tabs>
                <w:tab w:val="left" w:pos="0"/>
              </w:tabs>
              <w:suppressAutoHyphens/>
              <w:spacing w:after="60"/>
              <w:jc w:val="both"/>
              <w:rPr>
                <w:rFonts w:ascii="Calibri" w:hAnsi="Calibri"/>
                <w:spacing w:val="-2"/>
                <w:sz w:val="24"/>
                <w:lang w:val="en-US"/>
              </w:rPr>
            </w:pPr>
            <w:r w:rsidRPr="005E62E1">
              <w:rPr>
                <w:rFonts w:ascii="Calibri" w:hAnsi="Calibri"/>
                <w:spacing w:val="-2"/>
                <w:sz w:val="24"/>
                <w:lang w:val="en-US"/>
              </w:rPr>
              <w:t>1400 mcg comp.</w:t>
            </w:r>
          </w:p>
          <w:p w14:paraId="0E44DD6C" w14:textId="77777777" w:rsidR="005E62E1" w:rsidRPr="005E62E1" w:rsidRDefault="005E62E1" w:rsidP="002B6104">
            <w:pPr>
              <w:tabs>
                <w:tab w:val="left" w:pos="0"/>
              </w:tabs>
              <w:suppressAutoHyphens/>
              <w:spacing w:after="60"/>
              <w:jc w:val="both"/>
              <w:rPr>
                <w:rFonts w:ascii="Calibri" w:hAnsi="Calibri"/>
                <w:spacing w:val="-2"/>
                <w:sz w:val="24"/>
                <w:lang w:val="en-US"/>
              </w:rPr>
            </w:pPr>
            <w:r w:rsidRPr="005E62E1">
              <w:rPr>
                <w:rFonts w:ascii="Calibri" w:hAnsi="Calibri"/>
                <w:spacing w:val="-2"/>
                <w:sz w:val="24"/>
                <w:lang w:val="en-US"/>
              </w:rPr>
              <w:t>1600 mcg comp.</w:t>
            </w:r>
          </w:p>
        </w:tc>
        <w:tc>
          <w:tcPr>
            <w:tcW w:w="5103" w:type="dxa"/>
            <w:shd w:val="clear" w:color="auto" w:fill="D9E2F3"/>
          </w:tcPr>
          <w:p w14:paraId="02EF37ED" w14:textId="77777777" w:rsidR="005E62E1" w:rsidRPr="005E62E1" w:rsidRDefault="005E62E1" w:rsidP="002B6104">
            <w:pPr>
              <w:tabs>
                <w:tab w:val="left" w:pos="0"/>
              </w:tabs>
              <w:suppressAutoHyphens/>
              <w:jc w:val="both"/>
              <w:rPr>
                <w:rFonts w:ascii="Calibri" w:hAnsi="Calibri"/>
                <w:spacing w:val="-2"/>
                <w:sz w:val="24"/>
                <w:lang w:val="en-US"/>
              </w:rPr>
            </w:pPr>
            <w:r w:rsidRPr="005E62E1">
              <w:rPr>
                <w:rFonts w:ascii="Calibri" w:hAnsi="Calibri"/>
                <w:spacing w:val="-2"/>
                <w:sz w:val="24"/>
                <w:lang w:val="en-US"/>
              </w:rPr>
              <w:t>O: 200 mcg/12h. Aumentar 200 mcg/12h semanalmente hasta dosis máxima tolerada. Máx. 1600 mcg dos veces al día.</w:t>
            </w:r>
          </w:p>
          <w:p w14:paraId="2E4141B6" w14:textId="77777777" w:rsidR="005E62E1" w:rsidRPr="005E62E1" w:rsidRDefault="005E62E1" w:rsidP="002B6104">
            <w:pPr>
              <w:tabs>
                <w:tab w:val="left" w:pos="0"/>
              </w:tabs>
              <w:suppressAutoHyphens/>
              <w:jc w:val="both"/>
              <w:rPr>
                <w:rFonts w:ascii="Calibri" w:hAnsi="Calibri"/>
                <w:spacing w:val="-2"/>
                <w:sz w:val="24"/>
                <w:lang w:val="en-US"/>
              </w:rPr>
            </w:pPr>
            <w:r w:rsidRPr="005E62E1">
              <w:rPr>
                <w:rFonts w:ascii="Calibri" w:hAnsi="Calibri"/>
                <w:spacing w:val="-2"/>
                <w:sz w:val="24"/>
                <w:lang w:val="en-US"/>
              </w:rPr>
              <w:t>Embarazo: B</w:t>
            </w:r>
          </w:p>
        </w:tc>
      </w:tr>
      <w:tr w:rsidR="005E62E1" w:rsidRPr="00E376F2" w14:paraId="22145615" w14:textId="77777777" w:rsidTr="002B6104">
        <w:tc>
          <w:tcPr>
            <w:tcW w:w="2410" w:type="dxa"/>
            <w:shd w:val="clear" w:color="auto" w:fill="auto"/>
          </w:tcPr>
          <w:p w14:paraId="67986E35" w14:textId="77777777" w:rsidR="005E62E1" w:rsidRPr="005E62E1" w:rsidRDefault="005E62E1" w:rsidP="002B6104">
            <w:pPr>
              <w:tabs>
                <w:tab w:val="left" w:pos="0"/>
              </w:tabs>
              <w:suppressAutoHyphens/>
              <w:jc w:val="both"/>
              <w:rPr>
                <w:rFonts w:ascii="Calibri" w:hAnsi="Calibri"/>
                <w:spacing w:val="-2"/>
                <w:sz w:val="24"/>
                <w:lang w:val="en-US"/>
              </w:rPr>
            </w:pPr>
            <w:r w:rsidRPr="005E62E1">
              <w:rPr>
                <w:rFonts w:ascii="Calibri" w:hAnsi="Calibri"/>
                <w:spacing w:val="-2"/>
                <w:sz w:val="24"/>
                <w:lang w:val="en-US"/>
              </w:rPr>
              <w:t>Sildenafilo</w:t>
            </w:r>
          </w:p>
        </w:tc>
        <w:tc>
          <w:tcPr>
            <w:tcW w:w="3402" w:type="dxa"/>
            <w:shd w:val="clear" w:color="auto" w:fill="D9E2F3"/>
          </w:tcPr>
          <w:p w14:paraId="5DC8D1BA" w14:textId="77777777" w:rsidR="005E62E1" w:rsidRPr="005E62E1" w:rsidRDefault="005E62E1" w:rsidP="002B6104">
            <w:pPr>
              <w:tabs>
                <w:tab w:val="left" w:pos="0"/>
              </w:tabs>
              <w:suppressAutoHyphens/>
              <w:spacing w:after="60"/>
              <w:jc w:val="both"/>
              <w:rPr>
                <w:rFonts w:ascii="Calibri" w:hAnsi="Calibri"/>
                <w:spacing w:val="-2"/>
                <w:sz w:val="24"/>
                <w:lang w:val="en-US"/>
              </w:rPr>
            </w:pPr>
            <w:r w:rsidRPr="005E62E1">
              <w:rPr>
                <w:rFonts w:ascii="Calibri" w:hAnsi="Calibri"/>
                <w:spacing w:val="-2"/>
                <w:sz w:val="24"/>
                <w:lang w:val="en-US"/>
              </w:rPr>
              <w:t>20 mg comp.</w:t>
            </w:r>
          </w:p>
          <w:p w14:paraId="7C22AAAD" w14:textId="77777777" w:rsidR="005E62E1" w:rsidRPr="005E62E1" w:rsidRDefault="005E62E1" w:rsidP="002B6104">
            <w:pPr>
              <w:tabs>
                <w:tab w:val="left" w:pos="0"/>
              </w:tabs>
              <w:suppressAutoHyphens/>
              <w:spacing w:after="60"/>
              <w:jc w:val="both"/>
              <w:rPr>
                <w:rFonts w:ascii="Calibri" w:hAnsi="Calibri"/>
                <w:spacing w:val="-2"/>
                <w:sz w:val="24"/>
                <w:lang w:val="en-US"/>
              </w:rPr>
            </w:pPr>
            <w:r w:rsidRPr="005E62E1">
              <w:rPr>
                <w:rFonts w:ascii="Calibri" w:hAnsi="Calibri"/>
                <w:spacing w:val="-2"/>
                <w:sz w:val="24"/>
                <w:lang w:val="en-US"/>
              </w:rPr>
              <w:t>0,8 mg/ml vial 12,5 ml (M.E)</w:t>
            </w:r>
          </w:p>
        </w:tc>
        <w:tc>
          <w:tcPr>
            <w:tcW w:w="5103" w:type="dxa"/>
            <w:shd w:val="clear" w:color="auto" w:fill="auto"/>
          </w:tcPr>
          <w:p w14:paraId="58FAB472" w14:textId="77777777" w:rsidR="005E62E1" w:rsidRPr="005E62E1" w:rsidRDefault="005E62E1" w:rsidP="002B6104">
            <w:pPr>
              <w:tabs>
                <w:tab w:val="left" w:pos="0"/>
              </w:tabs>
              <w:suppressAutoHyphens/>
              <w:jc w:val="both"/>
              <w:rPr>
                <w:rFonts w:ascii="Calibri" w:hAnsi="Calibri"/>
                <w:spacing w:val="-2"/>
                <w:sz w:val="24"/>
                <w:lang w:val="en-US"/>
              </w:rPr>
            </w:pPr>
            <w:r w:rsidRPr="005E62E1">
              <w:rPr>
                <w:rFonts w:ascii="Calibri" w:hAnsi="Calibri"/>
                <w:spacing w:val="-2"/>
                <w:sz w:val="24"/>
                <w:lang w:val="en-US"/>
              </w:rPr>
              <w:t>Inhibidor de fosfodiesterasa</w:t>
            </w:r>
          </w:p>
          <w:p w14:paraId="24E94E29" w14:textId="77777777" w:rsidR="005E62E1" w:rsidRPr="005E62E1" w:rsidRDefault="005E62E1" w:rsidP="002B6104">
            <w:pPr>
              <w:tabs>
                <w:tab w:val="left" w:pos="0"/>
              </w:tabs>
              <w:suppressAutoHyphens/>
              <w:jc w:val="both"/>
              <w:rPr>
                <w:rFonts w:ascii="Calibri" w:hAnsi="Calibri"/>
                <w:spacing w:val="-2"/>
                <w:sz w:val="24"/>
                <w:lang w:val="en-US"/>
              </w:rPr>
            </w:pPr>
            <w:r w:rsidRPr="005E62E1">
              <w:rPr>
                <w:rFonts w:ascii="Calibri" w:hAnsi="Calibri"/>
                <w:spacing w:val="-2"/>
                <w:sz w:val="24"/>
                <w:lang w:val="en-US"/>
              </w:rPr>
              <w:t>Uso en Hipertensión Pulmonar</w:t>
            </w:r>
          </w:p>
          <w:p w14:paraId="25683F15" w14:textId="77777777" w:rsidR="005E62E1" w:rsidRPr="005E62E1" w:rsidRDefault="005E62E1" w:rsidP="002B6104">
            <w:pPr>
              <w:tabs>
                <w:tab w:val="left" w:pos="0"/>
              </w:tabs>
              <w:suppressAutoHyphens/>
              <w:jc w:val="both"/>
              <w:rPr>
                <w:rFonts w:ascii="Calibri" w:hAnsi="Calibri"/>
                <w:spacing w:val="-2"/>
                <w:sz w:val="24"/>
                <w:lang w:val="en-US"/>
              </w:rPr>
            </w:pPr>
            <w:r w:rsidRPr="005E62E1">
              <w:rPr>
                <w:rFonts w:ascii="Calibri" w:hAnsi="Calibri"/>
                <w:spacing w:val="-2"/>
                <w:sz w:val="24"/>
                <w:lang w:val="en-US"/>
              </w:rPr>
              <w:t>O: 20 mg 3 veces al día</w:t>
            </w:r>
          </w:p>
          <w:p w14:paraId="2B48C758" w14:textId="77777777" w:rsidR="005E62E1" w:rsidRPr="005E62E1" w:rsidRDefault="005E62E1" w:rsidP="002B6104">
            <w:pPr>
              <w:tabs>
                <w:tab w:val="left" w:pos="0"/>
              </w:tabs>
              <w:suppressAutoHyphens/>
              <w:jc w:val="both"/>
              <w:rPr>
                <w:rFonts w:ascii="Calibri" w:hAnsi="Calibri"/>
                <w:spacing w:val="-2"/>
                <w:sz w:val="24"/>
                <w:lang w:val="en-US"/>
              </w:rPr>
            </w:pPr>
            <w:r w:rsidRPr="005E62E1">
              <w:rPr>
                <w:rFonts w:ascii="Calibri" w:hAnsi="Calibri"/>
                <w:spacing w:val="-2"/>
                <w:sz w:val="24"/>
                <w:lang w:val="en-US"/>
              </w:rPr>
              <w:t>IV: 10 mg (correspondientes a 12,5 ml) tres veces al día administrado como una inyección intravenosa en bolo</w:t>
            </w:r>
          </w:p>
        </w:tc>
      </w:tr>
      <w:tr w:rsidR="005E62E1" w:rsidRPr="00E376F2" w14:paraId="7B1B2D6D" w14:textId="77777777" w:rsidTr="002B6104">
        <w:tc>
          <w:tcPr>
            <w:tcW w:w="2410" w:type="dxa"/>
            <w:shd w:val="clear" w:color="auto" w:fill="auto"/>
          </w:tcPr>
          <w:p w14:paraId="013738AD" w14:textId="77777777" w:rsidR="005E62E1" w:rsidRPr="005E62E1" w:rsidRDefault="005E62E1" w:rsidP="002B6104">
            <w:pPr>
              <w:tabs>
                <w:tab w:val="left" w:pos="0"/>
              </w:tabs>
              <w:suppressAutoHyphens/>
              <w:jc w:val="both"/>
              <w:rPr>
                <w:rFonts w:ascii="Calibri" w:hAnsi="Calibri"/>
                <w:spacing w:val="-2"/>
                <w:sz w:val="24"/>
                <w:lang w:val="en-US"/>
              </w:rPr>
            </w:pPr>
            <w:r w:rsidRPr="005E62E1">
              <w:rPr>
                <w:rFonts w:ascii="Calibri" w:hAnsi="Calibri"/>
                <w:spacing w:val="-2"/>
                <w:sz w:val="24"/>
                <w:lang w:val="en-US"/>
              </w:rPr>
              <w:t>Tadalafilo</w:t>
            </w:r>
          </w:p>
        </w:tc>
        <w:tc>
          <w:tcPr>
            <w:tcW w:w="3402" w:type="dxa"/>
            <w:shd w:val="clear" w:color="auto" w:fill="D9E2F3"/>
          </w:tcPr>
          <w:p w14:paraId="3E85FE8B" w14:textId="77777777" w:rsidR="005E62E1" w:rsidRPr="005E62E1" w:rsidRDefault="005E62E1" w:rsidP="002B6104">
            <w:pPr>
              <w:tabs>
                <w:tab w:val="left" w:pos="0"/>
              </w:tabs>
              <w:suppressAutoHyphens/>
              <w:rPr>
                <w:rFonts w:ascii="Calibri" w:hAnsi="Calibri"/>
                <w:spacing w:val="-2"/>
                <w:sz w:val="24"/>
                <w:lang w:val="en-US"/>
              </w:rPr>
            </w:pPr>
            <w:r w:rsidRPr="005E62E1">
              <w:rPr>
                <w:rFonts w:ascii="Calibri" w:hAnsi="Calibri"/>
                <w:spacing w:val="-2"/>
                <w:sz w:val="24"/>
                <w:lang w:val="en-US"/>
              </w:rPr>
              <w:t>40 mg comp.</w:t>
            </w:r>
          </w:p>
        </w:tc>
        <w:tc>
          <w:tcPr>
            <w:tcW w:w="5103" w:type="dxa"/>
            <w:shd w:val="clear" w:color="auto" w:fill="auto"/>
          </w:tcPr>
          <w:p w14:paraId="3582EF18" w14:textId="77777777" w:rsidR="005E62E1" w:rsidRPr="005E62E1" w:rsidRDefault="005E62E1" w:rsidP="002B6104">
            <w:pPr>
              <w:tabs>
                <w:tab w:val="left" w:pos="0"/>
              </w:tabs>
              <w:suppressAutoHyphens/>
              <w:rPr>
                <w:rFonts w:ascii="Calibri" w:hAnsi="Calibri"/>
                <w:spacing w:val="-2"/>
                <w:sz w:val="24"/>
                <w:lang w:val="en-US"/>
              </w:rPr>
            </w:pPr>
            <w:r w:rsidRPr="005E62E1">
              <w:rPr>
                <w:rFonts w:ascii="Calibri" w:hAnsi="Calibri"/>
                <w:spacing w:val="-2"/>
                <w:sz w:val="24"/>
                <w:lang w:val="en-US"/>
              </w:rPr>
              <w:t>Hipertensión pulmonar: 40 mg en una única toma diaria con o sin alimentos.</w:t>
            </w:r>
          </w:p>
        </w:tc>
      </w:tr>
    </w:tbl>
    <w:p w14:paraId="6EED6E1A" w14:textId="77777777" w:rsidR="005E62E1" w:rsidRPr="00FC5AF3" w:rsidRDefault="005E62E1" w:rsidP="005E62E1">
      <w:pPr>
        <w:keepLines/>
        <w:tabs>
          <w:tab w:val="left" w:pos="0"/>
        </w:tabs>
        <w:suppressAutoHyphens/>
        <w:spacing w:after="60"/>
        <w:jc w:val="both"/>
        <w:rPr>
          <w:rFonts w:ascii="Arial" w:hAnsi="Arial"/>
          <w:b/>
          <w:spacing w:val="-2"/>
          <w:sz w:val="24"/>
          <w:szCs w:val="24"/>
          <w:lang w:val="pt-BR"/>
        </w:rPr>
      </w:pPr>
    </w:p>
    <w:p w14:paraId="25A5BCA1" w14:textId="77777777" w:rsidR="005E62E1" w:rsidRPr="00FC5AF3" w:rsidRDefault="005E62E1" w:rsidP="005E62E1">
      <w:pPr>
        <w:keepLines/>
        <w:tabs>
          <w:tab w:val="left" w:pos="0"/>
        </w:tabs>
        <w:suppressAutoHyphens/>
        <w:spacing w:after="60"/>
        <w:ind w:left="2160" w:hanging="2160"/>
        <w:jc w:val="both"/>
        <w:rPr>
          <w:rFonts w:ascii="Arial" w:hAnsi="Arial"/>
          <w:b/>
          <w:spacing w:val="-2"/>
          <w:sz w:val="24"/>
          <w:szCs w:val="24"/>
          <w:lang w:val="pt-BR"/>
        </w:rPr>
      </w:pPr>
      <w:r w:rsidRPr="00FC5AF3">
        <w:rPr>
          <w:rFonts w:ascii="Arial" w:hAnsi="Arial"/>
          <w:b/>
          <w:spacing w:val="-2"/>
          <w:sz w:val="24"/>
          <w:szCs w:val="24"/>
          <w:lang w:val="pt-BR"/>
        </w:rPr>
        <w:t xml:space="preserve">    C03A. Diuréticos de bajo techo, tiazidas y afines</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2410"/>
        <w:gridCol w:w="3402"/>
        <w:gridCol w:w="5103"/>
      </w:tblGrid>
      <w:tr w:rsidR="005E62E1" w:rsidRPr="00483FDC" w14:paraId="3854DC00" w14:textId="77777777" w:rsidTr="002B6104">
        <w:tc>
          <w:tcPr>
            <w:tcW w:w="2410" w:type="dxa"/>
            <w:shd w:val="clear" w:color="auto" w:fill="BDD6EE"/>
            <w:vAlign w:val="center"/>
          </w:tcPr>
          <w:p w14:paraId="62423697"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lang w:val="en-US"/>
              </w:rPr>
              <w:fldChar w:fldCharType="begin"/>
            </w:r>
            <w:r w:rsidRPr="00483FDC">
              <w:rPr>
                <w:rFonts w:ascii="Calibri" w:hAnsi="Calibri"/>
                <w:spacing w:val="-2"/>
                <w:sz w:val="24"/>
              </w:rPr>
              <w:instrText xml:space="preserve">PRIVATE </w:instrText>
            </w:r>
            <w:r w:rsidRPr="00483FDC">
              <w:rPr>
                <w:rFonts w:ascii="Calibri" w:hAnsi="Calibri"/>
                <w:spacing w:val="-2"/>
                <w:sz w:val="24"/>
                <w:lang w:val="en-US"/>
              </w:rPr>
              <w:fldChar w:fldCharType="end"/>
            </w:r>
            <w:r w:rsidRPr="00483FDC">
              <w:rPr>
                <w:rFonts w:ascii="Calibri" w:hAnsi="Calibri"/>
                <w:spacing w:val="-2"/>
                <w:sz w:val="24"/>
              </w:rPr>
              <w:t>Hidroclorotiazida</w:t>
            </w:r>
          </w:p>
          <w:p w14:paraId="21353159" w14:textId="77777777" w:rsidR="005E62E1" w:rsidRPr="00483FDC" w:rsidRDefault="005E62E1" w:rsidP="002B6104">
            <w:pPr>
              <w:tabs>
                <w:tab w:val="left" w:pos="0"/>
              </w:tabs>
              <w:suppressAutoHyphens/>
              <w:jc w:val="both"/>
              <w:rPr>
                <w:rFonts w:ascii="Calibri" w:hAnsi="Calibri"/>
                <w:spacing w:val="-2"/>
                <w:sz w:val="24"/>
              </w:rPr>
            </w:pPr>
          </w:p>
        </w:tc>
        <w:tc>
          <w:tcPr>
            <w:tcW w:w="3402" w:type="dxa"/>
            <w:shd w:val="clear" w:color="auto" w:fill="BDD6EE"/>
            <w:vAlign w:val="center"/>
          </w:tcPr>
          <w:p w14:paraId="10B2EBCA"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50 mg comp.</w:t>
            </w:r>
          </w:p>
          <w:p w14:paraId="3B0C70A9"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25 mg comp</w:t>
            </w:r>
          </w:p>
        </w:tc>
        <w:tc>
          <w:tcPr>
            <w:tcW w:w="5103" w:type="dxa"/>
            <w:shd w:val="clear" w:color="auto" w:fill="BDD6EE"/>
            <w:vAlign w:val="center"/>
          </w:tcPr>
          <w:p w14:paraId="674AD9C9"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O: -ad.: -</w:t>
            </w:r>
            <w:r w:rsidRPr="00483FDC">
              <w:rPr>
                <w:rFonts w:ascii="Calibri" w:hAnsi="Calibri"/>
                <w:spacing w:val="-2"/>
                <w:sz w:val="24"/>
                <w:u w:val="single"/>
              </w:rPr>
              <w:t>Hipertensión</w:t>
            </w:r>
            <w:r w:rsidRPr="00483FDC">
              <w:rPr>
                <w:rFonts w:ascii="Calibri" w:hAnsi="Calibri"/>
                <w:spacing w:val="-2"/>
                <w:sz w:val="24"/>
              </w:rPr>
              <w:t>: iniciar con 25-50 mg/d, en 1-2 tomas. Mant. 12,5-25 mg/d.</w:t>
            </w:r>
          </w:p>
          <w:p w14:paraId="3D91DE6B"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lastRenderedPageBreak/>
              <w:t>-</w:t>
            </w:r>
            <w:r w:rsidRPr="00483FDC">
              <w:rPr>
                <w:rFonts w:ascii="Calibri" w:hAnsi="Calibri"/>
                <w:spacing w:val="-2"/>
                <w:sz w:val="24"/>
                <w:u w:val="single"/>
              </w:rPr>
              <w:t>Insuficiencia cardíaca (IC) y edema</w:t>
            </w:r>
            <w:r w:rsidRPr="00483FDC">
              <w:rPr>
                <w:rFonts w:ascii="Calibri" w:hAnsi="Calibri"/>
                <w:spacing w:val="-2"/>
                <w:sz w:val="24"/>
              </w:rPr>
              <w:t xml:space="preserve">: iniciar con 25-75 mg/d, en 1-2 tomas, mant. 25 mg/1-2 d. </w:t>
            </w:r>
          </w:p>
          <w:p w14:paraId="200E8604"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w:t>
            </w:r>
            <w:r w:rsidRPr="00483FDC">
              <w:rPr>
                <w:rFonts w:ascii="Calibri" w:hAnsi="Calibri"/>
                <w:spacing w:val="-2"/>
                <w:sz w:val="24"/>
                <w:u w:val="single"/>
              </w:rPr>
              <w:t>Diabetes insípida renal</w:t>
            </w:r>
            <w:r w:rsidRPr="00483FDC">
              <w:rPr>
                <w:rFonts w:ascii="Calibri" w:hAnsi="Calibri"/>
                <w:spacing w:val="-2"/>
                <w:sz w:val="24"/>
              </w:rPr>
              <w:t>: iniciar con 100 mg/d, en 2-4 tomas, reducir dosis más adelante.</w:t>
            </w:r>
          </w:p>
          <w:p w14:paraId="68380471"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w:t>
            </w:r>
            <w:r w:rsidRPr="00483FDC">
              <w:rPr>
                <w:rFonts w:ascii="Calibri" w:hAnsi="Calibri"/>
                <w:spacing w:val="-2"/>
                <w:sz w:val="24"/>
                <w:u w:val="single"/>
              </w:rPr>
              <w:t>Hipercalcinuria idiopática y prevención de cálculos renales</w:t>
            </w:r>
            <w:r w:rsidRPr="00483FDC">
              <w:rPr>
                <w:rFonts w:ascii="Calibri" w:hAnsi="Calibri"/>
                <w:spacing w:val="-2"/>
                <w:sz w:val="24"/>
              </w:rPr>
              <w:t>: 25-50 mg/12 h.</w:t>
            </w:r>
          </w:p>
          <w:p w14:paraId="480F5DB5"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 xml:space="preserve">    -ped.: -</w:t>
            </w:r>
            <w:r w:rsidRPr="00483FDC">
              <w:rPr>
                <w:rFonts w:ascii="Calibri" w:hAnsi="Calibri"/>
                <w:spacing w:val="-2"/>
                <w:sz w:val="24"/>
                <w:u w:val="single"/>
              </w:rPr>
              <w:t>IC y edema</w:t>
            </w:r>
            <w:r w:rsidRPr="00483FDC">
              <w:rPr>
                <w:rFonts w:ascii="Calibri" w:hAnsi="Calibri"/>
                <w:spacing w:val="-2"/>
                <w:sz w:val="24"/>
              </w:rPr>
              <w:t>: hasta 2mg/kg/d.</w:t>
            </w:r>
          </w:p>
          <w:p w14:paraId="108ACFDC"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Embarazo: B</w:t>
            </w:r>
          </w:p>
        </w:tc>
      </w:tr>
    </w:tbl>
    <w:p w14:paraId="2A88C4DE" w14:textId="77777777" w:rsidR="005E62E1" w:rsidRPr="00B0198A" w:rsidRDefault="005E62E1" w:rsidP="005E62E1">
      <w:pPr>
        <w:tabs>
          <w:tab w:val="left" w:pos="0"/>
        </w:tabs>
        <w:suppressAutoHyphens/>
        <w:spacing w:after="60"/>
        <w:jc w:val="both"/>
        <w:rPr>
          <w:rFonts w:ascii="Arial" w:hAnsi="Arial"/>
          <w:b/>
          <w:spacing w:val="-2"/>
          <w:sz w:val="24"/>
        </w:rPr>
      </w:pPr>
    </w:p>
    <w:p w14:paraId="5BF53C75" w14:textId="77777777" w:rsidR="005E62E1" w:rsidRPr="00B0198A" w:rsidRDefault="005E62E1" w:rsidP="005E62E1">
      <w:pPr>
        <w:tabs>
          <w:tab w:val="left" w:pos="0"/>
        </w:tabs>
        <w:suppressAutoHyphens/>
        <w:spacing w:after="60"/>
        <w:jc w:val="both"/>
        <w:rPr>
          <w:rFonts w:ascii="Arial" w:hAnsi="Arial"/>
          <w:spacing w:val="-2"/>
          <w:sz w:val="24"/>
          <w:lang w:val="en-US"/>
        </w:rPr>
      </w:pPr>
      <w:r w:rsidRPr="00B0198A">
        <w:rPr>
          <w:rFonts w:ascii="Arial" w:hAnsi="Arial"/>
          <w:b/>
          <w:spacing w:val="-2"/>
          <w:sz w:val="24"/>
        </w:rPr>
        <w:t xml:space="preserve">    </w:t>
      </w:r>
    </w:p>
    <w:p w14:paraId="6A1D3D1A" w14:textId="77777777" w:rsidR="005E62E1" w:rsidRPr="00FC5AF3" w:rsidRDefault="005E62E1" w:rsidP="005E62E1">
      <w:pPr>
        <w:keepLines/>
        <w:tabs>
          <w:tab w:val="left" w:pos="0"/>
        </w:tabs>
        <w:suppressAutoHyphens/>
        <w:spacing w:after="60"/>
        <w:ind w:left="2160" w:hanging="2160"/>
        <w:jc w:val="both"/>
        <w:rPr>
          <w:rFonts w:ascii="Arial" w:hAnsi="Arial"/>
          <w:b/>
          <w:spacing w:val="-2"/>
          <w:sz w:val="24"/>
          <w:szCs w:val="24"/>
          <w:lang w:val="pt-BR"/>
        </w:rPr>
      </w:pPr>
    </w:p>
    <w:p w14:paraId="7EBDFE29" w14:textId="77777777" w:rsidR="005E62E1" w:rsidRPr="00FC5AF3" w:rsidRDefault="005E62E1" w:rsidP="005E62E1">
      <w:pPr>
        <w:keepLines/>
        <w:tabs>
          <w:tab w:val="left" w:pos="0"/>
        </w:tabs>
        <w:suppressAutoHyphens/>
        <w:spacing w:after="60"/>
        <w:ind w:left="2160" w:hanging="2160"/>
        <w:jc w:val="both"/>
        <w:rPr>
          <w:rFonts w:ascii="Arial" w:hAnsi="Arial"/>
          <w:b/>
          <w:spacing w:val="-2"/>
          <w:sz w:val="24"/>
          <w:szCs w:val="24"/>
          <w:lang w:val="pt-BR"/>
        </w:rPr>
      </w:pPr>
      <w:r w:rsidRPr="00FC5AF3">
        <w:rPr>
          <w:rFonts w:ascii="Arial" w:hAnsi="Arial"/>
          <w:b/>
          <w:spacing w:val="-2"/>
          <w:sz w:val="24"/>
          <w:szCs w:val="24"/>
          <w:lang w:val="pt-BR"/>
        </w:rPr>
        <w:t xml:space="preserve">    C03B. Diuréticos de bajo techo, excluyendo tiazidas</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2410"/>
        <w:gridCol w:w="3402"/>
        <w:gridCol w:w="5103"/>
      </w:tblGrid>
      <w:tr w:rsidR="005E62E1" w:rsidRPr="00483FDC" w14:paraId="427BACFD" w14:textId="77777777" w:rsidTr="002B6104">
        <w:tc>
          <w:tcPr>
            <w:tcW w:w="2410" w:type="dxa"/>
            <w:shd w:val="clear" w:color="auto" w:fill="BDD6EE"/>
            <w:vAlign w:val="center"/>
          </w:tcPr>
          <w:p w14:paraId="59CC646D" w14:textId="77777777" w:rsidR="005E62E1" w:rsidRPr="00483FDC" w:rsidRDefault="005E62E1" w:rsidP="002B6104">
            <w:pPr>
              <w:tabs>
                <w:tab w:val="left" w:pos="0"/>
              </w:tabs>
              <w:suppressAutoHyphens/>
              <w:jc w:val="both"/>
              <w:rPr>
                <w:rFonts w:ascii="Calibri" w:hAnsi="Calibri"/>
                <w:spacing w:val="-2"/>
                <w:sz w:val="24"/>
                <w:lang w:val="en-US"/>
              </w:rPr>
            </w:pPr>
            <w:r w:rsidRPr="00483FDC">
              <w:rPr>
                <w:rFonts w:ascii="Calibri" w:hAnsi="Calibri"/>
                <w:spacing w:val="-2"/>
                <w:sz w:val="24"/>
                <w:lang w:val="en-US"/>
              </w:rPr>
              <w:fldChar w:fldCharType="begin"/>
            </w:r>
            <w:r w:rsidRPr="00483FDC">
              <w:rPr>
                <w:rFonts w:ascii="Calibri" w:hAnsi="Calibri"/>
                <w:spacing w:val="-2"/>
                <w:sz w:val="24"/>
                <w:lang w:val="en-US"/>
              </w:rPr>
              <w:instrText xml:space="preserve">PRIVATE </w:instrText>
            </w:r>
            <w:r w:rsidRPr="00483FDC">
              <w:rPr>
                <w:rFonts w:ascii="Calibri" w:hAnsi="Calibri"/>
                <w:spacing w:val="-2"/>
                <w:sz w:val="24"/>
                <w:lang w:val="en-US"/>
              </w:rPr>
              <w:fldChar w:fldCharType="end"/>
            </w:r>
            <w:r w:rsidRPr="00483FDC">
              <w:rPr>
                <w:rFonts w:ascii="Calibri" w:hAnsi="Calibri"/>
                <w:spacing w:val="-2"/>
                <w:sz w:val="24"/>
                <w:lang w:val="en-US"/>
              </w:rPr>
              <w:t>Clortalidona</w:t>
            </w:r>
            <w:r w:rsidRPr="00483FDC">
              <w:rPr>
                <w:rFonts w:ascii="Calibri" w:hAnsi="Calibri"/>
                <w:spacing w:val="-2"/>
                <w:sz w:val="24"/>
                <w:lang w:val="en-US"/>
              </w:rPr>
              <w:tab/>
            </w:r>
          </w:p>
        </w:tc>
        <w:tc>
          <w:tcPr>
            <w:tcW w:w="3402" w:type="dxa"/>
            <w:shd w:val="clear" w:color="auto" w:fill="BDD6EE"/>
            <w:vAlign w:val="center"/>
          </w:tcPr>
          <w:p w14:paraId="11359B6B" w14:textId="77777777" w:rsidR="005E62E1" w:rsidRPr="00483FDC" w:rsidRDefault="005E62E1" w:rsidP="002B6104">
            <w:pPr>
              <w:tabs>
                <w:tab w:val="left" w:pos="0"/>
              </w:tabs>
              <w:suppressAutoHyphens/>
              <w:jc w:val="both"/>
              <w:rPr>
                <w:rFonts w:ascii="Calibri" w:hAnsi="Calibri"/>
                <w:spacing w:val="-2"/>
                <w:sz w:val="24"/>
                <w:lang w:val="en-US"/>
              </w:rPr>
            </w:pPr>
            <w:r w:rsidRPr="00483FDC">
              <w:rPr>
                <w:rFonts w:ascii="Calibri" w:hAnsi="Calibri"/>
                <w:spacing w:val="-2"/>
                <w:sz w:val="24"/>
                <w:lang w:val="en-US"/>
              </w:rPr>
              <w:t>50 mg comp.</w:t>
            </w:r>
          </w:p>
          <w:p w14:paraId="509807F9" w14:textId="77777777" w:rsidR="005E62E1" w:rsidRPr="00483FDC" w:rsidRDefault="005E62E1" w:rsidP="002B6104">
            <w:pPr>
              <w:tabs>
                <w:tab w:val="left" w:pos="0"/>
              </w:tabs>
              <w:suppressAutoHyphens/>
              <w:jc w:val="both"/>
              <w:rPr>
                <w:rFonts w:ascii="Calibri" w:hAnsi="Calibri"/>
                <w:spacing w:val="-2"/>
                <w:sz w:val="24"/>
                <w:lang w:val="en-US"/>
              </w:rPr>
            </w:pPr>
          </w:p>
        </w:tc>
        <w:tc>
          <w:tcPr>
            <w:tcW w:w="5103" w:type="dxa"/>
            <w:shd w:val="clear" w:color="auto" w:fill="BDD6EE"/>
            <w:vAlign w:val="center"/>
          </w:tcPr>
          <w:p w14:paraId="7376CCD2" w14:textId="77777777" w:rsidR="005E62E1" w:rsidRPr="00483FDC" w:rsidRDefault="005E62E1" w:rsidP="002B6104">
            <w:pPr>
              <w:tabs>
                <w:tab w:val="left" w:pos="0"/>
              </w:tabs>
              <w:suppressAutoHyphens/>
              <w:jc w:val="both"/>
              <w:rPr>
                <w:rFonts w:ascii="Calibri" w:hAnsi="Calibri"/>
                <w:spacing w:val="-2"/>
                <w:sz w:val="24"/>
                <w:lang w:val="en-US"/>
              </w:rPr>
            </w:pPr>
            <w:r w:rsidRPr="00483FDC">
              <w:rPr>
                <w:rFonts w:ascii="Calibri" w:hAnsi="Calibri"/>
                <w:spacing w:val="-2"/>
                <w:sz w:val="24"/>
                <w:lang w:val="en-US"/>
              </w:rPr>
              <w:t>O: -ad.: -IC y edema: 50-100 mg/48-24 h, mantenimiento de 25-50 mg/d. ó 50-100 mg/3 veces por sem.</w:t>
            </w:r>
          </w:p>
          <w:p w14:paraId="2F9C8DAD" w14:textId="77777777" w:rsidR="005E62E1" w:rsidRPr="00483FDC" w:rsidRDefault="005E62E1" w:rsidP="002B6104">
            <w:pPr>
              <w:tabs>
                <w:tab w:val="left" w:pos="0"/>
              </w:tabs>
              <w:suppressAutoHyphens/>
              <w:jc w:val="both"/>
              <w:rPr>
                <w:rFonts w:ascii="Calibri" w:hAnsi="Calibri"/>
                <w:spacing w:val="-2"/>
                <w:sz w:val="24"/>
                <w:lang w:val="en-US"/>
              </w:rPr>
            </w:pPr>
            <w:r w:rsidRPr="00483FDC">
              <w:rPr>
                <w:rFonts w:ascii="Calibri" w:hAnsi="Calibri"/>
                <w:spacing w:val="-2"/>
                <w:sz w:val="24"/>
                <w:lang w:val="en-US"/>
              </w:rPr>
              <w:t xml:space="preserve">-Hipertensión: 25 mg/d. ó 50 mg/3 veces por sem. </w:t>
            </w:r>
          </w:p>
          <w:p w14:paraId="23F3E337" w14:textId="77777777" w:rsidR="005E62E1" w:rsidRPr="00483FDC" w:rsidRDefault="005E62E1" w:rsidP="002B6104">
            <w:pPr>
              <w:tabs>
                <w:tab w:val="left" w:pos="0"/>
              </w:tabs>
              <w:suppressAutoHyphens/>
              <w:jc w:val="both"/>
              <w:rPr>
                <w:rFonts w:ascii="Calibri" w:hAnsi="Calibri"/>
                <w:spacing w:val="-2"/>
                <w:sz w:val="24"/>
                <w:lang w:val="pt-BR"/>
              </w:rPr>
            </w:pPr>
            <w:r w:rsidRPr="00483FDC">
              <w:rPr>
                <w:rFonts w:ascii="Calibri" w:hAnsi="Calibri"/>
                <w:spacing w:val="-2"/>
                <w:sz w:val="24"/>
                <w:lang w:val="pt-BR"/>
              </w:rPr>
              <w:t>-Diabetes insípida: 50 mg/12 h, mantenimiento 50 mg/d.</w:t>
            </w:r>
          </w:p>
          <w:p w14:paraId="5E6085C0"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lang w:val="pt-BR"/>
              </w:rPr>
              <w:t xml:space="preserve">     </w:t>
            </w:r>
            <w:r w:rsidRPr="00483FDC">
              <w:rPr>
                <w:rFonts w:ascii="Calibri" w:hAnsi="Calibri"/>
                <w:spacing w:val="-2"/>
                <w:sz w:val="24"/>
              </w:rPr>
              <w:t>-ped.: -IC y edema: hasta 2 mg/kg/d.</w:t>
            </w:r>
          </w:p>
          <w:p w14:paraId="37F80F9C" w14:textId="77777777" w:rsidR="005E62E1" w:rsidRPr="00483FDC" w:rsidRDefault="005E62E1" w:rsidP="002B6104">
            <w:pPr>
              <w:tabs>
                <w:tab w:val="left" w:pos="0"/>
              </w:tabs>
              <w:suppressAutoHyphens/>
              <w:jc w:val="both"/>
              <w:rPr>
                <w:rFonts w:ascii="Calibri" w:hAnsi="Calibri"/>
                <w:spacing w:val="-2"/>
                <w:sz w:val="24"/>
                <w:lang w:val="en-US"/>
              </w:rPr>
            </w:pPr>
            <w:r w:rsidRPr="00483FDC">
              <w:rPr>
                <w:rFonts w:ascii="Calibri" w:hAnsi="Calibri"/>
                <w:spacing w:val="-2"/>
                <w:sz w:val="24"/>
                <w:lang w:val="en-US"/>
              </w:rPr>
              <w:t>Embarazo: B</w:t>
            </w:r>
          </w:p>
        </w:tc>
      </w:tr>
    </w:tbl>
    <w:p w14:paraId="1DA82D2B" w14:textId="77777777" w:rsidR="005E62E1" w:rsidRPr="00B0198A" w:rsidRDefault="005E62E1" w:rsidP="005E62E1">
      <w:pPr>
        <w:tabs>
          <w:tab w:val="left" w:pos="0"/>
        </w:tabs>
        <w:suppressAutoHyphens/>
        <w:jc w:val="both"/>
        <w:rPr>
          <w:rFonts w:ascii="Arial" w:hAnsi="Arial"/>
          <w:spacing w:val="-2"/>
          <w:sz w:val="24"/>
        </w:rPr>
      </w:pPr>
    </w:p>
    <w:p w14:paraId="57D99A7E" w14:textId="77777777" w:rsidR="005E62E1" w:rsidRPr="00B0198A" w:rsidRDefault="005E62E1" w:rsidP="005E62E1">
      <w:pPr>
        <w:keepLines/>
        <w:tabs>
          <w:tab w:val="left" w:pos="0"/>
        </w:tabs>
        <w:suppressAutoHyphens/>
        <w:spacing w:after="60"/>
        <w:ind w:left="2160" w:hanging="2160"/>
        <w:jc w:val="both"/>
        <w:rPr>
          <w:rFonts w:ascii="Arial" w:hAnsi="Arial"/>
          <w:b/>
          <w:spacing w:val="-2"/>
          <w:sz w:val="24"/>
        </w:rPr>
      </w:pPr>
      <w:r w:rsidRPr="00B0198A">
        <w:rPr>
          <w:rFonts w:ascii="Arial" w:hAnsi="Arial"/>
          <w:b/>
          <w:spacing w:val="-2"/>
          <w:sz w:val="24"/>
        </w:rPr>
        <w:t xml:space="preserve">    </w:t>
      </w:r>
      <w:r w:rsidRPr="00FC5AF3">
        <w:rPr>
          <w:rFonts w:ascii="Arial" w:hAnsi="Arial"/>
          <w:b/>
          <w:spacing w:val="-2"/>
          <w:sz w:val="24"/>
          <w:szCs w:val="24"/>
          <w:lang w:val="pt-BR"/>
        </w:rPr>
        <w:t>C03C. Diuréticos de alto techo</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2410"/>
        <w:gridCol w:w="3402"/>
        <w:gridCol w:w="5103"/>
      </w:tblGrid>
      <w:tr w:rsidR="005E62E1" w:rsidRPr="00483FDC" w14:paraId="1C3F8C2F" w14:textId="77777777" w:rsidTr="002B6104">
        <w:tc>
          <w:tcPr>
            <w:tcW w:w="2410" w:type="dxa"/>
            <w:shd w:val="clear" w:color="auto" w:fill="BDD6EE"/>
            <w:vAlign w:val="center"/>
          </w:tcPr>
          <w:p w14:paraId="5208C5BD" w14:textId="77777777" w:rsidR="005E62E1" w:rsidRPr="00483FDC" w:rsidRDefault="005E62E1" w:rsidP="002B6104">
            <w:pPr>
              <w:tabs>
                <w:tab w:val="left" w:pos="0"/>
              </w:tabs>
              <w:suppressAutoHyphens/>
              <w:jc w:val="both"/>
              <w:rPr>
                <w:rFonts w:ascii="Calibri" w:hAnsi="Calibri"/>
                <w:spacing w:val="-2"/>
                <w:sz w:val="24"/>
                <w:lang w:val="en-US"/>
              </w:rPr>
            </w:pPr>
            <w:r w:rsidRPr="00483FDC">
              <w:rPr>
                <w:rFonts w:ascii="Calibri" w:hAnsi="Calibri"/>
                <w:spacing w:val="-2"/>
                <w:sz w:val="24"/>
                <w:lang w:val="en-US"/>
              </w:rPr>
              <w:fldChar w:fldCharType="begin"/>
            </w:r>
            <w:r w:rsidRPr="00483FDC">
              <w:rPr>
                <w:rFonts w:ascii="Calibri" w:hAnsi="Calibri"/>
                <w:spacing w:val="-2"/>
                <w:sz w:val="24"/>
                <w:lang w:val="en-US"/>
              </w:rPr>
              <w:instrText xml:space="preserve">PRIVATE </w:instrText>
            </w:r>
            <w:r w:rsidRPr="00483FDC">
              <w:rPr>
                <w:rFonts w:ascii="Calibri" w:hAnsi="Calibri"/>
                <w:spacing w:val="-2"/>
                <w:sz w:val="24"/>
                <w:lang w:val="en-US"/>
              </w:rPr>
              <w:fldChar w:fldCharType="end"/>
            </w:r>
            <w:r w:rsidRPr="00483FDC">
              <w:rPr>
                <w:rFonts w:ascii="Calibri" w:hAnsi="Calibri"/>
                <w:spacing w:val="-2"/>
                <w:sz w:val="24"/>
                <w:lang w:val="en-US"/>
              </w:rPr>
              <w:t>Furosemida</w:t>
            </w:r>
          </w:p>
        </w:tc>
        <w:tc>
          <w:tcPr>
            <w:tcW w:w="3402" w:type="dxa"/>
            <w:shd w:val="clear" w:color="auto" w:fill="BDD6EE"/>
            <w:vAlign w:val="center"/>
          </w:tcPr>
          <w:p w14:paraId="3596C811" w14:textId="77777777" w:rsidR="005E62E1" w:rsidRPr="00483FDC" w:rsidRDefault="005E62E1" w:rsidP="002B6104">
            <w:pPr>
              <w:tabs>
                <w:tab w:val="left" w:pos="0"/>
              </w:tabs>
              <w:suppressAutoHyphens/>
              <w:jc w:val="both"/>
              <w:rPr>
                <w:rFonts w:ascii="Calibri" w:hAnsi="Calibri"/>
                <w:spacing w:val="-2"/>
                <w:sz w:val="24"/>
                <w:lang w:val="en-US"/>
              </w:rPr>
            </w:pPr>
            <w:r w:rsidRPr="00483FDC">
              <w:rPr>
                <w:rFonts w:ascii="Calibri" w:hAnsi="Calibri"/>
                <w:spacing w:val="-2"/>
                <w:sz w:val="24"/>
                <w:lang w:val="en-US"/>
              </w:rPr>
              <w:t>40 mg comp.</w:t>
            </w:r>
          </w:p>
          <w:p w14:paraId="7485F6EF" w14:textId="77777777" w:rsidR="005E62E1" w:rsidRPr="00483FDC" w:rsidRDefault="005E62E1" w:rsidP="002B6104">
            <w:pPr>
              <w:tabs>
                <w:tab w:val="left" w:pos="0"/>
              </w:tabs>
              <w:suppressAutoHyphens/>
              <w:jc w:val="both"/>
              <w:rPr>
                <w:rFonts w:ascii="Calibri" w:hAnsi="Calibri"/>
                <w:spacing w:val="-2"/>
                <w:sz w:val="24"/>
                <w:lang w:val="en-US"/>
              </w:rPr>
            </w:pPr>
            <w:r w:rsidRPr="00483FDC">
              <w:rPr>
                <w:rFonts w:ascii="Calibri" w:hAnsi="Calibri"/>
                <w:spacing w:val="-2"/>
                <w:sz w:val="24"/>
                <w:lang w:val="en-US"/>
              </w:rPr>
              <w:t>20 mg  2 mL amp.</w:t>
            </w:r>
          </w:p>
          <w:p w14:paraId="525F28F5" w14:textId="77777777" w:rsidR="005E62E1" w:rsidRPr="00483FDC" w:rsidRDefault="005E62E1" w:rsidP="002B6104">
            <w:pPr>
              <w:tabs>
                <w:tab w:val="left" w:pos="0"/>
              </w:tabs>
              <w:suppressAutoHyphens/>
              <w:jc w:val="both"/>
              <w:rPr>
                <w:rFonts w:ascii="Calibri" w:hAnsi="Calibri"/>
                <w:spacing w:val="-2"/>
                <w:sz w:val="24"/>
                <w:lang w:val="en-US"/>
              </w:rPr>
            </w:pPr>
            <w:r w:rsidRPr="00483FDC">
              <w:rPr>
                <w:rFonts w:ascii="Calibri" w:hAnsi="Calibri"/>
                <w:spacing w:val="-2"/>
                <w:sz w:val="24"/>
                <w:lang w:val="en-US"/>
              </w:rPr>
              <w:t>250 mg amp.</w:t>
            </w:r>
          </w:p>
          <w:p w14:paraId="27B31BD8" w14:textId="77777777" w:rsidR="005E62E1" w:rsidRPr="00483FDC" w:rsidRDefault="005E62E1" w:rsidP="002B6104">
            <w:pPr>
              <w:tabs>
                <w:tab w:val="left" w:pos="0"/>
              </w:tabs>
              <w:suppressAutoHyphens/>
              <w:jc w:val="both"/>
              <w:rPr>
                <w:rFonts w:ascii="Calibri" w:hAnsi="Calibri"/>
                <w:spacing w:val="-2"/>
                <w:sz w:val="24"/>
                <w:lang w:val="pt-BR"/>
              </w:rPr>
            </w:pPr>
            <w:r w:rsidRPr="00483FDC">
              <w:rPr>
                <w:rFonts w:ascii="Calibri" w:hAnsi="Calibri"/>
                <w:spacing w:val="-2"/>
                <w:sz w:val="24"/>
                <w:lang w:val="pt-BR"/>
              </w:rPr>
              <w:t>2 mg/mL sol. oral (F.M.)</w:t>
            </w:r>
          </w:p>
        </w:tc>
        <w:tc>
          <w:tcPr>
            <w:tcW w:w="5103" w:type="dxa"/>
            <w:shd w:val="clear" w:color="auto" w:fill="BDD6EE"/>
            <w:vAlign w:val="center"/>
          </w:tcPr>
          <w:p w14:paraId="1D3FE2F8"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O: -ad.: Inicio: 20-80 mg/d. Mantenimiento: 20-40 mg/d.</w:t>
            </w:r>
          </w:p>
          <w:p w14:paraId="36F31218"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 xml:space="preserve">     -lact. y ped.: 2 mg/kg/d, hasta máx. 40 mg/d. </w:t>
            </w:r>
          </w:p>
          <w:p w14:paraId="2609FFEE"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 xml:space="preserve">P(iv, im): -ad. y &gt; 15 años: iniciar con 20-40 mg en dosis única, aumentando la dosis en 20 mg/2 h. hasta respuesta satisfactoria. La dosis conseguida se adm. luego 1-2 veces al día. </w:t>
            </w:r>
          </w:p>
          <w:p w14:paraId="68AC25CD"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w:t>
            </w:r>
            <w:r w:rsidRPr="00483FDC">
              <w:rPr>
                <w:rFonts w:ascii="Calibri" w:hAnsi="Calibri"/>
                <w:spacing w:val="-2"/>
                <w:sz w:val="24"/>
                <w:u w:val="single"/>
              </w:rPr>
              <w:t>Edema pulmonar agudo:</w:t>
            </w:r>
            <w:r w:rsidRPr="00483FDC">
              <w:rPr>
                <w:rFonts w:ascii="Calibri" w:hAnsi="Calibri"/>
                <w:spacing w:val="-2"/>
                <w:sz w:val="24"/>
              </w:rPr>
              <w:t xml:space="preserve"> adm. una dosis única de 40 mg y, a los 20 min., si se requiere, adm. una dosis adicional de 20-40 mg.</w:t>
            </w:r>
          </w:p>
          <w:p w14:paraId="2F33093B"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w:t>
            </w:r>
            <w:r w:rsidRPr="00483FDC">
              <w:rPr>
                <w:rFonts w:ascii="Calibri" w:hAnsi="Calibri"/>
                <w:spacing w:val="-2"/>
                <w:sz w:val="24"/>
                <w:u w:val="single"/>
              </w:rPr>
              <w:t>Insuficiencia renal aguda</w:t>
            </w:r>
            <w:r w:rsidRPr="00483FDC">
              <w:rPr>
                <w:rFonts w:ascii="Calibri" w:hAnsi="Calibri"/>
                <w:spacing w:val="-2"/>
                <w:sz w:val="24"/>
              </w:rPr>
              <w:t>: 50-100 mg/h. hasta máx. 1.5-2 g/d.</w:t>
            </w:r>
          </w:p>
          <w:p w14:paraId="53F5FB84"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b/>
                <w:spacing w:val="-2"/>
                <w:sz w:val="24"/>
              </w:rPr>
              <w:t xml:space="preserve">                -</w:t>
            </w:r>
            <w:r w:rsidRPr="00483FDC">
              <w:rPr>
                <w:rFonts w:ascii="Calibri" w:hAnsi="Calibri"/>
                <w:spacing w:val="-2"/>
                <w:sz w:val="24"/>
              </w:rPr>
              <w:t>ped.:</w:t>
            </w:r>
            <w:r w:rsidRPr="00483FDC">
              <w:rPr>
                <w:rFonts w:ascii="Calibri" w:hAnsi="Calibri"/>
                <w:b/>
                <w:spacing w:val="-2"/>
                <w:sz w:val="24"/>
              </w:rPr>
              <w:t xml:space="preserve"> </w:t>
            </w:r>
            <w:r w:rsidRPr="00483FDC">
              <w:rPr>
                <w:rFonts w:ascii="Calibri" w:hAnsi="Calibri"/>
                <w:spacing w:val="-2"/>
                <w:sz w:val="24"/>
              </w:rPr>
              <w:t>1 mg/kg/d, hasta máx. 20 mg.</w:t>
            </w:r>
          </w:p>
          <w:p w14:paraId="1EBEE40D"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Embarazo: C</w:t>
            </w:r>
          </w:p>
        </w:tc>
      </w:tr>
      <w:tr w:rsidR="005E62E1" w:rsidRPr="00483FDC" w14:paraId="2C4451DE" w14:textId="77777777" w:rsidTr="002B6104">
        <w:tc>
          <w:tcPr>
            <w:tcW w:w="2410" w:type="dxa"/>
            <w:shd w:val="clear" w:color="auto" w:fill="BDD6EE"/>
            <w:vAlign w:val="center"/>
          </w:tcPr>
          <w:p w14:paraId="4CF1A929" w14:textId="77777777" w:rsidR="005E62E1" w:rsidRPr="00483FDC" w:rsidRDefault="005E62E1" w:rsidP="002B6104">
            <w:pPr>
              <w:tabs>
                <w:tab w:val="left" w:pos="0"/>
              </w:tabs>
              <w:suppressAutoHyphens/>
              <w:jc w:val="both"/>
              <w:rPr>
                <w:rFonts w:ascii="Calibri" w:hAnsi="Calibri"/>
                <w:spacing w:val="-2"/>
                <w:sz w:val="24"/>
                <w:lang w:val="en-US"/>
              </w:rPr>
            </w:pPr>
            <w:r w:rsidRPr="00483FDC">
              <w:rPr>
                <w:rFonts w:ascii="Calibri" w:hAnsi="Calibri"/>
                <w:spacing w:val="-2"/>
                <w:sz w:val="24"/>
                <w:lang w:val="en-US"/>
              </w:rPr>
              <w:t>Torasemida</w:t>
            </w:r>
          </w:p>
        </w:tc>
        <w:tc>
          <w:tcPr>
            <w:tcW w:w="3402" w:type="dxa"/>
            <w:shd w:val="clear" w:color="auto" w:fill="DEEAF6"/>
            <w:vAlign w:val="center"/>
          </w:tcPr>
          <w:p w14:paraId="6DF36BAC" w14:textId="77777777" w:rsidR="005E62E1" w:rsidRPr="00483FDC" w:rsidRDefault="005E62E1" w:rsidP="002B6104">
            <w:pPr>
              <w:tabs>
                <w:tab w:val="left" w:pos="0"/>
              </w:tabs>
              <w:suppressAutoHyphens/>
              <w:jc w:val="both"/>
              <w:rPr>
                <w:rFonts w:ascii="Calibri" w:hAnsi="Calibri"/>
                <w:spacing w:val="-2"/>
                <w:sz w:val="24"/>
                <w:lang w:val="en-US"/>
              </w:rPr>
            </w:pPr>
            <w:r w:rsidRPr="00483FDC">
              <w:rPr>
                <w:rFonts w:ascii="Calibri" w:hAnsi="Calibri"/>
                <w:spacing w:val="-2"/>
                <w:sz w:val="24"/>
                <w:lang w:val="en-US"/>
              </w:rPr>
              <w:t>5 mg comp.</w:t>
            </w:r>
          </w:p>
          <w:p w14:paraId="2E76A743" w14:textId="77777777" w:rsidR="005E62E1" w:rsidRPr="00483FDC" w:rsidRDefault="005E62E1" w:rsidP="002B6104">
            <w:pPr>
              <w:tabs>
                <w:tab w:val="left" w:pos="0"/>
              </w:tabs>
              <w:suppressAutoHyphens/>
              <w:jc w:val="both"/>
              <w:rPr>
                <w:rFonts w:ascii="Calibri" w:hAnsi="Calibri"/>
                <w:spacing w:val="-2"/>
                <w:sz w:val="24"/>
                <w:lang w:val="en-US"/>
              </w:rPr>
            </w:pPr>
            <w:r w:rsidRPr="00483FDC">
              <w:rPr>
                <w:rFonts w:ascii="Calibri" w:hAnsi="Calibri"/>
                <w:spacing w:val="-2"/>
                <w:sz w:val="24"/>
                <w:lang w:val="en-US"/>
              </w:rPr>
              <w:t xml:space="preserve">10 mg comp.  </w:t>
            </w:r>
          </w:p>
          <w:p w14:paraId="18FB7FE5" w14:textId="77777777" w:rsidR="005E62E1" w:rsidRPr="00483FDC" w:rsidRDefault="005E62E1" w:rsidP="002B6104">
            <w:pPr>
              <w:tabs>
                <w:tab w:val="left" w:pos="0"/>
              </w:tabs>
              <w:suppressAutoHyphens/>
              <w:jc w:val="both"/>
              <w:rPr>
                <w:rFonts w:ascii="Calibri" w:hAnsi="Calibri"/>
                <w:spacing w:val="-2"/>
                <w:sz w:val="24"/>
                <w:lang w:val="en-US"/>
              </w:rPr>
            </w:pPr>
          </w:p>
          <w:p w14:paraId="036643C5" w14:textId="77777777" w:rsidR="005E62E1" w:rsidRPr="00483FDC" w:rsidRDefault="005E62E1" w:rsidP="002B6104">
            <w:pPr>
              <w:tabs>
                <w:tab w:val="left" w:pos="0"/>
              </w:tabs>
              <w:suppressAutoHyphens/>
              <w:jc w:val="both"/>
              <w:rPr>
                <w:rFonts w:ascii="Calibri" w:hAnsi="Calibri"/>
                <w:spacing w:val="-2"/>
                <w:sz w:val="24"/>
                <w:lang w:val="en-US"/>
              </w:rPr>
            </w:pPr>
          </w:p>
        </w:tc>
        <w:tc>
          <w:tcPr>
            <w:tcW w:w="5103" w:type="dxa"/>
            <w:shd w:val="clear" w:color="auto" w:fill="BDD6EE"/>
            <w:vAlign w:val="center"/>
          </w:tcPr>
          <w:p w14:paraId="05428C4D"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O: -</w:t>
            </w:r>
            <w:r w:rsidRPr="00483FDC">
              <w:rPr>
                <w:rFonts w:ascii="Calibri" w:hAnsi="Calibri"/>
                <w:spacing w:val="-2"/>
                <w:sz w:val="24"/>
                <w:u w:val="single"/>
              </w:rPr>
              <w:t>Edema en IC</w:t>
            </w:r>
            <w:r w:rsidRPr="00483FDC">
              <w:rPr>
                <w:rFonts w:ascii="Calibri" w:hAnsi="Calibri"/>
                <w:spacing w:val="-2"/>
                <w:sz w:val="24"/>
              </w:rPr>
              <w:t>: 10-20 mg/d. (máx. 40 mg)</w:t>
            </w:r>
          </w:p>
          <w:p w14:paraId="650D0E22"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u w:val="single"/>
              </w:rPr>
              <w:t>-Edema en cirrosis hepática</w:t>
            </w:r>
            <w:r w:rsidRPr="00483FDC">
              <w:rPr>
                <w:rFonts w:ascii="Calibri" w:hAnsi="Calibri"/>
                <w:spacing w:val="-2"/>
                <w:sz w:val="24"/>
              </w:rPr>
              <w:t>: 5-10 mg/d. (máx. 20 mg), asociado a antagonistas de la aldosterona ó diurético ahorrador de K.</w:t>
            </w:r>
          </w:p>
          <w:p w14:paraId="40E415FA"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w:t>
            </w:r>
            <w:r w:rsidRPr="00483FDC">
              <w:rPr>
                <w:rFonts w:ascii="Calibri" w:hAnsi="Calibri"/>
                <w:spacing w:val="-2"/>
                <w:sz w:val="24"/>
                <w:u w:val="single"/>
              </w:rPr>
              <w:t>Edema en Insuficiencia renal</w:t>
            </w:r>
            <w:r w:rsidRPr="00483FDC">
              <w:rPr>
                <w:rFonts w:ascii="Calibri" w:hAnsi="Calibri"/>
                <w:spacing w:val="-2"/>
                <w:sz w:val="24"/>
              </w:rPr>
              <w:t>: 20 mg/d. (máx. 40 mg)</w:t>
            </w:r>
          </w:p>
          <w:p w14:paraId="092BF9AE"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w:t>
            </w:r>
            <w:r w:rsidRPr="00483FDC">
              <w:rPr>
                <w:rFonts w:ascii="Calibri" w:hAnsi="Calibri"/>
                <w:spacing w:val="-2"/>
                <w:sz w:val="24"/>
                <w:u w:val="single"/>
              </w:rPr>
              <w:t>Hipertensión</w:t>
            </w:r>
            <w:r w:rsidRPr="00483FDC">
              <w:rPr>
                <w:rFonts w:ascii="Calibri" w:hAnsi="Calibri"/>
                <w:spacing w:val="-2"/>
                <w:sz w:val="24"/>
              </w:rPr>
              <w:t>: inicialmente 2,5-5 mg/d, si se requiere aumentar en 4-6 sem. a 10 mg/d.</w:t>
            </w:r>
          </w:p>
          <w:p w14:paraId="7716443A"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Embarazo: B</w:t>
            </w:r>
          </w:p>
        </w:tc>
      </w:tr>
    </w:tbl>
    <w:p w14:paraId="72499D26" w14:textId="77777777" w:rsidR="005E62E1" w:rsidRPr="00B0198A" w:rsidRDefault="005E62E1" w:rsidP="005E62E1">
      <w:pPr>
        <w:tabs>
          <w:tab w:val="left" w:pos="0"/>
        </w:tabs>
        <w:suppressAutoHyphens/>
        <w:jc w:val="both"/>
        <w:rPr>
          <w:rFonts w:ascii="Arial" w:hAnsi="Arial"/>
          <w:b/>
          <w:spacing w:val="-2"/>
          <w:sz w:val="24"/>
        </w:rPr>
      </w:pPr>
    </w:p>
    <w:p w14:paraId="612AB8AE" w14:textId="77777777" w:rsidR="005E62E1" w:rsidRDefault="005E62E1" w:rsidP="005E62E1">
      <w:pPr>
        <w:keepLines/>
        <w:tabs>
          <w:tab w:val="left" w:pos="0"/>
        </w:tabs>
        <w:suppressAutoHyphens/>
        <w:spacing w:after="60"/>
        <w:ind w:left="2160" w:hanging="2160"/>
        <w:jc w:val="both"/>
        <w:rPr>
          <w:rFonts w:ascii="Arial" w:hAnsi="Arial"/>
          <w:b/>
          <w:spacing w:val="-2"/>
          <w:sz w:val="24"/>
        </w:rPr>
      </w:pPr>
      <w:r w:rsidRPr="00B0198A">
        <w:rPr>
          <w:rFonts w:ascii="Arial" w:hAnsi="Arial"/>
          <w:b/>
          <w:spacing w:val="-2"/>
          <w:sz w:val="24"/>
        </w:rPr>
        <w:t xml:space="preserve">  </w:t>
      </w:r>
    </w:p>
    <w:p w14:paraId="5EA61428" w14:textId="77777777" w:rsidR="005E62E1" w:rsidRDefault="005E62E1" w:rsidP="005E62E1">
      <w:pPr>
        <w:keepLines/>
        <w:tabs>
          <w:tab w:val="left" w:pos="0"/>
        </w:tabs>
        <w:suppressAutoHyphens/>
        <w:spacing w:after="60"/>
        <w:ind w:left="2160" w:hanging="2160"/>
        <w:jc w:val="both"/>
        <w:rPr>
          <w:rFonts w:ascii="Arial" w:hAnsi="Arial"/>
          <w:b/>
          <w:spacing w:val="-2"/>
          <w:sz w:val="24"/>
        </w:rPr>
      </w:pPr>
    </w:p>
    <w:p w14:paraId="24602AFC" w14:textId="77777777" w:rsidR="005E62E1" w:rsidRDefault="005E62E1" w:rsidP="005E62E1">
      <w:pPr>
        <w:keepLines/>
        <w:tabs>
          <w:tab w:val="left" w:pos="0"/>
        </w:tabs>
        <w:suppressAutoHyphens/>
        <w:spacing w:after="60"/>
        <w:ind w:left="2160" w:hanging="2160"/>
        <w:jc w:val="both"/>
        <w:rPr>
          <w:rFonts w:ascii="Arial" w:hAnsi="Arial"/>
          <w:b/>
          <w:spacing w:val="-2"/>
          <w:sz w:val="24"/>
        </w:rPr>
      </w:pPr>
    </w:p>
    <w:p w14:paraId="0D1EC174" w14:textId="3EFBD84F" w:rsidR="005E62E1" w:rsidRPr="00B0198A" w:rsidRDefault="005E62E1" w:rsidP="005E62E1">
      <w:pPr>
        <w:keepLines/>
        <w:tabs>
          <w:tab w:val="left" w:pos="0"/>
        </w:tabs>
        <w:suppressAutoHyphens/>
        <w:spacing w:after="60"/>
        <w:ind w:left="2160" w:hanging="2160"/>
        <w:jc w:val="both"/>
        <w:rPr>
          <w:rFonts w:ascii="Arial" w:hAnsi="Arial"/>
          <w:spacing w:val="-2"/>
          <w:sz w:val="24"/>
        </w:rPr>
      </w:pPr>
      <w:r w:rsidRPr="00B0198A">
        <w:rPr>
          <w:rFonts w:ascii="Arial" w:hAnsi="Arial"/>
          <w:b/>
          <w:spacing w:val="-2"/>
          <w:sz w:val="24"/>
        </w:rPr>
        <w:t xml:space="preserve">  </w:t>
      </w:r>
      <w:r w:rsidRPr="00FC5AF3">
        <w:rPr>
          <w:rFonts w:ascii="Arial" w:hAnsi="Arial"/>
          <w:b/>
          <w:spacing w:val="-2"/>
          <w:sz w:val="24"/>
          <w:szCs w:val="24"/>
          <w:lang w:val="pt-BR"/>
        </w:rPr>
        <w:t>C03D. Diuréticos ahorradores de potasio</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2410"/>
        <w:gridCol w:w="3402"/>
        <w:gridCol w:w="5103"/>
      </w:tblGrid>
      <w:tr w:rsidR="005E62E1" w:rsidRPr="00483FDC" w14:paraId="0A7EBF0E" w14:textId="77777777" w:rsidTr="005E62E1">
        <w:trPr>
          <w:cantSplit/>
        </w:trPr>
        <w:tc>
          <w:tcPr>
            <w:tcW w:w="2410" w:type="dxa"/>
            <w:shd w:val="clear" w:color="auto" w:fill="BDD6EE"/>
            <w:vAlign w:val="center"/>
          </w:tcPr>
          <w:p w14:paraId="6FF04259" w14:textId="77777777" w:rsidR="005E62E1" w:rsidRPr="00483FDC" w:rsidRDefault="005E62E1" w:rsidP="002B6104">
            <w:pPr>
              <w:tabs>
                <w:tab w:val="left" w:pos="0"/>
              </w:tabs>
              <w:suppressAutoHyphens/>
              <w:jc w:val="both"/>
              <w:rPr>
                <w:rFonts w:ascii="Calibri" w:hAnsi="Calibri"/>
                <w:spacing w:val="-2"/>
                <w:sz w:val="24"/>
                <w:lang w:val="en-US"/>
              </w:rPr>
            </w:pPr>
            <w:r w:rsidRPr="00483FDC">
              <w:rPr>
                <w:rFonts w:ascii="Calibri" w:hAnsi="Calibri"/>
                <w:spacing w:val="-2"/>
                <w:sz w:val="24"/>
                <w:lang w:val="en-US"/>
              </w:rPr>
              <w:t>Eplerenona</w:t>
            </w:r>
          </w:p>
        </w:tc>
        <w:tc>
          <w:tcPr>
            <w:tcW w:w="3402" w:type="dxa"/>
            <w:shd w:val="clear" w:color="auto" w:fill="BDD6EE"/>
            <w:vAlign w:val="center"/>
          </w:tcPr>
          <w:p w14:paraId="6F2E4DE9"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25 mg comp. rec.</w:t>
            </w:r>
          </w:p>
        </w:tc>
        <w:tc>
          <w:tcPr>
            <w:tcW w:w="5103" w:type="dxa"/>
            <w:shd w:val="clear" w:color="auto" w:fill="BDD6EE"/>
            <w:vAlign w:val="center"/>
          </w:tcPr>
          <w:p w14:paraId="5E6FCDF7"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Uso restringido a pacientes con IAM previo antes de 14 días, con FEVI</w:t>
            </w:r>
            <w:r w:rsidRPr="00483FDC">
              <w:rPr>
                <w:rFonts w:ascii="Calibri" w:hAnsi="Calibri"/>
                <w:spacing w:val="-2"/>
                <w:sz w:val="24"/>
                <w:u w:val="single"/>
              </w:rPr>
              <w:t xml:space="preserve">&lt; </w:t>
            </w:r>
            <w:r w:rsidRPr="00483FDC">
              <w:rPr>
                <w:rFonts w:ascii="Calibri" w:hAnsi="Calibri"/>
                <w:spacing w:val="-2"/>
                <w:sz w:val="24"/>
              </w:rPr>
              <w:t xml:space="preserve">40% con signos clínicos de ICC </w:t>
            </w:r>
          </w:p>
          <w:p w14:paraId="023D7359"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O: 25-20 mg/24 h.</w:t>
            </w:r>
          </w:p>
        </w:tc>
      </w:tr>
      <w:tr w:rsidR="005E62E1" w:rsidRPr="00483FDC" w14:paraId="7F8C2D91" w14:textId="77777777" w:rsidTr="005E62E1">
        <w:trPr>
          <w:cantSplit/>
          <w:trHeight w:val="916"/>
        </w:trPr>
        <w:tc>
          <w:tcPr>
            <w:tcW w:w="2410" w:type="dxa"/>
            <w:shd w:val="clear" w:color="auto" w:fill="BDD6EE"/>
            <w:vAlign w:val="center"/>
          </w:tcPr>
          <w:p w14:paraId="3B742586"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Espironolactona</w:t>
            </w:r>
          </w:p>
        </w:tc>
        <w:tc>
          <w:tcPr>
            <w:tcW w:w="3402" w:type="dxa"/>
            <w:shd w:val="clear" w:color="auto" w:fill="DEEAF6"/>
            <w:vAlign w:val="center"/>
          </w:tcPr>
          <w:p w14:paraId="71D0614E"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25 mg comp.</w:t>
            </w:r>
          </w:p>
          <w:p w14:paraId="6231E3DF"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100 mg comp.</w:t>
            </w:r>
          </w:p>
        </w:tc>
        <w:tc>
          <w:tcPr>
            <w:tcW w:w="5103" w:type="dxa"/>
            <w:shd w:val="clear" w:color="auto" w:fill="BDD6EE"/>
            <w:vAlign w:val="center"/>
          </w:tcPr>
          <w:p w14:paraId="2EFFC9A4"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O: -ad.: -</w:t>
            </w:r>
            <w:r w:rsidRPr="00483FDC">
              <w:rPr>
                <w:rFonts w:ascii="Calibri" w:hAnsi="Calibri"/>
                <w:spacing w:val="-2"/>
                <w:sz w:val="24"/>
                <w:u w:val="single"/>
              </w:rPr>
              <w:t>Edema</w:t>
            </w:r>
            <w:r w:rsidRPr="00483FDC">
              <w:rPr>
                <w:rFonts w:ascii="Calibri" w:hAnsi="Calibri"/>
                <w:spacing w:val="-2"/>
                <w:sz w:val="24"/>
              </w:rPr>
              <w:t>: 25-200 mg/d (máx. 400 mg), en 2 tomas, durante un mín. de 5 d.</w:t>
            </w:r>
          </w:p>
          <w:p w14:paraId="25E75413"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 xml:space="preserve">              -</w:t>
            </w:r>
            <w:r w:rsidRPr="00483FDC">
              <w:rPr>
                <w:rFonts w:ascii="Calibri" w:hAnsi="Calibri"/>
                <w:spacing w:val="-2"/>
                <w:sz w:val="24"/>
                <w:u w:val="single"/>
              </w:rPr>
              <w:t>Hipertensión</w:t>
            </w:r>
            <w:r w:rsidRPr="00483FDC">
              <w:rPr>
                <w:rFonts w:ascii="Calibri" w:hAnsi="Calibri"/>
                <w:spacing w:val="-2"/>
                <w:sz w:val="24"/>
              </w:rPr>
              <w:t xml:space="preserve">: 50-100 mg/d, en varias tomas, durante un mín. de 2 sem.    </w:t>
            </w:r>
          </w:p>
          <w:p w14:paraId="369118EC"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 xml:space="preserve"> -ped.: -</w:t>
            </w:r>
            <w:r w:rsidRPr="00483FDC">
              <w:rPr>
                <w:rFonts w:ascii="Calibri" w:hAnsi="Calibri"/>
                <w:spacing w:val="-2"/>
                <w:sz w:val="24"/>
                <w:u w:val="single"/>
              </w:rPr>
              <w:t>Edema</w:t>
            </w:r>
            <w:r w:rsidRPr="00483FDC">
              <w:rPr>
                <w:rFonts w:ascii="Calibri" w:hAnsi="Calibri"/>
                <w:spacing w:val="-2"/>
                <w:sz w:val="24"/>
              </w:rPr>
              <w:t xml:space="preserve">: 3 mg/kg/d, en varias dosis. </w:t>
            </w:r>
          </w:p>
          <w:p w14:paraId="4C28F7BD" w14:textId="77777777" w:rsidR="005E62E1"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Embarazo: C</w:t>
            </w:r>
          </w:p>
          <w:p w14:paraId="7775DC2A" w14:textId="6C2168A4" w:rsidR="00CC4477" w:rsidRPr="00483FDC" w:rsidRDefault="00CC4477" w:rsidP="002B6104">
            <w:pPr>
              <w:tabs>
                <w:tab w:val="left" w:pos="0"/>
              </w:tabs>
              <w:suppressAutoHyphens/>
              <w:jc w:val="both"/>
              <w:rPr>
                <w:rFonts w:ascii="Calibri" w:hAnsi="Calibri"/>
                <w:spacing w:val="-2"/>
                <w:sz w:val="24"/>
              </w:rPr>
            </w:pPr>
            <w:r>
              <w:rPr>
                <w:rFonts w:ascii="Calibri" w:hAnsi="Calibri"/>
                <w:bCs/>
                <w:spacing w:val="-3"/>
                <w:sz w:val="24"/>
                <w:lang w:val="es-ES_tradnl"/>
              </w:rPr>
              <w:t>MP: Lista 2</w:t>
            </w:r>
          </w:p>
        </w:tc>
      </w:tr>
    </w:tbl>
    <w:p w14:paraId="529C7CE6" w14:textId="77777777" w:rsidR="005E62E1" w:rsidRPr="00B0198A" w:rsidRDefault="005E62E1" w:rsidP="005E62E1">
      <w:pPr>
        <w:tabs>
          <w:tab w:val="left" w:pos="0"/>
        </w:tabs>
        <w:suppressAutoHyphens/>
        <w:jc w:val="both"/>
        <w:rPr>
          <w:rFonts w:ascii="Arial" w:hAnsi="Arial"/>
          <w:b/>
          <w:spacing w:val="-2"/>
          <w:sz w:val="24"/>
        </w:rPr>
      </w:pPr>
    </w:p>
    <w:p w14:paraId="58706FE6" w14:textId="77777777" w:rsidR="005E62E1" w:rsidRPr="00FC5AF3" w:rsidRDefault="005E62E1" w:rsidP="005E62E1">
      <w:pPr>
        <w:keepLines/>
        <w:tabs>
          <w:tab w:val="left" w:pos="0"/>
        </w:tabs>
        <w:suppressAutoHyphens/>
        <w:spacing w:after="60"/>
        <w:ind w:left="2160" w:hanging="2160"/>
        <w:jc w:val="both"/>
        <w:rPr>
          <w:rFonts w:ascii="Arial" w:hAnsi="Arial"/>
          <w:b/>
          <w:spacing w:val="-2"/>
          <w:sz w:val="24"/>
          <w:szCs w:val="24"/>
          <w:lang w:val="pt-BR"/>
        </w:rPr>
      </w:pPr>
      <w:r w:rsidRPr="00FC5AF3">
        <w:rPr>
          <w:rFonts w:ascii="Arial" w:hAnsi="Arial"/>
          <w:b/>
          <w:spacing w:val="-2"/>
          <w:sz w:val="24"/>
          <w:szCs w:val="24"/>
          <w:lang w:val="pt-BR"/>
        </w:rPr>
        <w:t>C03E. Diuréticos y agentes ahorradores de potasio en combinación</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2410"/>
        <w:gridCol w:w="3402"/>
        <w:gridCol w:w="5103"/>
      </w:tblGrid>
      <w:tr w:rsidR="005E62E1" w:rsidRPr="00483FDC" w14:paraId="3C492566" w14:textId="77777777" w:rsidTr="002B6104">
        <w:tc>
          <w:tcPr>
            <w:tcW w:w="2410" w:type="dxa"/>
            <w:shd w:val="clear" w:color="auto" w:fill="BDD6EE"/>
          </w:tcPr>
          <w:p w14:paraId="6C81BD6B" w14:textId="77777777" w:rsidR="005E62E1" w:rsidRPr="00483FDC" w:rsidRDefault="005E62E1" w:rsidP="002B6104">
            <w:pPr>
              <w:tabs>
                <w:tab w:val="left" w:pos="0"/>
              </w:tabs>
              <w:suppressAutoHyphens/>
              <w:jc w:val="both"/>
              <w:rPr>
                <w:rFonts w:ascii="Calibri" w:hAnsi="Calibri"/>
                <w:spacing w:val="-2"/>
                <w:sz w:val="24"/>
                <w:lang w:val="en-US"/>
              </w:rPr>
            </w:pPr>
            <w:r w:rsidRPr="00483FDC">
              <w:rPr>
                <w:rFonts w:ascii="Calibri" w:hAnsi="Calibri"/>
                <w:spacing w:val="-2"/>
                <w:sz w:val="24"/>
                <w:lang w:val="en-US"/>
              </w:rPr>
              <w:fldChar w:fldCharType="begin"/>
            </w:r>
            <w:r w:rsidRPr="00483FDC">
              <w:rPr>
                <w:rFonts w:ascii="Calibri" w:hAnsi="Calibri"/>
                <w:spacing w:val="-2"/>
                <w:sz w:val="24"/>
                <w:lang w:val="en-US"/>
              </w:rPr>
              <w:instrText xml:space="preserve">PRIVATE </w:instrText>
            </w:r>
            <w:r w:rsidRPr="00483FDC">
              <w:rPr>
                <w:rFonts w:ascii="Calibri" w:hAnsi="Calibri"/>
                <w:spacing w:val="-2"/>
                <w:sz w:val="24"/>
                <w:lang w:val="en-US"/>
              </w:rPr>
              <w:fldChar w:fldCharType="end"/>
            </w:r>
            <w:r w:rsidRPr="00483FDC">
              <w:rPr>
                <w:rFonts w:ascii="Calibri" w:hAnsi="Calibri"/>
                <w:spacing w:val="-2"/>
                <w:sz w:val="24"/>
                <w:lang w:val="en-US"/>
              </w:rPr>
              <w:t xml:space="preserve">Amilorida </w:t>
            </w:r>
          </w:p>
          <w:p w14:paraId="484C9D2B" w14:textId="77777777" w:rsidR="005E62E1" w:rsidRPr="00483FDC" w:rsidRDefault="005E62E1" w:rsidP="002B6104">
            <w:pPr>
              <w:tabs>
                <w:tab w:val="left" w:pos="0"/>
              </w:tabs>
              <w:suppressAutoHyphens/>
              <w:jc w:val="both"/>
              <w:rPr>
                <w:rFonts w:ascii="Calibri" w:hAnsi="Calibri"/>
                <w:spacing w:val="-2"/>
                <w:sz w:val="24"/>
                <w:lang w:val="en-US"/>
              </w:rPr>
            </w:pPr>
            <w:r w:rsidRPr="00483FDC">
              <w:rPr>
                <w:rFonts w:ascii="Calibri" w:hAnsi="Calibri"/>
                <w:spacing w:val="-2"/>
                <w:sz w:val="24"/>
                <w:lang w:val="en-US"/>
              </w:rPr>
              <w:t>+ Hidroclorotiazida</w:t>
            </w:r>
          </w:p>
        </w:tc>
        <w:tc>
          <w:tcPr>
            <w:tcW w:w="3402" w:type="dxa"/>
            <w:shd w:val="clear" w:color="auto" w:fill="BDD6EE"/>
          </w:tcPr>
          <w:p w14:paraId="3E3658A8" w14:textId="77777777" w:rsidR="005E62E1" w:rsidRPr="00483FDC" w:rsidRDefault="005E62E1" w:rsidP="002B6104">
            <w:pPr>
              <w:tabs>
                <w:tab w:val="left" w:pos="0"/>
              </w:tabs>
              <w:suppressAutoHyphens/>
              <w:jc w:val="both"/>
              <w:rPr>
                <w:rFonts w:ascii="Calibri" w:hAnsi="Calibri"/>
                <w:spacing w:val="-2"/>
                <w:sz w:val="24"/>
                <w:lang w:val="en-US"/>
              </w:rPr>
            </w:pPr>
            <w:r w:rsidRPr="00483FDC">
              <w:rPr>
                <w:rFonts w:ascii="Calibri" w:hAnsi="Calibri"/>
                <w:spacing w:val="-2"/>
                <w:sz w:val="24"/>
                <w:lang w:val="en-US"/>
              </w:rPr>
              <w:t>5/50 mg comp.</w:t>
            </w:r>
          </w:p>
        </w:tc>
        <w:tc>
          <w:tcPr>
            <w:tcW w:w="5103" w:type="dxa"/>
            <w:shd w:val="clear" w:color="auto" w:fill="BDD6EE"/>
          </w:tcPr>
          <w:p w14:paraId="45F3FD4C"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O: Inicio:1-2 comp./d, con ajuste gradual de la dosis hasta un máx. 4 mg/d. Reducir posteriormente la dosis.</w:t>
            </w:r>
          </w:p>
        </w:tc>
      </w:tr>
    </w:tbl>
    <w:p w14:paraId="5D2C9D42" w14:textId="77777777" w:rsidR="005E62E1" w:rsidRPr="00B0198A" w:rsidRDefault="005E62E1" w:rsidP="005E62E1">
      <w:pPr>
        <w:tabs>
          <w:tab w:val="left" w:pos="0"/>
        </w:tabs>
        <w:suppressAutoHyphens/>
        <w:jc w:val="both"/>
        <w:rPr>
          <w:rFonts w:ascii="Arial" w:hAnsi="Arial"/>
          <w:b/>
          <w:spacing w:val="-2"/>
          <w:sz w:val="24"/>
        </w:rPr>
      </w:pPr>
    </w:p>
    <w:p w14:paraId="1399D9B3" w14:textId="77777777" w:rsidR="005E62E1" w:rsidRPr="00FC5AF3" w:rsidRDefault="005E62E1" w:rsidP="005E62E1">
      <w:pPr>
        <w:keepLines/>
        <w:tabs>
          <w:tab w:val="left" w:pos="0"/>
        </w:tabs>
        <w:suppressAutoHyphens/>
        <w:spacing w:after="60"/>
        <w:ind w:left="2160" w:hanging="2160"/>
        <w:jc w:val="both"/>
        <w:rPr>
          <w:rFonts w:ascii="Arial" w:hAnsi="Arial"/>
          <w:b/>
          <w:spacing w:val="-2"/>
          <w:sz w:val="24"/>
          <w:szCs w:val="24"/>
          <w:lang w:val="pt-BR"/>
        </w:rPr>
      </w:pPr>
      <w:r w:rsidRPr="00FC5AF3">
        <w:rPr>
          <w:rFonts w:ascii="Arial" w:hAnsi="Arial"/>
          <w:b/>
          <w:spacing w:val="-2"/>
          <w:sz w:val="24"/>
          <w:szCs w:val="24"/>
          <w:lang w:val="pt-BR"/>
        </w:rPr>
        <w:t>C03X. Otros diuréticos.</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2410"/>
        <w:gridCol w:w="3402"/>
        <w:gridCol w:w="5103"/>
      </w:tblGrid>
      <w:tr w:rsidR="005E62E1" w:rsidRPr="00483FDC" w14:paraId="68725CEA" w14:textId="77777777" w:rsidTr="002B6104">
        <w:tc>
          <w:tcPr>
            <w:tcW w:w="2410" w:type="dxa"/>
            <w:shd w:val="clear" w:color="auto" w:fill="BDD6EE"/>
          </w:tcPr>
          <w:p w14:paraId="10417103"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Tolvaptán</w:t>
            </w:r>
          </w:p>
        </w:tc>
        <w:tc>
          <w:tcPr>
            <w:tcW w:w="3402" w:type="dxa"/>
            <w:shd w:val="clear" w:color="auto" w:fill="BDD6EE"/>
          </w:tcPr>
          <w:p w14:paraId="3999306B"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15 mg comp.</w:t>
            </w:r>
          </w:p>
          <w:p w14:paraId="44E358C8"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30 mg comp.</w:t>
            </w:r>
          </w:p>
        </w:tc>
        <w:tc>
          <w:tcPr>
            <w:tcW w:w="5103" w:type="dxa"/>
            <w:shd w:val="clear" w:color="auto" w:fill="BDD6EE"/>
          </w:tcPr>
          <w:p w14:paraId="60D1B750"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O:inicialmente 15 mg/24h aumentar según tolerancia y natremia hasta un máx de 60 mg/24h..</w:t>
            </w:r>
          </w:p>
        </w:tc>
      </w:tr>
      <w:tr w:rsidR="005E62E1" w:rsidRPr="00483FDC" w14:paraId="06F4E45C" w14:textId="77777777" w:rsidTr="002B6104">
        <w:tc>
          <w:tcPr>
            <w:tcW w:w="2410" w:type="dxa"/>
            <w:shd w:val="clear" w:color="auto" w:fill="BDD6EE"/>
          </w:tcPr>
          <w:p w14:paraId="06636995" w14:textId="77777777" w:rsidR="005E62E1" w:rsidRPr="00483FDC" w:rsidRDefault="005E62E1" w:rsidP="002B6104">
            <w:pPr>
              <w:tabs>
                <w:tab w:val="left" w:pos="0"/>
              </w:tabs>
              <w:suppressAutoHyphens/>
              <w:jc w:val="both"/>
              <w:rPr>
                <w:rFonts w:ascii="Calibri" w:hAnsi="Calibri"/>
                <w:spacing w:val="-2"/>
                <w:sz w:val="24"/>
              </w:rPr>
            </w:pPr>
            <w:r>
              <w:rPr>
                <w:rFonts w:ascii="Calibri" w:hAnsi="Calibri"/>
                <w:spacing w:val="-2"/>
                <w:sz w:val="24"/>
              </w:rPr>
              <w:t>Tolvaptán (Jinarc®)</w:t>
            </w:r>
          </w:p>
        </w:tc>
        <w:tc>
          <w:tcPr>
            <w:tcW w:w="3402" w:type="dxa"/>
            <w:shd w:val="clear" w:color="auto" w:fill="BDD6EE"/>
          </w:tcPr>
          <w:p w14:paraId="2ED6342C" w14:textId="77777777" w:rsidR="005E62E1" w:rsidRDefault="005E62E1" w:rsidP="002B6104">
            <w:pPr>
              <w:tabs>
                <w:tab w:val="left" w:pos="0"/>
              </w:tabs>
              <w:suppressAutoHyphens/>
              <w:jc w:val="both"/>
              <w:rPr>
                <w:rFonts w:ascii="Calibri" w:hAnsi="Calibri"/>
                <w:spacing w:val="-2"/>
                <w:sz w:val="24"/>
              </w:rPr>
            </w:pPr>
            <w:r>
              <w:rPr>
                <w:rFonts w:ascii="Calibri" w:hAnsi="Calibri"/>
                <w:spacing w:val="-2"/>
                <w:sz w:val="24"/>
              </w:rPr>
              <w:t>15 mg +45 mg comp.</w:t>
            </w:r>
          </w:p>
          <w:p w14:paraId="6A9C5AEB" w14:textId="77777777" w:rsidR="005E62E1" w:rsidRDefault="005E62E1" w:rsidP="002B6104">
            <w:pPr>
              <w:tabs>
                <w:tab w:val="left" w:pos="0"/>
              </w:tabs>
              <w:suppressAutoHyphens/>
              <w:jc w:val="both"/>
              <w:rPr>
                <w:rFonts w:ascii="Calibri" w:hAnsi="Calibri"/>
                <w:spacing w:val="-2"/>
                <w:sz w:val="24"/>
              </w:rPr>
            </w:pPr>
            <w:r>
              <w:rPr>
                <w:rFonts w:ascii="Calibri" w:hAnsi="Calibri"/>
                <w:spacing w:val="-2"/>
                <w:sz w:val="24"/>
              </w:rPr>
              <w:t>30 mg +60 mg comp.</w:t>
            </w:r>
          </w:p>
          <w:p w14:paraId="0B58C889" w14:textId="77777777" w:rsidR="005E62E1" w:rsidRDefault="005E62E1" w:rsidP="002B6104">
            <w:pPr>
              <w:tabs>
                <w:tab w:val="left" w:pos="0"/>
              </w:tabs>
              <w:suppressAutoHyphens/>
              <w:jc w:val="both"/>
              <w:rPr>
                <w:rFonts w:ascii="Calibri" w:hAnsi="Calibri"/>
                <w:spacing w:val="-2"/>
                <w:sz w:val="24"/>
              </w:rPr>
            </w:pPr>
            <w:r>
              <w:rPr>
                <w:rFonts w:ascii="Calibri" w:hAnsi="Calibri"/>
                <w:spacing w:val="-2"/>
                <w:sz w:val="24"/>
              </w:rPr>
              <w:t>30 mg +90 mg comp.</w:t>
            </w:r>
          </w:p>
          <w:p w14:paraId="6811D71B" w14:textId="77777777" w:rsidR="005E62E1" w:rsidRDefault="005E62E1" w:rsidP="002B6104">
            <w:pPr>
              <w:tabs>
                <w:tab w:val="left" w:pos="0"/>
              </w:tabs>
              <w:suppressAutoHyphens/>
              <w:jc w:val="both"/>
              <w:rPr>
                <w:rFonts w:ascii="Calibri" w:hAnsi="Calibri"/>
                <w:spacing w:val="-2"/>
                <w:sz w:val="24"/>
              </w:rPr>
            </w:pPr>
            <w:r>
              <w:rPr>
                <w:rFonts w:ascii="Calibri" w:hAnsi="Calibri"/>
                <w:spacing w:val="-2"/>
                <w:sz w:val="24"/>
              </w:rPr>
              <w:t>15 mg comp.</w:t>
            </w:r>
          </w:p>
          <w:p w14:paraId="0F760E83" w14:textId="77777777" w:rsidR="005E62E1" w:rsidRPr="00483FDC" w:rsidRDefault="005E62E1" w:rsidP="002B6104">
            <w:pPr>
              <w:tabs>
                <w:tab w:val="left" w:pos="0"/>
              </w:tabs>
              <w:suppressAutoHyphens/>
              <w:jc w:val="both"/>
              <w:rPr>
                <w:rFonts w:ascii="Calibri" w:hAnsi="Calibri"/>
                <w:spacing w:val="-2"/>
                <w:sz w:val="24"/>
              </w:rPr>
            </w:pPr>
            <w:r>
              <w:rPr>
                <w:rFonts w:ascii="Calibri" w:hAnsi="Calibri"/>
                <w:spacing w:val="-2"/>
                <w:sz w:val="24"/>
              </w:rPr>
              <w:t>30 mg comp.</w:t>
            </w:r>
          </w:p>
        </w:tc>
        <w:tc>
          <w:tcPr>
            <w:tcW w:w="5103" w:type="dxa"/>
            <w:shd w:val="clear" w:color="auto" w:fill="BDD6EE"/>
          </w:tcPr>
          <w:p w14:paraId="3F177A0D" w14:textId="77777777" w:rsidR="005E62E1" w:rsidRDefault="005E62E1" w:rsidP="002B6104">
            <w:pPr>
              <w:tabs>
                <w:tab w:val="left" w:pos="0"/>
              </w:tabs>
              <w:suppressAutoHyphens/>
              <w:jc w:val="both"/>
              <w:rPr>
                <w:rFonts w:ascii="Calibri" w:hAnsi="Calibri"/>
                <w:spacing w:val="-2"/>
                <w:sz w:val="24"/>
              </w:rPr>
            </w:pPr>
            <w:r>
              <w:rPr>
                <w:rFonts w:ascii="Calibri" w:hAnsi="Calibri"/>
                <w:spacing w:val="-2"/>
                <w:sz w:val="24"/>
              </w:rPr>
              <w:t>Para nefropatía poliquística autosómica dominante.</w:t>
            </w:r>
          </w:p>
          <w:p w14:paraId="02B222FD" w14:textId="77777777" w:rsidR="005E62E1" w:rsidRPr="00483FDC" w:rsidRDefault="005E62E1" w:rsidP="002B6104">
            <w:pPr>
              <w:tabs>
                <w:tab w:val="left" w:pos="0"/>
              </w:tabs>
              <w:suppressAutoHyphens/>
              <w:jc w:val="both"/>
              <w:rPr>
                <w:rFonts w:ascii="Calibri" w:hAnsi="Calibri"/>
                <w:spacing w:val="-2"/>
                <w:sz w:val="24"/>
              </w:rPr>
            </w:pPr>
            <w:r>
              <w:rPr>
                <w:rFonts w:ascii="Calibri" w:hAnsi="Calibri"/>
                <w:spacing w:val="-2"/>
                <w:sz w:val="24"/>
              </w:rPr>
              <w:t>Restricciones en financiación, seguir IPT para selección de pacientes.</w:t>
            </w:r>
          </w:p>
        </w:tc>
      </w:tr>
    </w:tbl>
    <w:p w14:paraId="7BE9437C" w14:textId="77777777" w:rsidR="005E62E1" w:rsidRPr="00B0198A" w:rsidRDefault="005E62E1" w:rsidP="005E62E1">
      <w:pPr>
        <w:tabs>
          <w:tab w:val="left" w:pos="0"/>
        </w:tabs>
        <w:suppressAutoHyphens/>
        <w:jc w:val="both"/>
        <w:rPr>
          <w:rFonts w:ascii="Arial" w:hAnsi="Arial"/>
          <w:b/>
          <w:spacing w:val="-2"/>
          <w:sz w:val="24"/>
        </w:rPr>
      </w:pPr>
    </w:p>
    <w:p w14:paraId="3ECEE75F" w14:textId="77777777" w:rsidR="005E62E1" w:rsidRPr="00B0198A" w:rsidRDefault="005E62E1" w:rsidP="005E62E1">
      <w:pPr>
        <w:keepLines/>
        <w:tabs>
          <w:tab w:val="left" w:pos="0"/>
        </w:tabs>
        <w:suppressAutoHyphens/>
        <w:spacing w:after="60"/>
        <w:ind w:left="2160" w:hanging="2160"/>
        <w:jc w:val="both"/>
        <w:rPr>
          <w:rFonts w:ascii="Arial" w:hAnsi="Arial"/>
          <w:spacing w:val="-2"/>
          <w:sz w:val="24"/>
          <w:lang w:val="en-US"/>
        </w:rPr>
      </w:pPr>
      <w:r w:rsidRPr="00B0198A">
        <w:rPr>
          <w:rFonts w:ascii="Arial" w:hAnsi="Arial"/>
          <w:b/>
          <w:spacing w:val="-2"/>
          <w:sz w:val="24"/>
        </w:rPr>
        <w:t xml:space="preserve">  </w:t>
      </w:r>
      <w:r w:rsidRPr="00FC5AF3">
        <w:rPr>
          <w:rFonts w:ascii="Arial" w:hAnsi="Arial"/>
          <w:b/>
          <w:spacing w:val="-2"/>
          <w:sz w:val="24"/>
          <w:szCs w:val="24"/>
          <w:lang w:val="pt-BR"/>
        </w:rPr>
        <w:t>C04A. Vasodilatadores periféricos</w:t>
      </w:r>
    </w:p>
    <w:p w14:paraId="228EF178" w14:textId="77777777" w:rsidR="005E62E1" w:rsidRPr="00B0198A" w:rsidRDefault="005E62E1" w:rsidP="005E62E1">
      <w:pPr>
        <w:tabs>
          <w:tab w:val="left" w:pos="0"/>
        </w:tabs>
        <w:suppressAutoHyphens/>
        <w:spacing w:after="60"/>
        <w:jc w:val="both"/>
        <w:rPr>
          <w:rFonts w:ascii="Arial" w:hAnsi="Arial"/>
          <w:b/>
          <w:spacing w:val="-2"/>
          <w:sz w:val="24"/>
        </w:rPr>
      </w:pPr>
    </w:p>
    <w:p w14:paraId="60D246C8" w14:textId="77777777" w:rsidR="005E62E1" w:rsidRPr="00B0198A" w:rsidRDefault="005E62E1" w:rsidP="005E62E1">
      <w:pPr>
        <w:keepLines/>
        <w:tabs>
          <w:tab w:val="left" w:pos="0"/>
        </w:tabs>
        <w:suppressAutoHyphens/>
        <w:spacing w:after="60"/>
        <w:ind w:left="2160" w:hanging="2160"/>
        <w:jc w:val="both"/>
        <w:rPr>
          <w:rFonts w:ascii="Arial" w:hAnsi="Arial"/>
          <w:spacing w:val="-2"/>
          <w:sz w:val="24"/>
          <w:lang w:val="en-US"/>
        </w:rPr>
      </w:pPr>
      <w:r w:rsidRPr="00B0198A">
        <w:rPr>
          <w:rFonts w:ascii="Arial" w:hAnsi="Arial"/>
          <w:b/>
          <w:spacing w:val="-2"/>
          <w:sz w:val="24"/>
        </w:rPr>
        <w:t xml:space="preserve">  </w:t>
      </w:r>
      <w:r w:rsidRPr="00FC5AF3">
        <w:rPr>
          <w:rFonts w:ascii="Arial" w:hAnsi="Arial"/>
          <w:b/>
          <w:spacing w:val="-2"/>
          <w:sz w:val="24"/>
          <w:szCs w:val="24"/>
          <w:lang w:val="pt-BR"/>
        </w:rPr>
        <w:t>C05A. Antihemorroidales tópicos.</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2552"/>
        <w:gridCol w:w="3402"/>
        <w:gridCol w:w="5103"/>
      </w:tblGrid>
      <w:tr w:rsidR="005E62E1" w:rsidRPr="00483FDC" w14:paraId="611818D5" w14:textId="77777777" w:rsidTr="002B6104">
        <w:tc>
          <w:tcPr>
            <w:tcW w:w="2552" w:type="dxa"/>
            <w:shd w:val="clear" w:color="auto" w:fill="BDD6EE"/>
          </w:tcPr>
          <w:p w14:paraId="7DF25DB7" w14:textId="77777777" w:rsidR="005E62E1" w:rsidRPr="00483FDC" w:rsidRDefault="005E62E1" w:rsidP="002B6104">
            <w:pPr>
              <w:tabs>
                <w:tab w:val="left" w:pos="0"/>
              </w:tabs>
              <w:suppressAutoHyphens/>
              <w:jc w:val="both"/>
              <w:rPr>
                <w:rFonts w:ascii="Calibri" w:hAnsi="Calibri"/>
                <w:spacing w:val="-2"/>
                <w:sz w:val="24"/>
                <w:lang w:val="it-IT"/>
              </w:rPr>
            </w:pPr>
            <w:r w:rsidRPr="00483FDC">
              <w:rPr>
                <w:rFonts w:ascii="Calibri" w:hAnsi="Calibri"/>
                <w:spacing w:val="-2"/>
                <w:sz w:val="24"/>
                <w:lang w:val="it-IT"/>
              </w:rPr>
              <w:t>Hidrocortisona acetato</w:t>
            </w:r>
          </w:p>
          <w:p w14:paraId="5602275F" w14:textId="77777777" w:rsidR="005E62E1" w:rsidRPr="00483FDC" w:rsidRDefault="005E62E1" w:rsidP="002B6104">
            <w:pPr>
              <w:tabs>
                <w:tab w:val="left" w:pos="0"/>
              </w:tabs>
              <w:suppressAutoHyphens/>
              <w:jc w:val="both"/>
              <w:rPr>
                <w:rFonts w:ascii="Calibri" w:hAnsi="Calibri"/>
                <w:spacing w:val="-2"/>
                <w:sz w:val="24"/>
                <w:lang w:val="it-IT"/>
              </w:rPr>
            </w:pPr>
            <w:r w:rsidRPr="00483FDC">
              <w:rPr>
                <w:rFonts w:ascii="Calibri" w:hAnsi="Calibri"/>
                <w:spacing w:val="-2"/>
                <w:sz w:val="24"/>
                <w:lang w:val="it-IT"/>
              </w:rPr>
              <w:t>+neomicina sulfato</w:t>
            </w:r>
          </w:p>
          <w:p w14:paraId="2BAD44F3" w14:textId="77777777" w:rsidR="005E62E1" w:rsidRPr="00483FDC" w:rsidRDefault="005E62E1" w:rsidP="002B6104">
            <w:pPr>
              <w:tabs>
                <w:tab w:val="left" w:pos="0"/>
              </w:tabs>
              <w:suppressAutoHyphens/>
              <w:jc w:val="both"/>
              <w:rPr>
                <w:rFonts w:ascii="Calibri" w:hAnsi="Calibri"/>
                <w:spacing w:val="-2"/>
                <w:sz w:val="24"/>
                <w:lang w:val="it-IT"/>
              </w:rPr>
            </w:pPr>
            <w:r w:rsidRPr="00483FDC">
              <w:rPr>
                <w:rFonts w:ascii="Calibri" w:hAnsi="Calibri"/>
                <w:spacing w:val="-2"/>
                <w:sz w:val="24"/>
                <w:lang w:val="it-IT"/>
              </w:rPr>
              <w:t>+benzocaina</w:t>
            </w:r>
          </w:p>
          <w:p w14:paraId="313AE529"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lang w:val="it-IT"/>
              </w:rPr>
              <w:t>+</w:t>
            </w:r>
            <w:r w:rsidRPr="00483FDC">
              <w:rPr>
                <w:rFonts w:ascii="Calibri" w:hAnsi="Calibri"/>
                <w:spacing w:val="-2"/>
                <w:sz w:val="24"/>
              </w:rPr>
              <w:t>ácido tánico</w:t>
            </w:r>
          </w:p>
          <w:p w14:paraId="3B76294A" w14:textId="77777777" w:rsidR="005E62E1" w:rsidRPr="00483FDC" w:rsidRDefault="005E62E1" w:rsidP="002B6104">
            <w:pPr>
              <w:tabs>
                <w:tab w:val="left" w:pos="0"/>
              </w:tabs>
              <w:suppressAutoHyphens/>
              <w:jc w:val="both"/>
              <w:rPr>
                <w:rFonts w:ascii="Calibri" w:hAnsi="Calibri"/>
                <w:spacing w:val="-2"/>
                <w:sz w:val="24"/>
                <w:lang w:val="en-US"/>
              </w:rPr>
            </w:pPr>
          </w:p>
        </w:tc>
        <w:tc>
          <w:tcPr>
            <w:tcW w:w="3402" w:type="dxa"/>
            <w:shd w:val="clear" w:color="auto" w:fill="BDD6EE"/>
          </w:tcPr>
          <w:p w14:paraId="3F1ADC17" w14:textId="77777777" w:rsidR="005E62E1" w:rsidRPr="00483FDC" w:rsidRDefault="005E62E1" w:rsidP="002B6104">
            <w:pPr>
              <w:tabs>
                <w:tab w:val="left" w:pos="0"/>
              </w:tabs>
              <w:suppressAutoHyphens/>
              <w:jc w:val="both"/>
              <w:rPr>
                <w:rFonts w:ascii="Calibri" w:hAnsi="Calibri"/>
                <w:spacing w:val="-2"/>
                <w:sz w:val="24"/>
                <w:lang w:val="en-US"/>
              </w:rPr>
            </w:pPr>
            <w:r w:rsidRPr="00483FDC">
              <w:rPr>
                <w:rFonts w:ascii="Calibri" w:hAnsi="Calibri"/>
                <w:spacing w:val="-2"/>
                <w:sz w:val="24"/>
                <w:lang w:val="en-US"/>
              </w:rPr>
              <w:t>30 g pda.</w:t>
            </w:r>
          </w:p>
        </w:tc>
        <w:tc>
          <w:tcPr>
            <w:tcW w:w="5103" w:type="dxa"/>
            <w:shd w:val="clear" w:color="auto" w:fill="BDD6EE"/>
          </w:tcPr>
          <w:p w14:paraId="047A40E4" w14:textId="77777777" w:rsidR="005E62E1" w:rsidRPr="00483FDC" w:rsidRDefault="005E62E1" w:rsidP="002B6104">
            <w:pPr>
              <w:tabs>
                <w:tab w:val="left" w:pos="0"/>
              </w:tabs>
              <w:suppressAutoHyphens/>
              <w:jc w:val="both"/>
              <w:rPr>
                <w:rFonts w:ascii="Calibri" w:hAnsi="Calibri"/>
                <w:spacing w:val="-2"/>
                <w:sz w:val="24"/>
              </w:rPr>
            </w:pPr>
          </w:p>
        </w:tc>
      </w:tr>
    </w:tbl>
    <w:p w14:paraId="747D9172" w14:textId="77777777" w:rsidR="005E62E1" w:rsidRPr="00B0198A" w:rsidRDefault="005E62E1" w:rsidP="005E62E1">
      <w:pPr>
        <w:tabs>
          <w:tab w:val="left" w:pos="0"/>
        </w:tabs>
        <w:suppressAutoHyphens/>
        <w:spacing w:after="60"/>
        <w:jc w:val="both"/>
        <w:rPr>
          <w:rFonts w:ascii="Arial" w:hAnsi="Arial"/>
          <w:b/>
          <w:spacing w:val="-2"/>
          <w:sz w:val="24"/>
        </w:rPr>
      </w:pPr>
    </w:p>
    <w:p w14:paraId="1041BC1A" w14:textId="77777777" w:rsidR="005E62E1" w:rsidRPr="00FC5AF3" w:rsidRDefault="005E62E1" w:rsidP="005E62E1">
      <w:pPr>
        <w:keepLines/>
        <w:tabs>
          <w:tab w:val="left" w:pos="0"/>
        </w:tabs>
        <w:suppressAutoHyphens/>
        <w:spacing w:after="60"/>
        <w:ind w:left="2160" w:hanging="2160"/>
        <w:jc w:val="both"/>
        <w:rPr>
          <w:rFonts w:ascii="Arial" w:hAnsi="Arial"/>
          <w:b/>
          <w:spacing w:val="-2"/>
          <w:sz w:val="24"/>
          <w:szCs w:val="24"/>
          <w:lang w:val="pt-BR"/>
        </w:rPr>
      </w:pPr>
      <w:r w:rsidRPr="00FC5AF3">
        <w:rPr>
          <w:rFonts w:ascii="Arial" w:hAnsi="Arial"/>
          <w:b/>
          <w:spacing w:val="-2"/>
          <w:sz w:val="24"/>
          <w:szCs w:val="24"/>
          <w:lang w:val="pt-BR"/>
        </w:rPr>
        <w:t xml:space="preserve">  C05B. Antivaricosos </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2552"/>
        <w:gridCol w:w="3402"/>
        <w:gridCol w:w="5103"/>
      </w:tblGrid>
      <w:tr w:rsidR="005E62E1" w:rsidRPr="00483FDC" w14:paraId="7FCF4C49" w14:textId="77777777" w:rsidTr="002B6104">
        <w:tc>
          <w:tcPr>
            <w:tcW w:w="2552" w:type="dxa"/>
            <w:shd w:val="clear" w:color="auto" w:fill="BDD6EE"/>
            <w:vAlign w:val="center"/>
          </w:tcPr>
          <w:p w14:paraId="44D9E452" w14:textId="77777777" w:rsidR="005E62E1" w:rsidRPr="00483FDC" w:rsidRDefault="005E62E1" w:rsidP="002B6104">
            <w:pPr>
              <w:tabs>
                <w:tab w:val="left" w:pos="0"/>
              </w:tabs>
              <w:suppressAutoHyphens/>
              <w:jc w:val="both"/>
              <w:rPr>
                <w:rFonts w:ascii="Calibri" w:hAnsi="Calibri"/>
                <w:spacing w:val="-2"/>
                <w:sz w:val="24"/>
                <w:lang w:val="en-US"/>
              </w:rPr>
            </w:pPr>
            <w:r w:rsidRPr="00483FDC">
              <w:rPr>
                <w:rFonts w:ascii="Calibri" w:hAnsi="Calibri"/>
                <w:spacing w:val="-2"/>
                <w:sz w:val="24"/>
                <w:lang w:val="en-US"/>
              </w:rPr>
              <w:t>Pentosanopolisulfúrico</w:t>
            </w:r>
          </w:p>
          <w:p w14:paraId="76190470" w14:textId="77777777" w:rsidR="005E62E1" w:rsidRPr="00483FDC" w:rsidRDefault="005E62E1" w:rsidP="002B6104">
            <w:pPr>
              <w:tabs>
                <w:tab w:val="left" w:pos="0"/>
              </w:tabs>
              <w:suppressAutoHyphens/>
              <w:jc w:val="both"/>
              <w:rPr>
                <w:rFonts w:ascii="Calibri" w:hAnsi="Calibri"/>
                <w:spacing w:val="-2"/>
                <w:sz w:val="24"/>
                <w:lang w:val="en-US"/>
              </w:rPr>
            </w:pPr>
            <w:r w:rsidRPr="00483FDC">
              <w:rPr>
                <w:rFonts w:ascii="Calibri" w:hAnsi="Calibri"/>
                <w:spacing w:val="-2"/>
                <w:sz w:val="24"/>
                <w:lang w:val="en-US"/>
              </w:rPr>
              <w:t>ácido</w:t>
            </w:r>
          </w:p>
        </w:tc>
        <w:tc>
          <w:tcPr>
            <w:tcW w:w="3402" w:type="dxa"/>
            <w:shd w:val="clear" w:color="auto" w:fill="BDD6EE"/>
            <w:vAlign w:val="center"/>
          </w:tcPr>
          <w:p w14:paraId="38CC370C" w14:textId="77777777" w:rsidR="005E62E1" w:rsidRPr="00483FDC" w:rsidRDefault="005E62E1" w:rsidP="002B6104">
            <w:pPr>
              <w:tabs>
                <w:tab w:val="left" w:pos="0"/>
              </w:tabs>
              <w:suppressAutoHyphens/>
              <w:jc w:val="both"/>
              <w:rPr>
                <w:rFonts w:ascii="Calibri" w:hAnsi="Calibri"/>
                <w:spacing w:val="-2"/>
                <w:sz w:val="24"/>
                <w:lang w:val="en-US"/>
              </w:rPr>
            </w:pPr>
            <w:r w:rsidRPr="00483FDC">
              <w:rPr>
                <w:rFonts w:ascii="Calibri" w:hAnsi="Calibri"/>
                <w:spacing w:val="-2"/>
                <w:sz w:val="24"/>
                <w:lang w:val="en-US"/>
              </w:rPr>
              <w:t>0,1 % 60 g pda.</w:t>
            </w:r>
          </w:p>
        </w:tc>
        <w:tc>
          <w:tcPr>
            <w:tcW w:w="5103" w:type="dxa"/>
            <w:shd w:val="clear" w:color="auto" w:fill="BDD6EE"/>
            <w:vAlign w:val="center"/>
          </w:tcPr>
          <w:p w14:paraId="0D6892AA"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 xml:space="preserve">T: </w:t>
            </w:r>
            <w:r w:rsidRPr="00483FDC">
              <w:rPr>
                <w:rFonts w:ascii="Calibri" w:hAnsi="Calibri"/>
                <w:b/>
                <w:spacing w:val="-2"/>
                <w:sz w:val="24"/>
              </w:rPr>
              <w:t>ad. y &gt; 1 año:</w:t>
            </w:r>
            <w:r w:rsidRPr="00483FDC">
              <w:rPr>
                <w:rFonts w:ascii="Calibri" w:hAnsi="Calibri"/>
                <w:spacing w:val="-2"/>
                <w:sz w:val="24"/>
              </w:rPr>
              <w:t xml:space="preserve"> 3-4 aplicaciones/d, durante 5-6 d.</w:t>
            </w:r>
          </w:p>
        </w:tc>
      </w:tr>
      <w:tr w:rsidR="005E62E1" w:rsidRPr="00483FDC" w14:paraId="320C5B43" w14:textId="77777777" w:rsidTr="002B6104">
        <w:tc>
          <w:tcPr>
            <w:tcW w:w="2552" w:type="dxa"/>
            <w:shd w:val="clear" w:color="auto" w:fill="BDD6EE"/>
            <w:vAlign w:val="center"/>
          </w:tcPr>
          <w:p w14:paraId="4EAE8621" w14:textId="77777777" w:rsidR="005E62E1" w:rsidRPr="00483FDC" w:rsidRDefault="005E62E1" w:rsidP="002B6104">
            <w:pPr>
              <w:tabs>
                <w:tab w:val="left" w:pos="0"/>
              </w:tabs>
              <w:suppressAutoHyphens/>
              <w:jc w:val="both"/>
              <w:rPr>
                <w:rFonts w:ascii="Calibri" w:hAnsi="Calibri"/>
                <w:spacing w:val="-2"/>
                <w:sz w:val="24"/>
                <w:lang w:val="en-US"/>
              </w:rPr>
            </w:pPr>
            <w:r w:rsidRPr="00483FDC">
              <w:rPr>
                <w:rFonts w:ascii="Calibri" w:hAnsi="Calibri"/>
                <w:spacing w:val="-2"/>
                <w:sz w:val="24"/>
                <w:lang w:val="en-US"/>
              </w:rPr>
              <w:t>Polidocanol</w:t>
            </w:r>
          </w:p>
        </w:tc>
        <w:tc>
          <w:tcPr>
            <w:tcW w:w="3402" w:type="dxa"/>
            <w:shd w:val="clear" w:color="auto" w:fill="DEEAF6"/>
            <w:vAlign w:val="center"/>
          </w:tcPr>
          <w:p w14:paraId="185C7256" w14:textId="77777777" w:rsidR="005E62E1" w:rsidRPr="00483FDC" w:rsidRDefault="005E62E1" w:rsidP="002B6104">
            <w:pPr>
              <w:tabs>
                <w:tab w:val="left" w:pos="0"/>
              </w:tabs>
              <w:suppressAutoHyphens/>
              <w:jc w:val="both"/>
              <w:rPr>
                <w:rFonts w:ascii="Calibri" w:hAnsi="Calibri"/>
                <w:spacing w:val="-2"/>
                <w:sz w:val="24"/>
                <w:lang w:val="en-US"/>
              </w:rPr>
            </w:pPr>
            <w:r w:rsidRPr="00483FDC">
              <w:rPr>
                <w:rFonts w:ascii="Calibri" w:hAnsi="Calibri"/>
                <w:spacing w:val="-2"/>
                <w:sz w:val="24"/>
                <w:lang w:val="en-US"/>
              </w:rPr>
              <w:t>2% 2 mL amp.</w:t>
            </w:r>
          </w:p>
        </w:tc>
        <w:tc>
          <w:tcPr>
            <w:tcW w:w="5103" w:type="dxa"/>
            <w:shd w:val="clear" w:color="auto" w:fill="BDD6EE"/>
            <w:vAlign w:val="center"/>
          </w:tcPr>
          <w:p w14:paraId="2D9B189F"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P: adm. 2 mL en venas varicosas, distribuyéndolos en diferentes áreas</w:t>
            </w:r>
          </w:p>
        </w:tc>
      </w:tr>
    </w:tbl>
    <w:p w14:paraId="1F15E877" w14:textId="77777777" w:rsidR="005E62E1" w:rsidRPr="00B0198A" w:rsidRDefault="005E62E1" w:rsidP="005E62E1">
      <w:pPr>
        <w:tabs>
          <w:tab w:val="left" w:pos="0"/>
        </w:tabs>
        <w:suppressAutoHyphens/>
        <w:jc w:val="both"/>
        <w:rPr>
          <w:rFonts w:ascii="Arial" w:hAnsi="Arial"/>
          <w:b/>
          <w:spacing w:val="-2"/>
          <w:sz w:val="24"/>
        </w:rPr>
      </w:pPr>
    </w:p>
    <w:p w14:paraId="2683EFE1" w14:textId="77777777" w:rsidR="005E62E1" w:rsidRPr="00B0198A" w:rsidRDefault="005E62E1" w:rsidP="005E62E1">
      <w:pPr>
        <w:keepLines/>
        <w:tabs>
          <w:tab w:val="left" w:pos="0"/>
        </w:tabs>
        <w:suppressAutoHyphens/>
        <w:spacing w:after="60"/>
        <w:ind w:left="2160" w:hanging="2160"/>
        <w:jc w:val="both"/>
        <w:rPr>
          <w:rFonts w:ascii="Arial" w:hAnsi="Arial"/>
          <w:spacing w:val="-2"/>
          <w:sz w:val="24"/>
          <w:lang w:val="en-US"/>
        </w:rPr>
      </w:pPr>
      <w:r w:rsidRPr="00B0198A">
        <w:rPr>
          <w:rFonts w:ascii="Arial" w:hAnsi="Arial"/>
          <w:b/>
          <w:spacing w:val="-2"/>
          <w:sz w:val="24"/>
        </w:rPr>
        <w:t xml:space="preserve">  </w:t>
      </w:r>
      <w:r w:rsidRPr="00FC5AF3">
        <w:rPr>
          <w:rFonts w:ascii="Arial" w:hAnsi="Arial"/>
          <w:b/>
          <w:spacing w:val="-2"/>
          <w:sz w:val="24"/>
          <w:szCs w:val="24"/>
          <w:lang w:val="pt-BR"/>
        </w:rPr>
        <w:t>C07A. Betabloqueantes</w:t>
      </w:r>
      <w:r w:rsidRPr="00B0198A">
        <w:rPr>
          <w:rFonts w:ascii="Arial" w:hAnsi="Arial"/>
          <w:b/>
          <w:spacing w:val="-2"/>
          <w:sz w:val="24"/>
          <w:lang w:val="en-US"/>
        </w:rPr>
        <w:t xml:space="preserve"> </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2552"/>
        <w:gridCol w:w="3402"/>
        <w:gridCol w:w="5103"/>
      </w:tblGrid>
      <w:tr w:rsidR="005E62E1" w:rsidRPr="00483FDC" w14:paraId="30C6BF30" w14:textId="77777777" w:rsidTr="005E62E1">
        <w:trPr>
          <w:cantSplit/>
        </w:trPr>
        <w:tc>
          <w:tcPr>
            <w:tcW w:w="2552" w:type="dxa"/>
            <w:shd w:val="clear" w:color="auto" w:fill="BDD6EE"/>
            <w:vAlign w:val="center"/>
          </w:tcPr>
          <w:p w14:paraId="2E964BA1" w14:textId="77777777" w:rsidR="005E62E1" w:rsidRPr="00483FDC" w:rsidRDefault="005E62E1" w:rsidP="002B6104">
            <w:pPr>
              <w:tabs>
                <w:tab w:val="left" w:pos="0"/>
              </w:tabs>
              <w:suppressAutoHyphens/>
              <w:jc w:val="both"/>
              <w:rPr>
                <w:rFonts w:ascii="Calibri" w:hAnsi="Calibri"/>
                <w:spacing w:val="-2"/>
                <w:sz w:val="24"/>
                <w:szCs w:val="24"/>
                <w:lang w:val="en-US"/>
              </w:rPr>
            </w:pPr>
            <w:r w:rsidRPr="00483FDC">
              <w:rPr>
                <w:rFonts w:ascii="Calibri" w:hAnsi="Calibri"/>
                <w:spacing w:val="-2"/>
                <w:sz w:val="24"/>
                <w:szCs w:val="24"/>
                <w:lang w:val="en-US"/>
              </w:rPr>
              <w:t>Atenolol</w:t>
            </w:r>
          </w:p>
        </w:tc>
        <w:tc>
          <w:tcPr>
            <w:tcW w:w="3402" w:type="dxa"/>
            <w:shd w:val="clear" w:color="auto" w:fill="BDD6EE"/>
            <w:vAlign w:val="center"/>
          </w:tcPr>
          <w:p w14:paraId="56E01E80" w14:textId="77777777" w:rsidR="005E62E1" w:rsidRPr="00483FDC" w:rsidRDefault="005E62E1" w:rsidP="002B6104">
            <w:pPr>
              <w:tabs>
                <w:tab w:val="left" w:pos="0"/>
              </w:tabs>
              <w:suppressAutoHyphens/>
              <w:jc w:val="both"/>
              <w:rPr>
                <w:rFonts w:ascii="Calibri" w:hAnsi="Calibri"/>
                <w:spacing w:val="-2"/>
                <w:sz w:val="24"/>
                <w:szCs w:val="24"/>
                <w:lang w:val="en-US"/>
              </w:rPr>
            </w:pPr>
            <w:r w:rsidRPr="00483FDC">
              <w:rPr>
                <w:rFonts w:ascii="Calibri" w:hAnsi="Calibri"/>
                <w:spacing w:val="-2"/>
                <w:sz w:val="24"/>
                <w:szCs w:val="24"/>
                <w:lang w:val="en-US"/>
              </w:rPr>
              <w:t>50 mg comp.</w:t>
            </w:r>
          </w:p>
          <w:p w14:paraId="6EFF0B7C" w14:textId="77777777" w:rsidR="005E62E1" w:rsidRPr="00483FDC" w:rsidRDefault="005E62E1" w:rsidP="002B6104">
            <w:pPr>
              <w:tabs>
                <w:tab w:val="left" w:pos="0"/>
              </w:tabs>
              <w:suppressAutoHyphens/>
              <w:jc w:val="both"/>
              <w:rPr>
                <w:rFonts w:ascii="Calibri" w:hAnsi="Calibri"/>
                <w:spacing w:val="-2"/>
                <w:sz w:val="24"/>
                <w:szCs w:val="24"/>
                <w:lang w:val="en-US"/>
              </w:rPr>
            </w:pPr>
            <w:r w:rsidRPr="00483FDC">
              <w:rPr>
                <w:rFonts w:ascii="Calibri" w:hAnsi="Calibri"/>
                <w:spacing w:val="-2"/>
                <w:sz w:val="24"/>
                <w:szCs w:val="24"/>
                <w:lang w:val="en-US"/>
              </w:rPr>
              <w:t>100 mg comp.</w:t>
            </w:r>
          </w:p>
          <w:p w14:paraId="49687EF8" w14:textId="77777777" w:rsidR="005E62E1" w:rsidRPr="00483FDC" w:rsidRDefault="005E62E1" w:rsidP="002B6104">
            <w:pPr>
              <w:tabs>
                <w:tab w:val="left" w:pos="0"/>
              </w:tabs>
              <w:suppressAutoHyphens/>
              <w:jc w:val="both"/>
              <w:rPr>
                <w:rFonts w:ascii="Calibri" w:hAnsi="Calibri"/>
                <w:spacing w:val="-2"/>
                <w:sz w:val="24"/>
                <w:szCs w:val="24"/>
                <w:lang w:val="en-US"/>
              </w:rPr>
            </w:pPr>
            <w:r w:rsidRPr="00483FDC">
              <w:rPr>
                <w:rFonts w:ascii="Calibri" w:hAnsi="Calibri"/>
                <w:spacing w:val="-2"/>
                <w:sz w:val="24"/>
                <w:szCs w:val="24"/>
                <w:lang w:val="en-US"/>
              </w:rPr>
              <w:t xml:space="preserve"> 5 mg 10 mL amp.</w:t>
            </w:r>
          </w:p>
        </w:tc>
        <w:tc>
          <w:tcPr>
            <w:tcW w:w="5103" w:type="dxa"/>
            <w:shd w:val="clear" w:color="auto" w:fill="BDD6EE"/>
            <w:vAlign w:val="center"/>
          </w:tcPr>
          <w:p w14:paraId="48DBD1BA" w14:textId="77777777" w:rsidR="005E62E1" w:rsidRPr="00483FDC" w:rsidRDefault="005E62E1" w:rsidP="002B6104">
            <w:pPr>
              <w:tabs>
                <w:tab w:val="left" w:pos="0"/>
              </w:tabs>
              <w:suppressAutoHyphens/>
              <w:jc w:val="both"/>
              <w:rPr>
                <w:rFonts w:ascii="Calibri" w:hAnsi="Calibri"/>
                <w:spacing w:val="-2"/>
                <w:sz w:val="24"/>
                <w:szCs w:val="24"/>
              </w:rPr>
            </w:pPr>
            <w:r w:rsidRPr="00483FDC">
              <w:rPr>
                <w:rFonts w:ascii="Calibri" w:hAnsi="Calibri"/>
                <w:spacing w:val="-2"/>
                <w:sz w:val="24"/>
                <w:szCs w:val="24"/>
              </w:rPr>
              <w:t>Cardioselectivo</w:t>
            </w:r>
          </w:p>
          <w:p w14:paraId="34099A0C" w14:textId="77777777" w:rsidR="005E62E1" w:rsidRPr="00483FDC" w:rsidRDefault="005E62E1" w:rsidP="002B6104">
            <w:pPr>
              <w:tabs>
                <w:tab w:val="left" w:pos="0"/>
              </w:tabs>
              <w:suppressAutoHyphens/>
              <w:jc w:val="both"/>
              <w:rPr>
                <w:rFonts w:ascii="Calibri" w:hAnsi="Calibri"/>
                <w:spacing w:val="-2"/>
                <w:sz w:val="24"/>
                <w:szCs w:val="24"/>
              </w:rPr>
            </w:pPr>
            <w:r w:rsidRPr="00483FDC">
              <w:rPr>
                <w:rFonts w:ascii="Calibri" w:hAnsi="Calibri"/>
                <w:spacing w:val="-2"/>
                <w:sz w:val="24"/>
                <w:szCs w:val="24"/>
              </w:rPr>
              <w:t>O: -</w:t>
            </w:r>
            <w:r w:rsidRPr="00483FDC">
              <w:rPr>
                <w:rFonts w:ascii="Calibri" w:hAnsi="Calibri"/>
                <w:spacing w:val="-2"/>
                <w:sz w:val="24"/>
                <w:szCs w:val="24"/>
                <w:u w:val="single"/>
              </w:rPr>
              <w:t>Hipertensión</w:t>
            </w:r>
            <w:r w:rsidRPr="00483FDC">
              <w:rPr>
                <w:rFonts w:ascii="Calibri" w:hAnsi="Calibri"/>
                <w:spacing w:val="-2"/>
                <w:sz w:val="24"/>
                <w:szCs w:val="24"/>
              </w:rPr>
              <w:t xml:space="preserve">: 50-100 mg/d. </w:t>
            </w:r>
          </w:p>
          <w:p w14:paraId="6F679127" w14:textId="77777777" w:rsidR="005E62E1" w:rsidRPr="00483FDC" w:rsidRDefault="005E62E1" w:rsidP="002B6104">
            <w:pPr>
              <w:tabs>
                <w:tab w:val="left" w:pos="0"/>
              </w:tabs>
              <w:suppressAutoHyphens/>
              <w:jc w:val="both"/>
              <w:rPr>
                <w:rFonts w:ascii="Calibri" w:hAnsi="Calibri"/>
                <w:spacing w:val="-2"/>
                <w:sz w:val="24"/>
                <w:szCs w:val="24"/>
              </w:rPr>
            </w:pPr>
            <w:r w:rsidRPr="00483FDC">
              <w:rPr>
                <w:rFonts w:ascii="Calibri" w:hAnsi="Calibri"/>
                <w:spacing w:val="-2"/>
                <w:sz w:val="24"/>
                <w:szCs w:val="24"/>
              </w:rPr>
              <w:t xml:space="preserve">     </w:t>
            </w:r>
            <w:r w:rsidRPr="00483FDC">
              <w:rPr>
                <w:rFonts w:ascii="Calibri" w:hAnsi="Calibri"/>
                <w:spacing w:val="-2"/>
                <w:sz w:val="24"/>
                <w:szCs w:val="24"/>
                <w:u w:val="single"/>
              </w:rPr>
              <w:t>-Angina</w:t>
            </w:r>
            <w:r w:rsidRPr="00483FDC">
              <w:rPr>
                <w:rFonts w:ascii="Calibri" w:hAnsi="Calibri"/>
                <w:spacing w:val="-2"/>
                <w:sz w:val="24"/>
                <w:szCs w:val="24"/>
              </w:rPr>
              <w:t>: 50 mg/12 h ó 100 mg/d.</w:t>
            </w:r>
          </w:p>
          <w:p w14:paraId="73387A5A" w14:textId="77777777" w:rsidR="005E62E1" w:rsidRPr="00483FDC" w:rsidRDefault="005E62E1" w:rsidP="002B6104">
            <w:pPr>
              <w:tabs>
                <w:tab w:val="left" w:pos="0"/>
              </w:tabs>
              <w:suppressAutoHyphens/>
              <w:jc w:val="both"/>
              <w:rPr>
                <w:rFonts w:ascii="Calibri" w:hAnsi="Calibri"/>
                <w:spacing w:val="-2"/>
                <w:sz w:val="24"/>
                <w:szCs w:val="24"/>
              </w:rPr>
            </w:pPr>
            <w:r w:rsidRPr="00483FDC">
              <w:rPr>
                <w:rFonts w:ascii="Calibri" w:hAnsi="Calibri"/>
                <w:spacing w:val="-2"/>
                <w:sz w:val="24"/>
                <w:szCs w:val="24"/>
              </w:rPr>
              <w:t xml:space="preserve">     </w:t>
            </w:r>
            <w:r w:rsidRPr="00483FDC">
              <w:rPr>
                <w:rFonts w:ascii="Calibri" w:hAnsi="Calibri"/>
                <w:spacing w:val="-2"/>
                <w:sz w:val="24"/>
                <w:szCs w:val="24"/>
                <w:u w:val="single"/>
              </w:rPr>
              <w:t>-Arritmias</w:t>
            </w:r>
            <w:r w:rsidRPr="00483FDC">
              <w:rPr>
                <w:rFonts w:ascii="Calibri" w:hAnsi="Calibri"/>
                <w:spacing w:val="-2"/>
                <w:sz w:val="24"/>
                <w:szCs w:val="24"/>
              </w:rPr>
              <w:t>: 50-100 mg/d.</w:t>
            </w:r>
          </w:p>
          <w:p w14:paraId="58BAD231" w14:textId="77777777" w:rsidR="005E62E1" w:rsidRPr="00483FDC" w:rsidRDefault="005E62E1" w:rsidP="002B6104">
            <w:pPr>
              <w:tabs>
                <w:tab w:val="left" w:pos="0"/>
              </w:tabs>
              <w:suppressAutoHyphens/>
              <w:jc w:val="both"/>
              <w:rPr>
                <w:rFonts w:ascii="Calibri" w:hAnsi="Calibri"/>
                <w:spacing w:val="-2"/>
                <w:sz w:val="24"/>
                <w:szCs w:val="24"/>
              </w:rPr>
            </w:pPr>
            <w:r w:rsidRPr="00483FDC">
              <w:rPr>
                <w:rFonts w:ascii="Calibri" w:hAnsi="Calibri"/>
                <w:spacing w:val="-2"/>
                <w:sz w:val="24"/>
                <w:szCs w:val="24"/>
              </w:rPr>
              <w:t>P(iv): -</w:t>
            </w:r>
            <w:r w:rsidRPr="00483FDC">
              <w:rPr>
                <w:rFonts w:ascii="Calibri" w:hAnsi="Calibri"/>
                <w:spacing w:val="-2"/>
                <w:sz w:val="24"/>
                <w:szCs w:val="24"/>
                <w:u w:val="single"/>
              </w:rPr>
              <w:t>Arritmias</w:t>
            </w:r>
            <w:r w:rsidRPr="00483FDC">
              <w:rPr>
                <w:rFonts w:ascii="Calibri" w:hAnsi="Calibri"/>
                <w:spacing w:val="-2"/>
                <w:sz w:val="24"/>
                <w:szCs w:val="24"/>
              </w:rPr>
              <w:t>: -adm. lenta: iniciar con 2,5 mg a 1 mg/min., repetir, si es necesario, cada 5 min. hasta dosis máx. de 10 mg.</w:t>
            </w:r>
          </w:p>
          <w:p w14:paraId="121E999D" w14:textId="77777777" w:rsidR="005E62E1" w:rsidRPr="00483FDC" w:rsidRDefault="005E62E1" w:rsidP="002B6104">
            <w:pPr>
              <w:tabs>
                <w:tab w:val="left" w:pos="0"/>
              </w:tabs>
              <w:suppressAutoHyphens/>
              <w:jc w:val="both"/>
              <w:rPr>
                <w:rFonts w:ascii="Calibri" w:hAnsi="Calibri"/>
                <w:spacing w:val="-2"/>
                <w:sz w:val="24"/>
                <w:szCs w:val="24"/>
              </w:rPr>
            </w:pPr>
            <w:r w:rsidRPr="00483FDC">
              <w:rPr>
                <w:rFonts w:ascii="Calibri" w:hAnsi="Calibri"/>
                <w:spacing w:val="-2"/>
                <w:sz w:val="24"/>
                <w:szCs w:val="24"/>
              </w:rPr>
              <w:t xml:space="preserve">                           -infusión: 0,15 mg/kg en 20 min., pudiéndose repetir a intervalos de 12 h.</w:t>
            </w:r>
          </w:p>
          <w:p w14:paraId="3AF7E085" w14:textId="77777777" w:rsidR="005E62E1" w:rsidRPr="00483FDC" w:rsidRDefault="005E62E1" w:rsidP="002B6104">
            <w:pPr>
              <w:tabs>
                <w:tab w:val="left" w:pos="0"/>
              </w:tabs>
              <w:suppressAutoHyphens/>
              <w:jc w:val="both"/>
              <w:rPr>
                <w:rFonts w:ascii="Calibri" w:hAnsi="Calibri"/>
                <w:spacing w:val="-2"/>
                <w:sz w:val="24"/>
                <w:szCs w:val="24"/>
              </w:rPr>
            </w:pPr>
            <w:r w:rsidRPr="00483FDC">
              <w:rPr>
                <w:rFonts w:ascii="Calibri" w:hAnsi="Calibri"/>
                <w:spacing w:val="-2"/>
                <w:sz w:val="24"/>
                <w:szCs w:val="24"/>
              </w:rPr>
              <w:t xml:space="preserve">         -</w:t>
            </w:r>
            <w:r w:rsidRPr="00483FDC">
              <w:rPr>
                <w:rFonts w:ascii="Calibri" w:hAnsi="Calibri"/>
                <w:spacing w:val="-2"/>
                <w:sz w:val="24"/>
                <w:szCs w:val="24"/>
                <w:u w:val="single"/>
              </w:rPr>
              <w:t>Infarto agudo de miocardio</w:t>
            </w:r>
            <w:r w:rsidRPr="00483FDC">
              <w:rPr>
                <w:rFonts w:ascii="Calibri" w:hAnsi="Calibri"/>
                <w:spacing w:val="-2"/>
                <w:sz w:val="24"/>
                <w:szCs w:val="24"/>
              </w:rPr>
              <w:t>: adm. 5-10 mg en inyección lenta (1 mg/min) en las 12 h. siguientes al infarto, seguidos de 50 mg (v.o.) a los 15 min. y 12 h. después. Posteriormente, adm. 100 mg a las 24 h.</w:t>
            </w:r>
          </w:p>
          <w:p w14:paraId="526D28E7" w14:textId="77777777" w:rsidR="005E62E1" w:rsidRPr="00483FDC" w:rsidRDefault="005E62E1" w:rsidP="002B6104">
            <w:pPr>
              <w:tabs>
                <w:tab w:val="left" w:pos="0"/>
              </w:tabs>
              <w:suppressAutoHyphens/>
              <w:jc w:val="both"/>
              <w:rPr>
                <w:rFonts w:ascii="Calibri" w:hAnsi="Calibri"/>
                <w:spacing w:val="-2"/>
                <w:sz w:val="24"/>
                <w:szCs w:val="24"/>
              </w:rPr>
            </w:pPr>
            <w:r w:rsidRPr="00483FDC">
              <w:rPr>
                <w:rFonts w:ascii="Calibri" w:hAnsi="Calibri"/>
                <w:spacing w:val="-2"/>
                <w:sz w:val="24"/>
                <w:szCs w:val="24"/>
              </w:rPr>
              <w:t xml:space="preserve">En caso de intervención quirúrgica, suspender la adm. 48 h. antes. </w:t>
            </w:r>
          </w:p>
          <w:p w14:paraId="40C716E9" w14:textId="77777777" w:rsidR="005E62E1" w:rsidRPr="00483FDC" w:rsidRDefault="005E62E1" w:rsidP="002B6104">
            <w:pPr>
              <w:tabs>
                <w:tab w:val="left" w:pos="0"/>
              </w:tabs>
              <w:suppressAutoHyphens/>
              <w:jc w:val="both"/>
              <w:rPr>
                <w:rFonts w:ascii="Calibri" w:hAnsi="Calibri"/>
                <w:spacing w:val="-2"/>
                <w:sz w:val="24"/>
                <w:szCs w:val="24"/>
              </w:rPr>
            </w:pPr>
            <w:r w:rsidRPr="00483FDC">
              <w:rPr>
                <w:rFonts w:ascii="Calibri" w:hAnsi="Calibri"/>
                <w:spacing w:val="-2"/>
                <w:sz w:val="24"/>
                <w:szCs w:val="24"/>
              </w:rPr>
              <w:t>Embarazo: C</w:t>
            </w:r>
          </w:p>
        </w:tc>
      </w:tr>
      <w:tr w:rsidR="005E62E1" w:rsidRPr="00483FDC" w14:paraId="33CA66B6" w14:textId="77777777" w:rsidTr="005E62E1">
        <w:trPr>
          <w:cantSplit/>
        </w:trPr>
        <w:tc>
          <w:tcPr>
            <w:tcW w:w="2552" w:type="dxa"/>
            <w:shd w:val="clear" w:color="auto" w:fill="BDD6EE"/>
            <w:vAlign w:val="center"/>
          </w:tcPr>
          <w:p w14:paraId="53A16668" w14:textId="77777777" w:rsidR="005E62E1" w:rsidRPr="00483FDC" w:rsidRDefault="005E62E1" w:rsidP="002B6104">
            <w:pPr>
              <w:tabs>
                <w:tab w:val="left" w:pos="0"/>
              </w:tabs>
              <w:suppressAutoHyphens/>
              <w:jc w:val="both"/>
              <w:rPr>
                <w:rFonts w:ascii="Calibri" w:hAnsi="Calibri"/>
                <w:spacing w:val="-2"/>
                <w:sz w:val="24"/>
                <w:szCs w:val="24"/>
                <w:lang w:val="en-US"/>
              </w:rPr>
            </w:pPr>
            <w:r w:rsidRPr="00483FDC">
              <w:rPr>
                <w:rFonts w:ascii="Calibri" w:hAnsi="Calibri"/>
                <w:spacing w:val="-2"/>
                <w:sz w:val="24"/>
                <w:szCs w:val="24"/>
                <w:lang w:val="en-US"/>
              </w:rPr>
              <w:t>Bisoprolol</w:t>
            </w:r>
          </w:p>
        </w:tc>
        <w:tc>
          <w:tcPr>
            <w:tcW w:w="3402" w:type="dxa"/>
            <w:shd w:val="clear" w:color="auto" w:fill="DEEAF6"/>
            <w:vAlign w:val="center"/>
          </w:tcPr>
          <w:p w14:paraId="71E2990B" w14:textId="77777777" w:rsidR="005E62E1" w:rsidRPr="00483FDC" w:rsidRDefault="005E62E1" w:rsidP="002B6104">
            <w:pPr>
              <w:tabs>
                <w:tab w:val="left" w:pos="0"/>
              </w:tabs>
              <w:suppressAutoHyphens/>
              <w:jc w:val="both"/>
              <w:rPr>
                <w:rFonts w:ascii="Calibri" w:hAnsi="Calibri"/>
                <w:spacing w:val="-2"/>
                <w:sz w:val="24"/>
                <w:szCs w:val="24"/>
                <w:lang w:val="en-US"/>
              </w:rPr>
            </w:pPr>
            <w:r w:rsidRPr="00483FDC">
              <w:rPr>
                <w:rFonts w:ascii="Calibri" w:hAnsi="Calibri"/>
                <w:spacing w:val="-2"/>
                <w:sz w:val="24"/>
                <w:szCs w:val="24"/>
                <w:lang w:val="en-US"/>
              </w:rPr>
              <w:t>2,5 mg comp. rec.</w:t>
            </w:r>
          </w:p>
          <w:p w14:paraId="1D161F1A" w14:textId="77777777" w:rsidR="005E62E1" w:rsidRPr="00483FDC" w:rsidRDefault="005E62E1" w:rsidP="002B6104">
            <w:pPr>
              <w:tabs>
                <w:tab w:val="left" w:pos="0"/>
              </w:tabs>
              <w:suppressAutoHyphens/>
              <w:jc w:val="both"/>
              <w:rPr>
                <w:rFonts w:ascii="Calibri" w:hAnsi="Calibri"/>
                <w:spacing w:val="-2"/>
                <w:sz w:val="24"/>
                <w:szCs w:val="24"/>
                <w:lang w:val="en-US"/>
              </w:rPr>
            </w:pPr>
            <w:r w:rsidRPr="00483FDC">
              <w:rPr>
                <w:rFonts w:ascii="Calibri" w:hAnsi="Calibri"/>
                <w:spacing w:val="-2"/>
                <w:sz w:val="24"/>
                <w:szCs w:val="24"/>
                <w:lang w:val="en-US"/>
              </w:rPr>
              <w:t>10 mg comp.</w:t>
            </w:r>
          </w:p>
        </w:tc>
        <w:tc>
          <w:tcPr>
            <w:tcW w:w="5103" w:type="dxa"/>
            <w:shd w:val="clear" w:color="auto" w:fill="BDD6EE"/>
            <w:vAlign w:val="center"/>
          </w:tcPr>
          <w:p w14:paraId="74B3F5B2" w14:textId="77777777" w:rsidR="005E62E1" w:rsidRPr="00483FDC" w:rsidRDefault="005E62E1" w:rsidP="002B6104">
            <w:pPr>
              <w:tabs>
                <w:tab w:val="left" w:pos="0"/>
              </w:tabs>
              <w:suppressAutoHyphens/>
              <w:jc w:val="both"/>
              <w:rPr>
                <w:rFonts w:ascii="Calibri" w:hAnsi="Calibri"/>
                <w:spacing w:val="-2"/>
                <w:sz w:val="24"/>
                <w:szCs w:val="24"/>
              </w:rPr>
            </w:pPr>
            <w:r w:rsidRPr="00483FDC">
              <w:rPr>
                <w:rFonts w:ascii="Calibri" w:hAnsi="Calibri"/>
                <w:spacing w:val="-2"/>
                <w:sz w:val="24"/>
                <w:szCs w:val="24"/>
              </w:rPr>
              <w:t>Cardioselectivo</w:t>
            </w:r>
          </w:p>
          <w:p w14:paraId="36E591EB" w14:textId="77777777" w:rsidR="005E62E1" w:rsidRPr="00483FDC" w:rsidRDefault="005E62E1" w:rsidP="002B6104">
            <w:pPr>
              <w:tabs>
                <w:tab w:val="left" w:pos="0"/>
              </w:tabs>
              <w:suppressAutoHyphens/>
              <w:jc w:val="both"/>
              <w:rPr>
                <w:rFonts w:ascii="Calibri" w:hAnsi="Calibri"/>
                <w:spacing w:val="-2"/>
                <w:sz w:val="24"/>
                <w:szCs w:val="24"/>
              </w:rPr>
            </w:pPr>
            <w:r w:rsidRPr="00483FDC">
              <w:rPr>
                <w:rFonts w:ascii="Calibri" w:hAnsi="Calibri"/>
                <w:spacing w:val="-2"/>
                <w:sz w:val="24"/>
                <w:szCs w:val="24"/>
              </w:rPr>
              <w:t>O: -</w:t>
            </w:r>
            <w:r w:rsidRPr="00483FDC">
              <w:rPr>
                <w:rFonts w:ascii="Calibri" w:hAnsi="Calibri"/>
                <w:spacing w:val="-2"/>
                <w:sz w:val="24"/>
                <w:szCs w:val="24"/>
                <w:u w:val="single"/>
              </w:rPr>
              <w:t>Hipertensión</w:t>
            </w:r>
            <w:r w:rsidRPr="00483FDC">
              <w:rPr>
                <w:rFonts w:ascii="Calibri" w:hAnsi="Calibri"/>
                <w:spacing w:val="-2"/>
                <w:sz w:val="24"/>
                <w:szCs w:val="24"/>
              </w:rPr>
              <w:t>: 5-20 mg/d.</w:t>
            </w:r>
          </w:p>
          <w:p w14:paraId="201BBFB6" w14:textId="77777777" w:rsidR="005E62E1" w:rsidRPr="00483FDC" w:rsidRDefault="005E62E1" w:rsidP="002B6104">
            <w:pPr>
              <w:tabs>
                <w:tab w:val="left" w:pos="0"/>
              </w:tabs>
              <w:suppressAutoHyphens/>
              <w:jc w:val="both"/>
              <w:rPr>
                <w:rFonts w:ascii="Calibri" w:hAnsi="Calibri"/>
                <w:spacing w:val="-2"/>
                <w:sz w:val="24"/>
                <w:szCs w:val="24"/>
              </w:rPr>
            </w:pPr>
            <w:r w:rsidRPr="00483FDC">
              <w:rPr>
                <w:rFonts w:ascii="Calibri" w:hAnsi="Calibri"/>
                <w:spacing w:val="-2"/>
                <w:sz w:val="24"/>
                <w:szCs w:val="24"/>
              </w:rPr>
              <w:t xml:space="preserve">     -</w:t>
            </w:r>
            <w:r w:rsidRPr="00483FDC">
              <w:rPr>
                <w:rFonts w:ascii="Calibri" w:hAnsi="Calibri"/>
                <w:spacing w:val="-2"/>
                <w:sz w:val="24"/>
                <w:szCs w:val="24"/>
                <w:u w:val="single"/>
              </w:rPr>
              <w:t>Cardiopatía isquémica</w:t>
            </w:r>
            <w:r w:rsidRPr="00483FDC">
              <w:rPr>
                <w:rFonts w:ascii="Calibri" w:hAnsi="Calibri"/>
                <w:spacing w:val="-2"/>
                <w:sz w:val="24"/>
                <w:szCs w:val="24"/>
              </w:rPr>
              <w:t>: 5-10 mg/d.</w:t>
            </w:r>
          </w:p>
          <w:p w14:paraId="63966CB3" w14:textId="77777777" w:rsidR="005E62E1" w:rsidRPr="00483FDC" w:rsidRDefault="005E62E1" w:rsidP="002B6104">
            <w:pPr>
              <w:tabs>
                <w:tab w:val="left" w:pos="0"/>
              </w:tabs>
              <w:suppressAutoHyphens/>
              <w:jc w:val="both"/>
              <w:rPr>
                <w:rFonts w:ascii="Calibri" w:hAnsi="Calibri"/>
                <w:spacing w:val="-2"/>
                <w:sz w:val="24"/>
                <w:szCs w:val="24"/>
              </w:rPr>
            </w:pPr>
            <w:r w:rsidRPr="00483FDC">
              <w:rPr>
                <w:rFonts w:ascii="Calibri" w:hAnsi="Calibri"/>
                <w:spacing w:val="-2"/>
                <w:sz w:val="24"/>
                <w:szCs w:val="24"/>
              </w:rPr>
              <w:t>Adm. preferentemente por la mañana, en ayunas o durante el desayuno.</w:t>
            </w:r>
          </w:p>
          <w:p w14:paraId="1CD50917" w14:textId="77777777" w:rsidR="005E62E1" w:rsidRPr="00483FDC" w:rsidRDefault="005E62E1" w:rsidP="002B6104">
            <w:pPr>
              <w:tabs>
                <w:tab w:val="left" w:pos="0"/>
              </w:tabs>
              <w:suppressAutoHyphens/>
              <w:jc w:val="both"/>
              <w:rPr>
                <w:rFonts w:ascii="Calibri" w:hAnsi="Calibri"/>
                <w:spacing w:val="-2"/>
                <w:sz w:val="24"/>
                <w:szCs w:val="24"/>
              </w:rPr>
            </w:pPr>
            <w:r w:rsidRPr="00483FDC">
              <w:rPr>
                <w:rFonts w:ascii="Calibri" w:hAnsi="Calibri"/>
                <w:spacing w:val="-2"/>
                <w:sz w:val="24"/>
                <w:szCs w:val="24"/>
              </w:rPr>
              <w:t>Embarazo: C</w:t>
            </w:r>
          </w:p>
        </w:tc>
      </w:tr>
      <w:tr w:rsidR="005E62E1" w:rsidRPr="00483FDC" w14:paraId="0E5FD352" w14:textId="77777777" w:rsidTr="005E62E1">
        <w:trPr>
          <w:cantSplit/>
        </w:trPr>
        <w:tc>
          <w:tcPr>
            <w:tcW w:w="2552" w:type="dxa"/>
            <w:shd w:val="clear" w:color="auto" w:fill="BDD6EE"/>
            <w:vAlign w:val="center"/>
          </w:tcPr>
          <w:p w14:paraId="76D32629" w14:textId="77777777" w:rsidR="005E62E1" w:rsidRPr="00483FDC" w:rsidRDefault="005E62E1" w:rsidP="002B6104">
            <w:pPr>
              <w:tabs>
                <w:tab w:val="left" w:pos="0"/>
              </w:tabs>
              <w:suppressAutoHyphens/>
              <w:jc w:val="both"/>
              <w:rPr>
                <w:rFonts w:ascii="Calibri" w:hAnsi="Calibri"/>
                <w:spacing w:val="-2"/>
                <w:sz w:val="24"/>
                <w:szCs w:val="24"/>
                <w:lang w:val="en-US"/>
              </w:rPr>
            </w:pPr>
            <w:r w:rsidRPr="00483FDC">
              <w:rPr>
                <w:rFonts w:ascii="Calibri" w:hAnsi="Calibri"/>
                <w:spacing w:val="-2"/>
                <w:sz w:val="24"/>
                <w:szCs w:val="24"/>
                <w:lang w:val="en-US"/>
              </w:rPr>
              <w:t>Carve</w:t>
            </w:r>
            <w:r w:rsidRPr="00483FDC">
              <w:rPr>
                <w:rFonts w:ascii="Calibri" w:hAnsi="Calibri"/>
                <w:spacing w:val="-2"/>
                <w:sz w:val="24"/>
                <w:szCs w:val="24"/>
                <w:lang w:val="en-US"/>
              </w:rPr>
              <w:softHyphen/>
              <w:t>dilol</w:t>
            </w:r>
          </w:p>
        </w:tc>
        <w:tc>
          <w:tcPr>
            <w:tcW w:w="3402" w:type="dxa"/>
            <w:shd w:val="clear" w:color="auto" w:fill="BDD6EE"/>
            <w:vAlign w:val="center"/>
          </w:tcPr>
          <w:p w14:paraId="1D6BEF21" w14:textId="77777777" w:rsidR="005E62E1" w:rsidRPr="00483FDC" w:rsidRDefault="005E62E1" w:rsidP="002B6104">
            <w:pPr>
              <w:tabs>
                <w:tab w:val="left" w:pos="0"/>
              </w:tabs>
              <w:suppressAutoHyphens/>
              <w:jc w:val="both"/>
              <w:rPr>
                <w:rFonts w:ascii="Calibri" w:hAnsi="Calibri"/>
                <w:spacing w:val="-2"/>
                <w:sz w:val="24"/>
                <w:szCs w:val="24"/>
                <w:lang w:val="en-US"/>
              </w:rPr>
            </w:pPr>
            <w:r w:rsidRPr="00483FDC">
              <w:rPr>
                <w:rFonts w:ascii="Calibri" w:hAnsi="Calibri"/>
                <w:spacing w:val="-2"/>
                <w:sz w:val="24"/>
                <w:szCs w:val="24"/>
                <w:lang w:val="en-US"/>
              </w:rPr>
              <w:t>6, 25 mg comp.</w:t>
            </w:r>
          </w:p>
          <w:p w14:paraId="50C17EC2" w14:textId="77777777" w:rsidR="005E62E1" w:rsidRPr="00483FDC" w:rsidRDefault="005E62E1" w:rsidP="002B6104">
            <w:pPr>
              <w:tabs>
                <w:tab w:val="left" w:pos="0"/>
              </w:tabs>
              <w:suppressAutoHyphens/>
              <w:jc w:val="both"/>
              <w:rPr>
                <w:rFonts w:ascii="Calibri" w:hAnsi="Calibri"/>
                <w:spacing w:val="-2"/>
                <w:sz w:val="24"/>
                <w:szCs w:val="24"/>
                <w:lang w:val="en-US"/>
              </w:rPr>
            </w:pPr>
            <w:r w:rsidRPr="00483FDC">
              <w:rPr>
                <w:rFonts w:ascii="Calibri" w:hAnsi="Calibri"/>
                <w:spacing w:val="-2"/>
                <w:sz w:val="24"/>
                <w:szCs w:val="24"/>
                <w:lang w:val="en-US"/>
              </w:rPr>
              <w:t>25 mg comp.</w:t>
            </w:r>
          </w:p>
        </w:tc>
        <w:tc>
          <w:tcPr>
            <w:tcW w:w="5103" w:type="dxa"/>
            <w:shd w:val="clear" w:color="auto" w:fill="BDD6EE"/>
            <w:vAlign w:val="center"/>
          </w:tcPr>
          <w:p w14:paraId="2A28B40A" w14:textId="77777777" w:rsidR="005E62E1" w:rsidRPr="00483FDC" w:rsidRDefault="005E62E1" w:rsidP="002B6104">
            <w:pPr>
              <w:tabs>
                <w:tab w:val="left" w:pos="0"/>
              </w:tabs>
              <w:suppressAutoHyphens/>
              <w:jc w:val="both"/>
              <w:rPr>
                <w:rFonts w:ascii="Calibri" w:hAnsi="Calibri"/>
                <w:spacing w:val="-2"/>
                <w:sz w:val="24"/>
                <w:szCs w:val="24"/>
              </w:rPr>
            </w:pPr>
            <w:r w:rsidRPr="00483FDC">
              <w:rPr>
                <w:rFonts w:ascii="Calibri" w:hAnsi="Calibri"/>
                <w:spacing w:val="-2"/>
                <w:sz w:val="24"/>
                <w:szCs w:val="24"/>
              </w:rPr>
              <w:t>Alfa y betabloqueante</w:t>
            </w:r>
          </w:p>
          <w:p w14:paraId="768FBC1F" w14:textId="77777777" w:rsidR="005E62E1" w:rsidRPr="00483FDC" w:rsidRDefault="005E62E1" w:rsidP="002B6104">
            <w:pPr>
              <w:tabs>
                <w:tab w:val="left" w:pos="0"/>
              </w:tabs>
              <w:suppressAutoHyphens/>
              <w:jc w:val="both"/>
              <w:rPr>
                <w:rFonts w:ascii="Calibri" w:hAnsi="Calibri"/>
                <w:spacing w:val="-2"/>
                <w:sz w:val="24"/>
                <w:szCs w:val="24"/>
              </w:rPr>
            </w:pPr>
            <w:r w:rsidRPr="00483FDC">
              <w:rPr>
                <w:rFonts w:ascii="Calibri" w:hAnsi="Calibri"/>
                <w:spacing w:val="-2"/>
                <w:sz w:val="24"/>
                <w:szCs w:val="24"/>
              </w:rPr>
              <w:t>O: -</w:t>
            </w:r>
            <w:r w:rsidRPr="00483FDC">
              <w:rPr>
                <w:rFonts w:ascii="Calibri" w:hAnsi="Calibri"/>
                <w:spacing w:val="-2"/>
                <w:sz w:val="24"/>
                <w:szCs w:val="24"/>
                <w:u w:val="single"/>
              </w:rPr>
              <w:t>Hipertensión y cardiopatía isquémica</w:t>
            </w:r>
            <w:r w:rsidRPr="00483FDC">
              <w:rPr>
                <w:rFonts w:ascii="Calibri" w:hAnsi="Calibri"/>
                <w:spacing w:val="-2"/>
                <w:sz w:val="24"/>
                <w:szCs w:val="24"/>
              </w:rPr>
              <w:t>: ini</w:t>
            </w:r>
            <w:r w:rsidRPr="00483FDC">
              <w:rPr>
                <w:rFonts w:ascii="Calibri" w:hAnsi="Calibri"/>
                <w:spacing w:val="-2"/>
                <w:sz w:val="24"/>
                <w:szCs w:val="24"/>
              </w:rPr>
              <w:softHyphen/>
              <w:t>ciar con 12,5 mg/d, durante 2 d, seguido de 25 mg/d, que podrá aumentarse cada 2 sem. hasta un máx. de 50 mg/d. (en 1 ó 2 tomas) ó 50 mg/12h. en el caso de la cardiopatía.</w:t>
            </w:r>
          </w:p>
          <w:p w14:paraId="0330DEF6" w14:textId="77777777" w:rsidR="005E62E1" w:rsidRPr="00483FDC" w:rsidRDefault="005E62E1" w:rsidP="002B6104">
            <w:pPr>
              <w:tabs>
                <w:tab w:val="left" w:pos="0"/>
              </w:tabs>
              <w:suppressAutoHyphens/>
              <w:jc w:val="both"/>
              <w:rPr>
                <w:rFonts w:ascii="Calibri" w:hAnsi="Calibri"/>
                <w:spacing w:val="-2"/>
                <w:sz w:val="24"/>
                <w:szCs w:val="24"/>
              </w:rPr>
            </w:pPr>
            <w:r w:rsidRPr="00483FDC">
              <w:rPr>
                <w:rFonts w:ascii="Calibri" w:hAnsi="Calibri"/>
                <w:spacing w:val="-2"/>
                <w:sz w:val="24"/>
                <w:szCs w:val="24"/>
              </w:rPr>
              <w:t xml:space="preserve">     -</w:t>
            </w:r>
            <w:r w:rsidRPr="00483FDC">
              <w:rPr>
                <w:rFonts w:ascii="Calibri" w:hAnsi="Calibri"/>
                <w:spacing w:val="-2"/>
                <w:sz w:val="24"/>
                <w:szCs w:val="24"/>
                <w:u w:val="single"/>
              </w:rPr>
              <w:t>IC sintomática</w:t>
            </w:r>
            <w:r w:rsidRPr="00483FDC">
              <w:rPr>
                <w:rFonts w:ascii="Calibri" w:hAnsi="Calibri"/>
                <w:spacing w:val="-2"/>
                <w:sz w:val="24"/>
                <w:szCs w:val="24"/>
              </w:rPr>
              <w:t>: iniciar con 3,125 mg/12 h. durante 2 sem., si se tolera, aumentar de forma escalonada hasta un máx. de 25 mg/12 h. (pac. &lt; 85 kg) ó 50 mg/12 h. (pac. &gt; 85 kg).</w:t>
            </w:r>
          </w:p>
          <w:p w14:paraId="04E633DA" w14:textId="77777777" w:rsidR="005E62E1" w:rsidRPr="00483FDC" w:rsidRDefault="005E62E1" w:rsidP="002B6104">
            <w:pPr>
              <w:tabs>
                <w:tab w:val="left" w:pos="0"/>
              </w:tabs>
              <w:suppressAutoHyphens/>
              <w:jc w:val="both"/>
              <w:rPr>
                <w:rFonts w:ascii="Calibri" w:hAnsi="Calibri"/>
                <w:spacing w:val="-2"/>
                <w:sz w:val="24"/>
                <w:szCs w:val="24"/>
              </w:rPr>
            </w:pPr>
            <w:r w:rsidRPr="00483FDC">
              <w:rPr>
                <w:rFonts w:ascii="Calibri" w:hAnsi="Calibri"/>
                <w:spacing w:val="-2"/>
                <w:sz w:val="24"/>
                <w:szCs w:val="24"/>
              </w:rPr>
              <w:t>Embarazo: C</w:t>
            </w:r>
          </w:p>
        </w:tc>
      </w:tr>
      <w:tr w:rsidR="005E62E1" w:rsidRPr="00483FDC" w14:paraId="47C3DCCA" w14:textId="77777777" w:rsidTr="005E62E1">
        <w:trPr>
          <w:cantSplit/>
        </w:trPr>
        <w:tc>
          <w:tcPr>
            <w:tcW w:w="2552" w:type="dxa"/>
            <w:shd w:val="clear" w:color="auto" w:fill="BDD6EE"/>
            <w:vAlign w:val="center"/>
          </w:tcPr>
          <w:p w14:paraId="0D3A9FD7" w14:textId="77777777" w:rsidR="005E62E1" w:rsidRPr="00483FDC" w:rsidRDefault="005E62E1" w:rsidP="002B6104">
            <w:pPr>
              <w:tabs>
                <w:tab w:val="left" w:pos="0"/>
              </w:tabs>
              <w:suppressAutoHyphens/>
              <w:jc w:val="both"/>
              <w:rPr>
                <w:rFonts w:ascii="Calibri" w:hAnsi="Calibri"/>
                <w:spacing w:val="-2"/>
                <w:sz w:val="24"/>
                <w:szCs w:val="24"/>
              </w:rPr>
            </w:pPr>
            <w:r w:rsidRPr="00483FDC">
              <w:rPr>
                <w:rFonts w:ascii="Calibri" w:hAnsi="Calibri"/>
                <w:spacing w:val="-2"/>
                <w:sz w:val="24"/>
                <w:szCs w:val="24"/>
              </w:rPr>
              <w:lastRenderedPageBreak/>
              <w:t>Esmolol</w:t>
            </w:r>
          </w:p>
        </w:tc>
        <w:tc>
          <w:tcPr>
            <w:tcW w:w="3402" w:type="dxa"/>
            <w:shd w:val="clear" w:color="auto" w:fill="DEEAF6"/>
            <w:vAlign w:val="center"/>
          </w:tcPr>
          <w:p w14:paraId="1D12A208" w14:textId="77777777" w:rsidR="005E62E1" w:rsidRPr="00483FDC" w:rsidRDefault="005E62E1" w:rsidP="002B6104">
            <w:pPr>
              <w:tabs>
                <w:tab w:val="left" w:pos="0"/>
              </w:tabs>
              <w:suppressAutoHyphens/>
              <w:jc w:val="both"/>
              <w:rPr>
                <w:rFonts w:ascii="Calibri" w:hAnsi="Calibri"/>
                <w:spacing w:val="-2"/>
                <w:sz w:val="24"/>
                <w:szCs w:val="24"/>
              </w:rPr>
            </w:pPr>
            <w:r w:rsidRPr="00483FDC">
              <w:rPr>
                <w:rFonts w:ascii="Calibri" w:hAnsi="Calibri"/>
                <w:spacing w:val="-2"/>
                <w:sz w:val="24"/>
                <w:szCs w:val="24"/>
              </w:rPr>
              <w:t>10 mg /mL 10 mL vial</w:t>
            </w:r>
          </w:p>
          <w:p w14:paraId="6EDEE176" w14:textId="77777777" w:rsidR="005E62E1" w:rsidRPr="00483FDC" w:rsidRDefault="005E62E1" w:rsidP="002B6104">
            <w:pPr>
              <w:tabs>
                <w:tab w:val="left" w:pos="0"/>
              </w:tabs>
              <w:suppressAutoHyphens/>
              <w:jc w:val="both"/>
              <w:rPr>
                <w:rFonts w:ascii="Calibri" w:hAnsi="Calibri"/>
                <w:spacing w:val="-2"/>
                <w:sz w:val="24"/>
                <w:szCs w:val="24"/>
              </w:rPr>
            </w:pPr>
            <w:r w:rsidRPr="00483FDC">
              <w:rPr>
                <w:rFonts w:ascii="Calibri" w:hAnsi="Calibri"/>
                <w:spacing w:val="-2"/>
                <w:sz w:val="24"/>
                <w:szCs w:val="24"/>
              </w:rPr>
              <w:t xml:space="preserve">10 mg /mL  250 mL bolsa </w:t>
            </w:r>
          </w:p>
        </w:tc>
        <w:tc>
          <w:tcPr>
            <w:tcW w:w="5103" w:type="dxa"/>
            <w:shd w:val="clear" w:color="auto" w:fill="BDD6EE"/>
            <w:vAlign w:val="center"/>
          </w:tcPr>
          <w:p w14:paraId="777C582C" w14:textId="77777777" w:rsidR="005E62E1" w:rsidRPr="00483FDC" w:rsidRDefault="005E62E1" w:rsidP="002B6104">
            <w:pPr>
              <w:tabs>
                <w:tab w:val="left" w:pos="0"/>
              </w:tabs>
              <w:suppressAutoHyphens/>
              <w:jc w:val="both"/>
              <w:rPr>
                <w:rFonts w:ascii="Calibri" w:hAnsi="Calibri"/>
                <w:spacing w:val="-2"/>
                <w:sz w:val="24"/>
                <w:szCs w:val="24"/>
              </w:rPr>
            </w:pPr>
            <w:r w:rsidRPr="00483FDC">
              <w:rPr>
                <w:rFonts w:ascii="Calibri" w:hAnsi="Calibri"/>
                <w:spacing w:val="-2"/>
                <w:sz w:val="24"/>
                <w:szCs w:val="24"/>
              </w:rPr>
              <w:t>Cardioselectivo</w:t>
            </w:r>
          </w:p>
          <w:p w14:paraId="784F9295" w14:textId="77777777" w:rsidR="005E62E1" w:rsidRPr="00483FDC" w:rsidRDefault="005E62E1" w:rsidP="002B6104">
            <w:pPr>
              <w:tabs>
                <w:tab w:val="left" w:pos="0"/>
              </w:tabs>
              <w:suppressAutoHyphens/>
              <w:jc w:val="both"/>
              <w:rPr>
                <w:rFonts w:ascii="Calibri" w:hAnsi="Calibri"/>
                <w:spacing w:val="-2"/>
                <w:sz w:val="24"/>
                <w:szCs w:val="24"/>
              </w:rPr>
            </w:pPr>
            <w:r w:rsidRPr="00483FDC">
              <w:rPr>
                <w:rFonts w:ascii="Calibri" w:hAnsi="Calibri"/>
                <w:spacing w:val="-2"/>
                <w:sz w:val="24"/>
                <w:szCs w:val="24"/>
              </w:rPr>
              <w:t>P(iv): -</w:t>
            </w:r>
            <w:r w:rsidRPr="00483FDC">
              <w:rPr>
                <w:rFonts w:ascii="Calibri" w:hAnsi="Calibri"/>
                <w:spacing w:val="-2"/>
                <w:sz w:val="24"/>
                <w:szCs w:val="24"/>
                <w:u w:val="single"/>
              </w:rPr>
              <w:t>Taquicardia supraventricular</w:t>
            </w:r>
            <w:r w:rsidRPr="00483FDC">
              <w:rPr>
                <w:rFonts w:ascii="Calibri" w:hAnsi="Calibri"/>
                <w:spacing w:val="-2"/>
                <w:sz w:val="24"/>
                <w:szCs w:val="24"/>
              </w:rPr>
              <w:t>: Secuencia de 5 min., adm. 500 mcg/kg/min. durante 1 min. y 50 mcg/kg/min. durante 4 min. Si hay respuesta repetir misma secuencia; si no hay respuesta aumentar la segunda dosis a a razón de 50 mcg/kg/min. en cada secuencia, sin exceder de 200 mcg/kg/min. Al obtener el efecto deseado se mantendrá la dosis de 50-200 mcg/kg/min.</w:t>
            </w:r>
          </w:p>
          <w:p w14:paraId="1FB74F0C" w14:textId="77777777" w:rsidR="005E62E1" w:rsidRPr="00483FDC" w:rsidRDefault="005E62E1" w:rsidP="002B6104">
            <w:pPr>
              <w:tabs>
                <w:tab w:val="left" w:pos="0"/>
              </w:tabs>
              <w:suppressAutoHyphens/>
              <w:jc w:val="both"/>
              <w:rPr>
                <w:rFonts w:ascii="Calibri" w:hAnsi="Calibri"/>
                <w:spacing w:val="-2"/>
                <w:sz w:val="24"/>
                <w:szCs w:val="24"/>
              </w:rPr>
            </w:pPr>
            <w:r w:rsidRPr="00483FDC">
              <w:rPr>
                <w:rFonts w:ascii="Calibri" w:hAnsi="Calibri"/>
                <w:spacing w:val="-2"/>
                <w:sz w:val="24"/>
                <w:szCs w:val="24"/>
              </w:rPr>
              <w:t>No mantener la infusión más de 24 h.</w:t>
            </w:r>
          </w:p>
          <w:p w14:paraId="56604F02" w14:textId="77777777" w:rsidR="005E62E1" w:rsidRPr="00483FDC" w:rsidRDefault="005E62E1" w:rsidP="002B6104">
            <w:pPr>
              <w:tabs>
                <w:tab w:val="left" w:pos="0"/>
              </w:tabs>
              <w:suppressAutoHyphens/>
              <w:jc w:val="both"/>
              <w:rPr>
                <w:rFonts w:ascii="Calibri" w:hAnsi="Calibri"/>
                <w:spacing w:val="-2"/>
                <w:sz w:val="24"/>
                <w:szCs w:val="24"/>
                <w:lang w:val="en-US"/>
              </w:rPr>
            </w:pPr>
            <w:r w:rsidRPr="00483FDC">
              <w:rPr>
                <w:rFonts w:ascii="Calibri" w:hAnsi="Calibri"/>
                <w:spacing w:val="-2"/>
                <w:sz w:val="24"/>
                <w:szCs w:val="24"/>
              </w:rPr>
              <w:t>Embarazo: C</w:t>
            </w:r>
          </w:p>
        </w:tc>
      </w:tr>
      <w:tr w:rsidR="005E62E1" w:rsidRPr="00483FDC" w14:paraId="6DE221A8" w14:textId="77777777" w:rsidTr="005E62E1">
        <w:trPr>
          <w:cantSplit/>
        </w:trPr>
        <w:tc>
          <w:tcPr>
            <w:tcW w:w="2552" w:type="dxa"/>
            <w:shd w:val="clear" w:color="auto" w:fill="BDD6EE"/>
            <w:vAlign w:val="center"/>
          </w:tcPr>
          <w:p w14:paraId="3FF9FBC9" w14:textId="77777777" w:rsidR="005E62E1" w:rsidRPr="00483FDC" w:rsidRDefault="005E62E1" w:rsidP="002B6104">
            <w:pPr>
              <w:tabs>
                <w:tab w:val="left" w:pos="0"/>
              </w:tabs>
              <w:suppressAutoHyphens/>
              <w:jc w:val="both"/>
              <w:rPr>
                <w:rFonts w:ascii="Calibri" w:hAnsi="Calibri"/>
                <w:spacing w:val="-2"/>
                <w:sz w:val="24"/>
                <w:szCs w:val="24"/>
                <w:lang w:val="en-US"/>
              </w:rPr>
            </w:pPr>
            <w:r w:rsidRPr="00483FDC">
              <w:rPr>
                <w:rFonts w:ascii="Calibri" w:hAnsi="Calibri"/>
                <w:spacing w:val="-2"/>
                <w:sz w:val="24"/>
                <w:szCs w:val="24"/>
                <w:lang w:val="en-US"/>
              </w:rPr>
              <w:t>Labetalol</w:t>
            </w:r>
          </w:p>
        </w:tc>
        <w:tc>
          <w:tcPr>
            <w:tcW w:w="3402" w:type="dxa"/>
            <w:shd w:val="clear" w:color="auto" w:fill="BDD6EE"/>
            <w:vAlign w:val="center"/>
          </w:tcPr>
          <w:p w14:paraId="743D3604" w14:textId="77777777" w:rsidR="005E62E1" w:rsidRPr="00483FDC" w:rsidRDefault="005E62E1" w:rsidP="002B6104">
            <w:pPr>
              <w:tabs>
                <w:tab w:val="left" w:pos="0"/>
              </w:tabs>
              <w:suppressAutoHyphens/>
              <w:jc w:val="both"/>
              <w:rPr>
                <w:rFonts w:ascii="Calibri" w:hAnsi="Calibri"/>
                <w:spacing w:val="-2"/>
                <w:sz w:val="24"/>
                <w:szCs w:val="24"/>
                <w:lang w:val="en-US"/>
              </w:rPr>
            </w:pPr>
            <w:r w:rsidRPr="00483FDC">
              <w:rPr>
                <w:rFonts w:ascii="Calibri" w:hAnsi="Calibri"/>
                <w:spacing w:val="-2"/>
                <w:sz w:val="24"/>
                <w:szCs w:val="24"/>
                <w:lang w:val="en-US"/>
              </w:rPr>
              <w:t>100 mg comp.</w:t>
            </w:r>
          </w:p>
          <w:p w14:paraId="6B4E3C26" w14:textId="77777777" w:rsidR="005E62E1" w:rsidRPr="00483FDC" w:rsidRDefault="005E62E1" w:rsidP="002B6104">
            <w:pPr>
              <w:tabs>
                <w:tab w:val="left" w:pos="0"/>
              </w:tabs>
              <w:suppressAutoHyphens/>
              <w:jc w:val="both"/>
              <w:rPr>
                <w:rFonts w:ascii="Calibri" w:hAnsi="Calibri"/>
                <w:spacing w:val="-2"/>
                <w:sz w:val="24"/>
                <w:szCs w:val="24"/>
                <w:lang w:val="en-US"/>
              </w:rPr>
            </w:pPr>
            <w:r w:rsidRPr="00483FDC">
              <w:rPr>
                <w:rFonts w:ascii="Calibri" w:hAnsi="Calibri"/>
                <w:spacing w:val="-2"/>
                <w:sz w:val="24"/>
                <w:szCs w:val="24"/>
                <w:lang w:val="en-US"/>
              </w:rPr>
              <w:t>200 mg comp.</w:t>
            </w:r>
          </w:p>
          <w:p w14:paraId="33667205" w14:textId="77777777" w:rsidR="005E62E1" w:rsidRPr="00483FDC" w:rsidRDefault="005E62E1" w:rsidP="002B6104">
            <w:pPr>
              <w:tabs>
                <w:tab w:val="left" w:pos="0"/>
              </w:tabs>
              <w:suppressAutoHyphens/>
              <w:jc w:val="both"/>
              <w:rPr>
                <w:rFonts w:ascii="Calibri" w:hAnsi="Calibri"/>
                <w:spacing w:val="-2"/>
                <w:sz w:val="24"/>
                <w:szCs w:val="24"/>
                <w:lang w:val="en-US"/>
              </w:rPr>
            </w:pPr>
            <w:r w:rsidRPr="00483FDC">
              <w:rPr>
                <w:rFonts w:ascii="Calibri" w:hAnsi="Calibri"/>
                <w:spacing w:val="-2"/>
                <w:sz w:val="24"/>
                <w:szCs w:val="24"/>
                <w:lang w:val="en-US"/>
              </w:rPr>
              <w:t>100 mg  20  mL amp.</w:t>
            </w:r>
          </w:p>
        </w:tc>
        <w:tc>
          <w:tcPr>
            <w:tcW w:w="5103" w:type="dxa"/>
            <w:shd w:val="clear" w:color="auto" w:fill="BDD6EE"/>
            <w:vAlign w:val="center"/>
          </w:tcPr>
          <w:p w14:paraId="7C30F92A" w14:textId="77777777" w:rsidR="005E62E1" w:rsidRPr="00483FDC" w:rsidRDefault="005E62E1" w:rsidP="002B6104">
            <w:pPr>
              <w:tabs>
                <w:tab w:val="left" w:pos="0"/>
              </w:tabs>
              <w:suppressAutoHyphens/>
              <w:jc w:val="both"/>
              <w:rPr>
                <w:rFonts w:ascii="Calibri" w:hAnsi="Calibri"/>
                <w:spacing w:val="-2"/>
                <w:sz w:val="24"/>
                <w:szCs w:val="24"/>
              </w:rPr>
            </w:pPr>
            <w:r w:rsidRPr="00483FDC">
              <w:rPr>
                <w:rFonts w:ascii="Calibri" w:hAnsi="Calibri"/>
                <w:spacing w:val="-2"/>
                <w:sz w:val="24"/>
                <w:szCs w:val="24"/>
              </w:rPr>
              <w:t>Alfa y betabloqueante</w:t>
            </w:r>
          </w:p>
          <w:p w14:paraId="7DD3A7CE" w14:textId="77777777" w:rsidR="005E62E1" w:rsidRPr="00483FDC" w:rsidRDefault="005E62E1" w:rsidP="002B6104">
            <w:pPr>
              <w:tabs>
                <w:tab w:val="left" w:pos="0"/>
              </w:tabs>
              <w:suppressAutoHyphens/>
              <w:jc w:val="both"/>
              <w:rPr>
                <w:rFonts w:ascii="Calibri" w:hAnsi="Calibri"/>
                <w:spacing w:val="-2"/>
                <w:sz w:val="24"/>
                <w:szCs w:val="24"/>
              </w:rPr>
            </w:pPr>
            <w:r w:rsidRPr="00483FDC">
              <w:rPr>
                <w:rFonts w:ascii="Calibri" w:hAnsi="Calibri"/>
                <w:spacing w:val="-2"/>
                <w:sz w:val="24"/>
                <w:szCs w:val="24"/>
              </w:rPr>
              <w:t>O: -</w:t>
            </w:r>
            <w:r w:rsidRPr="00483FDC">
              <w:rPr>
                <w:rFonts w:ascii="Calibri" w:hAnsi="Calibri"/>
                <w:spacing w:val="-2"/>
                <w:sz w:val="24"/>
                <w:szCs w:val="24"/>
                <w:u w:val="single"/>
              </w:rPr>
              <w:t>Hipertensión</w:t>
            </w:r>
            <w:r w:rsidRPr="00483FDC">
              <w:rPr>
                <w:rFonts w:ascii="Calibri" w:hAnsi="Calibri"/>
                <w:spacing w:val="-2"/>
                <w:sz w:val="24"/>
                <w:szCs w:val="24"/>
              </w:rPr>
              <w:t>: inicio con 100 mg/12 h, dosis usual 200-400 mg/12 h. (máx. 2,4 g en 3-4 tomas).</w:t>
            </w:r>
          </w:p>
          <w:p w14:paraId="3BD98B3D" w14:textId="77777777" w:rsidR="005E62E1" w:rsidRPr="00483FDC" w:rsidRDefault="005E62E1" w:rsidP="002B6104">
            <w:pPr>
              <w:tabs>
                <w:tab w:val="left" w:pos="0"/>
              </w:tabs>
              <w:suppressAutoHyphens/>
              <w:jc w:val="both"/>
              <w:rPr>
                <w:rFonts w:ascii="Calibri" w:hAnsi="Calibri"/>
                <w:spacing w:val="-2"/>
                <w:sz w:val="24"/>
                <w:szCs w:val="24"/>
              </w:rPr>
            </w:pPr>
            <w:r w:rsidRPr="00483FDC">
              <w:rPr>
                <w:rFonts w:ascii="Calibri" w:hAnsi="Calibri"/>
                <w:spacing w:val="-2"/>
                <w:sz w:val="24"/>
                <w:szCs w:val="24"/>
              </w:rPr>
              <w:t>-</w:t>
            </w:r>
            <w:r w:rsidRPr="00483FDC">
              <w:rPr>
                <w:rFonts w:ascii="Calibri" w:hAnsi="Calibri"/>
                <w:spacing w:val="-2"/>
                <w:sz w:val="24"/>
                <w:szCs w:val="24"/>
                <w:u w:val="single"/>
              </w:rPr>
              <w:t>Hipertensión del embarazo</w:t>
            </w:r>
            <w:r w:rsidRPr="00483FDC">
              <w:rPr>
                <w:rFonts w:ascii="Calibri" w:hAnsi="Calibri"/>
                <w:spacing w:val="-2"/>
                <w:sz w:val="24"/>
                <w:szCs w:val="24"/>
              </w:rPr>
              <w:t>: inicio con 100 mg/12 h.  (máx. 2,4 g/d).</w:t>
            </w:r>
          </w:p>
          <w:p w14:paraId="23BF7150" w14:textId="77777777" w:rsidR="005E62E1" w:rsidRPr="00483FDC" w:rsidRDefault="005E62E1" w:rsidP="002B6104">
            <w:pPr>
              <w:tabs>
                <w:tab w:val="left" w:pos="0"/>
              </w:tabs>
              <w:suppressAutoHyphens/>
              <w:jc w:val="both"/>
              <w:rPr>
                <w:rFonts w:ascii="Calibri" w:hAnsi="Calibri"/>
                <w:spacing w:val="-2"/>
                <w:sz w:val="24"/>
                <w:szCs w:val="24"/>
              </w:rPr>
            </w:pPr>
            <w:r w:rsidRPr="00483FDC">
              <w:rPr>
                <w:rFonts w:ascii="Calibri" w:hAnsi="Calibri"/>
                <w:spacing w:val="-2"/>
                <w:sz w:val="24"/>
                <w:szCs w:val="24"/>
              </w:rPr>
              <w:t>-</w:t>
            </w:r>
            <w:r w:rsidRPr="00483FDC">
              <w:rPr>
                <w:rFonts w:ascii="Calibri" w:hAnsi="Calibri"/>
                <w:spacing w:val="-2"/>
                <w:sz w:val="24"/>
                <w:szCs w:val="24"/>
                <w:u w:val="single"/>
              </w:rPr>
              <w:t>Hipertensión coexistente con angina</w:t>
            </w:r>
            <w:r w:rsidRPr="00483FDC">
              <w:rPr>
                <w:rFonts w:ascii="Calibri" w:hAnsi="Calibri"/>
                <w:spacing w:val="-2"/>
                <w:sz w:val="24"/>
                <w:szCs w:val="24"/>
              </w:rPr>
              <w:t>: 100 mg/24 h.</w:t>
            </w:r>
          </w:p>
          <w:p w14:paraId="026ACEDA" w14:textId="77777777" w:rsidR="005E62E1" w:rsidRPr="00483FDC" w:rsidRDefault="005E62E1" w:rsidP="002B6104">
            <w:pPr>
              <w:tabs>
                <w:tab w:val="left" w:pos="0"/>
              </w:tabs>
              <w:suppressAutoHyphens/>
              <w:jc w:val="both"/>
              <w:rPr>
                <w:rFonts w:ascii="Calibri" w:hAnsi="Calibri"/>
                <w:spacing w:val="-2"/>
                <w:sz w:val="24"/>
                <w:szCs w:val="24"/>
              </w:rPr>
            </w:pPr>
            <w:r w:rsidRPr="00483FDC">
              <w:rPr>
                <w:rFonts w:ascii="Calibri" w:hAnsi="Calibri"/>
                <w:spacing w:val="-2"/>
                <w:sz w:val="24"/>
                <w:szCs w:val="24"/>
              </w:rPr>
              <w:t>P(iv): -</w:t>
            </w:r>
            <w:r w:rsidRPr="00483FDC">
              <w:rPr>
                <w:rFonts w:ascii="Calibri" w:hAnsi="Calibri"/>
                <w:spacing w:val="-2"/>
                <w:sz w:val="24"/>
                <w:szCs w:val="24"/>
                <w:u w:val="single"/>
              </w:rPr>
              <w:t>Hipertensión, urgencia</w:t>
            </w:r>
            <w:r w:rsidRPr="00483FDC">
              <w:rPr>
                <w:rFonts w:ascii="Calibri" w:hAnsi="Calibri"/>
                <w:spacing w:val="-2"/>
                <w:sz w:val="24"/>
                <w:szCs w:val="24"/>
              </w:rPr>
              <w:t xml:space="preserve">: bolo de 50 mg en 1 min., repetir, si es necesario, cada 5 min. (máx. 200 mg). </w:t>
            </w:r>
          </w:p>
          <w:p w14:paraId="568E2AEE" w14:textId="77777777" w:rsidR="005E62E1" w:rsidRPr="00483FDC" w:rsidRDefault="005E62E1" w:rsidP="002B6104">
            <w:pPr>
              <w:tabs>
                <w:tab w:val="left" w:pos="0"/>
              </w:tabs>
              <w:suppressAutoHyphens/>
              <w:jc w:val="both"/>
              <w:rPr>
                <w:rFonts w:ascii="Calibri" w:hAnsi="Calibri"/>
                <w:spacing w:val="-2"/>
                <w:sz w:val="24"/>
                <w:szCs w:val="24"/>
              </w:rPr>
            </w:pPr>
            <w:r w:rsidRPr="00483FDC">
              <w:rPr>
                <w:rFonts w:ascii="Calibri" w:hAnsi="Calibri"/>
                <w:spacing w:val="-2"/>
                <w:sz w:val="24"/>
                <w:szCs w:val="24"/>
              </w:rPr>
              <w:t>-</w:t>
            </w:r>
            <w:r w:rsidRPr="00483FDC">
              <w:rPr>
                <w:rFonts w:ascii="Calibri" w:hAnsi="Calibri"/>
                <w:spacing w:val="-2"/>
                <w:sz w:val="24"/>
                <w:szCs w:val="24"/>
                <w:u w:val="single"/>
              </w:rPr>
              <w:t>Hipertensión del embarazo</w:t>
            </w:r>
            <w:r w:rsidRPr="00483FDC">
              <w:rPr>
                <w:rFonts w:ascii="Calibri" w:hAnsi="Calibri"/>
                <w:spacing w:val="-2"/>
                <w:sz w:val="24"/>
                <w:szCs w:val="24"/>
              </w:rPr>
              <w:t>: infusión de 1 mg/mL, inicio con 20 mg/h, duplicando dosis cada 30 min. hasta dosis máx. de 160 mg/h.</w:t>
            </w:r>
          </w:p>
          <w:p w14:paraId="2711CCF9" w14:textId="77777777" w:rsidR="005E62E1" w:rsidRPr="00483FDC" w:rsidRDefault="005E62E1" w:rsidP="002B6104">
            <w:pPr>
              <w:tabs>
                <w:tab w:val="left" w:pos="0"/>
              </w:tabs>
              <w:suppressAutoHyphens/>
              <w:jc w:val="both"/>
              <w:rPr>
                <w:rFonts w:ascii="Calibri" w:hAnsi="Calibri"/>
                <w:spacing w:val="-2"/>
                <w:sz w:val="24"/>
                <w:szCs w:val="24"/>
              </w:rPr>
            </w:pPr>
            <w:r w:rsidRPr="00483FDC">
              <w:rPr>
                <w:rFonts w:ascii="Calibri" w:hAnsi="Calibri"/>
                <w:spacing w:val="-2"/>
                <w:sz w:val="24"/>
                <w:szCs w:val="24"/>
              </w:rPr>
              <w:t>-</w:t>
            </w:r>
            <w:r w:rsidRPr="00483FDC">
              <w:rPr>
                <w:rFonts w:ascii="Calibri" w:hAnsi="Calibri"/>
                <w:spacing w:val="-2"/>
                <w:sz w:val="24"/>
                <w:szCs w:val="24"/>
                <w:u w:val="single"/>
              </w:rPr>
              <w:t>Hipertensión tras infarto</w:t>
            </w:r>
            <w:r w:rsidRPr="00483FDC">
              <w:rPr>
                <w:rFonts w:ascii="Calibri" w:hAnsi="Calibri"/>
                <w:spacing w:val="-2"/>
                <w:sz w:val="24"/>
                <w:szCs w:val="24"/>
              </w:rPr>
              <w:t>: inicio de infusión de 15 mg/h, máx. 120 mg/h.</w:t>
            </w:r>
          </w:p>
          <w:p w14:paraId="70F13523" w14:textId="77777777" w:rsidR="005E62E1" w:rsidRPr="00483FDC" w:rsidRDefault="005E62E1" w:rsidP="002B6104">
            <w:pPr>
              <w:tabs>
                <w:tab w:val="left" w:pos="0"/>
              </w:tabs>
              <w:suppressAutoHyphens/>
              <w:jc w:val="both"/>
              <w:rPr>
                <w:rFonts w:ascii="Calibri" w:hAnsi="Calibri"/>
                <w:spacing w:val="-2"/>
                <w:sz w:val="24"/>
                <w:szCs w:val="24"/>
              </w:rPr>
            </w:pPr>
            <w:r w:rsidRPr="00483FDC">
              <w:rPr>
                <w:rFonts w:ascii="Calibri" w:hAnsi="Calibri"/>
                <w:spacing w:val="-2"/>
                <w:sz w:val="24"/>
                <w:szCs w:val="24"/>
              </w:rPr>
              <w:t>-</w:t>
            </w:r>
            <w:r w:rsidRPr="00483FDC">
              <w:rPr>
                <w:rFonts w:ascii="Calibri" w:hAnsi="Calibri"/>
                <w:spacing w:val="-2"/>
                <w:sz w:val="24"/>
                <w:szCs w:val="24"/>
                <w:u w:val="single"/>
              </w:rPr>
              <w:t>Hipertensión, otras causas</w:t>
            </w:r>
            <w:r w:rsidRPr="00483FDC">
              <w:rPr>
                <w:rFonts w:ascii="Calibri" w:hAnsi="Calibri"/>
                <w:spacing w:val="-2"/>
                <w:sz w:val="24"/>
                <w:szCs w:val="24"/>
              </w:rPr>
              <w:t>: infusión de 2 mg/min.hasta respuesta satisfactoria, dosis usual de 50-200 mg.</w:t>
            </w:r>
          </w:p>
          <w:p w14:paraId="709060E5" w14:textId="77777777" w:rsidR="005E62E1" w:rsidRPr="00483FDC" w:rsidRDefault="005E62E1" w:rsidP="002B6104">
            <w:pPr>
              <w:tabs>
                <w:tab w:val="left" w:pos="0"/>
              </w:tabs>
              <w:suppressAutoHyphens/>
              <w:jc w:val="both"/>
              <w:rPr>
                <w:rFonts w:ascii="Calibri" w:hAnsi="Calibri"/>
                <w:spacing w:val="-2"/>
                <w:sz w:val="24"/>
                <w:szCs w:val="24"/>
              </w:rPr>
            </w:pPr>
            <w:r w:rsidRPr="00483FDC">
              <w:rPr>
                <w:rFonts w:ascii="Calibri" w:hAnsi="Calibri"/>
                <w:spacing w:val="-2"/>
                <w:sz w:val="24"/>
                <w:szCs w:val="24"/>
              </w:rPr>
              <w:t>Embarazo: C</w:t>
            </w:r>
          </w:p>
        </w:tc>
      </w:tr>
      <w:tr w:rsidR="005E62E1" w:rsidRPr="00483FDC" w14:paraId="3E5E1B3F" w14:textId="77777777" w:rsidTr="005E62E1">
        <w:trPr>
          <w:cantSplit/>
        </w:trPr>
        <w:tc>
          <w:tcPr>
            <w:tcW w:w="2552" w:type="dxa"/>
            <w:shd w:val="clear" w:color="auto" w:fill="BDD6EE"/>
            <w:vAlign w:val="center"/>
          </w:tcPr>
          <w:p w14:paraId="17321C99" w14:textId="77777777" w:rsidR="005E62E1" w:rsidRPr="00483FDC" w:rsidRDefault="005E62E1" w:rsidP="002B6104">
            <w:pPr>
              <w:tabs>
                <w:tab w:val="left" w:pos="0"/>
              </w:tabs>
              <w:suppressAutoHyphens/>
              <w:jc w:val="both"/>
              <w:rPr>
                <w:rFonts w:ascii="Calibri" w:hAnsi="Calibri"/>
                <w:spacing w:val="-2"/>
                <w:sz w:val="24"/>
                <w:szCs w:val="24"/>
                <w:lang w:val="en-US"/>
              </w:rPr>
            </w:pPr>
            <w:r w:rsidRPr="00483FDC">
              <w:rPr>
                <w:rFonts w:ascii="Calibri" w:hAnsi="Calibri"/>
                <w:spacing w:val="-2"/>
                <w:sz w:val="24"/>
                <w:szCs w:val="24"/>
                <w:lang w:val="en-US"/>
              </w:rPr>
              <w:t xml:space="preserve">Metoprolol </w:t>
            </w:r>
          </w:p>
        </w:tc>
        <w:tc>
          <w:tcPr>
            <w:tcW w:w="3402" w:type="dxa"/>
            <w:shd w:val="clear" w:color="auto" w:fill="DEEAF6"/>
            <w:vAlign w:val="center"/>
          </w:tcPr>
          <w:p w14:paraId="787FE914" w14:textId="77777777" w:rsidR="005E62E1" w:rsidRPr="00483FDC" w:rsidRDefault="005E62E1" w:rsidP="002B6104">
            <w:pPr>
              <w:tabs>
                <w:tab w:val="left" w:pos="0"/>
              </w:tabs>
              <w:suppressAutoHyphens/>
              <w:jc w:val="both"/>
              <w:rPr>
                <w:rFonts w:ascii="Calibri" w:hAnsi="Calibri"/>
                <w:spacing w:val="-2"/>
                <w:sz w:val="24"/>
                <w:szCs w:val="24"/>
                <w:lang w:val="en-US"/>
              </w:rPr>
            </w:pPr>
            <w:r w:rsidRPr="00483FDC">
              <w:rPr>
                <w:rFonts w:ascii="Calibri" w:hAnsi="Calibri"/>
                <w:spacing w:val="-2"/>
                <w:sz w:val="24"/>
                <w:szCs w:val="24"/>
                <w:lang w:val="en-US"/>
              </w:rPr>
              <w:t>100 mg comp.</w:t>
            </w:r>
          </w:p>
          <w:p w14:paraId="5E1D99C0" w14:textId="77777777" w:rsidR="005E62E1" w:rsidRPr="00483FDC" w:rsidRDefault="005E62E1" w:rsidP="002B6104">
            <w:pPr>
              <w:tabs>
                <w:tab w:val="left" w:pos="0"/>
              </w:tabs>
              <w:suppressAutoHyphens/>
              <w:jc w:val="both"/>
              <w:rPr>
                <w:rFonts w:ascii="Calibri" w:hAnsi="Calibri"/>
                <w:spacing w:val="-2"/>
                <w:sz w:val="24"/>
                <w:szCs w:val="24"/>
                <w:lang w:val="en-US"/>
              </w:rPr>
            </w:pPr>
          </w:p>
        </w:tc>
        <w:tc>
          <w:tcPr>
            <w:tcW w:w="5103" w:type="dxa"/>
            <w:shd w:val="clear" w:color="auto" w:fill="BDD6EE"/>
            <w:vAlign w:val="center"/>
          </w:tcPr>
          <w:p w14:paraId="30A053C3" w14:textId="77777777" w:rsidR="005E62E1" w:rsidRPr="00483FDC" w:rsidRDefault="005E62E1" w:rsidP="002B6104">
            <w:pPr>
              <w:tabs>
                <w:tab w:val="left" w:pos="0"/>
              </w:tabs>
              <w:suppressAutoHyphens/>
              <w:jc w:val="both"/>
              <w:rPr>
                <w:rFonts w:ascii="Calibri" w:hAnsi="Calibri"/>
                <w:spacing w:val="-2"/>
                <w:sz w:val="24"/>
                <w:szCs w:val="24"/>
              </w:rPr>
            </w:pPr>
            <w:r w:rsidRPr="00483FDC">
              <w:rPr>
                <w:rFonts w:ascii="Calibri" w:hAnsi="Calibri"/>
                <w:spacing w:val="-2"/>
                <w:sz w:val="24"/>
                <w:szCs w:val="24"/>
              </w:rPr>
              <w:t>Cardioselectivo</w:t>
            </w:r>
          </w:p>
          <w:p w14:paraId="11BA20BB" w14:textId="77777777" w:rsidR="005E62E1" w:rsidRPr="00483FDC" w:rsidRDefault="005E62E1" w:rsidP="002B6104">
            <w:pPr>
              <w:tabs>
                <w:tab w:val="left" w:pos="0"/>
              </w:tabs>
              <w:suppressAutoHyphens/>
              <w:jc w:val="both"/>
              <w:rPr>
                <w:rFonts w:ascii="Calibri" w:hAnsi="Calibri"/>
                <w:spacing w:val="-2"/>
                <w:sz w:val="24"/>
                <w:szCs w:val="24"/>
              </w:rPr>
            </w:pPr>
            <w:r w:rsidRPr="00483FDC">
              <w:rPr>
                <w:rFonts w:ascii="Calibri" w:hAnsi="Calibri"/>
                <w:spacing w:val="-2"/>
                <w:sz w:val="24"/>
                <w:szCs w:val="24"/>
              </w:rPr>
              <w:t>O: -</w:t>
            </w:r>
            <w:r w:rsidRPr="00483FDC">
              <w:rPr>
                <w:rFonts w:ascii="Calibri" w:hAnsi="Calibri"/>
                <w:spacing w:val="-2"/>
                <w:sz w:val="24"/>
                <w:szCs w:val="24"/>
                <w:u w:val="single"/>
              </w:rPr>
              <w:t>Hipertensión</w:t>
            </w:r>
            <w:r w:rsidRPr="00483FDC">
              <w:rPr>
                <w:rFonts w:ascii="Calibri" w:hAnsi="Calibri"/>
                <w:spacing w:val="-2"/>
                <w:sz w:val="24"/>
                <w:szCs w:val="24"/>
              </w:rPr>
              <w:t>: 100-200 mg/d, por la mañana o en 2 tomas.</w:t>
            </w:r>
          </w:p>
          <w:p w14:paraId="2C8664F3" w14:textId="77777777" w:rsidR="005E62E1" w:rsidRPr="00483FDC" w:rsidRDefault="005E62E1" w:rsidP="002B6104">
            <w:pPr>
              <w:tabs>
                <w:tab w:val="left" w:pos="0"/>
              </w:tabs>
              <w:suppressAutoHyphens/>
              <w:jc w:val="both"/>
              <w:rPr>
                <w:rFonts w:ascii="Calibri" w:hAnsi="Calibri"/>
                <w:spacing w:val="-2"/>
                <w:sz w:val="24"/>
                <w:szCs w:val="24"/>
              </w:rPr>
            </w:pPr>
            <w:r w:rsidRPr="00483FDC">
              <w:rPr>
                <w:rFonts w:ascii="Calibri" w:hAnsi="Calibri"/>
                <w:spacing w:val="-2"/>
                <w:sz w:val="24"/>
                <w:szCs w:val="24"/>
              </w:rPr>
              <w:t>-</w:t>
            </w:r>
            <w:r w:rsidRPr="00483FDC">
              <w:rPr>
                <w:rFonts w:ascii="Calibri" w:hAnsi="Calibri"/>
                <w:spacing w:val="-2"/>
                <w:sz w:val="24"/>
                <w:szCs w:val="24"/>
                <w:u w:val="single"/>
              </w:rPr>
              <w:t>Angina de pecho</w:t>
            </w:r>
            <w:r w:rsidRPr="00483FDC">
              <w:rPr>
                <w:rFonts w:ascii="Calibri" w:hAnsi="Calibri"/>
                <w:spacing w:val="-2"/>
                <w:sz w:val="24"/>
                <w:szCs w:val="24"/>
              </w:rPr>
              <w:t>: 50-100 mg/12 h.</w:t>
            </w:r>
          </w:p>
          <w:p w14:paraId="3ADB8EE7" w14:textId="77777777" w:rsidR="005E62E1" w:rsidRPr="00483FDC" w:rsidRDefault="005E62E1" w:rsidP="002B6104">
            <w:pPr>
              <w:tabs>
                <w:tab w:val="left" w:pos="0"/>
              </w:tabs>
              <w:suppressAutoHyphens/>
              <w:jc w:val="both"/>
              <w:rPr>
                <w:rFonts w:ascii="Calibri" w:hAnsi="Calibri"/>
                <w:spacing w:val="-2"/>
                <w:sz w:val="24"/>
                <w:szCs w:val="24"/>
              </w:rPr>
            </w:pPr>
            <w:r w:rsidRPr="00483FDC">
              <w:rPr>
                <w:rFonts w:ascii="Calibri" w:hAnsi="Calibri"/>
                <w:spacing w:val="-2"/>
                <w:sz w:val="24"/>
                <w:szCs w:val="24"/>
              </w:rPr>
              <w:t>-</w:t>
            </w:r>
            <w:r w:rsidRPr="00483FDC">
              <w:rPr>
                <w:rFonts w:ascii="Calibri" w:hAnsi="Calibri"/>
                <w:spacing w:val="-2"/>
                <w:sz w:val="24"/>
                <w:szCs w:val="24"/>
                <w:u w:val="single"/>
              </w:rPr>
              <w:t>Arritmias</w:t>
            </w:r>
            <w:r w:rsidRPr="00483FDC">
              <w:rPr>
                <w:rFonts w:ascii="Calibri" w:hAnsi="Calibri"/>
                <w:spacing w:val="-2"/>
                <w:sz w:val="24"/>
                <w:szCs w:val="24"/>
              </w:rPr>
              <w:t>: 50 mg/8-12 h (máx. 300 mg/d en varias tomas).</w:t>
            </w:r>
          </w:p>
          <w:p w14:paraId="1405F87B" w14:textId="77777777" w:rsidR="005E62E1" w:rsidRPr="00483FDC" w:rsidRDefault="005E62E1" w:rsidP="002B6104">
            <w:pPr>
              <w:tabs>
                <w:tab w:val="left" w:pos="0"/>
              </w:tabs>
              <w:suppressAutoHyphens/>
              <w:jc w:val="both"/>
              <w:rPr>
                <w:rFonts w:ascii="Calibri" w:hAnsi="Calibri"/>
                <w:spacing w:val="-2"/>
                <w:sz w:val="24"/>
                <w:szCs w:val="24"/>
              </w:rPr>
            </w:pPr>
            <w:r w:rsidRPr="00483FDC">
              <w:rPr>
                <w:rFonts w:ascii="Calibri" w:hAnsi="Calibri"/>
                <w:spacing w:val="-2"/>
                <w:sz w:val="24"/>
                <w:szCs w:val="24"/>
              </w:rPr>
              <w:t xml:space="preserve"> -</w:t>
            </w:r>
            <w:r w:rsidRPr="00483FDC">
              <w:rPr>
                <w:rFonts w:ascii="Calibri" w:hAnsi="Calibri"/>
                <w:spacing w:val="-2"/>
                <w:sz w:val="24"/>
                <w:szCs w:val="24"/>
                <w:u w:val="single"/>
              </w:rPr>
              <w:t>Hipertiroidismo</w:t>
            </w:r>
            <w:r w:rsidRPr="00483FDC">
              <w:rPr>
                <w:rFonts w:ascii="Calibri" w:hAnsi="Calibri"/>
                <w:spacing w:val="-2"/>
                <w:sz w:val="24"/>
                <w:szCs w:val="24"/>
              </w:rPr>
              <w:t>: 50 mg/6-8 h (máx. 400 mg/d).</w:t>
            </w:r>
          </w:p>
          <w:p w14:paraId="441A41E1" w14:textId="77777777" w:rsidR="005E62E1" w:rsidRPr="00483FDC" w:rsidRDefault="005E62E1" w:rsidP="002B6104">
            <w:pPr>
              <w:tabs>
                <w:tab w:val="left" w:pos="0"/>
              </w:tabs>
              <w:suppressAutoHyphens/>
              <w:jc w:val="both"/>
              <w:rPr>
                <w:rFonts w:ascii="Calibri" w:hAnsi="Calibri"/>
                <w:spacing w:val="-2"/>
                <w:sz w:val="24"/>
                <w:szCs w:val="24"/>
              </w:rPr>
            </w:pPr>
            <w:r w:rsidRPr="00483FDC">
              <w:rPr>
                <w:rFonts w:ascii="Calibri" w:hAnsi="Calibri"/>
                <w:spacing w:val="-2"/>
                <w:sz w:val="24"/>
                <w:szCs w:val="24"/>
              </w:rPr>
              <w:t>Embarazo: C</w:t>
            </w:r>
          </w:p>
        </w:tc>
      </w:tr>
      <w:tr w:rsidR="005E62E1" w:rsidRPr="00483FDC" w14:paraId="60D82CD9" w14:textId="77777777" w:rsidTr="005E62E1">
        <w:trPr>
          <w:cantSplit/>
        </w:trPr>
        <w:tc>
          <w:tcPr>
            <w:tcW w:w="2552" w:type="dxa"/>
            <w:shd w:val="clear" w:color="auto" w:fill="BDD6EE"/>
            <w:vAlign w:val="center"/>
          </w:tcPr>
          <w:p w14:paraId="3B4816CE" w14:textId="77777777" w:rsidR="005E62E1" w:rsidRPr="00483FDC" w:rsidRDefault="005E62E1" w:rsidP="002B6104">
            <w:pPr>
              <w:tabs>
                <w:tab w:val="left" w:pos="0"/>
              </w:tabs>
              <w:suppressAutoHyphens/>
              <w:jc w:val="both"/>
              <w:rPr>
                <w:rFonts w:ascii="Calibri" w:hAnsi="Calibri"/>
                <w:spacing w:val="-2"/>
                <w:sz w:val="24"/>
                <w:szCs w:val="24"/>
                <w:lang w:val="en-US"/>
              </w:rPr>
            </w:pPr>
            <w:r w:rsidRPr="00483FDC">
              <w:rPr>
                <w:rFonts w:ascii="Calibri" w:hAnsi="Calibri"/>
                <w:spacing w:val="-2"/>
                <w:sz w:val="24"/>
                <w:szCs w:val="24"/>
                <w:lang w:val="en-US"/>
              </w:rPr>
              <w:t>Nebivolol</w:t>
            </w:r>
          </w:p>
        </w:tc>
        <w:tc>
          <w:tcPr>
            <w:tcW w:w="3402" w:type="dxa"/>
            <w:shd w:val="clear" w:color="auto" w:fill="BDD6EE"/>
            <w:vAlign w:val="center"/>
          </w:tcPr>
          <w:p w14:paraId="579FAB49" w14:textId="2DE253D3" w:rsidR="005E62E1" w:rsidRPr="00483FDC" w:rsidRDefault="007D16C1" w:rsidP="002B6104">
            <w:pPr>
              <w:tabs>
                <w:tab w:val="left" w:pos="0"/>
              </w:tabs>
              <w:suppressAutoHyphens/>
              <w:jc w:val="both"/>
              <w:rPr>
                <w:rFonts w:ascii="Calibri" w:hAnsi="Calibri"/>
                <w:spacing w:val="-2"/>
                <w:sz w:val="24"/>
                <w:szCs w:val="24"/>
                <w:lang w:val="en-US"/>
              </w:rPr>
            </w:pPr>
            <w:r>
              <w:rPr>
                <w:rFonts w:ascii="Calibri" w:hAnsi="Calibri"/>
                <w:spacing w:val="-2"/>
                <w:sz w:val="24"/>
                <w:szCs w:val="24"/>
                <w:lang w:val="en-US"/>
              </w:rPr>
              <w:t>2,</w:t>
            </w:r>
            <w:r w:rsidR="005E62E1" w:rsidRPr="00483FDC">
              <w:rPr>
                <w:rFonts w:ascii="Calibri" w:hAnsi="Calibri"/>
                <w:spacing w:val="-2"/>
                <w:sz w:val="24"/>
                <w:szCs w:val="24"/>
                <w:lang w:val="en-US"/>
              </w:rPr>
              <w:t>5 mg comp.</w:t>
            </w:r>
          </w:p>
        </w:tc>
        <w:tc>
          <w:tcPr>
            <w:tcW w:w="5103" w:type="dxa"/>
            <w:shd w:val="clear" w:color="auto" w:fill="BDD6EE"/>
            <w:vAlign w:val="center"/>
          </w:tcPr>
          <w:p w14:paraId="237AF02E" w14:textId="77777777" w:rsidR="005E62E1" w:rsidRPr="00483FDC" w:rsidRDefault="005E62E1" w:rsidP="002B6104">
            <w:pPr>
              <w:tabs>
                <w:tab w:val="left" w:pos="0"/>
              </w:tabs>
              <w:suppressAutoHyphens/>
              <w:jc w:val="both"/>
              <w:rPr>
                <w:rFonts w:ascii="Calibri" w:hAnsi="Calibri"/>
                <w:spacing w:val="-2"/>
                <w:sz w:val="24"/>
                <w:szCs w:val="24"/>
              </w:rPr>
            </w:pPr>
            <w:r w:rsidRPr="00483FDC">
              <w:rPr>
                <w:rFonts w:ascii="Calibri" w:hAnsi="Calibri"/>
                <w:spacing w:val="-2"/>
                <w:sz w:val="24"/>
                <w:szCs w:val="24"/>
              </w:rPr>
              <w:t>Cardioselectivo</w:t>
            </w:r>
          </w:p>
          <w:p w14:paraId="3E5CD453" w14:textId="77777777" w:rsidR="005E62E1" w:rsidRPr="00483FDC" w:rsidRDefault="005E62E1" w:rsidP="002B6104">
            <w:pPr>
              <w:tabs>
                <w:tab w:val="left" w:pos="0"/>
              </w:tabs>
              <w:suppressAutoHyphens/>
              <w:jc w:val="both"/>
              <w:rPr>
                <w:rFonts w:ascii="Calibri" w:hAnsi="Calibri"/>
                <w:spacing w:val="-2"/>
                <w:sz w:val="24"/>
                <w:szCs w:val="24"/>
              </w:rPr>
            </w:pPr>
            <w:r w:rsidRPr="00483FDC">
              <w:rPr>
                <w:rFonts w:ascii="Calibri" w:hAnsi="Calibri"/>
                <w:spacing w:val="-2"/>
                <w:sz w:val="24"/>
                <w:szCs w:val="24"/>
              </w:rPr>
              <w:t>O: - Hipertensión: 5 mg/24 h.</w:t>
            </w:r>
          </w:p>
          <w:p w14:paraId="0A4A562A" w14:textId="77777777" w:rsidR="005E62E1" w:rsidRPr="00483FDC" w:rsidRDefault="005E62E1" w:rsidP="002B6104">
            <w:pPr>
              <w:tabs>
                <w:tab w:val="left" w:pos="0"/>
              </w:tabs>
              <w:suppressAutoHyphens/>
              <w:jc w:val="both"/>
              <w:rPr>
                <w:rFonts w:ascii="Calibri" w:hAnsi="Calibri"/>
                <w:spacing w:val="-2"/>
                <w:sz w:val="24"/>
                <w:szCs w:val="24"/>
              </w:rPr>
            </w:pPr>
            <w:r w:rsidRPr="00483FDC">
              <w:rPr>
                <w:rFonts w:ascii="Calibri" w:hAnsi="Calibri"/>
                <w:spacing w:val="-2"/>
                <w:sz w:val="24"/>
                <w:szCs w:val="24"/>
              </w:rPr>
              <w:t xml:space="preserve">     - Insuficiencia cardíaca crónica en &gt; de 70 años: Dosis inicial 1,25 mg, incrementando hasta 5-10 mg/24 h.</w:t>
            </w:r>
          </w:p>
        </w:tc>
      </w:tr>
      <w:tr w:rsidR="005E62E1" w:rsidRPr="00483FDC" w14:paraId="76623E18" w14:textId="77777777" w:rsidTr="005E62E1">
        <w:trPr>
          <w:cantSplit/>
        </w:trPr>
        <w:tc>
          <w:tcPr>
            <w:tcW w:w="2552" w:type="dxa"/>
            <w:shd w:val="clear" w:color="auto" w:fill="BDD6EE"/>
            <w:vAlign w:val="center"/>
          </w:tcPr>
          <w:p w14:paraId="603D6562" w14:textId="77777777" w:rsidR="005E62E1" w:rsidRPr="00483FDC" w:rsidRDefault="005E62E1" w:rsidP="002B6104">
            <w:pPr>
              <w:tabs>
                <w:tab w:val="left" w:pos="0"/>
              </w:tabs>
              <w:suppressAutoHyphens/>
              <w:jc w:val="both"/>
              <w:rPr>
                <w:rFonts w:ascii="Calibri" w:hAnsi="Calibri"/>
                <w:spacing w:val="-2"/>
                <w:sz w:val="24"/>
                <w:szCs w:val="24"/>
                <w:lang w:val="en-US"/>
              </w:rPr>
            </w:pPr>
            <w:r w:rsidRPr="00483FDC">
              <w:rPr>
                <w:rFonts w:ascii="Calibri" w:hAnsi="Calibri"/>
                <w:spacing w:val="-2"/>
                <w:sz w:val="24"/>
                <w:szCs w:val="24"/>
                <w:lang w:val="en-US"/>
              </w:rPr>
              <w:lastRenderedPageBreak/>
              <w:t>Propranolol</w:t>
            </w:r>
          </w:p>
        </w:tc>
        <w:tc>
          <w:tcPr>
            <w:tcW w:w="3402" w:type="dxa"/>
            <w:shd w:val="clear" w:color="auto" w:fill="DEEAF6"/>
            <w:vAlign w:val="center"/>
          </w:tcPr>
          <w:p w14:paraId="2E6757AA" w14:textId="77777777" w:rsidR="005E62E1" w:rsidRPr="00483FDC" w:rsidRDefault="005E62E1" w:rsidP="002B6104">
            <w:pPr>
              <w:tabs>
                <w:tab w:val="left" w:pos="0"/>
              </w:tabs>
              <w:suppressAutoHyphens/>
              <w:jc w:val="both"/>
              <w:rPr>
                <w:rFonts w:ascii="Calibri" w:hAnsi="Calibri"/>
                <w:spacing w:val="-2"/>
                <w:sz w:val="24"/>
                <w:szCs w:val="24"/>
                <w:lang w:val="en-US"/>
              </w:rPr>
            </w:pPr>
            <w:r w:rsidRPr="00483FDC">
              <w:rPr>
                <w:rFonts w:ascii="Calibri" w:hAnsi="Calibri"/>
                <w:spacing w:val="-2"/>
                <w:sz w:val="24"/>
                <w:szCs w:val="24"/>
                <w:lang w:val="en-US"/>
              </w:rPr>
              <w:t>10 mg comp.</w:t>
            </w:r>
          </w:p>
          <w:p w14:paraId="4D9AE049" w14:textId="77777777" w:rsidR="005E62E1" w:rsidRPr="00483FDC" w:rsidRDefault="005E62E1" w:rsidP="002B6104">
            <w:pPr>
              <w:tabs>
                <w:tab w:val="left" w:pos="0"/>
              </w:tabs>
              <w:suppressAutoHyphens/>
              <w:jc w:val="both"/>
              <w:rPr>
                <w:rFonts w:ascii="Calibri" w:hAnsi="Calibri"/>
                <w:spacing w:val="-2"/>
                <w:sz w:val="24"/>
                <w:szCs w:val="24"/>
                <w:lang w:val="en-US"/>
              </w:rPr>
            </w:pPr>
            <w:r w:rsidRPr="00483FDC">
              <w:rPr>
                <w:rFonts w:ascii="Calibri" w:hAnsi="Calibri"/>
                <w:spacing w:val="-2"/>
                <w:sz w:val="24"/>
                <w:szCs w:val="24"/>
                <w:lang w:val="en-US"/>
              </w:rPr>
              <w:t>40 mg comp.</w:t>
            </w:r>
          </w:p>
          <w:p w14:paraId="499B2DF4" w14:textId="77777777" w:rsidR="005E62E1" w:rsidRPr="00483FDC" w:rsidRDefault="005E62E1" w:rsidP="002B6104">
            <w:pPr>
              <w:tabs>
                <w:tab w:val="left" w:pos="0"/>
              </w:tabs>
              <w:suppressAutoHyphens/>
              <w:jc w:val="both"/>
              <w:rPr>
                <w:rFonts w:ascii="Calibri" w:hAnsi="Calibri"/>
                <w:spacing w:val="-2"/>
                <w:sz w:val="24"/>
                <w:szCs w:val="24"/>
                <w:lang w:val="en-US"/>
              </w:rPr>
            </w:pPr>
          </w:p>
        </w:tc>
        <w:tc>
          <w:tcPr>
            <w:tcW w:w="5103" w:type="dxa"/>
            <w:shd w:val="clear" w:color="auto" w:fill="BDD6EE"/>
            <w:vAlign w:val="center"/>
          </w:tcPr>
          <w:p w14:paraId="613ED6E2" w14:textId="77777777" w:rsidR="005E62E1" w:rsidRPr="00483FDC" w:rsidRDefault="005E62E1" w:rsidP="002B6104">
            <w:pPr>
              <w:tabs>
                <w:tab w:val="left" w:pos="0"/>
              </w:tabs>
              <w:suppressAutoHyphens/>
              <w:jc w:val="both"/>
              <w:rPr>
                <w:rFonts w:ascii="Calibri" w:hAnsi="Calibri"/>
                <w:spacing w:val="-2"/>
                <w:sz w:val="24"/>
                <w:szCs w:val="24"/>
              </w:rPr>
            </w:pPr>
            <w:r w:rsidRPr="00483FDC">
              <w:rPr>
                <w:rFonts w:ascii="Calibri" w:hAnsi="Calibri"/>
                <w:spacing w:val="-2"/>
                <w:sz w:val="24"/>
                <w:szCs w:val="24"/>
              </w:rPr>
              <w:t>No cardioselectivo</w:t>
            </w:r>
          </w:p>
          <w:p w14:paraId="42C695DC" w14:textId="77777777" w:rsidR="005E62E1" w:rsidRPr="00483FDC" w:rsidRDefault="005E62E1" w:rsidP="002B6104">
            <w:pPr>
              <w:tabs>
                <w:tab w:val="left" w:pos="0"/>
              </w:tabs>
              <w:suppressAutoHyphens/>
              <w:jc w:val="both"/>
              <w:rPr>
                <w:rFonts w:ascii="Calibri" w:hAnsi="Calibri"/>
                <w:spacing w:val="-2"/>
                <w:sz w:val="24"/>
                <w:szCs w:val="24"/>
                <w:lang w:val="en-US"/>
              </w:rPr>
            </w:pPr>
            <w:r w:rsidRPr="00483FDC">
              <w:rPr>
                <w:rFonts w:ascii="Calibri" w:hAnsi="Calibri"/>
                <w:spacing w:val="-2"/>
                <w:sz w:val="24"/>
                <w:szCs w:val="24"/>
              </w:rPr>
              <w:t>O: -ad.: -</w:t>
            </w:r>
            <w:r w:rsidRPr="00483FDC">
              <w:rPr>
                <w:rFonts w:ascii="Calibri" w:hAnsi="Calibri"/>
                <w:spacing w:val="-2"/>
                <w:sz w:val="24"/>
                <w:szCs w:val="24"/>
                <w:u w:val="single"/>
              </w:rPr>
              <w:t>Hipertensión</w:t>
            </w:r>
            <w:r w:rsidRPr="00483FDC">
              <w:rPr>
                <w:rFonts w:ascii="Calibri" w:hAnsi="Calibri"/>
                <w:spacing w:val="-2"/>
                <w:sz w:val="24"/>
                <w:szCs w:val="24"/>
              </w:rPr>
              <w:t xml:space="preserve">: inicio con 80 mg/12h. </w:t>
            </w:r>
            <w:r w:rsidRPr="00483FDC">
              <w:rPr>
                <w:rFonts w:ascii="Calibri" w:hAnsi="Calibri"/>
                <w:spacing w:val="-2"/>
                <w:sz w:val="24"/>
                <w:szCs w:val="24"/>
                <w:lang w:val="en-US"/>
              </w:rPr>
              <w:t>Mant.: 160-320 mg/d (640 mg/d).</w:t>
            </w:r>
          </w:p>
          <w:p w14:paraId="576FF921" w14:textId="77777777" w:rsidR="005E62E1" w:rsidRPr="00483FDC" w:rsidRDefault="005E62E1" w:rsidP="002B6104">
            <w:pPr>
              <w:tabs>
                <w:tab w:val="left" w:pos="0"/>
              </w:tabs>
              <w:suppressAutoHyphens/>
              <w:jc w:val="both"/>
              <w:rPr>
                <w:rFonts w:ascii="Calibri" w:hAnsi="Calibri"/>
                <w:spacing w:val="-2"/>
                <w:sz w:val="24"/>
                <w:szCs w:val="24"/>
              </w:rPr>
            </w:pPr>
            <w:r w:rsidRPr="00483FDC">
              <w:rPr>
                <w:rFonts w:ascii="Calibri" w:hAnsi="Calibri"/>
                <w:spacing w:val="-2"/>
                <w:sz w:val="24"/>
                <w:szCs w:val="24"/>
              </w:rPr>
              <w:t>-</w:t>
            </w:r>
            <w:r w:rsidRPr="00483FDC">
              <w:rPr>
                <w:rFonts w:ascii="Calibri" w:hAnsi="Calibri"/>
                <w:spacing w:val="-2"/>
                <w:sz w:val="24"/>
                <w:szCs w:val="24"/>
                <w:u w:val="single"/>
              </w:rPr>
              <w:t>Angina de pecho</w:t>
            </w:r>
            <w:r w:rsidRPr="00483FDC">
              <w:rPr>
                <w:rFonts w:ascii="Calibri" w:hAnsi="Calibri"/>
                <w:spacing w:val="-2"/>
                <w:sz w:val="24"/>
                <w:szCs w:val="24"/>
              </w:rPr>
              <w:t>: inicio con 40 mg/8-12 h. Mant.: 120-240 mg/d (máx. 240 mg/d).</w:t>
            </w:r>
          </w:p>
          <w:p w14:paraId="7DB54984" w14:textId="77777777" w:rsidR="005E62E1" w:rsidRPr="00483FDC" w:rsidRDefault="005E62E1" w:rsidP="002B6104">
            <w:pPr>
              <w:tabs>
                <w:tab w:val="left" w:pos="0"/>
              </w:tabs>
              <w:suppressAutoHyphens/>
              <w:jc w:val="both"/>
              <w:rPr>
                <w:rFonts w:ascii="Calibri" w:hAnsi="Calibri"/>
                <w:spacing w:val="-2"/>
                <w:sz w:val="24"/>
                <w:szCs w:val="24"/>
              </w:rPr>
            </w:pPr>
            <w:r w:rsidRPr="00483FDC">
              <w:rPr>
                <w:rFonts w:ascii="Calibri" w:hAnsi="Calibri"/>
                <w:spacing w:val="-2"/>
                <w:sz w:val="24"/>
                <w:szCs w:val="24"/>
              </w:rPr>
              <w:t>-</w:t>
            </w:r>
            <w:r w:rsidRPr="00483FDC">
              <w:rPr>
                <w:rFonts w:ascii="Calibri" w:hAnsi="Calibri"/>
                <w:spacing w:val="-2"/>
                <w:sz w:val="24"/>
                <w:szCs w:val="24"/>
                <w:u w:val="single"/>
              </w:rPr>
              <w:t>Migrañas y temblor</w:t>
            </w:r>
            <w:r w:rsidRPr="00483FDC">
              <w:rPr>
                <w:rFonts w:ascii="Calibri" w:hAnsi="Calibri"/>
                <w:spacing w:val="-2"/>
                <w:sz w:val="24"/>
                <w:szCs w:val="24"/>
              </w:rPr>
              <w:t>: inicio con 40 mg/8-12 h. Mant.: 80-160 mg/d (máx. 240 mg/d).</w:t>
            </w:r>
          </w:p>
          <w:p w14:paraId="2ED247B0" w14:textId="77777777" w:rsidR="005E62E1" w:rsidRPr="00483FDC" w:rsidRDefault="005E62E1" w:rsidP="002B6104">
            <w:pPr>
              <w:tabs>
                <w:tab w:val="left" w:pos="0"/>
              </w:tabs>
              <w:suppressAutoHyphens/>
              <w:jc w:val="both"/>
              <w:rPr>
                <w:rFonts w:ascii="Calibri" w:hAnsi="Calibri"/>
                <w:spacing w:val="-2"/>
                <w:sz w:val="24"/>
                <w:szCs w:val="24"/>
              </w:rPr>
            </w:pPr>
            <w:r w:rsidRPr="00483FDC">
              <w:rPr>
                <w:rFonts w:ascii="Calibri" w:hAnsi="Calibri"/>
                <w:spacing w:val="-2"/>
                <w:sz w:val="24"/>
                <w:szCs w:val="24"/>
              </w:rPr>
              <w:t>-</w:t>
            </w:r>
            <w:r w:rsidRPr="00483FDC">
              <w:rPr>
                <w:rFonts w:ascii="Calibri" w:hAnsi="Calibri"/>
                <w:spacing w:val="-2"/>
                <w:sz w:val="24"/>
                <w:szCs w:val="24"/>
                <w:u w:val="single"/>
              </w:rPr>
              <w:t>Arritmia, taquicadia asociada a ansiedad, miocardiopatia hipertrófoca obstructiva, tirotoxicosis</w:t>
            </w:r>
            <w:r w:rsidRPr="00483FDC">
              <w:rPr>
                <w:rFonts w:ascii="Calibri" w:hAnsi="Calibri"/>
                <w:spacing w:val="-2"/>
                <w:sz w:val="24"/>
                <w:szCs w:val="24"/>
              </w:rPr>
              <w:t>: 10-40 mg/6-8 h (máx. 240 mg/d).</w:t>
            </w:r>
          </w:p>
          <w:p w14:paraId="5414F2CB" w14:textId="77777777" w:rsidR="005E62E1" w:rsidRPr="00483FDC" w:rsidRDefault="005E62E1" w:rsidP="002B6104">
            <w:pPr>
              <w:tabs>
                <w:tab w:val="left" w:pos="0"/>
              </w:tabs>
              <w:suppressAutoHyphens/>
              <w:jc w:val="both"/>
              <w:rPr>
                <w:rFonts w:ascii="Calibri" w:hAnsi="Calibri"/>
                <w:spacing w:val="-2"/>
                <w:sz w:val="24"/>
                <w:szCs w:val="24"/>
              </w:rPr>
            </w:pPr>
            <w:r w:rsidRPr="00483FDC">
              <w:rPr>
                <w:rFonts w:ascii="Calibri" w:hAnsi="Calibri"/>
                <w:spacing w:val="-2"/>
                <w:sz w:val="24"/>
                <w:szCs w:val="24"/>
              </w:rPr>
              <w:t>-</w:t>
            </w:r>
            <w:r w:rsidRPr="00483FDC">
              <w:rPr>
                <w:rFonts w:ascii="Calibri" w:hAnsi="Calibri"/>
                <w:spacing w:val="-2"/>
                <w:sz w:val="24"/>
                <w:szCs w:val="24"/>
                <w:u w:val="single"/>
              </w:rPr>
              <w:t>Postinfarto de miocardio</w:t>
            </w:r>
            <w:r w:rsidRPr="00483FDC">
              <w:rPr>
                <w:rFonts w:ascii="Calibri" w:hAnsi="Calibri"/>
                <w:spacing w:val="-2"/>
                <w:sz w:val="24"/>
                <w:szCs w:val="24"/>
              </w:rPr>
              <w:t>: inicio a los 5-21 d postinfarto, con 40 mg/6 h, durante 2-3 d, seguido de 80 mg/12 h.</w:t>
            </w:r>
          </w:p>
          <w:p w14:paraId="42B33701" w14:textId="77777777" w:rsidR="005E62E1" w:rsidRPr="00483FDC" w:rsidRDefault="005E62E1" w:rsidP="002B6104">
            <w:pPr>
              <w:tabs>
                <w:tab w:val="left" w:pos="0"/>
              </w:tabs>
              <w:suppressAutoHyphens/>
              <w:jc w:val="both"/>
              <w:rPr>
                <w:rFonts w:ascii="Calibri" w:hAnsi="Calibri"/>
                <w:spacing w:val="-2"/>
                <w:sz w:val="24"/>
                <w:szCs w:val="24"/>
              </w:rPr>
            </w:pPr>
            <w:r w:rsidRPr="00483FDC">
              <w:rPr>
                <w:rFonts w:ascii="Calibri" w:hAnsi="Calibri"/>
                <w:spacing w:val="-2"/>
                <w:sz w:val="24"/>
                <w:szCs w:val="24"/>
              </w:rPr>
              <w:t>-</w:t>
            </w:r>
            <w:r w:rsidRPr="00483FDC">
              <w:rPr>
                <w:rFonts w:ascii="Calibri" w:hAnsi="Calibri"/>
                <w:spacing w:val="-2"/>
                <w:sz w:val="24"/>
                <w:szCs w:val="24"/>
                <w:u w:val="single"/>
              </w:rPr>
              <w:t>Feocromocitoma (+ alfa-bloqueante)</w:t>
            </w:r>
            <w:r w:rsidRPr="00483FDC">
              <w:rPr>
                <w:rFonts w:ascii="Calibri" w:hAnsi="Calibri"/>
                <w:spacing w:val="-2"/>
                <w:sz w:val="24"/>
                <w:szCs w:val="24"/>
              </w:rPr>
              <w:t>: preoperatorio: 60 mg/d, durante 3 d. En casos inoperables: 30 mg/d.</w:t>
            </w:r>
          </w:p>
          <w:p w14:paraId="7051F25C" w14:textId="77777777" w:rsidR="005E62E1" w:rsidRPr="00483FDC" w:rsidRDefault="005E62E1" w:rsidP="002B6104">
            <w:pPr>
              <w:tabs>
                <w:tab w:val="left" w:pos="0"/>
              </w:tabs>
              <w:suppressAutoHyphens/>
              <w:jc w:val="both"/>
              <w:rPr>
                <w:rFonts w:ascii="Calibri" w:hAnsi="Calibri"/>
                <w:spacing w:val="-2"/>
                <w:sz w:val="24"/>
                <w:szCs w:val="24"/>
              </w:rPr>
            </w:pPr>
            <w:r w:rsidRPr="00483FDC">
              <w:rPr>
                <w:rFonts w:ascii="Calibri" w:hAnsi="Calibri"/>
                <w:spacing w:val="-2"/>
                <w:sz w:val="24"/>
                <w:szCs w:val="24"/>
              </w:rPr>
              <w:t>-</w:t>
            </w:r>
            <w:r w:rsidRPr="00483FDC">
              <w:rPr>
                <w:rFonts w:ascii="Calibri" w:hAnsi="Calibri"/>
                <w:spacing w:val="-2"/>
                <w:sz w:val="24"/>
                <w:szCs w:val="24"/>
                <w:u w:val="single"/>
              </w:rPr>
              <w:t>Hipertensión portal</w:t>
            </w:r>
            <w:r w:rsidRPr="00483FDC">
              <w:rPr>
                <w:rFonts w:ascii="Calibri" w:hAnsi="Calibri"/>
                <w:spacing w:val="-2"/>
                <w:sz w:val="24"/>
                <w:szCs w:val="24"/>
              </w:rPr>
              <w:t>: 40-80 mg/12 h (máx. 160 mg/d).</w:t>
            </w:r>
          </w:p>
          <w:p w14:paraId="12CB9AD3" w14:textId="77777777" w:rsidR="005E62E1" w:rsidRPr="00483FDC" w:rsidRDefault="005E62E1" w:rsidP="002B6104">
            <w:pPr>
              <w:tabs>
                <w:tab w:val="left" w:pos="0"/>
              </w:tabs>
              <w:suppressAutoHyphens/>
              <w:jc w:val="both"/>
              <w:rPr>
                <w:rFonts w:ascii="Calibri" w:hAnsi="Calibri"/>
                <w:spacing w:val="-2"/>
                <w:sz w:val="24"/>
                <w:szCs w:val="24"/>
              </w:rPr>
            </w:pPr>
            <w:r w:rsidRPr="00483FDC">
              <w:rPr>
                <w:rFonts w:ascii="Calibri" w:hAnsi="Calibri"/>
                <w:spacing w:val="-2"/>
                <w:sz w:val="24"/>
                <w:szCs w:val="24"/>
              </w:rPr>
              <w:t xml:space="preserve">     -ped.: -</w:t>
            </w:r>
            <w:r w:rsidRPr="00483FDC">
              <w:rPr>
                <w:rFonts w:ascii="Calibri" w:hAnsi="Calibri"/>
                <w:spacing w:val="-2"/>
                <w:sz w:val="24"/>
                <w:szCs w:val="24"/>
                <w:u w:val="single"/>
              </w:rPr>
              <w:t>Hipertensión</w:t>
            </w:r>
            <w:r w:rsidRPr="00483FDC">
              <w:rPr>
                <w:rFonts w:ascii="Calibri" w:hAnsi="Calibri"/>
                <w:spacing w:val="-2"/>
                <w:sz w:val="24"/>
                <w:szCs w:val="24"/>
              </w:rPr>
              <w:t>: 0,125-1 mg/kg/6 h.</w:t>
            </w:r>
          </w:p>
          <w:p w14:paraId="27FF5D9B" w14:textId="77777777" w:rsidR="005E62E1" w:rsidRPr="00483FDC" w:rsidRDefault="005E62E1" w:rsidP="002B6104">
            <w:pPr>
              <w:tabs>
                <w:tab w:val="left" w:pos="0"/>
              </w:tabs>
              <w:suppressAutoHyphens/>
              <w:jc w:val="both"/>
              <w:rPr>
                <w:rFonts w:ascii="Calibri" w:hAnsi="Calibri"/>
                <w:spacing w:val="-2"/>
                <w:sz w:val="24"/>
                <w:szCs w:val="24"/>
              </w:rPr>
            </w:pPr>
            <w:r w:rsidRPr="00483FDC">
              <w:rPr>
                <w:rFonts w:ascii="Calibri" w:hAnsi="Calibri"/>
                <w:spacing w:val="-2"/>
                <w:sz w:val="24"/>
                <w:szCs w:val="24"/>
              </w:rPr>
              <w:t>-</w:t>
            </w:r>
            <w:r w:rsidRPr="00483FDC">
              <w:rPr>
                <w:rFonts w:ascii="Calibri" w:hAnsi="Calibri"/>
                <w:spacing w:val="-2"/>
                <w:sz w:val="24"/>
                <w:szCs w:val="24"/>
                <w:u w:val="single"/>
              </w:rPr>
              <w:t>Arritmia, feocromocitoma y tirotoxicosis</w:t>
            </w:r>
            <w:r w:rsidRPr="00483FDC">
              <w:rPr>
                <w:rFonts w:ascii="Calibri" w:hAnsi="Calibri"/>
                <w:spacing w:val="-2"/>
                <w:sz w:val="24"/>
                <w:szCs w:val="24"/>
              </w:rPr>
              <w:t>: 0,25-0,5 mg/kg/6-8 h.</w:t>
            </w:r>
          </w:p>
          <w:p w14:paraId="0AB6CBB1" w14:textId="77777777" w:rsidR="005E62E1" w:rsidRPr="00483FDC" w:rsidRDefault="005E62E1" w:rsidP="002B6104">
            <w:pPr>
              <w:tabs>
                <w:tab w:val="left" w:pos="0"/>
              </w:tabs>
              <w:suppressAutoHyphens/>
              <w:jc w:val="both"/>
              <w:rPr>
                <w:rFonts w:ascii="Calibri" w:hAnsi="Calibri"/>
                <w:spacing w:val="-2"/>
                <w:sz w:val="24"/>
                <w:szCs w:val="24"/>
              </w:rPr>
            </w:pPr>
            <w:r w:rsidRPr="00483FDC">
              <w:rPr>
                <w:rFonts w:ascii="Calibri" w:hAnsi="Calibri"/>
                <w:spacing w:val="-2"/>
                <w:sz w:val="24"/>
                <w:szCs w:val="24"/>
              </w:rPr>
              <w:t>P(iv): -ad.: Arritmias cardíacas y crisis tirotóxicas: 1 mg en 1 min., que puede repetirse cada 2 min. hasta un máx. de 10 mg en pacientes conscientes y 5 mg en anestesiados.</w:t>
            </w:r>
          </w:p>
          <w:p w14:paraId="21B10A9D" w14:textId="77777777" w:rsidR="005E62E1" w:rsidRPr="00483FDC" w:rsidRDefault="005E62E1" w:rsidP="002B6104">
            <w:pPr>
              <w:tabs>
                <w:tab w:val="left" w:pos="0"/>
              </w:tabs>
              <w:suppressAutoHyphens/>
              <w:jc w:val="both"/>
              <w:rPr>
                <w:rFonts w:ascii="Calibri" w:hAnsi="Calibri"/>
                <w:spacing w:val="-2"/>
                <w:sz w:val="24"/>
                <w:szCs w:val="24"/>
              </w:rPr>
            </w:pPr>
            <w:r w:rsidRPr="00483FDC">
              <w:rPr>
                <w:rFonts w:ascii="Calibri" w:hAnsi="Calibri"/>
                <w:spacing w:val="-2"/>
                <w:sz w:val="24"/>
                <w:szCs w:val="24"/>
              </w:rPr>
              <w:t xml:space="preserve">         -ped.: Arritmias cardiacas: 0,025-0,05 mg/kg, repitiendo si necesario cada 6-8 h.</w:t>
            </w:r>
          </w:p>
          <w:p w14:paraId="1FF0DD30" w14:textId="77777777" w:rsidR="005E62E1" w:rsidRPr="00483FDC" w:rsidRDefault="005E62E1" w:rsidP="002B6104">
            <w:pPr>
              <w:tabs>
                <w:tab w:val="left" w:pos="0"/>
              </w:tabs>
              <w:suppressAutoHyphens/>
              <w:jc w:val="both"/>
              <w:rPr>
                <w:rFonts w:ascii="Calibri" w:hAnsi="Calibri"/>
                <w:spacing w:val="-2"/>
                <w:sz w:val="24"/>
                <w:szCs w:val="24"/>
              </w:rPr>
            </w:pPr>
            <w:r w:rsidRPr="00483FDC">
              <w:rPr>
                <w:rFonts w:ascii="Calibri" w:hAnsi="Calibri"/>
                <w:spacing w:val="-2"/>
                <w:sz w:val="24"/>
                <w:szCs w:val="24"/>
              </w:rPr>
              <w:t>Embarazo: C</w:t>
            </w:r>
          </w:p>
        </w:tc>
      </w:tr>
      <w:tr w:rsidR="005E62E1" w:rsidRPr="00483FDC" w14:paraId="281467D7" w14:textId="77777777" w:rsidTr="005E62E1">
        <w:trPr>
          <w:cantSplit/>
        </w:trPr>
        <w:tc>
          <w:tcPr>
            <w:tcW w:w="2552" w:type="dxa"/>
            <w:shd w:val="clear" w:color="auto" w:fill="BDD6EE"/>
            <w:vAlign w:val="center"/>
          </w:tcPr>
          <w:p w14:paraId="31F51FBF" w14:textId="77777777" w:rsidR="005E62E1" w:rsidRPr="00483FDC" w:rsidRDefault="005E62E1" w:rsidP="002B6104">
            <w:pPr>
              <w:tabs>
                <w:tab w:val="left" w:pos="0"/>
              </w:tabs>
              <w:suppressAutoHyphens/>
              <w:jc w:val="both"/>
              <w:rPr>
                <w:rFonts w:ascii="Calibri" w:hAnsi="Calibri"/>
                <w:spacing w:val="-2"/>
                <w:sz w:val="24"/>
                <w:szCs w:val="24"/>
                <w:lang w:val="en-US"/>
              </w:rPr>
            </w:pPr>
            <w:r w:rsidRPr="00483FDC">
              <w:rPr>
                <w:rFonts w:ascii="Calibri" w:hAnsi="Calibri"/>
                <w:spacing w:val="-2"/>
                <w:sz w:val="24"/>
                <w:szCs w:val="24"/>
                <w:lang w:val="en-US"/>
              </w:rPr>
              <w:t>Sotalol</w:t>
            </w:r>
          </w:p>
        </w:tc>
        <w:tc>
          <w:tcPr>
            <w:tcW w:w="3402" w:type="dxa"/>
            <w:shd w:val="clear" w:color="auto" w:fill="BDD6EE"/>
            <w:vAlign w:val="center"/>
          </w:tcPr>
          <w:p w14:paraId="23CFB423" w14:textId="77777777" w:rsidR="005E62E1" w:rsidRPr="00483FDC" w:rsidRDefault="005E62E1" w:rsidP="002B6104">
            <w:pPr>
              <w:tabs>
                <w:tab w:val="left" w:pos="0"/>
              </w:tabs>
              <w:suppressAutoHyphens/>
              <w:jc w:val="both"/>
              <w:rPr>
                <w:rFonts w:ascii="Calibri" w:hAnsi="Calibri"/>
                <w:spacing w:val="-2"/>
                <w:sz w:val="24"/>
                <w:szCs w:val="24"/>
                <w:lang w:val="en-US"/>
              </w:rPr>
            </w:pPr>
            <w:r w:rsidRPr="00483FDC">
              <w:rPr>
                <w:rFonts w:ascii="Calibri" w:hAnsi="Calibri"/>
                <w:spacing w:val="-2"/>
                <w:sz w:val="24"/>
                <w:szCs w:val="24"/>
                <w:lang w:val="en-US"/>
              </w:rPr>
              <w:t>80 mg comp.</w:t>
            </w:r>
          </w:p>
          <w:p w14:paraId="723E5CB5" w14:textId="77777777" w:rsidR="005E62E1" w:rsidRPr="00483FDC" w:rsidRDefault="005E62E1" w:rsidP="002B6104">
            <w:pPr>
              <w:tabs>
                <w:tab w:val="left" w:pos="0"/>
              </w:tabs>
              <w:suppressAutoHyphens/>
              <w:jc w:val="both"/>
              <w:rPr>
                <w:rFonts w:ascii="Calibri" w:hAnsi="Calibri"/>
                <w:spacing w:val="-2"/>
                <w:sz w:val="24"/>
                <w:szCs w:val="24"/>
                <w:lang w:val="en-US"/>
              </w:rPr>
            </w:pPr>
          </w:p>
          <w:p w14:paraId="5D777C38" w14:textId="77777777" w:rsidR="005E62E1" w:rsidRPr="00483FDC" w:rsidRDefault="005E62E1" w:rsidP="002B6104">
            <w:pPr>
              <w:tabs>
                <w:tab w:val="left" w:pos="0"/>
              </w:tabs>
              <w:suppressAutoHyphens/>
              <w:jc w:val="center"/>
              <w:rPr>
                <w:rFonts w:ascii="Calibri" w:hAnsi="Calibri"/>
                <w:spacing w:val="-2"/>
                <w:sz w:val="24"/>
                <w:szCs w:val="24"/>
                <w:lang w:val="en-US"/>
              </w:rPr>
            </w:pPr>
          </w:p>
        </w:tc>
        <w:tc>
          <w:tcPr>
            <w:tcW w:w="5103" w:type="dxa"/>
            <w:shd w:val="clear" w:color="auto" w:fill="BDD6EE"/>
            <w:vAlign w:val="center"/>
          </w:tcPr>
          <w:p w14:paraId="4BE562E9" w14:textId="77777777" w:rsidR="005E62E1" w:rsidRPr="00483FDC" w:rsidRDefault="005E62E1" w:rsidP="002B6104">
            <w:pPr>
              <w:tabs>
                <w:tab w:val="left" w:pos="0"/>
              </w:tabs>
              <w:suppressAutoHyphens/>
              <w:jc w:val="both"/>
              <w:rPr>
                <w:rFonts w:ascii="Calibri" w:hAnsi="Calibri"/>
                <w:spacing w:val="-2"/>
                <w:sz w:val="24"/>
                <w:szCs w:val="24"/>
              </w:rPr>
            </w:pPr>
            <w:r w:rsidRPr="00483FDC">
              <w:rPr>
                <w:rFonts w:ascii="Calibri" w:hAnsi="Calibri"/>
                <w:spacing w:val="-2"/>
                <w:sz w:val="24"/>
                <w:szCs w:val="24"/>
              </w:rPr>
              <w:t>No cardioselectivo</w:t>
            </w:r>
          </w:p>
          <w:p w14:paraId="3A105412" w14:textId="77777777" w:rsidR="005E62E1" w:rsidRPr="00483FDC" w:rsidRDefault="005E62E1" w:rsidP="002B6104">
            <w:pPr>
              <w:tabs>
                <w:tab w:val="left" w:pos="0"/>
              </w:tabs>
              <w:suppressAutoHyphens/>
              <w:jc w:val="both"/>
              <w:rPr>
                <w:rFonts w:ascii="Calibri" w:hAnsi="Calibri"/>
                <w:spacing w:val="-2"/>
                <w:sz w:val="24"/>
                <w:szCs w:val="24"/>
              </w:rPr>
            </w:pPr>
            <w:r w:rsidRPr="00483FDC">
              <w:rPr>
                <w:rFonts w:ascii="Calibri" w:hAnsi="Calibri"/>
                <w:spacing w:val="-2"/>
                <w:sz w:val="24"/>
                <w:szCs w:val="24"/>
              </w:rPr>
              <w:t>O: inicio con 80 mg/d, en 1-2 dosis. Ajustar en 2-3 d. Dosis usual 80-180 mg/12 h (máx. 480-640 mg/d).</w:t>
            </w:r>
          </w:p>
          <w:p w14:paraId="1F75FEB3" w14:textId="77777777" w:rsidR="005E62E1" w:rsidRPr="00483FDC" w:rsidRDefault="005E62E1" w:rsidP="002B6104">
            <w:pPr>
              <w:tabs>
                <w:tab w:val="left" w:pos="0"/>
              </w:tabs>
              <w:suppressAutoHyphens/>
              <w:jc w:val="both"/>
              <w:rPr>
                <w:rFonts w:ascii="Calibri" w:hAnsi="Calibri"/>
                <w:spacing w:val="-2"/>
                <w:sz w:val="24"/>
                <w:szCs w:val="24"/>
              </w:rPr>
            </w:pPr>
            <w:r w:rsidRPr="00483FDC">
              <w:rPr>
                <w:rFonts w:ascii="Calibri" w:hAnsi="Calibri"/>
                <w:spacing w:val="-2"/>
                <w:sz w:val="24"/>
                <w:szCs w:val="24"/>
              </w:rPr>
              <w:t>No interrumpir el tratamiento bruscamente.</w:t>
            </w:r>
          </w:p>
          <w:p w14:paraId="0CB8C96F" w14:textId="77777777" w:rsidR="005E62E1" w:rsidRPr="00483FDC" w:rsidRDefault="005E62E1" w:rsidP="002B6104">
            <w:pPr>
              <w:tabs>
                <w:tab w:val="left" w:pos="0"/>
              </w:tabs>
              <w:suppressAutoHyphens/>
              <w:jc w:val="both"/>
              <w:rPr>
                <w:rFonts w:ascii="Calibri" w:hAnsi="Calibri"/>
                <w:spacing w:val="-2"/>
                <w:sz w:val="24"/>
                <w:szCs w:val="24"/>
              </w:rPr>
            </w:pPr>
            <w:r w:rsidRPr="00483FDC">
              <w:rPr>
                <w:rFonts w:ascii="Calibri" w:hAnsi="Calibri"/>
                <w:spacing w:val="-2"/>
                <w:sz w:val="24"/>
                <w:szCs w:val="24"/>
              </w:rPr>
              <w:t>Embarazo: B</w:t>
            </w:r>
          </w:p>
        </w:tc>
      </w:tr>
      <w:tr w:rsidR="005E62E1" w:rsidRPr="00483FDC" w14:paraId="02ED4D45" w14:textId="77777777" w:rsidTr="005E62E1">
        <w:trPr>
          <w:cantSplit/>
        </w:trPr>
        <w:tc>
          <w:tcPr>
            <w:tcW w:w="2552" w:type="dxa"/>
            <w:shd w:val="clear" w:color="auto" w:fill="BDD6EE"/>
            <w:vAlign w:val="center"/>
          </w:tcPr>
          <w:p w14:paraId="31E065A5" w14:textId="77777777" w:rsidR="005E62E1" w:rsidRPr="00483FDC" w:rsidRDefault="005E62E1" w:rsidP="002B6104">
            <w:pPr>
              <w:tabs>
                <w:tab w:val="left" w:pos="0"/>
              </w:tabs>
              <w:suppressAutoHyphens/>
              <w:jc w:val="both"/>
              <w:rPr>
                <w:rFonts w:ascii="Calibri" w:hAnsi="Calibri"/>
                <w:spacing w:val="-2"/>
                <w:sz w:val="24"/>
                <w:szCs w:val="24"/>
                <w:lang w:val="en-US"/>
              </w:rPr>
            </w:pPr>
            <w:r>
              <w:rPr>
                <w:rFonts w:ascii="Calibri" w:hAnsi="Calibri"/>
                <w:spacing w:val="-2"/>
                <w:sz w:val="24"/>
                <w:szCs w:val="24"/>
                <w:lang w:val="en-US"/>
              </w:rPr>
              <w:t>Timolol</w:t>
            </w:r>
          </w:p>
        </w:tc>
        <w:tc>
          <w:tcPr>
            <w:tcW w:w="3402" w:type="dxa"/>
            <w:shd w:val="clear" w:color="auto" w:fill="BDD6EE"/>
            <w:vAlign w:val="center"/>
          </w:tcPr>
          <w:p w14:paraId="08A829CF" w14:textId="77777777" w:rsidR="005E62E1" w:rsidRPr="00483FDC" w:rsidRDefault="005E62E1" w:rsidP="002B6104">
            <w:pPr>
              <w:tabs>
                <w:tab w:val="left" w:pos="0"/>
              </w:tabs>
              <w:suppressAutoHyphens/>
              <w:jc w:val="both"/>
              <w:rPr>
                <w:rFonts w:ascii="Calibri" w:hAnsi="Calibri"/>
                <w:spacing w:val="-2"/>
                <w:sz w:val="24"/>
                <w:szCs w:val="24"/>
                <w:lang w:val="en-US"/>
              </w:rPr>
            </w:pPr>
            <w:r>
              <w:rPr>
                <w:rFonts w:ascii="Calibri" w:hAnsi="Calibri"/>
                <w:spacing w:val="-2"/>
                <w:sz w:val="24"/>
                <w:szCs w:val="24"/>
                <w:lang w:val="en-US"/>
              </w:rPr>
              <w:t>0,5% 50 g gel tópico</w:t>
            </w:r>
          </w:p>
        </w:tc>
        <w:tc>
          <w:tcPr>
            <w:tcW w:w="5103" w:type="dxa"/>
            <w:shd w:val="clear" w:color="auto" w:fill="BDD6EE"/>
            <w:vAlign w:val="center"/>
          </w:tcPr>
          <w:p w14:paraId="3658ACE3" w14:textId="77777777" w:rsidR="005E62E1" w:rsidRPr="00483FDC" w:rsidRDefault="005E62E1" w:rsidP="002B6104">
            <w:pPr>
              <w:tabs>
                <w:tab w:val="left" w:pos="0"/>
              </w:tabs>
              <w:suppressAutoHyphens/>
              <w:jc w:val="both"/>
              <w:rPr>
                <w:rFonts w:ascii="Calibri" w:hAnsi="Calibri"/>
                <w:spacing w:val="-2"/>
                <w:sz w:val="24"/>
                <w:szCs w:val="24"/>
              </w:rPr>
            </w:pPr>
            <w:r>
              <w:rPr>
                <w:rFonts w:ascii="Calibri" w:hAnsi="Calibri"/>
                <w:spacing w:val="-2"/>
                <w:sz w:val="24"/>
                <w:szCs w:val="24"/>
              </w:rPr>
              <w:t xml:space="preserve">Preparado especial. Para el tratamiento de hemangiomas infantiles </w:t>
            </w:r>
          </w:p>
        </w:tc>
      </w:tr>
    </w:tbl>
    <w:p w14:paraId="2BC882D9" w14:textId="77777777" w:rsidR="005E62E1" w:rsidRPr="00FC5AF3" w:rsidRDefault="005E62E1" w:rsidP="005E62E1">
      <w:pPr>
        <w:keepLines/>
        <w:tabs>
          <w:tab w:val="left" w:pos="0"/>
        </w:tabs>
        <w:suppressAutoHyphens/>
        <w:spacing w:after="60"/>
        <w:jc w:val="both"/>
        <w:rPr>
          <w:rFonts w:ascii="Arial" w:hAnsi="Arial"/>
          <w:b/>
          <w:spacing w:val="-2"/>
          <w:sz w:val="24"/>
          <w:szCs w:val="24"/>
          <w:lang w:val="pt-BR"/>
        </w:rPr>
      </w:pPr>
    </w:p>
    <w:p w14:paraId="46508078" w14:textId="77777777" w:rsidR="005E62E1" w:rsidRPr="00FC5AF3" w:rsidRDefault="005E62E1" w:rsidP="005E62E1">
      <w:pPr>
        <w:keepLines/>
        <w:tabs>
          <w:tab w:val="left" w:pos="0"/>
        </w:tabs>
        <w:suppressAutoHyphens/>
        <w:spacing w:after="60"/>
        <w:ind w:left="2160" w:hanging="2160"/>
        <w:jc w:val="both"/>
        <w:rPr>
          <w:rFonts w:ascii="Arial" w:hAnsi="Arial"/>
          <w:b/>
          <w:spacing w:val="-2"/>
          <w:sz w:val="24"/>
          <w:szCs w:val="24"/>
          <w:lang w:val="pt-BR"/>
        </w:rPr>
      </w:pPr>
      <w:r w:rsidRPr="00FC5AF3">
        <w:rPr>
          <w:rFonts w:ascii="Arial" w:hAnsi="Arial"/>
          <w:b/>
          <w:spacing w:val="-2"/>
          <w:sz w:val="24"/>
          <w:szCs w:val="24"/>
          <w:lang w:val="pt-BR"/>
        </w:rPr>
        <w:t xml:space="preserve">   C08C. Bloqueantes de canales de calcio, con acción preferente vascular</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2552"/>
        <w:gridCol w:w="3402"/>
        <w:gridCol w:w="5103"/>
      </w:tblGrid>
      <w:tr w:rsidR="005E62E1" w:rsidRPr="00483FDC" w14:paraId="1BEB3F28" w14:textId="77777777" w:rsidTr="005E62E1">
        <w:trPr>
          <w:cantSplit/>
        </w:trPr>
        <w:tc>
          <w:tcPr>
            <w:tcW w:w="2552" w:type="dxa"/>
            <w:shd w:val="clear" w:color="auto" w:fill="BDD6EE"/>
            <w:vAlign w:val="center"/>
          </w:tcPr>
          <w:p w14:paraId="195D59EE" w14:textId="77777777" w:rsidR="005E62E1" w:rsidRPr="00483FDC" w:rsidRDefault="005E62E1" w:rsidP="002B6104">
            <w:pPr>
              <w:tabs>
                <w:tab w:val="left" w:pos="0"/>
              </w:tabs>
              <w:suppressAutoHyphens/>
              <w:jc w:val="both"/>
              <w:rPr>
                <w:rFonts w:ascii="Calibri" w:hAnsi="Calibri"/>
                <w:spacing w:val="-2"/>
                <w:sz w:val="24"/>
                <w:lang w:val="en-US"/>
              </w:rPr>
            </w:pPr>
            <w:r w:rsidRPr="00483FDC">
              <w:rPr>
                <w:rFonts w:ascii="Calibri" w:hAnsi="Calibri"/>
                <w:spacing w:val="-2"/>
                <w:sz w:val="24"/>
                <w:lang w:val="en-US"/>
              </w:rPr>
              <w:fldChar w:fldCharType="begin"/>
            </w:r>
            <w:r w:rsidRPr="00483FDC">
              <w:rPr>
                <w:rFonts w:ascii="Calibri" w:hAnsi="Calibri"/>
                <w:spacing w:val="-2"/>
                <w:sz w:val="24"/>
                <w:lang w:val="en-US"/>
              </w:rPr>
              <w:instrText xml:space="preserve">PRIVATE </w:instrText>
            </w:r>
            <w:r w:rsidRPr="00483FDC">
              <w:rPr>
                <w:rFonts w:ascii="Calibri" w:hAnsi="Calibri"/>
                <w:spacing w:val="-2"/>
                <w:sz w:val="24"/>
                <w:lang w:val="en-US"/>
              </w:rPr>
              <w:fldChar w:fldCharType="end"/>
            </w:r>
            <w:r w:rsidRPr="00483FDC">
              <w:rPr>
                <w:rFonts w:ascii="Calibri" w:hAnsi="Calibri"/>
                <w:spacing w:val="-2"/>
                <w:sz w:val="24"/>
                <w:lang w:val="en-US"/>
              </w:rPr>
              <w:t>Amlodipino</w:t>
            </w:r>
          </w:p>
        </w:tc>
        <w:tc>
          <w:tcPr>
            <w:tcW w:w="3402" w:type="dxa"/>
            <w:shd w:val="clear" w:color="auto" w:fill="BDD6EE"/>
            <w:vAlign w:val="center"/>
          </w:tcPr>
          <w:p w14:paraId="2D4FCD3D" w14:textId="77777777" w:rsidR="005E62E1" w:rsidRPr="00483FDC" w:rsidRDefault="005E62E1" w:rsidP="002B6104">
            <w:pPr>
              <w:tabs>
                <w:tab w:val="left" w:pos="0"/>
              </w:tabs>
              <w:suppressAutoHyphens/>
              <w:jc w:val="both"/>
              <w:rPr>
                <w:rFonts w:ascii="Calibri" w:hAnsi="Calibri"/>
                <w:spacing w:val="-2"/>
                <w:sz w:val="24"/>
                <w:lang w:val="en-US"/>
              </w:rPr>
            </w:pPr>
            <w:r w:rsidRPr="00483FDC">
              <w:rPr>
                <w:rFonts w:ascii="Calibri" w:hAnsi="Calibri"/>
                <w:spacing w:val="-2"/>
                <w:sz w:val="24"/>
                <w:lang w:val="en-US"/>
              </w:rPr>
              <w:t>5 mg comp.</w:t>
            </w:r>
          </w:p>
        </w:tc>
        <w:tc>
          <w:tcPr>
            <w:tcW w:w="5103" w:type="dxa"/>
            <w:shd w:val="clear" w:color="auto" w:fill="BDD6EE"/>
            <w:vAlign w:val="center"/>
          </w:tcPr>
          <w:p w14:paraId="69816577"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Dihidropiridina.</w:t>
            </w:r>
          </w:p>
          <w:p w14:paraId="241E6AF0"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O: -ad.: 5 mg/24h, máx. 10 mg/24 h.</w:t>
            </w:r>
          </w:p>
          <w:p w14:paraId="3DF93176" w14:textId="77777777" w:rsidR="005E62E1" w:rsidRPr="00483FDC" w:rsidRDefault="005E62E1" w:rsidP="002B6104">
            <w:pPr>
              <w:tabs>
                <w:tab w:val="left" w:pos="0"/>
                <w:tab w:val="center" w:pos="2481"/>
              </w:tabs>
              <w:suppressAutoHyphens/>
              <w:jc w:val="both"/>
              <w:rPr>
                <w:rFonts w:ascii="Calibri" w:hAnsi="Calibri"/>
                <w:spacing w:val="-2"/>
                <w:sz w:val="24"/>
              </w:rPr>
            </w:pPr>
            <w:r w:rsidRPr="00483FDC">
              <w:rPr>
                <w:rFonts w:ascii="Calibri" w:hAnsi="Calibri"/>
                <w:spacing w:val="-2"/>
                <w:sz w:val="24"/>
              </w:rPr>
              <w:t>Embarazo: C</w:t>
            </w:r>
            <w:r w:rsidRPr="00483FDC">
              <w:rPr>
                <w:rFonts w:ascii="Calibri" w:hAnsi="Calibri"/>
                <w:spacing w:val="-2"/>
                <w:sz w:val="24"/>
              </w:rPr>
              <w:tab/>
            </w:r>
          </w:p>
        </w:tc>
      </w:tr>
      <w:tr w:rsidR="005E62E1" w:rsidRPr="00483FDC" w14:paraId="58F3E066" w14:textId="77777777" w:rsidTr="005E62E1">
        <w:trPr>
          <w:cantSplit/>
          <w:trHeight w:val="834"/>
        </w:trPr>
        <w:tc>
          <w:tcPr>
            <w:tcW w:w="2552" w:type="dxa"/>
            <w:shd w:val="clear" w:color="auto" w:fill="BDD6EE"/>
            <w:vAlign w:val="center"/>
          </w:tcPr>
          <w:p w14:paraId="2AE2995B" w14:textId="77777777" w:rsidR="005E62E1" w:rsidRPr="00483FDC" w:rsidRDefault="005E62E1" w:rsidP="002B6104">
            <w:pPr>
              <w:tabs>
                <w:tab w:val="left" w:pos="0"/>
              </w:tabs>
              <w:suppressAutoHyphens/>
              <w:jc w:val="both"/>
              <w:rPr>
                <w:rFonts w:ascii="Calibri" w:hAnsi="Calibri"/>
                <w:spacing w:val="-2"/>
                <w:sz w:val="24"/>
                <w:lang w:val="en-US"/>
              </w:rPr>
            </w:pPr>
            <w:r w:rsidRPr="00483FDC">
              <w:rPr>
                <w:rFonts w:ascii="Calibri" w:hAnsi="Calibri"/>
                <w:spacing w:val="-2"/>
                <w:sz w:val="24"/>
                <w:lang w:val="en-US"/>
              </w:rPr>
              <w:t xml:space="preserve">Clevidipino </w:t>
            </w:r>
          </w:p>
        </w:tc>
        <w:tc>
          <w:tcPr>
            <w:tcW w:w="3402" w:type="dxa"/>
            <w:shd w:val="clear" w:color="auto" w:fill="DEEAF6"/>
            <w:vAlign w:val="center"/>
          </w:tcPr>
          <w:p w14:paraId="5221F7E6" w14:textId="77777777" w:rsidR="005E62E1" w:rsidRPr="00483FDC" w:rsidRDefault="005E62E1" w:rsidP="002B6104">
            <w:pPr>
              <w:tabs>
                <w:tab w:val="left" w:pos="0"/>
              </w:tabs>
              <w:suppressAutoHyphens/>
              <w:jc w:val="both"/>
              <w:rPr>
                <w:rFonts w:ascii="Calibri" w:hAnsi="Calibri"/>
                <w:spacing w:val="-2"/>
                <w:sz w:val="24"/>
                <w:lang w:val="en-US"/>
              </w:rPr>
            </w:pPr>
            <w:r w:rsidRPr="00483FDC">
              <w:rPr>
                <w:rFonts w:ascii="Calibri" w:hAnsi="Calibri"/>
                <w:spacing w:val="-2"/>
                <w:sz w:val="24"/>
                <w:lang w:val="en-US"/>
              </w:rPr>
              <w:t>0.5mg/ml 50 mL vial</w:t>
            </w:r>
          </w:p>
        </w:tc>
        <w:tc>
          <w:tcPr>
            <w:tcW w:w="5103" w:type="dxa"/>
            <w:shd w:val="clear" w:color="auto" w:fill="BDD6EE"/>
            <w:vAlign w:val="center"/>
          </w:tcPr>
          <w:p w14:paraId="7C300319" w14:textId="77777777" w:rsidR="005E62E1" w:rsidRPr="00483FDC" w:rsidRDefault="005E62E1" w:rsidP="002B6104">
            <w:pPr>
              <w:tabs>
                <w:tab w:val="left" w:pos="0"/>
              </w:tabs>
              <w:suppressAutoHyphens/>
              <w:jc w:val="both"/>
              <w:rPr>
                <w:rFonts w:ascii="Calibri" w:hAnsi="Calibri"/>
                <w:spacing w:val="-2"/>
                <w:sz w:val="24"/>
              </w:rPr>
            </w:pPr>
          </w:p>
        </w:tc>
      </w:tr>
      <w:tr w:rsidR="005E62E1" w:rsidRPr="00483FDC" w14:paraId="72692009" w14:textId="77777777" w:rsidTr="005E62E1">
        <w:trPr>
          <w:cantSplit/>
        </w:trPr>
        <w:tc>
          <w:tcPr>
            <w:tcW w:w="2552" w:type="dxa"/>
            <w:shd w:val="clear" w:color="auto" w:fill="BDD6EE"/>
            <w:vAlign w:val="center"/>
          </w:tcPr>
          <w:p w14:paraId="1EF48EE2" w14:textId="77777777" w:rsidR="005E62E1" w:rsidRPr="00483FDC" w:rsidRDefault="005E62E1" w:rsidP="002B6104">
            <w:pPr>
              <w:tabs>
                <w:tab w:val="left" w:pos="0"/>
              </w:tabs>
              <w:suppressAutoHyphens/>
              <w:jc w:val="both"/>
              <w:rPr>
                <w:rFonts w:ascii="Calibri" w:hAnsi="Calibri"/>
                <w:spacing w:val="-2"/>
                <w:sz w:val="24"/>
                <w:lang w:val="en-US"/>
              </w:rPr>
            </w:pPr>
            <w:r w:rsidRPr="00483FDC">
              <w:rPr>
                <w:rFonts w:ascii="Calibri" w:hAnsi="Calibri"/>
                <w:spacing w:val="-2"/>
                <w:sz w:val="24"/>
                <w:lang w:val="en-US"/>
              </w:rPr>
              <w:lastRenderedPageBreak/>
              <w:t>Nicardipino</w:t>
            </w:r>
          </w:p>
        </w:tc>
        <w:tc>
          <w:tcPr>
            <w:tcW w:w="3402" w:type="dxa"/>
            <w:shd w:val="clear" w:color="auto" w:fill="BDD6EE"/>
            <w:vAlign w:val="center"/>
          </w:tcPr>
          <w:p w14:paraId="271A482C" w14:textId="77777777" w:rsidR="005E62E1" w:rsidRPr="00483FDC" w:rsidRDefault="005E62E1" w:rsidP="002B6104">
            <w:pPr>
              <w:tabs>
                <w:tab w:val="left" w:pos="0"/>
              </w:tabs>
              <w:suppressAutoHyphens/>
              <w:jc w:val="both"/>
              <w:rPr>
                <w:rFonts w:ascii="Calibri" w:hAnsi="Calibri"/>
                <w:spacing w:val="-2"/>
                <w:sz w:val="24"/>
                <w:lang w:val="en-US"/>
              </w:rPr>
            </w:pPr>
            <w:r w:rsidRPr="00483FDC">
              <w:rPr>
                <w:rFonts w:ascii="Calibri" w:hAnsi="Calibri"/>
                <w:spacing w:val="-2"/>
                <w:sz w:val="24"/>
                <w:lang w:val="en-US"/>
              </w:rPr>
              <w:t>5 mg 5 mL amp.</w:t>
            </w:r>
          </w:p>
        </w:tc>
        <w:tc>
          <w:tcPr>
            <w:tcW w:w="5103" w:type="dxa"/>
            <w:shd w:val="clear" w:color="auto" w:fill="BDD6EE"/>
            <w:vAlign w:val="center"/>
          </w:tcPr>
          <w:p w14:paraId="364F922E"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Dihidropiridina</w:t>
            </w:r>
          </w:p>
          <w:p w14:paraId="25A7D284"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 xml:space="preserve">P(infusión iv): 3-15 mg/h </w:t>
            </w:r>
          </w:p>
          <w:p w14:paraId="3243E9B2"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Embarazo: C</w:t>
            </w:r>
          </w:p>
        </w:tc>
      </w:tr>
      <w:tr w:rsidR="005E62E1" w:rsidRPr="00483FDC" w14:paraId="33DB8336" w14:textId="77777777" w:rsidTr="005E62E1">
        <w:trPr>
          <w:cantSplit/>
        </w:trPr>
        <w:tc>
          <w:tcPr>
            <w:tcW w:w="2552" w:type="dxa"/>
            <w:shd w:val="clear" w:color="auto" w:fill="BDD6EE"/>
            <w:vAlign w:val="center"/>
          </w:tcPr>
          <w:p w14:paraId="45FEF952" w14:textId="77777777" w:rsidR="005E62E1" w:rsidRPr="00483FDC" w:rsidRDefault="005E62E1" w:rsidP="002B6104">
            <w:pPr>
              <w:tabs>
                <w:tab w:val="left" w:pos="0"/>
              </w:tabs>
              <w:suppressAutoHyphens/>
              <w:jc w:val="both"/>
              <w:rPr>
                <w:rFonts w:ascii="Calibri" w:hAnsi="Calibri"/>
                <w:spacing w:val="-2"/>
                <w:sz w:val="24"/>
                <w:lang w:val="en-US"/>
              </w:rPr>
            </w:pPr>
            <w:r w:rsidRPr="00483FDC">
              <w:rPr>
                <w:rFonts w:ascii="Calibri" w:hAnsi="Calibri"/>
                <w:spacing w:val="-2"/>
                <w:sz w:val="24"/>
                <w:lang w:val="en-US"/>
              </w:rPr>
              <w:t>Nifedipino</w:t>
            </w:r>
          </w:p>
        </w:tc>
        <w:tc>
          <w:tcPr>
            <w:tcW w:w="3402" w:type="dxa"/>
            <w:shd w:val="clear" w:color="auto" w:fill="DEEAF6"/>
            <w:vAlign w:val="center"/>
          </w:tcPr>
          <w:p w14:paraId="61AFA8F6"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10 mg cáp.</w:t>
            </w:r>
          </w:p>
          <w:p w14:paraId="2AF1CDF8"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Retard 20 mg comp.</w:t>
            </w:r>
          </w:p>
          <w:p w14:paraId="19776C74"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Oros 30 mg comp.</w:t>
            </w:r>
          </w:p>
          <w:p w14:paraId="15884AF3" w14:textId="77777777" w:rsidR="005E62E1" w:rsidRPr="00483FDC" w:rsidRDefault="005E62E1" w:rsidP="002B6104">
            <w:pPr>
              <w:tabs>
                <w:tab w:val="left" w:pos="0"/>
              </w:tabs>
              <w:suppressAutoHyphens/>
              <w:jc w:val="both"/>
              <w:rPr>
                <w:rFonts w:ascii="Calibri" w:hAnsi="Calibri"/>
                <w:spacing w:val="-2"/>
                <w:sz w:val="24"/>
              </w:rPr>
            </w:pPr>
          </w:p>
        </w:tc>
        <w:tc>
          <w:tcPr>
            <w:tcW w:w="5103" w:type="dxa"/>
            <w:shd w:val="clear" w:color="auto" w:fill="BDD6EE"/>
            <w:vAlign w:val="center"/>
          </w:tcPr>
          <w:p w14:paraId="28B01795"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Dihidropiridina</w:t>
            </w:r>
          </w:p>
          <w:p w14:paraId="068577AA"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 xml:space="preserve">O: </w:t>
            </w:r>
            <w:r w:rsidRPr="00483FDC">
              <w:rPr>
                <w:rFonts w:ascii="Calibri" w:hAnsi="Calibri"/>
                <w:spacing w:val="-2"/>
                <w:sz w:val="24"/>
                <w:u w:val="single"/>
              </w:rPr>
              <w:t>-Angina de pecho</w:t>
            </w:r>
            <w:r w:rsidRPr="00483FDC">
              <w:rPr>
                <w:rFonts w:ascii="Calibri" w:hAnsi="Calibri"/>
                <w:spacing w:val="-2"/>
                <w:sz w:val="24"/>
              </w:rPr>
              <w:t>: 10 mg/8 h (liberación rápida); 30 mg/24 h (forma oros) ó 20 mg/12h (forma retard), hasta un máx. de 20 mg/8h (liberación rápida y retard) ó 120 mg/24 h (oros).</w:t>
            </w:r>
          </w:p>
          <w:p w14:paraId="494C61A4"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w:t>
            </w:r>
            <w:r w:rsidRPr="00483FDC">
              <w:rPr>
                <w:rFonts w:ascii="Calibri" w:hAnsi="Calibri"/>
                <w:spacing w:val="-2"/>
                <w:sz w:val="24"/>
                <w:u w:val="single"/>
              </w:rPr>
              <w:t>Hipertensión arterial</w:t>
            </w:r>
            <w:r w:rsidRPr="00483FDC">
              <w:rPr>
                <w:rFonts w:ascii="Calibri" w:hAnsi="Calibri"/>
                <w:spacing w:val="-2"/>
                <w:sz w:val="24"/>
              </w:rPr>
              <w:t xml:space="preserve">: 20-60 mg/12h (retard) ó 30-120 mg/24 h (oros). </w:t>
            </w:r>
          </w:p>
          <w:p w14:paraId="124AA2DA"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w:t>
            </w:r>
            <w:r w:rsidRPr="00483FDC">
              <w:rPr>
                <w:rFonts w:ascii="Calibri" w:hAnsi="Calibri"/>
                <w:spacing w:val="-2"/>
                <w:sz w:val="24"/>
                <w:u w:val="single"/>
              </w:rPr>
              <w:t>Síndrome de Raynaud</w:t>
            </w:r>
            <w:r w:rsidRPr="00483FDC">
              <w:rPr>
                <w:rFonts w:ascii="Calibri" w:hAnsi="Calibri"/>
                <w:spacing w:val="-2"/>
                <w:sz w:val="24"/>
              </w:rPr>
              <w:t>: 10-20 mg/8h (liberación rápida).</w:t>
            </w:r>
          </w:p>
          <w:p w14:paraId="5456499B"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La forma oros y la de liberación retardada no deben partirse ni masticarse. En caso de suspender el tratamiento hacerlo de forma gradual.</w:t>
            </w:r>
          </w:p>
          <w:p w14:paraId="0D5292EF"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Embarazo: C</w:t>
            </w:r>
          </w:p>
        </w:tc>
      </w:tr>
      <w:tr w:rsidR="005E62E1" w:rsidRPr="00483FDC" w14:paraId="68CF2A61" w14:textId="77777777" w:rsidTr="005E62E1">
        <w:trPr>
          <w:cantSplit/>
        </w:trPr>
        <w:tc>
          <w:tcPr>
            <w:tcW w:w="2552" w:type="dxa"/>
            <w:shd w:val="clear" w:color="auto" w:fill="BDD6EE"/>
            <w:vAlign w:val="center"/>
          </w:tcPr>
          <w:p w14:paraId="074584CA" w14:textId="77777777" w:rsidR="005E62E1" w:rsidRPr="00483FDC" w:rsidRDefault="005E62E1" w:rsidP="002B6104">
            <w:pPr>
              <w:tabs>
                <w:tab w:val="left" w:pos="0"/>
              </w:tabs>
              <w:suppressAutoHyphens/>
              <w:jc w:val="both"/>
              <w:rPr>
                <w:rFonts w:ascii="Calibri" w:hAnsi="Calibri"/>
                <w:spacing w:val="-2"/>
                <w:sz w:val="24"/>
                <w:lang w:val="en-US"/>
              </w:rPr>
            </w:pPr>
            <w:r w:rsidRPr="00483FDC">
              <w:rPr>
                <w:rFonts w:ascii="Calibri" w:hAnsi="Calibri"/>
                <w:spacing w:val="-2"/>
                <w:sz w:val="24"/>
                <w:lang w:val="en-US"/>
              </w:rPr>
              <w:t>Nimodipino</w:t>
            </w:r>
          </w:p>
        </w:tc>
        <w:tc>
          <w:tcPr>
            <w:tcW w:w="3402" w:type="dxa"/>
            <w:shd w:val="clear" w:color="auto" w:fill="BDD6EE"/>
            <w:vAlign w:val="center"/>
          </w:tcPr>
          <w:p w14:paraId="1103E884" w14:textId="77777777" w:rsidR="005E62E1" w:rsidRPr="00483FDC" w:rsidRDefault="005E62E1" w:rsidP="002B6104">
            <w:pPr>
              <w:tabs>
                <w:tab w:val="left" w:pos="0"/>
              </w:tabs>
              <w:suppressAutoHyphens/>
              <w:jc w:val="both"/>
              <w:rPr>
                <w:rFonts w:ascii="Calibri" w:hAnsi="Calibri"/>
                <w:spacing w:val="-2"/>
                <w:sz w:val="24"/>
                <w:lang w:val="en-US"/>
              </w:rPr>
            </w:pPr>
            <w:r w:rsidRPr="00483FDC">
              <w:rPr>
                <w:rFonts w:ascii="Calibri" w:hAnsi="Calibri"/>
                <w:spacing w:val="-2"/>
                <w:sz w:val="24"/>
                <w:lang w:val="en-US"/>
              </w:rPr>
              <w:t>30 mg comp.</w:t>
            </w:r>
          </w:p>
          <w:p w14:paraId="5DFBCD18" w14:textId="77777777" w:rsidR="005E62E1" w:rsidRPr="00483FDC" w:rsidRDefault="005E62E1" w:rsidP="002B6104">
            <w:pPr>
              <w:tabs>
                <w:tab w:val="left" w:pos="0"/>
              </w:tabs>
              <w:suppressAutoHyphens/>
              <w:jc w:val="both"/>
              <w:rPr>
                <w:rFonts w:ascii="Calibri" w:hAnsi="Calibri"/>
                <w:spacing w:val="-2"/>
                <w:sz w:val="24"/>
                <w:lang w:val="en-US"/>
              </w:rPr>
            </w:pPr>
            <w:r w:rsidRPr="00483FDC">
              <w:rPr>
                <w:rFonts w:ascii="Calibri" w:hAnsi="Calibri"/>
                <w:spacing w:val="-2"/>
                <w:sz w:val="24"/>
                <w:lang w:val="en-US"/>
              </w:rPr>
              <w:t>10 mg 50ml vial</w:t>
            </w:r>
          </w:p>
        </w:tc>
        <w:tc>
          <w:tcPr>
            <w:tcW w:w="5103" w:type="dxa"/>
            <w:shd w:val="clear" w:color="auto" w:fill="BDD6EE"/>
            <w:vAlign w:val="center"/>
          </w:tcPr>
          <w:p w14:paraId="1FF7F3F4"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Dihidropiridina</w:t>
            </w:r>
          </w:p>
          <w:p w14:paraId="06569024"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O -</w:t>
            </w:r>
            <w:r w:rsidRPr="00483FDC">
              <w:rPr>
                <w:rFonts w:ascii="Calibri" w:hAnsi="Calibri"/>
                <w:spacing w:val="-2"/>
                <w:sz w:val="24"/>
                <w:u w:val="single"/>
              </w:rPr>
              <w:t>Hemorragia subaracnoidea</w:t>
            </w:r>
            <w:r w:rsidRPr="00483FDC">
              <w:rPr>
                <w:rFonts w:ascii="Calibri" w:hAnsi="Calibri"/>
                <w:spacing w:val="-2"/>
                <w:sz w:val="24"/>
              </w:rPr>
              <w:t>: después del tratamiento iv, seguir con 60 mg/4 h durante 7 días (por rotura de aneurisma) o durante 11-14 días, hasta 21 días  (origen traumático).</w:t>
            </w:r>
          </w:p>
          <w:p w14:paraId="41E466E8"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Adm. fuera de las comidas.</w:t>
            </w:r>
          </w:p>
          <w:p w14:paraId="724CA41A"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w:t>
            </w:r>
            <w:r w:rsidRPr="00483FDC">
              <w:rPr>
                <w:rFonts w:ascii="Calibri" w:hAnsi="Calibri"/>
                <w:spacing w:val="-2"/>
                <w:sz w:val="24"/>
                <w:u w:val="single"/>
              </w:rPr>
              <w:t>Síntomas de deterioro mental</w:t>
            </w:r>
            <w:r w:rsidRPr="00483FDC">
              <w:rPr>
                <w:rFonts w:ascii="Calibri" w:hAnsi="Calibri"/>
                <w:spacing w:val="-2"/>
                <w:sz w:val="24"/>
              </w:rPr>
              <w:t>: 30 mg/8h.</w:t>
            </w:r>
          </w:p>
          <w:p w14:paraId="014060C7"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 xml:space="preserve">P(iv lento): -Hemorragia subaracnoidea: inicio con 0,5-1 mg/h durante 2 h a 15 mcg/kg/h, aumentando a 2 mg/h si se tolera. </w:t>
            </w:r>
          </w:p>
          <w:p w14:paraId="1DCD51FD"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Embarazo: C</w:t>
            </w:r>
          </w:p>
        </w:tc>
      </w:tr>
    </w:tbl>
    <w:p w14:paraId="44162527" w14:textId="77777777" w:rsidR="005E62E1" w:rsidRPr="00FC5AF3" w:rsidRDefault="005E62E1" w:rsidP="005E62E1">
      <w:pPr>
        <w:keepLines/>
        <w:tabs>
          <w:tab w:val="left" w:pos="0"/>
        </w:tabs>
        <w:suppressAutoHyphens/>
        <w:spacing w:after="60"/>
        <w:jc w:val="both"/>
        <w:rPr>
          <w:rFonts w:ascii="Arial" w:hAnsi="Arial"/>
          <w:b/>
          <w:spacing w:val="-2"/>
          <w:sz w:val="24"/>
          <w:szCs w:val="24"/>
          <w:lang w:val="pt-BR"/>
        </w:rPr>
      </w:pPr>
    </w:p>
    <w:p w14:paraId="209C2B1A" w14:textId="77777777" w:rsidR="005E62E1" w:rsidRPr="00FC5AF3" w:rsidRDefault="005E62E1" w:rsidP="005E62E1">
      <w:pPr>
        <w:keepLines/>
        <w:tabs>
          <w:tab w:val="left" w:pos="0"/>
        </w:tabs>
        <w:suppressAutoHyphens/>
        <w:spacing w:after="60"/>
        <w:ind w:left="2160" w:hanging="2160"/>
        <w:jc w:val="both"/>
        <w:rPr>
          <w:rFonts w:ascii="Arial" w:hAnsi="Arial"/>
          <w:b/>
          <w:spacing w:val="-2"/>
          <w:sz w:val="24"/>
          <w:szCs w:val="24"/>
          <w:lang w:val="pt-BR"/>
        </w:rPr>
      </w:pPr>
      <w:r w:rsidRPr="00FC5AF3">
        <w:rPr>
          <w:rFonts w:ascii="Arial" w:hAnsi="Arial"/>
          <w:b/>
          <w:spacing w:val="-2"/>
          <w:sz w:val="24"/>
          <w:szCs w:val="24"/>
          <w:lang w:val="pt-BR"/>
        </w:rPr>
        <w:t xml:space="preserve">  C08D. Bloqueantes de canales de calcio, con acción predominante cardíaca</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2552"/>
        <w:gridCol w:w="3402"/>
        <w:gridCol w:w="5103"/>
      </w:tblGrid>
      <w:tr w:rsidR="005E62E1" w:rsidRPr="00483FDC" w14:paraId="7F7C5C2E" w14:textId="77777777" w:rsidTr="005E62E1">
        <w:trPr>
          <w:cantSplit/>
        </w:trPr>
        <w:tc>
          <w:tcPr>
            <w:tcW w:w="2552" w:type="dxa"/>
            <w:shd w:val="clear" w:color="auto" w:fill="BDD6EE"/>
            <w:vAlign w:val="center"/>
          </w:tcPr>
          <w:p w14:paraId="222E476F" w14:textId="77777777" w:rsidR="005E62E1" w:rsidRPr="00483FDC" w:rsidRDefault="005E62E1" w:rsidP="002B6104">
            <w:pPr>
              <w:tabs>
                <w:tab w:val="left" w:pos="0"/>
              </w:tabs>
              <w:suppressAutoHyphens/>
              <w:jc w:val="both"/>
              <w:rPr>
                <w:rFonts w:ascii="Calibri" w:hAnsi="Calibri"/>
                <w:spacing w:val="-2"/>
                <w:sz w:val="24"/>
                <w:lang w:val="en-US"/>
              </w:rPr>
            </w:pPr>
            <w:r w:rsidRPr="00483FDC">
              <w:rPr>
                <w:rFonts w:ascii="Calibri" w:hAnsi="Calibri"/>
                <w:spacing w:val="-2"/>
                <w:sz w:val="24"/>
                <w:lang w:val="en-US"/>
              </w:rPr>
              <w:t>Diltiazem</w:t>
            </w:r>
          </w:p>
        </w:tc>
        <w:tc>
          <w:tcPr>
            <w:tcW w:w="3402" w:type="dxa"/>
            <w:shd w:val="clear" w:color="auto" w:fill="BDD6EE"/>
            <w:vAlign w:val="center"/>
          </w:tcPr>
          <w:p w14:paraId="64772FA2" w14:textId="77777777" w:rsidR="005E62E1" w:rsidRPr="00483FDC" w:rsidRDefault="005E62E1" w:rsidP="002B6104">
            <w:pPr>
              <w:tabs>
                <w:tab w:val="left" w:pos="0"/>
              </w:tabs>
              <w:suppressAutoHyphens/>
              <w:jc w:val="both"/>
              <w:rPr>
                <w:rFonts w:ascii="Calibri" w:hAnsi="Calibri"/>
                <w:spacing w:val="-2"/>
                <w:sz w:val="24"/>
                <w:lang w:val="en-US"/>
              </w:rPr>
            </w:pPr>
            <w:r w:rsidRPr="00483FDC">
              <w:rPr>
                <w:rFonts w:ascii="Calibri" w:hAnsi="Calibri"/>
                <w:spacing w:val="-2"/>
                <w:sz w:val="24"/>
                <w:lang w:val="en-US"/>
              </w:rPr>
              <w:t>60 mg comp.</w:t>
            </w:r>
          </w:p>
          <w:p w14:paraId="4B6B508A" w14:textId="77777777" w:rsidR="005E62E1" w:rsidRPr="00483FDC" w:rsidRDefault="005E62E1" w:rsidP="002B6104">
            <w:pPr>
              <w:tabs>
                <w:tab w:val="left" w:pos="0"/>
              </w:tabs>
              <w:suppressAutoHyphens/>
              <w:jc w:val="both"/>
              <w:rPr>
                <w:rFonts w:ascii="Calibri" w:hAnsi="Calibri"/>
                <w:spacing w:val="-2"/>
                <w:sz w:val="24"/>
                <w:lang w:val="en-US"/>
              </w:rPr>
            </w:pPr>
            <w:r w:rsidRPr="00483FDC">
              <w:rPr>
                <w:rFonts w:ascii="Calibri" w:hAnsi="Calibri"/>
                <w:spacing w:val="-2"/>
                <w:sz w:val="24"/>
                <w:lang w:val="en-US"/>
              </w:rPr>
              <w:t>Retard 120 mg comp.</w:t>
            </w:r>
          </w:p>
          <w:p w14:paraId="6EFD8D2E" w14:textId="77777777" w:rsidR="005E62E1" w:rsidRPr="00483FDC" w:rsidRDefault="005E62E1" w:rsidP="002B6104">
            <w:pPr>
              <w:tabs>
                <w:tab w:val="left" w:pos="0"/>
              </w:tabs>
              <w:suppressAutoHyphens/>
              <w:jc w:val="both"/>
              <w:rPr>
                <w:rFonts w:ascii="Calibri" w:hAnsi="Calibri"/>
                <w:spacing w:val="-2"/>
                <w:sz w:val="24"/>
                <w:lang w:val="en-US"/>
              </w:rPr>
            </w:pPr>
            <w:r w:rsidRPr="00483FDC">
              <w:rPr>
                <w:rFonts w:ascii="Calibri" w:hAnsi="Calibri"/>
                <w:spacing w:val="-2"/>
                <w:sz w:val="24"/>
                <w:lang w:val="en-US"/>
              </w:rPr>
              <w:t>200 mg caps lib. prol.</w:t>
            </w:r>
          </w:p>
          <w:p w14:paraId="101E0FC1" w14:textId="77777777" w:rsidR="005E62E1" w:rsidRPr="00483FDC" w:rsidRDefault="005E62E1" w:rsidP="002B6104">
            <w:pPr>
              <w:tabs>
                <w:tab w:val="left" w:pos="0"/>
              </w:tabs>
              <w:suppressAutoHyphens/>
              <w:jc w:val="both"/>
              <w:rPr>
                <w:rFonts w:ascii="Calibri" w:hAnsi="Calibri"/>
                <w:spacing w:val="-2"/>
                <w:sz w:val="24"/>
                <w:lang w:val="en-US"/>
              </w:rPr>
            </w:pPr>
            <w:r w:rsidRPr="00483FDC">
              <w:rPr>
                <w:rFonts w:ascii="Calibri" w:hAnsi="Calibri"/>
                <w:spacing w:val="-2"/>
                <w:sz w:val="24"/>
                <w:lang w:val="en-US"/>
              </w:rPr>
              <w:t>25 mg  4 mL vial (M.E)</w:t>
            </w:r>
          </w:p>
        </w:tc>
        <w:tc>
          <w:tcPr>
            <w:tcW w:w="5103" w:type="dxa"/>
            <w:shd w:val="clear" w:color="auto" w:fill="BDD6EE"/>
            <w:vAlign w:val="center"/>
          </w:tcPr>
          <w:p w14:paraId="6C4F2445"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Benzotiazepina.</w:t>
            </w:r>
          </w:p>
          <w:p w14:paraId="332F5E02"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 xml:space="preserve">O: </w:t>
            </w:r>
            <w:r w:rsidRPr="00483FDC">
              <w:rPr>
                <w:rFonts w:ascii="Calibri" w:hAnsi="Calibri"/>
                <w:spacing w:val="-2"/>
                <w:sz w:val="24"/>
                <w:u w:val="single"/>
              </w:rPr>
              <w:t>-Cardiopatía isquémica:</w:t>
            </w:r>
            <w:r w:rsidRPr="00483FDC">
              <w:rPr>
                <w:rFonts w:ascii="Calibri" w:hAnsi="Calibri"/>
                <w:spacing w:val="-2"/>
                <w:sz w:val="24"/>
              </w:rPr>
              <w:t xml:space="preserve"> Inicial: 60 mg/12h, ajustando la dosis a intervalos de 1-2 días. Mant.: 180-360 mg/d. Máx. 480 mg/d (angina inestable).</w:t>
            </w:r>
          </w:p>
          <w:p w14:paraId="3B363EC8"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u w:val="single"/>
              </w:rPr>
              <w:t>-Hipertensión: Inicial:</w:t>
            </w:r>
            <w:r w:rsidRPr="00483FDC">
              <w:rPr>
                <w:rFonts w:ascii="Calibri" w:hAnsi="Calibri"/>
                <w:spacing w:val="-2"/>
                <w:sz w:val="24"/>
              </w:rPr>
              <w:t xml:space="preserve"> 120-180 mg/d. Mant.: 180-360 mg/d. </w:t>
            </w:r>
          </w:p>
          <w:p w14:paraId="2B134025"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 xml:space="preserve">P(iv): </w:t>
            </w:r>
            <w:r w:rsidRPr="00483FDC">
              <w:rPr>
                <w:rFonts w:ascii="Calibri" w:hAnsi="Calibri"/>
                <w:spacing w:val="-2"/>
                <w:sz w:val="24"/>
                <w:u w:val="single"/>
              </w:rPr>
              <w:t>-Taquicardia paroxística supraventricular:</w:t>
            </w:r>
            <w:r w:rsidRPr="00483FDC">
              <w:rPr>
                <w:rFonts w:ascii="Calibri" w:hAnsi="Calibri"/>
                <w:spacing w:val="-2"/>
                <w:sz w:val="24"/>
              </w:rPr>
              <w:t xml:space="preserve"> Bolo inicial: 0.25 mg/kg en 2 min., si precisa a los 15 min. adm. 0,35 mg/kg en 2 min. </w:t>
            </w:r>
          </w:p>
          <w:p w14:paraId="1C909BD8"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u w:val="single"/>
              </w:rPr>
              <w:t>-Fibrilación auricular:</w:t>
            </w:r>
            <w:r w:rsidRPr="00483FDC">
              <w:rPr>
                <w:rFonts w:ascii="Calibri" w:hAnsi="Calibri"/>
                <w:spacing w:val="-2"/>
                <w:sz w:val="24"/>
              </w:rPr>
              <w:t xml:space="preserve"> Bolo inicial: 0.25 mg/kg en 2 min., si precisa a los 15 min. adm. 0,35 mg/kg en 2 min., seguido de perfusión de 10-15 mg/h. </w:t>
            </w:r>
          </w:p>
          <w:p w14:paraId="72B75D1F"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Embarazo: C</w:t>
            </w:r>
          </w:p>
        </w:tc>
      </w:tr>
      <w:tr w:rsidR="005E62E1" w:rsidRPr="00483FDC" w14:paraId="13606BFC" w14:textId="77777777" w:rsidTr="005E62E1">
        <w:trPr>
          <w:cantSplit/>
        </w:trPr>
        <w:tc>
          <w:tcPr>
            <w:tcW w:w="2552" w:type="dxa"/>
            <w:shd w:val="clear" w:color="auto" w:fill="BDD6EE"/>
            <w:vAlign w:val="center"/>
          </w:tcPr>
          <w:p w14:paraId="60E93C88" w14:textId="77777777" w:rsidR="005E62E1" w:rsidRPr="00483FDC" w:rsidRDefault="005E62E1" w:rsidP="002B6104">
            <w:pPr>
              <w:tabs>
                <w:tab w:val="left" w:pos="0"/>
              </w:tabs>
              <w:suppressAutoHyphens/>
              <w:jc w:val="both"/>
              <w:rPr>
                <w:rFonts w:ascii="Calibri" w:hAnsi="Calibri"/>
                <w:spacing w:val="-2"/>
                <w:sz w:val="24"/>
                <w:lang w:val="en-US"/>
              </w:rPr>
            </w:pPr>
            <w:r w:rsidRPr="00483FDC">
              <w:rPr>
                <w:rFonts w:ascii="Calibri" w:hAnsi="Calibri"/>
                <w:spacing w:val="-2"/>
                <w:sz w:val="24"/>
                <w:lang w:val="en-US"/>
              </w:rPr>
              <w:lastRenderedPageBreak/>
              <w:t>Verapamilo</w:t>
            </w:r>
          </w:p>
        </w:tc>
        <w:tc>
          <w:tcPr>
            <w:tcW w:w="3402" w:type="dxa"/>
            <w:shd w:val="clear" w:color="auto" w:fill="DEEAF6"/>
            <w:vAlign w:val="center"/>
          </w:tcPr>
          <w:p w14:paraId="6EC415EE" w14:textId="77777777" w:rsidR="005E62E1" w:rsidRPr="00483FDC" w:rsidRDefault="005E62E1" w:rsidP="002B6104">
            <w:pPr>
              <w:tabs>
                <w:tab w:val="left" w:pos="0"/>
                <w:tab w:val="center" w:pos="1631"/>
              </w:tabs>
              <w:suppressAutoHyphens/>
              <w:jc w:val="both"/>
              <w:rPr>
                <w:rFonts w:ascii="Calibri" w:hAnsi="Calibri"/>
                <w:spacing w:val="-2"/>
                <w:sz w:val="24"/>
                <w:lang w:val="en-US"/>
              </w:rPr>
            </w:pPr>
            <w:r w:rsidRPr="00483FDC">
              <w:rPr>
                <w:rFonts w:ascii="Calibri" w:hAnsi="Calibri"/>
                <w:spacing w:val="-2"/>
                <w:sz w:val="24"/>
                <w:lang w:val="en-US"/>
              </w:rPr>
              <w:t>80 mg comp.</w:t>
            </w:r>
            <w:r w:rsidRPr="00483FDC">
              <w:rPr>
                <w:rFonts w:ascii="Calibri" w:hAnsi="Calibri"/>
                <w:spacing w:val="-2"/>
                <w:sz w:val="24"/>
                <w:lang w:val="en-US"/>
              </w:rPr>
              <w:tab/>
            </w:r>
          </w:p>
          <w:p w14:paraId="738A3435" w14:textId="77777777" w:rsidR="005E62E1" w:rsidRPr="00483FDC" w:rsidRDefault="005E62E1" w:rsidP="002B6104">
            <w:pPr>
              <w:tabs>
                <w:tab w:val="left" w:pos="0"/>
              </w:tabs>
              <w:suppressAutoHyphens/>
              <w:jc w:val="both"/>
              <w:rPr>
                <w:rFonts w:ascii="Calibri" w:hAnsi="Calibri"/>
                <w:spacing w:val="-2"/>
                <w:sz w:val="24"/>
                <w:lang w:val="en-US"/>
              </w:rPr>
            </w:pPr>
            <w:r w:rsidRPr="00483FDC">
              <w:rPr>
                <w:rFonts w:ascii="Calibri" w:hAnsi="Calibri"/>
                <w:spacing w:val="-2"/>
                <w:sz w:val="24"/>
                <w:lang w:val="en-US"/>
              </w:rPr>
              <w:t>Retard 180 mg comp.</w:t>
            </w:r>
          </w:p>
          <w:p w14:paraId="1801D310" w14:textId="77777777" w:rsidR="005E62E1" w:rsidRPr="00483FDC" w:rsidRDefault="005E62E1" w:rsidP="002B6104">
            <w:pPr>
              <w:tabs>
                <w:tab w:val="left" w:pos="0"/>
              </w:tabs>
              <w:suppressAutoHyphens/>
              <w:jc w:val="both"/>
              <w:rPr>
                <w:rFonts w:ascii="Calibri" w:hAnsi="Calibri"/>
                <w:spacing w:val="-2"/>
                <w:sz w:val="24"/>
                <w:lang w:val="en-US"/>
              </w:rPr>
            </w:pPr>
            <w:r w:rsidRPr="00483FDC">
              <w:rPr>
                <w:rFonts w:ascii="Calibri" w:hAnsi="Calibri"/>
                <w:spacing w:val="-2"/>
                <w:sz w:val="24"/>
                <w:lang w:val="en-US"/>
              </w:rPr>
              <w:t>HTA 240 mg comp.</w:t>
            </w:r>
          </w:p>
          <w:p w14:paraId="190ABF64" w14:textId="77777777" w:rsidR="005E62E1" w:rsidRPr="00483FDC" w:rsidRDefault="005E62E1" w:rsidP="002B6104">
            <w:pPr>
              <w:tabs>
                <w:tab w:val="left" w:pos="0"/>
              </w:tabs>
              <w:suppressAutoHyphens/>
              <w:jc w:val="both"/>
              <w:rPr>
                <w:rFonts w:ascii="Calibri" w:hAnsi="Calibri"/>
                <w:spacing w:val="-2"/>
                <w:sz w:val="24"/>
                <w:lang w:val="en-US"/>
              </w:rPr>
            </w:pPr>
            <w:r w:rsidRPr="00483FDC">
              <w:rPr>
                <w:rFonts w:ascii="Calibri" w:hAnsi="Calibri"/>
                <w:spacing w:val="-2"/>
                <w:sz w:val="24"/>
                <w:lang w:val="en-US"/>
              </w:rPr>
              <w:t>5 mg 2 mL amp.</w:t>
            </w:r>
          </w:p>
        </w:tc>
        <w:tc>
          <w:tcPr>
            <w:tcW w:w="5103" w:type="dxa"/>
            <w:shd w:val="clear" w:color="auto" w:fill="BDD6EE"/>
            <w:vAlign w:val="center"/>
          </w:tcPr>
          <w:p w14:paraId="4C5D2A1B"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Fenilalquilamina.</w:t>
            </w:r>
          </w:p>
          <w:p w14:paraId="2D25324A"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O: -</w:t>
            </w:r>
            <w:r w:rsidRPr="00483FDC">
              <w:rPr>
                <w:rFonts w:ascii="Calibri" w:hAnsi="Calibri"/>
                <w:spacing w:val="-2"/>
                <w:sz w:val="24"/>
                <w:u w:val="single"/>
              </w:rPr>
              <w:t>Prevención 2ª postinfarto de miocardio y angina de pecho</w:t>
            </w:r>
            <w:r w:rsidRPr="00483FDC">
              <w:rPr>
                <w:rFonts w:ascii="Calibri" w:hAnsi="Calibri"/>
                <w:spacing w:val="-2"/>
                <w:sz w:val="24"/>
              </w:rPr>
              <w:t>: 240-480 mg/d.</w:t>
            </w:r>
          </w:p>
          <w:p w14:paraId="07070A9E"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w:t>
            </w:r>
            <w:r w:rsidRPr="00483FDC">
              <w:rPr>
                <w:rFonts w:ascii="Calibri" w:hAnsi="Calibri"/>
                <w:spacing w:val="-2"/>
                <w:sz w:val="24"/>
                <w:u w:val="single"/>
              </w:rPr>
              <w:t>Hipertensión arterial</w:t>
            </w:r>
            <w:r w:rsidRPr="00483FDC">
              <w:rPr>
                <w:rFonts w:ascii="Calibri" w:hAnsi="Calibri"/>
                <w:spacing w:val="-2"/>
                <w:sz w:val="24"/>
              </w:rPr>
              <w:t xml:space="preserve">: 240 mg/d, aumentando, en caso necesario,  en 1 sem. a 360 mg/d y posteriormente hasta un máx. de 480 mg/d. </w:t>
            </w:r>
          </w:p>
          <w:p w14:paraId="342EF8AF"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w:t>
            </w:r>
            <w:r w:rsidRPr="00483FDC">
              <w:rPr>
                <w:rFonts w:ascii="Calibri" w:hAnsi="Calibri"/>
                <w:spacing w:val="-2"/>
                <w:sz w:val="24"/>
                <w:u w:val="single"/>
              </w:rPr>
              <w:t>Profilaxis de taquicardias supraventriculares</w:t>
            </w:r>
            <w:r w:rsidRPr="00483FDC">
              <w:rPr>
                <w:rFonts w:ascii="Calibri" w:hAnsi="Calibri"/>
                <w:spacing w:val="-2"/>
                <w:sz w:val="24"/>
              </w:rPr>
              <w:t xml:space="preserve">: </w:t>
            </w:r>
          </w:p>
          <w:p w14:paraId="09072EA4"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 xml:space="preserve">  -ad.:240-480 mg/d en pac. no digitalizados y 120-360 mg/d en pac. que lo esten. </w:t>
            </w:r>
          </w:p>
          <w:p w14:paraId="7394ED9E"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 xml:space="preserve">   - ped.: máx. 10 mg/kg/d en varias tomas.</w:t>
            </w:r>
          </w:p>
          <w:p w14:paraId="336CAE66"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P(iv lenta): -ad.:Dosis inicial de 5-10 mg (0,075-0,15 mg/kg) du</w:t>
            </w:r>
            <w:r w:rsidRPr="00483FDC">
              <w:rPr>
                <w:rFonts w:ascii="Calibri" w:hAnsi="Calibri"/>
                <w:spacing w:val="-2"/>
                <w:sz w:val="24"/>
              </w:rPr>
              <w:softHyphen/>
              <w:t>rante no menos de 2 min.; repetir a los 30 min. con 10 mg si fuera necesario.</w:t>
            </w:r>
          </w:p>
          <w:p w14:paraId="6B6B5D63"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 xml:space="preserve">                 -ped.: en &gt;1 año adm. 0,1-0,2 mg/kg (0,75-2 mg) en dosis única. Repetir, si fuera necesario, en 30 min.</w:t>
            </w:r>
          </w:p>
          <w:p w14:paraId="10EA931B" w14:textId="77777777" w:rsidR="005E62E1" w:rsidRPr="00483FDC" w:rsidRDefault="005E62E1" w:rsidP="002B6104">
            <w:pPr>
              <w:tabs>
                <w:tab w:val="left" w:pos="0"/>
              </w:tabs>
              <w:suppressAutoHyphens/>
              <w:jc w:val="both"/>
              <w:rPr>
                <w:rFonts w:ascii="Calibri" w:hAnsi="Calibri"/>
                <w:spacing w:val="-2"/>
                <w:sz w:val="24"/>
                <w:lang w:val="en-US"/>
              </w:rPr>
            </w:pPr>
            <w:r w:rsidRPr="00483FDC">
              <w:rPr>
                <w:rFonts w:ascii="Calibri" w:hAnsi="Calibri"/>
                <w:spacing w:val="-2"/>
                <w:sz w:val="24"/>
              </w:rPr>
              <w:t xml:space="preserve">Niños de 1-15 años: 0,1-0,3 mg/kg en dosis única a adm. en 2 min. </w:t>
            </w:r>
            <w:r w:rsidRPr="00483FDC">
              <w:rPr>
                <w:rFonts w:ascii="Calibri" w:hAnsi="Calibri"/>
                <w:spacing w:val="-2"/>
                <w:sz w:val="24"/>
                <w:lang w:val="en-US"/>
              </w:rPr>
              <w:t xml:space="preserve">(máx. 5 mg). Repetir, si fuera necesario, a los 30 min. </w:t>
            </w:r>
          </w:p>
          <w:p w14:paraId="121A3B44" w14:textId="77777777" w:rsidR="005E62E1" w:rsidRPr="00483FDC" w:rsidRDefault="005E62E1" w:rsidP="002B6104">
            <w:pPr>
              <w:tabs>
                <w:tab w:val="left" w:pos="0"/>
              </w:tabs>
              <w:suppressAutoHyphens/>
              <w:jc w:val="both"/>
              <w:rPr>
                <w:rFonts w:ascii="Calibri" w:hAnsi="Calibri"/>
                <w:spacing w:val="-2"/>
                <w:sz w:val="24"/>
                <w:lang w:val="en-US"/>
              </w:rPr>
            </w:pPr>
            <w:r w:rsidRPr="00483FDC">
              <w:rPr>
                <w:rFonts w:ascii="Calibri" w:hAnsi="Calibri"/>
                <w:spacing w:val="-2"/>
                <w:sz w:val="24"/>
              </w:rPr>
              <w:t>Embarazo: C</w:t>
            </w:r>
          </w:p>
        </w:tc>
      </w:tr>
    </w:tbl>
    <w:p w14:paraId="72A07E9D" w14:textId="77777777" w:rsidR="005E62E1" w:rsidRPr="00B0198A" w:rsidRDefault="005E62E1" w:rsidP="005E62E1">
      <w:pPr>
        <w:tabs>
          <w:tab w:val="left" w:pos="0"/>
        </w:tabs>
        <w:suppressAutoHyphens/>
        <w:jc w:val="both"/>
        <w:rPr>
          <w:rFonts w:ascii="Arial" w:hAnsi="Arial"/>
          <w:b/>
          <w:spacing w:val="-2"/>
          <w:sz w:val="24"/>
          <w:lang w:val="en-US"/>
        </w:rPr>
      </w:pPr>
    </w:p>
    <w:p w14:paraId="12263065" w14:textId="77777777" w:rsidR="005E62E1" w:rsidRPr="00FC5AF3" w:rsidRDefault="005E62E1" w:rsidP="005E62E1">
      <w:pPr>
        <w:keepLines/>
        <w:tabs>
          <w:tab w:val="left" w:pos="0"/>
        </w:tabs>
        <w:suppressAutoHyphens/>
        <w:spacing w:after="60"/>
        <w:ind w:left="2160" w:hanging="2160"/>
        <w:jc w:val="both"/>
        <w:rPr>
          <w:rFonts w:ascii="Arial" w:hAnsi="Arial"/>
          <w:b/>
          <w:spacing w:val="-2"/>
          <w:sz w:val="24"/>
          <w:szCs w:val="24"/>
          <w:lang w:val="pt-BR"/>
        </w:rPr>
      </w:pPr>
      <w:r w:rsidRPr="00FC5AF3">
        <w:rPr>
          <w:rFonts w:ascii="Arial" w:hAnsi="Arial"/>
          <w:b/>
          <w:spacing w:val="-2"/>
          <w:sz w:val="24"/>
          <w:szCs w:val="24"/>
          <w:lang w:val="pt-BR"/>
        </w:rPr>
        <w:t xml:space="preserve">  C09A. Inhibidores de la angiotensina-convertasa</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2552"/>
        <w:gridCol w:w="3402"/>
        <w:gridCol w:w="5103"/>
      </w:tblGrid>
      <w:tr w:rsidR="005E62E1" w:rsidRPr="00483FDC" w14:paraId="46C689C5" w14:textId="77777777" w:rsidTr="005E62E1">
        <w:trPr>
          <w:cantSplit/>
        </w:trPr>
        <w:tc>
          <w:tcPr>
            <w:tcW w:w="2552" w:type="dxa"/>
            <w:shd w:val="clear" w:color="auto" w:fill="BDD6EE"/>
            <w:vAlign w:val="center"/>
          </w:tcPr>
          <w:p w14:paraId="5E1B40C5" w14:textId="77777777" w:rsidR="005E62E1" w:rsidRPr="00483FDC" w:rsidRDefault="005E62E1" w:rsidP="002B6104">
            <w:pPr>
              <w:tabs>
                <w:tab w:val="left" w:pos="0"/>
                <w:tab w:val="left" w:pos="1575"/>
              </w:tabs>
              <w:suppressAutoHyphens/>
              <w:jc w:val="both"/>
              <w:rPr>
                <w:rFonts w:ascii="Calibri" w:hAnsi="Calibri"/>
                <w:spacing w:val="-2"/>
                <w:sz w:val="24"/>
                <w:lang w:val="en-US"/>
              </w:rPr>
            </w:pPr>
            <w:r w:rsidRPr="00483FDC">
              <w:rPr>
                <w:rFonts w:ascii="Calibri" w:hAnsi="Calibri"/>
                <w:spacing w:val="-2"/>
                <w:sz w:val="24"/>
                <w:lang w:val="en-US"/>
              </w:rPr>
              <w:fldChar w:fldCharType="begin"/>
            </w:r>
            <w:r w:rsidRPr="00483FDC">
              <w:rPr>
                <w:rFonts w:ascii="Calibri" w:hAnsi="Calibri"/>
                <w:spacing w:val="-2"/>
                <w:sz w:val="24"/>
                <w:lang w:val="en-US"/>
              </w:rPr>
              <w:instrText xml:space="preserve">PRIVATE </w:instrText>
            </w:r>
            <w:r w:rsidRPr="00483FDC">
              <w:rPr>
                <w:rFonts w:ascii="Calibri" w:hAnsi="Calibri"/>
                <w:spacing w:val="-2"/>
                <w:sz w:val="24"/>
                <w:lang w:val="en-US"/>
              </w:rPr>
              <w:fldChar w:fldCharType="end"/>
            </w:r>
            <w:r w:rsidRPr="00483FDC">
              <w:rPr>
                <w:rFonts w:ascii="Calibri" w:hAnsi="Calibri"/>
                <w:spacing w:val="-2"/>
                <w:sz w:val="24"/>
                <w:lang w:val="en-US"/>
              </w:rPr>
              <w:t>Captoprilo</w:t>
            </w:r>
            <w:r w:rsidRPr="00483FDC">
              <w:rPr>
                <w:rFonts w:ascii="Calibri" w:hAnsi="Calibri"/>
                <w:spacing w:val="-2"/>
                <w:sz w:val="24"/>
                <w:lang w:val="en-US"/>
              </w:rPr>
              <w:tab/>
            </w:r>
          </w:p>
        </w:tc>
        <w:tc>
          <w:tcPr>
            <w:tcW w:w="3402" w:type="dxa"/>
            <w:shd w:val="clear" w:color="auto" w:fill="BDD6EE"/>
            <w:vAlign w:val="center"/>
          </w:tcPr>
          <w:p w14:paraId="5690BA9A" w14:textId="77777777" w:rsidR="005E62E1" w:rsidRPr="00483FDC" w:rsidRDefault="005E62E1" w:rsidP="002B6104">
            <w:pPr>
              <w:tabs>
                <w:tab w:val="left" w:pos="0"/>
              </w:tabs>
              <w:suppressAutoHyphens/>
              <w:jc w:val="both"/>
              <w:rPr>
                <w:rFonts w:ascii="Calibri" w:hAnsi="Calibri"/>
                <w:spacing w:val="-2"/>
                <w:sz w:val="24"/>
                <w:lang w:val="en-US"/>
              </w:rPr>
            </w:pPr>
            <w:r w:rsidRPr="00483FDC">
              <w:rPr>
                <w:rFonts w:ascii="Calibri" w:hAnsi="Calibri"/>
                <w:spacing w:val="-2"/>
                <w:sz w:val="24"/>
                <w:lang w:val="en-US"/>
              </w:rPr>
              <w:t>25 mg comp.</w:t>
            </w:r>
          </w:p>
          <w:p w14:paraId="09539B83" w14:textId="77777777" w:rsidR="005E62E1" w:rsidRPr="00483FDC" w:rsidRDefault="005E62E1" w:rsidP="002B6104">
            <w:pPr>
              <w:tabs>
                <w:tab w:val="left" w:pos="0"/>
              </w:tabs>
              <w:suppressAutoHyphens/>
              <w:jc w:val="both"/>
              <w:rPr>
                <w:rFonts w:ascii="Calibri" w:hAnsi="Calibri"/>
                <w:spacing w:val="-2"/>
                <w:sz w:val="24"/>
                <w:lang w:val="en-US"/>
              </w:rPr>
            </w:pPr>
            <w:r w:rsidRPr="00483FDC">
              <w:rPr>
                <w:rFonts w:ascii="Calibri" w:hAnsi="Calibri"/>
                <w:spacing w:val="-2"/>
                <w:sz w:val="24"/>
                <w:lang w:val="en-US"/>
              </w:rPr>
              <w:t>50 mg comp.</w:t>
            </w:r>
          </w:p>
          <w:p w14:paraId="6781A3D7"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1 mg/mL sol. Oral. (F.M.)</w:t>
            </w:r>
          </w:p>
        </w:tc>
        <w:tc>
          <w:tcPr>
            <w:tcW w:w="5103" w:type="dxa"/>
            <w:shd w:val="clear" w:color="auto" w:fill="BDD6EE"/>
            <w:vAlign w:val="center"/>
          </w:tcPr>
          <w:p w14:paraId="7377523C"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O:</w:t>
            </w:r>
          </w:p>
          <w:p w14:paraId="439AAD8D"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w:t>
            </w:r>
            <w:r w:rsidRPr="00483FDC">
              <w:rPr>
                <w:rFonts w:ascii="Calibri" w:hAnsi="Calibri"/>
                <w:spacing w:val="-2"/>
                <w:sz w:val="24"/>
                <w:u w:val="single"/>
              </w:rPr>
              <w:t>Hipertensión</w:t>
            </w:r>
            <w:r w:rsidRPr="00483FDC">
              <w:rPr>
                <w:rFonts w:ascii="Calibri" w:hAnsi="Calibri"/>
                <w:spacing w:val="-2"/>
                <w:sz w:val="24"/>
              </w:rPr>
              <w:t>: dosis inicial de 50 mg/d, en 1-2 tomas. Incrementar a 100 mg, en 1-2 dosis (máx. 450 mg/d), si en 1-2 semanas no hubiese respuesta satisfactoria. Añadir un diurético si en 1-2 semanas más no hay respuesta adecuada.</w:t>
            </w:r>
          </w:p>
          <w:p w14:paraId="2000C77A"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w:t>
            </w:r>
            <w:r w:rsidRPr="00483FDC">
              <w:rPr>
                <w:rFonts w:ascii="Calibri" w:hAnsi="Calibri"/>
                <w:spacing w:val="-2"/>
                <w:sz w:val="24"/>
                <w:u w:val="single"/>
              </w:rPr>
              <w:t>ICC</w:t>
            </w:r>
            <w:r w:rsidRPr="00483FDC">
              <w:rPr>
                <w:rFonts w:ascii="Calibri" w:hAnsi="Calibri"/>
                <w:spacing w:val="-2"/>
                <w:sz w:val="24"/>
              </w:rPr>
              <w:t>: dosis inicial 25 mg/8 h, al alcanzar una dosis de 50 mg/8h se retrasarán los incrementos de dosis en 2 ó más sem. Dosis de mant.: 50-100 mg/8 h (máx. 450 mg/d).</w:t>
            </w:r>
          </w:p>
          <w:p w14:paraId="58F15136"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w:t>
            </w:r>
            <w:r w:rsidRPr="00483FDC">
              <w:rPr>
                <w:rFonts w:ascii="Calibri" w:hAnsi="Calibri"/>
                <w:spacing w:val="-2"/>
                <w:sz w:val="24"/>
                <w:u w:val="single"/>
              </w:rPr>
              <w:t>Infarto de miocardio con disfunción ventricular</w:t>
            </w:r>
            <w:r w:rsidRPr="00483FDC">
              <w:rPr>
                <w:rFonts w:ascii="Calibri" w:hAnsi="Calibri"/>
                <w:spacing w:val="-2"/>
                <w:sz w:val="24"/>
              </w:rPr>
              <w:t>: inicio con 6,25 mg a los 3 días del infarto, incrementándola hasta 12,5 mg/8h y, en función de tolerancia hasta 25 mg/8 h (máx. 150 mg/d).</w:t>
            </w:r>
          </w:p>
          <w:p w14:paraId="3CC55FCE"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w:t>
            </w:r>
            <w:r w:rsidRPr="00483FDC">
              <w:rPr>
                <w:rFonts w:ascii="Calibri" w:hAnsi="Calibri"/>
                <w:spacing w:val="-2"/>
                <w:sz w:val="24"/>
                <w:u w:val="single"/>
              </w:rPr>
              <w:t>Nefropatía diabética</w:t>
            </w:r>
            <w:r w:rsidRPr="00483FDC">
              <w:rPr>
                <w:rFonts w:ascii="Calibri" w:hAnsi="Calibri"/>
                <w:spacing w:val="-2"/>
                <w:sz w:val="24"/>
              </w:rPr>
              <w:t>: 75-100 mg/d, en varias tomas.</w:t>
            </w:r>
          </w:p>
          <w:p w14:paraId="7AF93DD8"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Contraindicado en embarazo</w:t>
            </w:r>
          </w:p>
        </w:tc>
      </w:tr>
      <w:tr w:rsidR="005E62E1" w:rsidRPr="00483FDC" w14:paraId="55AA70C0" w14:textId="77777777" w:rsidTr="005E62E1">
        <w:trPr>
          <w:cantSplit/>
        </w:trPr>
        <w:tc>
          <w:tcPr>
            <w:tcW w:w="2552" w:type="dxa"/>
            <w:shd w:val="clear" w:color="auto" w:fill="BDD6EE"/>
            <w:vAlign w:val="center"/>
          </w:tcPr>
          <w:p w14:paraId="49A01F9C" w14:textId="77777777" w:rsidR="005E62E1" w:rsidRPr="00483FDC" w:rsidRDefault="005E62E1" w:rsidP="002B6104">
            <w:pPr>
              <w:tabs>
                <w:tab w:val="left" w:pos="0"/>
              </w:tabs>
              <w:suppressAutoHyphens/>
              <w:jc w:val="both"/>
              <w:rPr>
                <w:rFonts w:ascii="Calibri" w:hAnsi="Calibri"/>
                <w:spacing w:val="-2"/>
                <w:sz w:val="24"/>
                <w:lang w:val="en-US"/>
              </w:rPr>
            </w:pPr>
            <w:r w:rsidRPr="00483FDC">
              <w:rPr>
                <w:rFonts w:ascii="Calibri" w:hAnsi="Calibri"/>
                <w:spacing w:val="-2"/>
                <w:sz w:val="24"/>
                <w:lang w:val="en-US"/>
              </w:rPr>
              <w:t>Enalaprilo</w:t>
            </w:r>
          </w:p>
        </w:tc>
        <w:tc>
          <w:tcPr>
            <w:tcW w:w="3402" w:type="dxa"/>
            <w:shd w:val="clear" w:color="auto" w:fill="DEEAF6"/>
            <w:vAlign w:val="center"/>
          </w:tcPr>
          <w:p w14:paraId="1EE983BB" w14:textId="77777777" w:rsidR="005E62E1" w:rsidRPr="00483FDC" w:rsidRDefault="005E62E1" w:rsidP="002B6104">
            <w:pPr>
              <w:tabs>
                <w:tab w:val="left" w:pos="0"/>
              </w:tabs>
              <w:suppressAutoHyphens/>
              <w:jc w:val="both"/>
              <w:rPr>
                <w:rFonts w:ascii="Calibri" w:hAnsi="Calibri"/>
                <w:spacing w:val="-2"/>
                <w:sz w:val="24"/>
                <w:lang w:val="en-US"/>
              </w:rPr>
            </w:pPr>
            <w:r w:rsidRPr="00483FDC">
              <w:rPr>
                <w:rFonts w:ascii="Calibri" w:hAnsi="Calibri"/>
                <w:spacing w:val="-2"/>
                <w:sz w:val="24"/>
                <w:lang w:val="en-US"/>
              </w:rPr>
              <w:t>5 mg comp.</w:t>
            </w:r>
          </w:p>
          <w:p w14:paraId="7F6F7186" w14:textId="77777777" w:rsidR="005E62E1" w:rsidRPr="00483FDC" w:rsidRDefault="005E62E1" w:rsidP="002B6104">
            <w:pPr>
              <w:tabs>
                <w:tab w:val="left" w:pos="0"/>
              </w:tabs>
              <w:suppressAutoHyphens/>
              <w:jc w:val="both"/>
              <w:rPr>
                <w:rFonts w:ascii="Calibri" w:hAnsi="Calibri"/>
                <w:spacing w:val="-2"/>
                <w:sz w:val="24"/>
                <w:lang w:val="en-US"/>
              </w:rPr>
            </w:pPr>
            <w:r w:rsidRPr="00483FDC">
              <w:rPr>
                <w:rFonts w:ascii="Calibri" w:hAnsi="Calibri"/>
                <w:spacing w:val="-2"/>
                <w:sz w:val="24"/>
                <w:lang w:val="en-US"/>
              </w:rPr>
              <w:t>20 mg comp.</w:t>
            </w:r>
          </w:p>
          <w:p w14:paraId="716324A7" w14:textId="77777777" w:rsidR="005E62E1" w:rsidRPr="00483FDC" w:rsidRDefault="005E62E1" w:rsidP="002B6104">
            <w:pPr>
              <w:tabs>
                <w:tab w:val="left" w:pos="0"/>
              </w:tabs>
              <w:suppressAutoHyphens/>
              <w:jc w:val="both"/>
              <w:rPr>
                <w:rFonts w:ascii="Calibri" w:hAnsi="Calibri"/>
                <w:spacing w:val="-2"/>
                <w:sz w:val="24"/>
                <w:lang w:val="en-US"/>
              </w:rPr>
            </w:pPr>
          </w:p>
        </w:tc>
        <w:tc>
          <w:tcPr>
            <w:tcW w:w="5103" w:type="dxa"/>
            <w:shd w:val="clear" w:color="auto" w:fill="BDD6EE"/>
            <w:vAlign w:val="center"/>
          </w:tcPr>
          <w:p w14:paraId="038207FE"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 xml:space="preserve">O: </w:t>
            </w:r>
            <w:r w:rsidRPr="00483FDC">
              <w:rPr>
                <w:rFonts w:ascii="Calibri" w:hAnsi="Calibri"/>
                <w:spacing w:val="-2"/>
                <w:sz w:val="24"/>
                <w:u w:val="single"/>
              </w:rPr>
              <w:t>-Hipertensión</w:t>
            </w:r>
            <w:r w:rsidRPr="00483FDC">
              <w:rPr>
                <w:rFonts w:ascii="Calibri" w:hAnsi="Calibri"/>
                <w:spacing w:val="-2"/>
                <w:sz w:val="24"/>
              </w:rPr>
              <w:t>: dosis inicial: 5-20 mg/d. Dosis de mant.: 20 mg/d (máx. 40 mg/d).</w:t>
            </w:r>
          </w:p>
          <w:p w14:paraId="2E794F5A"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u w:val="single"/>
              </w:rPr>
              <w:t>-IC, disfunción ventricular izquierda</w:t>
            </w:r>
            <w:r w:rsidRPr="00483FDC">
              <w:rPr>
                <w:rFonts w:ascii="Calibri" w:hAnsi="Calibri"/>
                <w:spacing w:val="-2"/>
                <w:sz w:val="24"/>
              </w:rPr>
              <w:t>: iniciar con 2,5 mg/d, la dosis de mant. de 20 mg/d ó 10 mg/12h, según tolerancia, se alcanza a las 2-4 semanas.</w:t>
            </w:r>
          </w:p>
          <w:p w14:paraId="7EE5EC62"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Contraindicado en embarazo</w:t>
            </w:r>
          </w:p>
        </w:tc>
      </w:tr>
      <w:tr w:rsidR="005E62E1" w:rsidRPr="00483FDC" w14:paraId="2EDA7C35" w14:textId="77777777" w:rsidTr="005E62E1">
        <w:trPr>
          <w:cantSplit/>
        </w:trPr>
        <w:tc>
          <w:tcPr>
            <w:tcW w:w="2552" w:type="dxa"/>
            <w:shd w:val="clear" w:color="auto" w:fill="BDD6EE"/>
            <w:vAlign w:val="center"/>
          </w:tcPr>
          <w:p w14:paraId="06B4470D" w14:textId="77777777" w:rsidR="005E62E1" w:rsidRPr="00483FDC" w:rsidRDefault="005E62E1" w:rsidP="002B6104">
            <w:pPr>
              <w:tabs>
                <w:tab w:val="left" w:pos="0"/>
              </w:tabs>
              <w:suppressAutoHyphens/>
              <w:jc w:val="both"/>
              <w:rPr>
                <w:rFonts w:ascii="Calibri" w:hAnsi="Calibri"/>
                <w:spacing w:val="-2"/>
                <w:sz w:val="24"/>
                <w:lang w:val="en-US"/>
              </w:rPr>
            </w:pPr>
            <w:r w:rsidRPr="00483FDC">
              <w:rPr>
                <w:rFonts w:ascii="Calibri" w:hAnsi="Calibri"/>
                <w:spacing w:val="-2"/>
                <w:sz w:val="24"/>
                <w:lang w:val="en-US"/>
              </w:rPr>
              <w:lastRenderedPageBreak/>
              <w:t>Ramiprilo</w:t>
            </w:r>
          </w:p>
        </w:tc>
        <w:tc>
          <w:tcPr>
            <w:tcW w:w="3402" w:type="dxa"/>
            <w:shd w:val="clear" w:color="auto" w:fill="BDD6EE"/>
            <w:vAlign w:val="center"/>
          </w:tcPr>
          <w:p w14:paraId="4D167445" w14:textId="77777777" w:rsidR="005E62E1" w:rsidRPr="00483FDC" w:rsidRDefault="005E62E1" w:rsidP="002B6104">
            <w:pPr>
              <w:tabs>
                <w:tab w:val="left" w:pos="0"/>
              </w:tabs>
              <w:suppressAutoHyphens/>
              <w:jc w:val="both"/>
              <w:rPr>
                <w:rFonts w:ascii="Calibri" w:hAnsi="Calibri"/>
                <w:spacing w:val="-2"/>
                <w:sz w:val="24"/>
                <w:lang w:val="en-US"/>
              </w:rPr>
            </w:pPr>
            <w:r w:rsidRPr="00483FDC">
              <w:rPr>
                <w:rFonts w:ascii="Calibri" w:hAnsi="Calibri"/>
                <w:spacing w:val="-2"/>
                <w:sz w:val="24"/>
                <w:lang w:val="en-US"/>
              </w:rPr>
              <w:t>5 mg comp.</w:t>
            </w:r>
          </w:p>
        </w:tc>
        <w:tc>
          <w:tcPr>
            <w:tcW w:w="5103" w:type="dxa"/>
            <w:shd w:val="clear" w:color="auto" w:fill="BDD6EE"/>
            <w:vAlign w:val="center"/>
          </w:tcPr>
          <w:p w14:paraId="71775DE5"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 xml:space="preserve">O: </w:t>
            </w:r>
            <w:r w:rsidRPr="00483FDC">
              <w:rPr>
                <w:rFonts w:ascii="Calibri" w:hAnsi="Calibri"/>
                <w:spacing w:val="-2"/>
                <w:sz w:val="24"/>
                <w:u w:val="single"/>
              </w:rPr>
              <w:t>-Hipertensión</w:t>
            </w:r>
            <w:r w:rsidRPr="00483FDC">
              <w:rPr>
                <w:rFonts w:ascii="Calibri" w:hAnsi="Calibri"/>
                <w:spacing w:val="-2"/>
                <w:sz w:val="24"/>
              </w:rPr>
              <w:t>: dosis inicial de 2,5 mg/24 h, aumentando en 2-3 sem. hasta 2,5-5/ 24 h (máx. 10 mg/dia).</w:t>
            </w:r>
          </w:p>
          <w:p w14:paraId="0B5A0A70"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u w:val="single"/>
              </w:rPr>
              <w:t>-IC</w:t>
            </w:r>
            <w:r w:rsidRPr="00483FDC">
              <w:rPr>
                <w:rFonts w:ascii="Calibri" w:hAnsi="Calibri"/>
                <w:spacing w:val="-2"/>
                <w:sz w:val="24"/>
              </w:rPr>
              <w:t xml:space="preserve">: dosis inicial de 2,5 mg/12 h, aumentando hasta una dosis de mant. de 10 mg/dia.  </w:t>
            </w:r>
          </w:p>
          <w:p w14:paraId="184F2210"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Contraindicado en embarazo</w:t>
            </w:r>
          </w:p>
        </w:tc>
      </w:tr>
    </w:tbl>
    <w:p w14:paraId="0EDBC02B" w14:textId="77777777" w:rsidR="005E62E1" w:rsidRPr="00B0198A" w:rsidRDefault="005E62E1" w:rsidP="005E62E1">
      <w:pPr>
        <w:tabs>
          <w:tab w:val="left" w:pos="0"/>
        </w:tabs>
        <w:suppressAutoHyphens/>
        <w:spacing w:after="60"/>
        <w:jc w:val="both"/>
        <w:rPr>
          <w:rFonts w:ascii="Arial" w:hAnsi="Arial"/>
          <w:b/>
          <w:spacing w:val="-2"/>
          <w:sz w:val="24"/>
        </w:rPr>
      </w:pPr>
    </w:p>
    <w:p w14:paraId="1F67ECF7" w14:textId="77777777" w:rsidR="005E62E1" w:rsidRPr="00B0198A" w:rsidRDefault="005E62E1" w:rsidP="005E62E1">
      <w:pPr>
        <w:keepLines/>
        <w:tabs>
          <w:tab w:val="left" w:pos="0"/>
        </w:tabs>
        <w:suppressAutoHyphens/>
        <w:spacing w:after="60"/>
        <w:ind w:left="2160" w:hanging="2160"/>
        <w:jc w:val="both"/>
        <w:rPr>
          <w:rFonts w:ascii="Arial" w:hAnsi="Arial"/>
          <w:b/>
          <w:spacing w:val="-2"/>
          <w:sz w:val="24"/>
          <w:lang w:val="en-US"/>
        </w:rPr>
      </w:pPr>
      <w:r w:rsidRPr="00B0198A">
        <w:rPr>
          <w:rFonts w:ascii="Arial" w:hAnsi="Arial"/>
          <w:b/>
          <w:spacing w:val="-2"/>
          <w:sz w:val="24"/>
        </w:rPr>
        <w:t xml:space="preserve">  </w:t>
      </w:r>
      <w:r w:rsidRPr="00FC5AF3">
        <w:rPr>
          <w:rFonts w:ascii="Arial" w:hAnsi="Arial"/>
          <w:b/>
          <w:spacing w:val="-2"/>
          <w:sz w:val="24"/>
          <w:szCs w:val="24"/>
          <w:lang w:val="pt-BR"/>
        </w:rPr>
        <w:t>C09C. Antagonistas de angiotensina II</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2552"/>
        <w:gridCol w:w="3402"/>
        <w:gridCol w:w="5103"/>
      </w:tblGrid>
      <w:tr w:rsidR="005E62E1" w:rsidRPr="00483FDC" w14:paraId="1B3AE80E" w14:textId="77777777" w:rsidTr="002B6104">
        <w:tc>
          <w:tcPr>
            <w:tcW w:w="2552" w:type="dxa"/>
            <w:shd w:val="clear" w:color="auto" w:fill="BDD6EE"/>
            <w:vAlign w:val="center"/>
          </w:tcPr>
          <w:p w14:paraId="70FA942C" w14:textId="77777777" w:rsidR="005E62E1" w:rsidRPr="00483FDC" w:rsidRDefault="005E62E1" w:rsidP="002B6104">
            <w:pPr>
              <w:tabs>
                <w:tab w:val="left" w:pos="0"/>
              </w:tabs>
              <w:suppressAutoHyphens/>
              <w:jc w:val="both"/>
              <w:rPr>
                <w:rFonts w:ascii="Calibri" w:hAnsi="Calibri"/>
                <w:spacing w:val="-2"/>
                <w:sz w:val="24"/>
                <w:lang w:val="en-US"/>
              </w:rPr>
            </w:pPr>
            <w:r w:rsidRPr="00483FDC">
              <w:rPr>
                <w:rFonts w:ascii="Calibri" w:hAnsi="Calibri"/>
                <w:spacing w:val="-2"/>
                <w:sz w:val="24"/>
                <w:lang w:val="en-US"/>
              </w:rPr>
              <w:t>Candesartán</w:t>
            </w:r>
          </w:p>
        </w:tc>
        <w:tc>
          <w:tcPr>
            <w:tcW w:w="3402" w:type="dxa"/>
            <w:shd w:val="clear" w:color="auto" w:fill="BDD6EE"/>
            <w:vAlign w:val="center"/>
          </w:tcPr>
          <w:p w14:paraId="58135105" w14:textId="77777777" w:rsidR="005E62E1" w:rsidRPr="00483FDC" w:rsidRDefault="005E62E1" w:rsidP="002B6104">
            <w:pPr>
              <w:tabs>
                <w:tab w:val="left" w:pos="0"/>
              </w:tabs>
              <w:suppressAutoHyphens/>
              <w:jc w:val="both"/>
              <w:rPr>
                <w:rFonts w:ascii="Calibri" w:hAnsi="Calibri"/>
                <w:spacing w:val="-2"/>
                <w:sz w:val="24"/>
                <w:lang w:val="en-US"/>
              </w:rPr>
            </w:pPr>
            <w:r w:rsidRPr="00483FDC">
              <w:rPr>
                <w:rFonts w:ascii="Calibri" w:hAnsi="Calibri"/>
                <w:spacing w:val="-2"/>
                <w:sz w:val="24"/>
                <w:lang w:val="en-US"/>
              </w:rPr>
              <w:t>4 mg comp.</w:t>
            </w:r>
          </w:p>
          <w:p w14:paraId="78182287" w14:textId="77777777" w:rsidR="005E62E1" w:rsidRPr="00483FDC" w:rsidRDefault="005E62E1" w:rsidP="002B6104">
            <w:pPr>
              <w:tabs>
                <w:tab w:val="left" w:pos="0"/>
              </w:tabs>
              <w:suppressAutoHyphens/>
              <w:jc w:val="both"/>
              <w:rPr>
                <w:rFonts w:ascii="Calibri" w:hAnsi="Calibri"/>
                <w:spacing w:val="-2"/>
                <w:sz w:val="24"/>
                <w:lang w:val="en-US"/>
              </w:rPr>
            </w:pPr>
            <w:r w:rsidRPr="00483FDC">
              <w:rPr>
                <w:rFonts w:ascii="Calibri" w:hAnsi="Calibri"/>
                <w:spacing w:val="-2"/>
                <w:sz w:val="24"/>
                <w:lang w:val="en-US"/>
              </w:rPr>
              <w:t>16 mg comp.</w:t>
            </w:r>
          </w:p>
        </w:tc>
        <w:tc>
          <w:tcPr>
            <w:tcW w:w="5103" w:type="dxa"/>
            <w:shd w:val="clear" w:color="auto" w:fill="BDD6EE"/>
            <w:vAlign w:val="center"/>
          </w:tcPr>
          <w:p w14:paraId="50F17C98" w14:textId="77777777" w:rsidR="005E62E1" w:rsidRPr="00483FDC" w:rsidRDefault="005E62E1" w:rsidP="002B6104">
            <w:pPr>
              <w:tabs>
                <w:tab w:val="left" w:pos="0"/>
              </w:tabs>
              <w:suppressAutoHyphens/>
              <w:jc w:val="both"/>
              <w:rPr>
                <w:rFonts w:ascii="Calibri" w:hAnsi="Calibri"/>
                <w:spacing w:val="-2"/>
                <w:sz w:val="24"/>
                <w:lang w:val="en-US"/>
              </w:rPr>
            </w:pPr>
            <w:r w:rsidRPr="00483FDC">
              <w:rPr>
                <w:rFonts w:ascii="Calibri" w:hAnsi="Calibri"/>
                <w:spacing w:val="-2"/>
                <w:sz w:val="24"/>
              </w:rPr>
              <w:t xml:space="preserve">O : Inicialmente 4 mg/24 h. Mantenimiento 8 mg/24 h.  </w:t>
            </w:r>
            <w:r w:rsidRPr="00483FDC">
              <w:rPr>
                <w:rFonts w:ascii="Calibri" w:hAnsi="Calibri"/>
                <w:spacing w:val="-2"/>
                <w:sz w:val="24"/>
                <w:lang w:val="en-US"/>
              </w:rPr>
              <w:t xml:space="preserve">(máx. 16 mg/dia). </w:t>
            </w:r>
          </w:p>
          <w:p w14:paraId="5B45AE41"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Contraindicado en embarazo</w:t>
            </w:r>
          </w:p>
        </w:tc>
      </w:tr>
      <w:tr w:rsidR="005E62E1" w:rsidRPr="00483FDC" w14:paraId="7689CF7A" w14:textId="77777777" w:rsidTr="002B6104">
        <w:tc>
          <w:tcPr>
            <w:tcW w:w="2552" w:type="dxa"/>
            <w:shd w:val="clear" w:color="auto" w:fill="BDD6EE"/>
            <w:vAlign w:val="center"/>
          </w:tcPr>
          <w:p w14:paraId="3DE51EE7" w14:textId="77777777" w:rsidR="005E62E1" w:rsidRPr="00483FDC" w:rsidRDefault="005E62E1" w:rsidP="002B6104">
            <w:pPr>
              <w:tabs>
                <w:tab w:val="left" w:pos="0"/>
              </w:tabs>
              <w:suppressAutoHyphens/>
              <w:jc w:val="both"/>
              <w:rPr>
                <w:rFonts w:ascii="Calibri" w:hAnsi="Calibri"/>
                <w:spacing w:val="-2"/>
                <w:sz w:val="24"/>
                <w:lang w:val="en-US"/>
              </w:rPr>
            </w:pPr>
            <w:r w:rsidRPr="00483FDC">
              <w:rPr>
                <w:rFonts w:ascii="Calibri" w:hAnsi="Calibri"/>
                <w:spacing w:val="-2"/>
                <w:sz w:val="24"/>
                <w:lang w:val="en-US"/>
              </w:rPr>
              <w:t>Valsartán</w:t>
            </w:r>
          </w:p>
        </w:tc>
        <w:tc>
          <w:tcPr>
            <w:tcW w:w="3402" w:type="dxa"/>
            <w:shd w:val="clear" w:color="auto" w:fill="DEEAF6"/>
            <w:vAlign w:val="center"/>
          </w:tcPr>
          <w:p w14:paraId="19DF5824" w14:textId="77777777" w:rsidR="005E62E1" w:rsidRPr="00483FDC" w:rsidRDefault="005E62E1" w:rsidP="002B6104">
            <w:pPr>
              <w:tabs>
                <w:tab w:val="left" w:pos="0"/>
              </w:tabs>
              <w:suppressAutoHyphens/>
              <w:jc w:val="both"/>
              <w:rPr>
                <w:rFonts w:ascii="Calibri" w:hAnsi="Calibri"/>
                <w:spacing w:val="-2"/>
                <w:sz w:val="24"/>
                <w:lang w:val="en-US"/>
              </w:rPr>
            </w:pPr>
            <w:r w:rsidRPr="00483FDC">
              <w:rPr>
                <w:rFonts w:ascii="Calibri" w:hAnsi="Calibri"/>
                <w:spacing w:val="-2"/>
                <w:sz w:val="24"/>
                <w:lang w:val="en-US"/>
              </w:rPr>
              <w:t>80 mg comp.</w:t>
            </w:r>
          </w:p>
          <w:p w14:paraId="284516DA" w14:textId="77777777" w:rsidR="005E62E1" w:rsidRPr="00483FDC" w:rsidRDefault="005E62E1" w:rsidP="002B6104">
            <w:pPr>
              <w:tabs>
                <w:tab w:val="left" w:pos="0"/>
              </w:tabs>
              <w:suppressAutoHyphens/>
              <w:jc w:val="both"/>
              <w:rPr>
                <w:rFonts w:ascii="Calibri" w:hAnsi="Calibri"/>
                <w:spacing w:val="-2"/>
                <w:sz w:val="24"/>
                <w:lang w:val="en-US"/>
              </w:rPr>
            </w:pPr>
            <w:r w:rsidRPr="00483FDC">
              <w:rPr>
                <w:rFonts w:ascii="Calibri" w:hAnsi="Calibri"/>
                <w:spacing w:val="-2"/>
                <w:sz w:val="24"/>
                <w:lang w:val="en-US"/>
              </w:rPr>
              <w:t>160 mg comp.</w:t>
            </w:r>
          </w:p>
        </w:tc>
        <w:tc>
          <w:tcPr>
            <w:tcW w:w="5103" w:type="dxa"/>
            <w:shd w:val="clear" w:color="auto" w:fill="BDD6EE"/>
            <w:vAlign w:val="center"/>
          </w:tcPr>
          <w:p w14:paraId="7D8A5E64"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O: 80 mg/24 h (Máximo 160 mg/día)</w:t>
            </w:r>
          </w:p>
          <w:p w14:paraId="4054212F"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Contraindicado en embarazo</w:t>
            </w:r>
          </w:p>
        </w:tc>
      </w:tr>
    </w:tbl>
    <w:p w14:paraId="1FE97F7F" w14:textId="77777777" w:rsidR="005E62E1" w:rsidRPr="00FC5AF3" w:rsidRDefault="005E62E1" w:rsidP="005E62E1">
      <w:pPr>
        <w:keepLines/>
        <w:tabs>
          <w:tab w:val="left" w:pos="0"/>
        </w:tabs>
        <w:suppressAutoHyphens/>
        <w:spacing w:after="60"/>
        <w:ind w:left="2160" w:hanging="2160"/>
        <w:jc w:val="both"/>
        <w:rPr>
          <w:rFonts w:ascii="Arial" w:hAnsi="Arial"/>
          <w:b/>
          <w:spacing w:val="-2"/>
          <w:sz w:val="24"/>
          <w:szCs w:val="24"/>
          <w:lang w:val="pt-BR"/>
        </w:rPr>
      </w:pPr>
    </w:p>
    <w:p w14:paraId="5BCCEE7F" w14:textId="77777777" w:rsidR="005E62E1" w:rsidRPr="00FC5AF3" w:rsidRDefault="005E62E1" w:rsidP="005E62E1">
      <w:pPr>
        <w:keepLines/>
        <w:tabs>
          <w:tab w:val="left" w:pos="0"/>
        </w:tabs>
        <w:suppressAutoHyphens/>
        <w:spacing w:after="60"/>
        <w:ind w:left="2160" w:hanging="2160"/>
        <w:jc w:val="both"/>
        <w:rPr>
          <w:rFonts w:ascii="Arial" w:hAnsi="Arial"/>
          <w:b/>
          <w:spacing w:val="-2"/>
          <w:sz w:val="24"/>
          <w:szCs w:val="24"/>
          <w:lang w:val="pt-BR"/>
        </w:rPr>
      </w:pPr>
      <w:r w:rsidRPr="00FC5AF3">
        <w:rPr>
          <w:rFonts w:ascii="Arial" w:hAnsi="Arial"/>
          <w:b/>
          <w:spacing w:val="-2"/>
          <w:sz w:val="24"/>
          <w:szCs w:val="24"/>
          <w:lang w:val="pt-BR"/>
        </w:rPr>
        <w:t>C09D. Antagonistas de angiotensina II, combinaciones</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2552"/>
        <w:gridCol w:w="3402"/>
        <w:gridCol w:w="5103"/>
      </w:tblGrid>
      <w:tr w:rsidR="005E62E1" w:rsidRPr="00483FDC" w14:paraId="48747653" w14:textId="77777777" w:rsidTr="002B6104">
        <w:trPr>
          <w:trHeight w:val="860"/>
        </w:trPr>
        <w:tc>
          <w:tcPr>
            <w:tcW w:w="2552" w:type="dxa"/>
            <w:shd w:val="clear" w:color="auto" w:fill="BDD6EE"/>
          </w:tcPr>
          <w:p w14:paraId="5FE6634A" w14:textId="77777777" w:rsidR="005E62E1" w:rsidRPr="00483FDC" w:rsidRDefault="005E62E1" w:rsidP="002B6104">
            <w:pPr>
              <w:tabs>
                <w:tab w:val="left" w:pos="0"/>
              </w:tabs>
              <w:suppressAutoHyphens/>
              <w:jc w:val="both"/>
              <w:rPr>
                <w:rFonts w:ascii="Calibri" w:hAnsi="Calibri"/>
                <w:spacing w:val="-2"/>
                <w:sz w:val="24"/>
                <w:lang w:val="en-US"/>
              </w:rPr>
            </w:pPr>
            <w:r w:rsidRPr="00483FDC">
              <w:rPr>
                <w:rFonts w:ascii="Calibri" w:hAnsi="Calibri"/>
                <w:spacing w:val="-2"/>
                <w:sz w:val="24"/>
                <w:lang w:val="en-US"/>
              </w:rPr>
              <w:t>Sacubitrilo + valsartan</w:t>
            </w:r>
          </w:p>
        </w:tc>
        <w:tc>
          <w:tcPr>
            <w:tcW w:w="3402" w:type="dxa"/>
            <w:shd w:val="clear" w:color="auto" w:fill="BDD6EE"/>
          </w:tcPr>
          <w:p w14:paraId="247BEFF7" w14:textId="77777777" w:rsidR="005E62E1" w:rsidRPr="00483FDC" w:rsidRDefault="005E62E1" w:rsidP="002B6104">
            <w:pPr>
              <w:tabs>
                <w:tab w:val="left" w:pos="0"/>
              </w:tabs>
              <w:suppressAutoHyphens/>
              <w:jc w:val="both"/>
              <w:rPr>
                <w:rFonts w:ascii="Calibri" w:hAnsi="Calibri"/>
                <w:spacing w:val="-2"/>
                <w:sz w:val="24"/>
                <w:lang w:val="en-US"/>
              </w:rPr>
            </w:pPr>
            <w:r w:rsidRPr="00483FDC">
              <w:rPr>
                <w:rFonts w:ascii="Calibri" w:hAnsi="Calibri"/>
                <w:spacing w:val="-2"/>
                <w:sz w:val="24"/>
                <w:lang w:val="en-US"/>
              </w:rPr>
              <w:t>24/26 mg comp.</w:t>
            </w:r>
          </w:p>
          <w:p w14:paraId="41B1A7A7" w14:textId="77777777" w:rsidR="005E62E1" w:rsidRPr="00483FDC" w:rsidRDefault="005E62E1" w:rsidP="002B6104">
            <w:pPr>
              <w:tabs>
                <w:tab w:val="left" w:pos="0"/>
              </w:tabs>
              <w:suppressAutoHyphens/>
              <w:jc w:val="both"/>
              <w:rPr>
                <w:rFonts w:ascii="Calibri" w:hAnsi="Calibri"/>
                <w:spacing w:val="-2"/>
                <w:sz w:val="24"/>
                <w:lang w:val="en-US"/>
              </w:rPr>
            </w:pPr>
            <w:r w:rsidRPr="00483FDC">
              <w:rPr>
                <w:rFonts w:ascii="Calibri" w:hAnsi="Calibri"/>
                <w:spacing w:val="-2"/>
                <w:sz w:val="24"/>
                <w:lang w:val="en-US"/>
              </w:rPr>
              <w:t>49/51 mg comp.</w:t>
            </w:r>
          </w:p>
          <w:p w14:paraId="57799219" w14:textId="77777777" w:rsidR="005E62E1" w:rsidRPr="00483FDC" w:rsidRDefault="005E62E1" w:rsidP="002B6104">
            <w:pPr>
              <w:tabs>
                <w:tab w:val="left" w:pos="0"/>
              </w:tabs>
              <w:suppressAutoHyphens/>
              <w:jc w:val="both"/>
              <w:rPr>
                <w:rFonts w:ascii="Calibri" w:hAnsi="Calibri"/>
                <w:spacing w:val="-2"/>
                <w:sz w:val="24"/>
                <w:lang w:val="en-US"/>
              </w:rPr>
            </w:pPr>
            <w:r w:rsidRPr="00483FDC">
              <w:rPr>
                <w:rFonts w:ascii="Calibri" w:hAnsi="Calibri"/>
                <w:spacing w:val="-2"/>
                <w:sz w:val="24"/>
                <w:lang w:val="en-US"/>
              </w:rPr>
              <w:t>97/103 mg comp</w:t>
            </w:r>
          </w:p>
        </w:tc>
        <w:tc>
          <w:tcPr>
            <w:tcW w:w="5103" w:type="dxa"/>
            <w:shd w:val="clear" w:color="auto" w:fill="BDD6EE"/>
          </w:tcPr>
          <w:p w14:paraId="6DE6C084" w14:textId="77777777" w:rsidR="005E62E1" w:rsidRPr="00483FDC" w:rsidRDefault="005E62E1" w:rsidP="002B6104">
            <w:pPr>
              <w:tabs>
                <w:tab w:val="left" w:pos="0"/>
              </w:tabs>
              <w:suppressAutoHyphens/>
              <w:jc w:val="both"/>
              <w:rPr>
                <w:rFonts w:ascii="Calibri" w:hAnsi="Calibri"/>
                <w:b/>
                <w:spacing w:val="-2"/>
                <w:sz w:val="24"/>
              </w:rPr>
            </w:pPr>
            <w:r w:rsidRPr="00483FDC">
              <w:rPr>
                <w:rFonts w:ascii="Calibri" w:hAnsi="Calibri"/>
                <w:b/>
                <w:spacing w:val="-2"/>
                <w:sz w:val="24"/>
              </w:rPr>
              <w:t>Restringido</w:t>
            </w:r>
          </w:p>
        </w:tc>
      </w:tr>
    </w:tbl>
    <w:p w14:paraId="1A3D6A2D" w14:textId="77777777" w:rsidR="005E62E1" w:rsidRPr="00FC5AF3" w:rsidRDefault="005E62E1" w:rsidP="005E62E1">
      <w:pPr>
        <w:keepLines/>
        <w:tabs>
          <w:tab w:val="left" w:pos="0"/>
        </w:tabs>
        <w:suppressAutoHyphens/>
        <w:spacing w:after="60"/>
        <w:jc w:val="both"/>
        <w:rPr>
          <w:rFonts w:ascii="Arial" w:hAnsi="Arial"/>
          <w:b/>
          <w:spacing w:val="-2"/>
          <w:sz w:val="24"/>
          <w:szCs w:val="24"/>
          <w:lang w:val="pt-BR"/>
        </w:rPr>
      </w:pPr>
    </w:p>
    <w:p w14:paraId="411EFE04" w14:textId="77777777" w:rsidR="005E62E1" w:rsidRPr="00FC5AF3" w:rsidRDefault="005E62E1" w:rsidP="005E62E1">
      <w:pPr>
        <w:keepLines/>
        <w:tabs>
          <w:tab w:val="left" w:pos="0"/>
        </w:tabs>
        <w:suppressAutoHyphens/>
        <w:spacing w:after="60"/>
        <w:ind w:left="2160" w:hanging="2160"/>
        <w:jc w:val="both"/>
        <w:rPr>
          <w:rFonts w:ascii="Arial" w:hAnsi="Arial"/>
          <w:b/>
          <w:spacing w:val="-2"/>
          <w:sz w:val="24"/>
          <w:szCs w:val="24"/>
          <w:lang w:val="pt-BR"/>
        </w:rPr>
      </w:pPr>
      <w:r w:rsidRPr="00FC5AF3">
        <w:rPr>
          <w:rFonts w:ascii="Arial" w:hAnsi="Arial"/>
          <w:b/>
          <w:spacing w:val="-2"/>
          <w:sz w:val="24"/>
          <w:szCs w:val="24"/>
          <w:lang w:val="pt-BR"/>
        </w:rPr>
        <w:t xml:space="preserve">  C10A. Hipocolesterolemiantes e hipotrigliceridemiantes.</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2552"/>
        <w:gridCol w:w="3402"/>
        <w:gridCol w:w="5103"/>
      </w:tblGrid>
      <w:tr w:rsidR="005E62E1" w:rsidRPr="00483FDC" w14:paraId="41AEEBC4" w14:textId="77777777" w:rsidTr="005E62E1">
        <w:trPr>
          <w:cantSplit/>
        </w:trPr>
        <w:tc>
          <w:tcPr>
            <w:tcW w:w="2552" w:type="dxa"/>
            <w:shd w:val="clear" w:color="auto" w:fill="BDD6EE"/>
            <w:vAlign w:val="center"/>
          </w:tcPr>
          <w:p w14:paraId="5D03A5BC" w14:textId="77777777" w:rsidR="005E62E1" w:rsidRPr="00483FDC" w:rsidRDefault="005E62E1" w:rsidP="002B6104">
            <w:pPr>
              <w:tabs>
                <w:tab w:val="left" w:pos="0"/>
              </w:tabs>
              <w:suppressAutoHyphens/>
              <w:jc w:val="both"/>
              <w:rPr>
                <w:rFonts w:ascii="Calibri" w:hAnsi="Calibri"/>
                <w:spacing w:val="-2"/>
                <w:sz w:val="24"/>
                <w:lang w:val="en-US"/>
              </w:rPr>
            </w:pPr>
            <w:r w:rsidRPr="00483FDC">
              <w:rPr>
                <w:rFonts w:ascii="Calibri" w:hAnsi="Calibri"/>
                <w:spacing w:val="-2"/>
                <w:sz w:val="24"/>
                <w:lang w:val="en-US"/>
              </w:rPr>
              <w:t>Atorvastatina</w:t>
            </w:r>
          </w:p>
        </w:tc>
        <w:tc>
          <w:tcPr>
            <w:tcW w:w="3402" w:type="dxa"/>
            <w:shd w:val="clear" w:color="auto" w:fill="BDD6EE"/>
            <w:vAlign w:val="center"/>
          </w:tcPr>
          <w:p w14:paraId="6FFA05AB" w14:textId="77777777" w:rsidR="005E62E1" w:rsidRPr="00483FDC" w:rsidRDefault="005E62E1" w:rsidP="002B6104">
            <w:pPr>
              <w:tabs>
                <w:tab w:val="left" w:pos="0"/>
              </w:tabs>
              <w:suppressAutoHyphens/>
              <w:jc w:val="both"/>
              <w:rPr>
                <w:rFonts w:ascii="Calibri" w:hAnsi="Calibri"/>
                <w:spacing w:val="-2"/>
                <w:sz w:val="24"/>
                <w:lang w:val="en-US"/>
              </w:rPr>
            </w:pPr>
            <w:r w:rsidRPr="00483FDC">
              <w:rPr>
                <w:rFonts w:ascii="Calibri" w:hAnsi="Calibri"/>
                <w:spacing w:val="-2"/>
                <w:sz w:val="24"/>
                <w:lang w:val="en-US"/>
              </w:rPr>
              <w:t>10 mg comp.</w:t>
            </w:r>
          </w:p>
          <w:p w14:paraId="65B8724C" w14:textId="77777777" w:rsidR="005E62E1" w:rsidRPr="00483FDC" w:rsidRDefault="005E62E1" w:rsidP="002B6104">
            <w:pPr>
              <w:tabs>
                <w:tab w:val="left" w:pos="0"/>
              </w:tabs>
              <w:suppressAutoHyphens/>
              <w:jc w:val="both"/>
              <w:rPr>
                <w:rFonts w:ascii="Calibri" w:hAnsi="Calibri"/>
                <w:spacing w:val="-2"/>
                <w:sz w:val="24"/>
                <w:lang w:val="en-US"/>
              </w:rPr>
            </w:pPr>
            <w:r w:rsidRPr="00483FDC">
              <w:rPr>
                <w:rFonts w:ascii="Calibri" w:hAnsi="Calibri"/>
                <w:spacing w:val="-2"/>
                <w:sz w:val="24"/>
                <w:lang w:val="en-US"/>
              </w:rPr>
              <w:t>20 mg comp.</w:t>
            </w:r>
          </w:p>
          <w:p w14:paraId="7005AD24" w14:textId="77777777" w:rsidR="005E62E1" w:rsidRPr="00483FDC" w:rsidRDefault="005E62E1" w:rsidP="002B6104">
            <w:pPr>
              <w:tabs>
                <w:tab w:val="left" w:pos="0"/>
              </w:tabs>
              <w:suppressAutoHyphens/>
              <w:jc w:val="both"/>
              <w:rPr>
                <w:rFonts w:ascii="Calibri" w:hAnsi="Calibri"/>
                <w:spacing w:val="-2"/>
                <w:sz w:val="24"/>
                <w:lang w:val="en-US"/>
              </w:rPr>
            </w:pPr>
            <w:r w:rsidRPr="00483FDC">
              <w:rPr>
                <w:rFonts w:ascii="Calibri" w:hAnsi="Calibri"/>
                <w:spacing w:val="-2"/>
                <w:sz w:val="24"/>
                <w:lang w:val="en-US"/>
              </w:rPr>
              <w:t>40 mg comp.</w:t>
            </w:r>
          </w:p>
          <w:p w14:paraId="24D02E9F" w14:textId="77777777" w:rsidR="005E62E1" w:rsidRPr="00483FDC" w:rsidRDefault="005E62E1" w:rsidP="002B6104">
            <w:pPr>
              <w:tabs>
                <w:tab w:val="left" w:pos="0"/>
              </w:tabs>
              <w:suppressAutoHyphens/>
              <w:jc w:val="both"/>
              <w:rPr>
                <w:rFonts w:ascii="Calibri" w:hAnsi="Calibri"/>
                <w:spacing w:val="-2"/>
                <w:sz w:val="24"/>
                <w:lang w:val="en-US"/>
              </w:rPr>
            </w:pPr>
            <w:r w:rsidRPr="00483FDC">
              <w:rPr>
                <w:rFonts w:ascii="Calibri" w:hAnsi="Calibri"/>
                <w:spacing w:val="-2"/>
                <w:sz w:val="24"/>
                <w:lang w:val="en-US"/>
              </w:rPr>
              <w:t>80 mg comp.</w:t>
            </w:r>
          </w:p>
        </w:tc>
        <w:tc>
          <w:tcPr>
            <w:tcW w:w="5103" w:type="dxa"/>
            <w:shd w:val="clear" w:color="auto" w:fill="BDD6EE"/>
            <w:vAlign w:val="center"/>
          </w:tcPr>
          <w:p w14:paraId="61995D01"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Inhibidor de HMG-CoA reductasa</w:t>
            </w:r>
          </w:p>
          <w:p w14:paraId="5391E7FF"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O: 10-80 mg/24 h.</w:t>
            </w:r>
          </w:p>
          <w:p w14:paraId="1F7E0C69"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Embarazo: X</w:t>
            </w:r>
          </w:p>
        </w:tc>
      </w:tr>
      <w:tr w:rsidR="005E62E1" w:rsidRPr="00483FDC" w14:paraId="5EC0D417" w14:textId="77777777" w:rsidTr="005E62E1">
        <w:trPr>
          <w:cantSplit/>
        </w:trPr>
        <w:tc>
          <w:tcPr>
            <w:tcW w:w="2552" w:type="dxa"/>
            <w:shd w:val="clear" w:color="auto" w:fill="BDD6EE"/>
            <w:vAlign w:val="center"/>
          </w:tcPr>
          <w:p w14:paraId="6E978CF3" w14:textId="77777777" w:rsidR="005E62E1" w:rsidRPr="00483FDC" w:rsidRDefault="005E62E1" w:rsidP="002B6104">
            <w:pPr>
              <w:tabs>
                <w:tab w:val="left" w:pos="0"/>
              </w:tabs>
              <w:suppressAutoHyphens/>
              <w:jc w:val="both"/>
              <w:rPr>
                <w:rFonts w:ascii="Calibri" w:hAnsi="Calibri"/>
                <w:spacing w:val="-2"/>
                <w:sz w:val="24"/>
                <w:lang w:val="en-US"/>
              </w:rPr>
            </w:pPr>
            <w:r w:rsidRPr="00483FDC">
              <w:rPr>
                <w:rFonts w:ascii="Calibri" w:hAnsi="Calibri"/>
                <w:spacing w:val="-2"/>
                <w:sz w:val="24"/>
                <w:lang w:val="en-US"/>
              </w:rPr>
              <w:t>Colestiramina</w:t>
            </w:r>
          </w:p>
        </w:tc>
        <w:tc>
          <w:tcPr>
            <w:tcW w:w="3402" w:type="dxa"/>
            <w:shd w:val="clear" w:color="auto" w:fill="DEEAF6"/>
            <w:vAlign w:val="center"/>
          </w:tcPr>
          <w:p w14:paraId="470742CF" w14:textId="77777777" w:rsidR="005E62E1" w:rsidRPr="00483FDC" w:rsidRDefault="005E62E1" w:rsidP="002B6104">
            <w:pPr>
              <w:tabs>
                <w:tab w:val="left" w:pos="0"/>
              </w:tabs>
              <w:suppressAutoHyphens/>
              <w:jc w:val="both"/>
              <w:rPr>
                <w:rFonts w:ascii="Calibri" w:hAnsi="Calibri"/>
                <w:spacing w:val="-2"/>
                <w:sz w:val="24"/>
                <w:lang w:val="en-US"/>
              </w:rPr>
            </w:pPr>
            <w:r w:rsidRPr="00483FDC">
              <w:rPr>
                <w:rFonts w:ascii="Calibri" w:hAnsi="Calibri"/>
                <w:spacing w:val="-2"/>
                <w:sz w:val="24"/>
                <w:lang w:val="en-US"/>
              </w:rPr>
              <w:t>4 g sobr.</w:t>
            </w:r>
          </w:p>
          <w:p w14:paraId="7C9AD4D7" w14:textId="77777777" w:rsidR="005E62E1" w:rsidRPr="00483FDC" w:rsidRDefault="005E62E1" w:rsidP="002B6104">
            <w:pPr>
              <w:tabs>
                <w:tab w:val="left" w:pos="0"/>
              </w:tabs>
              <w:suppressAutoHyphens/>
              <w:jc w:val="both"/>
              <w:rPr>
                <w:rFonts w:ascii="Calibri" w:hAnsi="Calibri"/>
                <w:spacing w:val="-2"/>
                <w:sz w:val="24"/>
                <w:lang w:val="en-US"/>
              </w:rPr>
            </w:pPr>
            <w:r w:rsidRPr="00483FDC">
              <w:rPr>
                <w:rFonts w:ascii="Calibri" w:hAnsi="Calibri"/>
                <w:spacing w:val="-2"/>
                <w:sz w:val="24"/>
                <w:lang w:val="en-US"/>
              </w:rPr>
              <w:t>3 g sobr.</w:t>
            </w:r>
          </w:p>
        </w:tc>
        <w:tc>
          <w:tcPr>
            <w:tcW w:w="5103" w:type="dxa"/>
            <w:shd w:val="clear" w:color="auto" w:fill="BDD6EE"/>
            <w:vAlign w:val="center"/>
          </w:tcPr>
          <w:p w14:paraId="5AE42D8C"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Resina (secuestrante de sales biliares)</w:t>
            </w:r>
          </w:p>
          <w:p w14:paraId="7EB42DFF"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O: -ad.: inicio con 8-24 g, en 1-2 tomas (máx. 32 g/d en 4 tomas).</w:t>
            </w:r>
          </w:p>
          <w:p w14:paraId="61557D2E"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 xml:space="preserve">     - &gt; 6 años: 80 mg/kg/8 h.</w:t>
            </w:r>
          </w:p>
          <w:p w14:paraId="27B03D22"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Adm. siempre con líquidos.</w:t>
            </w:r>
          </w:p>
          <w:p w14:paraId="2F25F8A6"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Embarazo:C</w:t>
            </w:r>
          </w:p>
        </w:tc>
      </w:tr>
      <w:tr w:rsidR="005E62E1" w:rsidRPr="00483FDC" w14:paraId="44BA78D3" w14:textId="77777777" w:rsidTr="005E62E1">
        <w:trPr>
          <w:cantSplit/>
          <w:trHeight w:val="719"/>
        </w:trPr>
        <w:tc>
          <w:tcPr>
            <w:tcW w:w="2552" w:type="dxa"/>
            <w:shd w:val="clear" w:color="auto" w:fill="BDD6EE"/>
            <w:vAlign w:val="center"/>
          </w:tcPr>
          <w:p w14:paraId="269563C1" w14:textId="77777777" w:rsidR="005E62E1" w:rsidRPr="00483FDC" w:rsidRDefault="005E62E1" w:rsidP="002B6104">
            <w:pPr>
              <w:tabs>
                <w:tab w:val="left" w:pos="0"/>
              </w:tabs>
              <w:suppressAutoHyphens/>
              <w:jc w:val="both"/>
              <w:rPr>
                <w:rFonts w:ascii="Calibri" w:hAnsi="Calibri"/>
                <w:spacing w:val="-2"/>
                <w:sz w:val="24"/>
                <w:lang w:val="en-US"/>
              </w:rPr>
            </w:pPr>
            <w:r w:rsidRPr="00483FDC">
              <w:rPr>
                <w:rFonts w:ascii="Calibri" w:hAnsi="Calibri"/>
                <w:spacing w:val="-2"/>
                <w:sz w:val="24"/>
                <w:lang w:val="en-US"/>
              </w:rPr>
              <w:t>Evolocumab</w:t>
            </w:r>
          </w:p>
        </w:tc>
        <w:tc>
          <w:tcPr>
            <w:tcW w:w="3402" w:type="dxa"/>
            <w:shd w:val="clear" w:color="auto" w:fill="BDD6EE"/>
            <w:vAlign w:val="center"/>
          </w:tcPr>
          <w:p w14:paraId="4C209E15" w14:textId="77777777" w:rsidR="005E62E1" w:rsidRPr="00483FDC" w:rsidRDefault="005E62E1" w:rsidP="002B6104">
            <w:pPr>
              <w:tabs>
                <w:tab w:val="left" w:pos="0"/>
              </w:tabs>
              <w:suppressAutoHyphens/>
              <w:jc w:val="both"/>
              <w:rPr>
                <w:rFonts w:ascii="Calibri" w:hAnsi="Calibri"/>
                <w:spacing w:val="-2"/>
                <w:sz w:val="24"/>
                <w:lang w:val="en-US"/>
              </w:rPr>
            </w:pPr>
            <w:r w:rsidRPr="00483FDC">
              <w:rPr>
                <w:rFonts w:ascii="Calibri" w:hAnsi="Calibri"/>
                <w:spacing w:val="-2"/>
                <w:sz w:val="24"/>
                <w:lang w:val="en-US"/>
              </w:rPr>
              <w:t>140 mg pluma prec.</w:t>
            </w:r>
          </w:p>
        </w:tc>
        <w:tc>
          <w:tcPr>
            <w:tcW w:w="5103" w:type="dxa"/>
            <w:shd w:val="clear" w:color="auto" w:fill="BDD6EE"/>
            <w:vAlign w:val="center"/>
          </w:tcPr>
          <w:p w14:paraId="1A5D6399"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SC: 140 mg cada 2 semanas o 420 mg mensualmente.</w:t>
            </w:r>
          </w:p>
          <w:p w14:paraId="0BC2A181"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Financiación restringida</w:t>
            </w:r>
          </w:p>
        </w:tc>
      </w:tr>
      <w:tr w:rsidR="005E62E1" w:rsidRPr="00483FDC" w14:paraId="3E0A6406" w14:textId="77777777" w:rsidTr="005E62E1">
        <w:trPr>
          <w:cantSplit/>
          <w:trHeight w:val="719"/>
        </w:trPr>
        <w:tc>
          <w:tcPr>
            <w:tcW w:w="2552" w:type="dxa"/>
            <w:shd w:val="clear" w:color="auto" w:fill="BDD6EE"/>
            <w:vAlign w:val="center"/>
          </w:tcPr>
          <w:p w14:paraId="40BA21E0" w14:textId="77777777" w:rsidR="005E62E1" w:rsidRPr="00483FDC" w:rsidRDefault="005E62E1" w:rsidP="002B6104">
            <w:pPr>
              <w:tabs>
                <w:tab w:val="left" w:pos="0"/>
              </w:tabs>
              <w:suppressAutoHyphens/>
              <w:jc w:val="both"/>
              <w:rPr>
                <w:rFonts w:ascii="Calibri" w:hAnsi="Calibri"/>
                <w:spacing w:val="-2"/>
                <w:sz w:val="24"/>
                <w:lang w:val="en-US"/>
              </w:rPr>
            </w:pPr>
            <w:r>
              <w:rPr>
                <w:rFonts w:ascii="Calibri" w:hAnsi="Calibri"/>
                <w:spacing w:val="-2"/>
                <w:sz w:val="24"/>
                <w:lang w:val="en-US"/>
              </w:rPr>
              <w:t>Alirocumab</w:t>
            </w:r>
          </w:p>
        </w:tc>
        <w:tc>
          <w:tcPr>
            <w:tcW w:w="3402" w:type="dxa"/>
            <w:shd w:val="clear" w:color="auto" w:fill="BDD6EE"/>
            <w:vAlign w:val="center"/>
          </w:tcPr>
          <w:p w14:paraId="3FB26571" w14:textId="77777777" w:rsidR="005E62E1" w:rsidRDefault="005E62E1" w:rsidP="002B6104">
            <w:pPr>
              <w:tabs>
                <w:tab w:val="left" w:pos="0"/>
              </w:tabs>
              <w:suppressAutoHyphens/>
              <w:jc w:val="both"/>
              <w:rPr>
                <w:rFonts w:ascii="Calibri" w:hAnsi="Calibri"/>
                <w:spacing w:val="-2"/>
                <w:sz w:val="24"/>
                <w:lang w:val="en-US"/>
              </w:rPr>
            </w:pPr>
            <w:r>
              <w:rPr>
                <w:rFonts w:ascii="Calibri" w:hAnsi="Calibri"/>
                <w:spacing w:val="-2"/>
                <w:sz w:val="24"/>
                <w:lang w:val="en-US"/>
              </w:rPr>
              <w:t>75 mg pluma precargada</w:t>
            </w:r>
          </w:p>
          <w:p w14:paraId="39EA7C70" w14:textId="77777777" w:rsidR="005E62E1" w:rsidRPr="00483FDC" w:rsidRDefault="005E62E1" w:rsidP="002B6104">
            <w:pPr>
              <w:tabs>
                <w:tab w:val="left" w:pos="0"/>
              </w:tabs>
              <w:suppressAutoHyphens/>
              <w:jc w:val="both"/>
              <w:rPr>
                <w:rFonts w:ascii="Calibri" w:hAnsi="Calibri"/>
                <w:spacing w:val="-2"/>
                <w:sz w:val="24"/>
                <w:lang w:val="en-US"/>
              </w:rPr>
            </w:pPr>
            <w:r>
              <w:rPr>
                <w:rFonts w:ascii="Calibri" w:hAnsi="Calibri"/>
                <w:spacing w:val="-2"/>
                <w:sz w:val="24"/>
                <w:lang w:val="en-US"/>
              </w:rPr>
              <w:t>150 mg pluma precargada</w:t>
            </w:r>
          </w:p>
        </w:tc>
        <w:tc>
          <w:tcPr>
            <w:tcW w:w="5103" w:type="dxa"/>
            <w:shd w:val="clear" w:color="auto" w:fill="BDD6EE"/>
            <w:vAlign w:val="center"/>
          </w:tcPr>
          <w:p w14:paraId="73B4AD1A" w14:textId="77777777" w:rsidR="005E62E1" w:rsidRDefault="005E62E1" w:rsidP="002B6104">
            <w:pPr>
              <w:tabs>
                <w:tab w:val="left" w:pos="0"/>
              </w:tabs>
              <w:suppressAutoHyphens/>
              <w:jc w:val="both"/>
              <w:rPr>
                <w:rFonts w:ascii="Calibri" w:hAnsi="Calibri"/>
                <w:spacing w:val="-2"/>
                <w:sz w:val="24"/>
              </w:rPr>
            </w:pPr>
            <w:r>
              <w:rPr>
                <w:rFonts w:ascii="Calibri" w:hAnsi="Calibri"/>
                <w:spacing w:val="-2"/>
                <w:sz w:val="24"/>
              </w:rPr>
              <w:t>SC: 75 mg cada 2 semanas. En pacientes que requieran mayor reducción de LDL-colesterol (&gt;60%) podría iniciarse con 150 mg cada 2 semanas o 300 mg una vez al mes.</w:t>
            </w:r>
          </w:p>
          <w:p w14:paraId="7561A52B" w14:textId="77777777" w:rsidR="005E62E1" w:rsidRPr="00483FDC" w:rsidRDefault="005E62E1" w:rsidP="002B6104">
            <w:pPr>
              <w:tabs>
                <w:tab w:val="left" w:pos="0"/>
              </w:tabs>
              <w:suppressAutoHyphens/>
              <w:jc w:val="both"/>
              <w:rPr>
                <w:rFonts w:ascii="Calibri" w:hAnsi="Calibri"/>
                <w:spacing w:val="-2"/>
                <w:sz w:val="24"/>
              </w:rPr>
            </w:pPr>
            <w:r>
              <w:rPr>
                <w:rFonts w:ascii="Calibri" w:hAnsi="Calibri"/>
                <w:spacing w:val="-2"/>
                <w:sz w:val="24"/>
              </w:rPr>
              <w:t>Financiación restringida</w:t>
            </w:r>
          </w:p>
        </w:tc>
      </w:tr>
      <w:tr w:rsidR="005E62E1" w:rsidRPr="00483FDC" w14:paraId="0EB9CE1F" w14:textId="77777777" w:rsidTr="005E62E1">
        <w:trPr>
          <w:cantSplit/>
        </w:trPr>
        <w:tc>
          <w:tcPr>
            <w:tcW w:w="2552" w:type="dxa"/>
            <w:shd w:val="clear" w:color="auto" w:fill="BDD6EE"/>
            <w:vAlign w:val="center"/>
          </w:tcPr>
          <w:p w14:paraId="2FAC0855" w14:textId="77777777" w:rsidR="005E62E1" w:rsidRPr="00483FDC" w:rsidRDefault="005E62E1" w:rsidP="002B6104">
            <w:pPr>
              <w:tabs>
                <w:tab w:val="left" w:pos="0"/>
              </w:tabs>
              <w:suppressAutoHyphens/>
              <w:jc w:val="both"/>
              <w:rPr>
                <w:rFonts w:ascii="Calibri" w:hAnsi="Calibri"/>
                <w:spacing w:val="-2"/>
                <w:sz w:val="24"/>
                <w:lang w:val="en-US"/>
              </w:rPr>
            </w:pPr>
            <w:r w:rsidRPr="00483FDC">
              <w:rPr>
                <w:rFonts w:ascii="Calibri" w:hAnsi="Calibri"/>
                <w:spacing w:val="-2"/>
                <w:sz w:val="24"/>
                <w:lang w:val="en-US"/>
              </w:rPr>
              <w:t>Fenofibrato</w:t>
            </w:r>
          </w:p>
        </w:tc>
        <w:tc>
          <w:tcPr>
            <w:tcW w:w="3402" w:type="dxa"/>
            <w:shd w:val="clear" w:color="auto" w:fill="DEEAF6"/>
            <w:vAlign w:val="center"/>
          </w:tcPr>
          <w:p w14:paraId="75C869A9" w14:textId="77777777" w:rsidR="005E62E1" w:rsidRPr="00483FDC" w:rsidRDefault="005E62E1" w:rsidP="002B6104">
            <w:pPr>
              <w:tabs>
                <w:tab w:val="left" w:pos="0"/>
              </w:tabs>
              <w:suppressAutoHyphens/>
              <w:jc w:val="both"/>
              <w:rPr>
                <w:rFonts w:ascii="Calibri" w:hAnsi="Calibri"/>
                <w:spacing w:val="-2"/>
                <w:sz w:val="24"/>
                <w:lang w:val="en-US"/>
              </w:rPr>
            </w:pPr>
            <w:r w:rsidRPr="00483FDC">
              <w:rPr>
                <w:rFonts w:ascii="Calibri" w:hAnsi="Calibri"/>
                <w:spacing w:val="-2"/>
                <w:sz w:val="24"/>
                <w:lang w:val="en-US"/>
              </w:rPr>
              <w:t>160 mg comp.</w:t>
            </w:r>
          </w:p>
        </w:tc>
        <w:tc>
          <w:tcPr>
            <w:tcW w:w="5103" w:type="dxa"/>
            <w:shd w:val="clear" w:color="auto" w:fill="BDD6EE"/>
            <w:vAlign w:val="center"/>
          </w:tcPr>
          <w:p w14:paraId="248A6EDC"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Fibrato</w:t>
            </w:r>
          </w:p>
          <w:p w14:paraId="6DCBA824"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O: 160 mg/24 h.</w:t>
            </w:r>
          </w:p>
          <w:p w14:paraId="38FE4C17"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Embarazo: C</w:t>
            </w:r>
          </w:p>
        </w:tc>
      </w:tr>
      <w:tr w:rsidR="005E62E1" w:rsidRPr="00483FDC" w14:paraId="439E6FB9" w14:textId="77777777" w:rsidTr="005E62E1">
        <w:trPr>
          <w:cantSplit/>
        </w:trPr>
        <w:tc>
          <w:tcPr>
            <w:tcW w:w="2552" w:type="dxa"/>
            <w:shd w:val="clear" w:color="auto" w:fill="BDD6EE"/>
            <w:vAlign w:val="center"/>
          </w:tcPr>
          <w:p w14:paraId="092544D8" w14:textId="77777777" w:rsidR="005E62E1" w:rsidRPr="00483FDC" w:rsidRDefault="005E62E1" w:rsidP="002B6104">
            <w:pPr>
              <w:tabs>
                <w:tab w:val="left" w:pos="0"/>
              </w:tabs>
              <w:suppressAutoHyphens/>
              <w:jc w:val="both"/>
              <w:rPr>
                <w:rFonts w:ascii="Calibri" w:hAnsi="Calibri"/>
                <w:spacing w:val="-2"/>
                <w:sz w:val="24"/>
                <w:lang w:val="en-US"/>
              </w:rPr>
            </w:pPr>
            <w:r w:rsidRPr="00483FDC">
              <w:rPr>
                <w:rFonts w:ascii="Calibri" w:hAnsi="Calibri"/>
                <w:spacing w:val="-2"/>
                <w:sz w:val="24"/>
                <w:lang w:val="en-US"/>
              </w:rPr>
              <w:lastRenderedPageBreak/>
              <w:t>Simvastatina</w:t>
            </w:r>
          </w:p>
        </w:tc>
        <w:tc>
          <w:tcPr>
            <w:tcW w:w="3402" w:type="dxa"/>
            <w:shd w:val="clear" w:color="auto" w:fill="BDD6EE"/>
            <w:vAlign w:val="center"/>
          </w:tcPr>
          <w:p w14:paraId="75CED42E" w14:textId="77777777" w:rsidR="005E62E1" w:rsidRPr="00483FDC" w:rsidRDefault="005E62E1" w:rsidP="002B6104">
            <w:pPr>
              <w:tabs>
                <w:tab w:val="left" w:pos="0"/>
              </w:tabs>
              <w:suppressAutoHyphens/>
              <w:jc w:val="both"/>
              <w:rPr>
                <w:rFonts w:ascii="Calibri" w:hAnsi="Calibri"/>
                <w:spacing w:val="-2"/>
                <w:sz w:val="24"/>
                <w:lang w:val="en-US"/>
              </w:rPr>
            </w:pPr>
            <w:r w:rsidRPr="00483FDC">
              <w:rPr>
                <w:rFonts w:ascii="Calibri" w:hAnsi="Calibri"/>
                <w:spacing w:val="-2"/>
                <w:sz w:val="24"/>
                <w:lang w:val="en-US"/>
              </w:rPr>
              <w:t>10 mg comp.</w:t>
            </w:r>
            <w:r w:rsidRPr="00483FDC">
              <w:rPr>
                <w:rFonts w:ascii="Calibri" w:hAnsi="Calibri"/>
                <w:spacing w:val="-2"/>
                <w:sz w:val="24"/>
                <w:lang w:val="en-US"/>
              </w:rPr>
              <w:tab/>
            </w:r>
          </w:p>
          <w:p w14:paraId="1AAECE04" w14:textId="77777777" w:rsidR="005E62E1" w:rsidRPr="00483FDC" w:rsidRDefault="005E62E1" w:rsidP="002B6104">
            <w:pPr>
              <w:tabs>
                <w:tab w:val="left" w:pos="0"/>
              </w:tabs>
              <w:suppressAutoHyphens/>
              <w:jc w:val="both"/>
              <w:rPr>
                <w:rFonts w:ascii="Calibri" w:hAnsi="Calibri"/>
                <w:spacing w:val="-2"/>
                <w:sz w:val="24"/>
                <w:lang w:val="en-US"/>
              </w:rPr>
            </w:pPr>
            <w:r w:rsidRPr="00483FDC">
              <w:rPr>
                <w:rFonts w:ascii="Calibri" w:hAnsi="Calibri"/>
                <w:spacing w:val="-2"/>
                <w:sz w:val="24"/>
                <w:lang w:val="en-US"/>
              </w:rPr>
              <w:t>20 mg comp.</w:t>
            </w:r>
          </w:p>
        </w:tc>
        <w:tc>
          <w:tcPr>
            <w:tcW w:w="5103" w:type="dxa"/>
            <w:shd w:val="clear" w:color="auto" w:fill="BDD6EE"/>
            <w:vAlign w:val="center"/>
          </w:tcPr>
          <w:p w14:paraId="3F22391C"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Inhibidor de HMG CoA reductasa.</w:t>
            </w:r>
          </w:p>
          <w:p w14:paraId="1EF5AFDB"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O: -</w:t>
            </w:r>
            <w:r w:rsidRPr="00483FDC">
              <w:rPr>
                <w:rFonts w:ascii="Calibri" w:hAnsi="Calibri"/>
                <w:spacing w:val="-2"/>
                <w:sz w:val="24"/>
                <w:u w:val="single"/>
              </w:rPr>
              <w:t>Hiperlipidemia:</w:t>
            </w:r>
            <w:r w:rsidRPr="00483FDC">
              <w:rPr>
                <w:rFonts w:ascii="Calibri" w:hAnsi="Calibri"/>
                <w:spacing w:val="-2"/>
                <w:sz w:val="24"/>
              </w:rPr>
              <w:t xml:space="preserve"> iniciar con 5-10 mg/noche, se puede elevar cada 4 semanas hasta un máx. de 80 mg/noche.</w:t>
            </w:r>
          </w:p>
          <w:p w14:paraId="52681F60" w14:textId="77777777" w:rsidR="005E62E1" w:rsidRPr="00483FDC" w:rsidRDefault="005E62E1" w:rsidP="002B6104">
            <w:pPr>
              <w:tabs>
                <w:tab w:val="left" w:pos="0"/>
              </w:tabs>
              <w:suppressAutoHyphens/>
              <w:jc w:val="both"/>
              <w:rPr>
                <w:rFonts w:ascii="Calibri" w:hAnsi="Calibri"/>
                <w:spacing w:val="-2"/>
                <w:sz w:val="24"/>
              </w:rPr>
            </w:pPr>
            <w:r w:rsidRPr="00483FDC">
              <w:rPr>
                <w:rFonts w:ascii="Calibri" w:hAnsi="Calibri"/>
                <w:spacing w:val="-2"/>
                <w:sz w:val="24"/>
              </w:rPr>
              <w:t>-</w:t>
            </w:r>
            <w:r w:rsidRPr="00483FDC">
              <w:rPr>
                <w:rFonts w:ascii="Calibri" w:hAnsi="Calibri"/>
                <w:spacing w:val="-2"/>
                <w:sz w:val="24"/>
                <w:u w:val="single"/>
              </w:rPr>
              <w:t>Hipercolesterolemia familiar homocigótica</w:t>
            </w:r>
            <w:r w:rsidRPr="00483FDC">
              <w:rPr>
                <w:rFonts w:ascii="Calibri" w:hAnsi="Calibri"/>
                <w:spacing w:val="-2"/>
                <w:sz w:val="24"/>
              </w:rPr>
              <w:t xml:space="preserve">: tratamiento coadyuvante: 40 mg/noche ó 20-20-40 mg (total 80 mg). </w:t>
            </w:r>
          </w:p>
          <w:p w14:paraId="7F889644" w14:textId="77777777" w:rsidR="005E62E1" w:rsidRPr="00483FDC" w:rsidRDefault="005E62E1" w:rsidP="002B6104">
            <w:pPr>
              <w:tabs>
                <w:tab w:val="left" w:pos="0"/>
              </w:tabs>
              <w:suppressAutoHyphens/>
              <w:jc w:val="both"/>
              <w:rPr>
                <w:rFonts w:ascii="Calibri" w:hAnsi="Calibri"/>
                <w:spacing w:val="-2"/>
                <w:sz w:val="24"/>
                <w:lang w:val="en-US"/>
              </w:rPr>
            </w:pPr>
            <w:r w:rsidRPr="00483FDC">
              <w:rPr>
                <w:rFonts w:ascii="Calibri" w:hAnsi="Calibri"/>
                <w:spacing w:val="-2"/>
                <w:sz w:val="24"/>
              </w:rPr>
              <w:t>-</w:t>
            </w:r>
            <w:r w:rsidRPr="00483FDC">
              <w:rPr>
                <w:rFonts w:ascii="Calibri" w:hAnsi="Calibri"/>
                <w:spacing w:val="-2"/>
                <w:sz w:val="24"/>
                <w:u w:val="single"/>
              </w:rPr>
              <w:t>Cardiopatia coronaria</w:t>
            </w:r>
            <w:r w:rsidRPr="00483FDC">
              <w:rPr>
                <w:rFonts w:ascii="Calibri" w:hAnsi="Calibri"/>
                <w:spacing w:val="-2"/>
                <w:sz w:val="24"/>
              </w:rPr>
              <w:t xml:space="preserve">: iniciar con 20 mg/noche, ajustar dosis como en hiperlipidemia.  </w:t>
            </w:r>
            <w:r w:rsidRPr="00483FDC">
              <w:rPr>
                <w:rFonts w:ascii="Calibri" w:hAnsi="Calibri"/>
                <w:spacing w:val="-2"/>
                <w:sz w:val="24"/>
                <w:lang w:val="en-US"/>
              </w:rPr>
              <w:t>Dosis usual: 20-40 mg/d.</w:t>
            </w:r>
          </w:p>
          <w:p w14:paraId="35F99A3A" w14:textId="77777777" w:rsidR="005E62E1" w:rsidRPr="00483FDC" w:rsidRDefault="005E62E1" w:rsidP="002B6104">
            <w:pPr>
              <w:tabs>
                <w:tab w:val="left" w:pos="0"/>
              </w:tabs>
              <w:suppressAutoHyphens/>
              <w:jc w:val="both"/>
              <w:rPr>
                <w:rFonts w:ascii="Calibri" w:hAnsi="Calibri"/>
                <w:spacing w:val="-2"/>
                <w:sz w:val="24"/>
                <w:lang w:val="en-US"/>
              </w:rPr>
            </w:pPr>
            <w:r w:rsidRPr="00483FDC">
              <w:rPr>
                <w:rFonts w:ascii="Calibri" w:hAnsi="Calibri"/>
                <w:spacing w:val="-2"/>
                <w:sz w:val="24"/>
                <w:lang w:val="en-US"/>
              </w:rPr>
              <w:t>Embarazo: X</w:t>
            </w:r>
          </w:p>
        </w:tc>
      </w:tr>
    </w:tbl>
    <w:p w14:paraId="3030DF14" w14:textId="77777777" w:rsidR="005E62E1" w:rsidRDefault="005E62E1" w:rsidP="005E62E1">
      <w:pPr>
        <w:rPr>
          <w:rFonts w:ascii="Arial" w:hAnsi="Arial"/>
          <w:sz w:val="24"/>
        </w:rPr>
      </w:pPr>
    </w:p>
    <w:p w14:paraId="07A9E48F" w14:textId="77777777" w:rsidR="0037296B" w:rsidRPr="000129E2" w:rsidRDefault="0037296B" w:rsidP="0037296B">
      <w:pPr>
        <w:tabs>
          <w:tab w:val="left" w:pos="0"/>
          <w:tab w:val="left" w:pos="564"/>
          <w:tab w:val="left" w:pos="1134"/>
          <w:tab w:val="left" w:pos="5667"/>
          <w:tab w:val="left" w:pos="5760"/>
        </w:tabs>
        <w:suppressAutoHyphens/>
        <w:ind w:left="564" w:hanging="564"/>
        <w:jc w:val="both"/>
        <w:rPr>
          <w:rFonts w:ascii="Arial" w:hAnsi="Arial"/>
          <w:b/>
          <w:spacing w:val="-3"/>
          <w:sz w:val="24"/>
          <w:szCs w:val="24"/>
          <w:lang w:val="es-ES_tradnl"/>
        </w:rPr>
      </w:pPr>
      <w:r w:rsidRPr="000129E2">
        <w:rPr>
          <w:rFonts w:ascii="Arial" w:hAnsi="Arial"/>
          <w:b/>
          <w:spacing w:val="-3"/>
          <w:sz w:val="24"/>
          <w:szCs w:val="24"/>
          <w:lang w:val="es-ES_tradnl"/>
        </w:rPr>
        <w:t>D. DERMATOLOGICOS</w:t>
      </w:r>
    </w:p>
    <w:p w14:paraId="151888A9" w14:textId="77777777" w:rsidR="0037296B" w:rsidRDefault="0037296B" w:rsidP="0037296B">
      <w:pPr>
        <w:tabs>
          <w:tab w:val="left" w:pos="0"/>
          <w:tab w:val="left" w:pos="564"/>
          <w:tab w:val="left" w:pos="1134"/>
          <w:tab w:val="left" w:pos="5667"/>
          <w:tab w:val="left" w:pos="5760"/>
        </w:tabs>
        <w:suppressAutoHyphens/>
        <w:jc w:val="both"/>
        <w:rPr>
          <w:rFonts w:ascii="Arial" w:hAnsi="Arial"/>
          <w:b/>
          <w:spacing w:val="-3"/>
          <w:sz w:val="22"/>
          <w:lang w:val="es-ES_tradnl"/>
        </w:rPr>
      </w:pPr>
    </w:p>
    <w:p w14:paraId="693F7AC8" w14:textId="77777777" w:rsidR="0037296B" w:rsidRPr="000129E2" w:rsidRDefault="0037296B" w:rsidP="0037296B">
      <w:pPr>
        <w:tabs>
          <w:tab w:val="left" w:pos="0"/>
          <w:tab w:val="left" w:pos="564"/>
          <w:tab w:val="left" w:pos="1134"/>
          <w:tab w:val="left" w:pos="5667"/>
          <w:tab w:val="left" w:pos="5760"/>
        </w:tabs>
        <w:suppressAutoHyphens/>
        <w:ind w:left="564" w:hanging="564"/>
        <w:jc w:val="both"/>
        <w:rPr>
          <w:rFonts w:ascii="Arial" w:hAnsi="Arial"/>
          <w:b/>
          <w:spacing w:val="-3"/>
          <w:sz w:val="24"/>
          <w:szCs w:val="24"/>
          <w:lang w:val="es-ES_tradnl"/>
        </w:rPr>
      </w:pPr>
      <w:r w:rsidRPr="000129E2">
        <w:rPr>
          <w:rFonts w:ascii="Arial" w:hAnsi="Arial"/>
          <w:b/>
          <w:spacing w:val="-3"/>
          <w:sz w:val="24"/>
          <w:szCs w:val="24"/>
          <w:lang w:val="es-ES_tradnl"/>
        </w:rPr>
        <w:t>D01A. Antifúngicos dermatológicos</w:t>
      </w:r>
    </w:p>
    <w:tbl>
      <w:tblPr>
        <w:tblW w:w="1105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3054"/>
        <w:gridCol w:w="3054"/>
        <w:gridCol w:w="4944"/>
      </w:tblGrid>
      <w:tr w:rsidR="0037296B" w:rsidRPr="00BF63D7" w14:paraId="52B56086" w14:textId="77777777" w:rsidTr="0037296B">
        <w:tc>
          <w:tcPr>
            <w:tcW w:w="3054" w:type="dxa"/>
            <w:shd w:val="clear" w:color="auto" w:fill="BDD6EE"/>
            <w:vAlign w:val="center"/>
          </w:tcPr>
          <w:p w14:paraId="43563E1F" w14:textId="77777777" w:rsidR="0037296B" w:rsidRPr="00BF63D7" w:rsidRDefault="0037296B" w:rsidP="002B6104">
            <w:pPr>
              <w:tabs>
                <w:tab w:val="left" w:pos="0"/>
                <w:tab w:val="left" w:pos="564"/>
                <w:tab w:val="left" w:pos="1134"/>
                <w:tab w:val="left" w:pos="5667"/>
                <w:tab w:val="left" w:pos="5760"/>
              </w:tabs>
              <w:suppressAutoHyphens/>
              <w:jc w:val="both"/>
              <w:rPr>
                <w:rFonts w:ascii="Calibri" w:hAnsi="Calibri"/>
                <w:spacing w:val="-3"/>
                <w:sz w:val="24"/>
                <w:szCs w:val="24"/>
                <w:lang w:val="es-ES_tradnl"/>
              </w:rPr>
            </w:pPr>
            <w:r w:rsidRPr="00BF63D7">
              <w:rPr>
                <w:rFonts w:ascii="Calibri" w:hAnsi="Calibri"/>
                <w:spacing w:val="-3"/>
                <w:sz w:val="24"/>
                <w:szCs w:val="24"/>
                <w:lang w:val="es-ES_tradnl"/>
              </w:rPr>
              <w:t>Clotrimazol</w:t>
            </w:r>
            <w:r w:rsidRPr="00BF63D7">
              <w:rPr>
                <w:rFonts w:ascii="Calibri" w:hAnsi="Calibri"/>
                <w:spacing w:val="-3"/>
                <w:sz w:val="24"/>
                <w:szCs w:val="24"/>
                <w:lang w:val="es-ES_tradnl"/>
              </w:rPr>
              <w:tab/>
            </w:r>
          </w:p>
          <w:p w14:paraId="5E9A0194" w14:textId="77777777" w:rsidR="0037296B" w:rsidRPr="00BF63D7" w:rsidRDefault="0037296B" w:rsidP="002B6104">
            <w:pPr>
              <w:tabs>
                <w:tab w:val="left" w:pos="0"/>
                <w:tab w:val="left" w:pos="564"/>
                <w:tab w:val="left" w:pos="1134"/>
                <w:tab w:val="left" w:pos="5667"/>
                <w:tab w:val="left" w:pos="5760"/>
              </w:tabs>
              <w:suppressAutoHyphens/>
              <w:jc w:val="both"/>
              <w:rPr>
                <w:rFonts w:ascii="Calibri" w:hAnsi="Calibri"/>
                <w:spacing w:val="-3"/>
                <w:sz w:val="24"/>
                <w:szCs w:val="24"/>
                <w:lang w:val="es-ES_tradnl"/>
              </w:rPr>
            </w:pPr>
            <w:r w:rsidRPr="00BF63D7">
              <w:rPr>
                <w:rFonts w:ascii="Calibri" w:hAnsi="Calibri"/>
                <w:spacing w:val="-3"/>
                <w:sz w:val="24"/>
                <w:szCs w:val="24"/>
                <w:lang w:val="es-ES_tradnl"/>
              </w:rPr>
              <w:t xml:space="preserve"> </w:t>
            </w:r>
          </w:p>
        </w:tc>
        <w:tc>
          <w:tcPr>
            <w:tcW w:w="3054" w:type="dxa"/>
            <w:shd w:val="clear" w:color="auto" w:fill="BDD6EE"/>
            <w:vAlign w:val="center"/>
          </w:tcPr>
          <w:p w14:paraId="553B6E32" w14:textId="77777777" w:rsidR="0037296B" w:rsidRPr="00BF63D7" w:rsidRDefault="0037296B" w:rsidP="002B6104">
            <w:pPr>
              <w:tabs>
                <w:tab w:val="left" w:pos="0"/>
                <w:tab w:val="left" w:pos="564"/>
                <w:tab w:val="left" w:pos="1134"/>
                <w:tab w:val="left" w:pos="5667"/>
                <w:tab w:val="left" w:pos="5760"/>
              </w:tabs>
              <w:suppressAutoHyphens/>
              <w:jc w:val="both"/>
              <w:rPr>
                <w:rFonts w:ascii="Calibri" w:hAnsi="Calibri"/>
                <w:spacing w:val="-3"/>
                <w:sz w:val="24"/>
                <w:szCs w:val="24"/>
                <w:lang w:val="es-ES_tradnl"/>
              </w:rPr>
            </w:pPr>
            <w:r w:rsidRPr="00BF63D7">
              <w:rPr>
                <w:rFonts w:ascii="Calibri" w:hAnsi="Calibri"/>
                <w:spacing w:val="-3"/>
                <w:sz w:val="24"/>
                <w:szCs w:val="24"/>
                <w:lang w:val="es-ES_tradnl"/>
              </w:rPr>
              <w:t>1% 30 g crema</w:t>
            </w:r>
          </w:p>
          <w:p w14:paraId="63FF4F6D" w14:textId="77777777" w:rsidR="0037296B" w:rsidRPr="00BF63D7" w:rsidRDefault="0037296B" w:rsidP="002B6104">
            <w:pPr>
              <w:tabs>
                <w:tab w:val="left" w:pos="0"/>
                <w:tab w:val="left" w:pos="564"/>
                <w:tab w:val="left" w:pos="1134"/>
                <w:tab w:val="left" w:pos="5667"/>
                <w:tab w:val="left" w:pos="5760"/>
              </w:tabs>
              <w:suppressAutoHyphens/>
              <w:jc w:val="both"/>
              <w:rPr>
                <w:rFonts w:ascii="Calibri" w:hAnsi="Calibri"/>
                <w:spacing w:val="-3"/>
                <w:sz w:val="24"/>
                <w:szCs w:val="24"/>
                <w:lang w:val="es-ES_tradnl"/>
              </w:rPr>
            </w:pPr>
          </w:p>
        </w:tc>
        <w:tc>
          <w:tcPr>
            <w:tcW w:w="4944" w:type="dxa"/>
            <w:shd w:val="clear" w:color="auto" w:fill="BDD6EE"/>
            <w:vAlign w:val="center"/>
          </w:tcPr>
          <w:p w14:paraId="5496EB94" w14:textId="77777777" w:rsidR="0037296B" w:rsidRPr="00BF63D7" w:rsidRDefault="0037296B" w:rsidP="002B6104">
            <w:pPr>
              <w:tabs>
                <w:tab w:val="left" w:pos="0"/>
                <w:tab w:val="left" w:pos="564"/>
                <w:tab w:val="left" w:pos="1134"/>
                <w:tab w:val="left" w:pos="5667"/>
                <w:tab w:val="left" w:pos="5760"/>
              </w:tabs>
              <w:suppressAutoHyphens/>
              <w:jc w:val="both"/>
              <w:rPr>
                <w:rFonts w:ascii="Calibri" w:hAnsi="Calibri"/>
                <w:bCs/>
                <w:spacing w:val="-3"/>
                <w:sz w:val="24"/>
                <w:szCs w:val="24"/>
                <w:lang w:val="es-ES_tradnl"/>
              </w:rPr>
            </w:pPr>
            <w:r w:rsidRPr="00BF63D7">
              <w:rPr>
                <w:rFonts w:ascii="Calibri" w:hAnsi="Calibri"/>
                <w:bCs/>
                <w:spacing w:val="-3"/>
                <w:sz w:val="24"/>
                <w:szCs w:val="24"/>
                <w:lang w:val="es-ES_tradnl"/>
              </w:rPr>
              <w:t>Antifúngico azólico</w:t>
            </w:r>
          </w:p>
          <w:p w14:paraId="72AF9863" w14:textId="77777777" w:rsidR="0037296B" w:rsidRDefault="0037296B" w:rsidP="002B6104">
            <w:pPr>
              <w:tabs>
                <w:tab w:val="left" w:pos="0"/>
                <w:tab w:val="left" w:pos="564"/>
                <w:tab w:val="left" w:pos="1134"/>
                <w:tab w:val="left" w:pos="5667"/>
                <w:tab w:val="left" w:pos="5760"/>
              </w:tabs>
              <w:suppressAutoHyphens/>
              <w:jc w:val="both"/>
              <w:rPr>
                <w:rFonts w:ascii="Calibri" w:hAnsi="Calibri"/>
                <w:spacing w:val="-3"/>
                <w:sz w:val="24"/>
                <w:szCs w:val="24"/>
                <w:lang w:val="es-ES_tradnl"/>
              </w:rPr>
            </w:pPr>
            <w:r w:rsidRPr="00BF63D7">
              <w:rPr>
                <w:rFonts w:ascii="Calibri" w:hAnsi="Calibri"/>
                <w:spacing w:val="-3"/>
                <w:sz w:val="24"/>
                <w:szCs w:val="24"/>
                <w:lang w:val="es-ES_tradnl"/>
              </w:rPr>
              <w:t>T: 1 aplicación /8-12 h.</w:t>
            </w:r>
          </w:p>
          <w:p w14:paraId="54977D79" w14:textId="55760746" w:rsidR="0037296B" w:rsidRPr="00BF63D7" w:rsidRDefault="0037296B" w:rsidP="002B6104">
            <w:pPr>
              <w:tabs>
                <w:tab w:val="left" w:pos="0"/>
                <w:tab w:val="left" w:pos="564"/>
                <w:tab w:val="left" w:pos="1134"/>
                <w:tab w:val="left" w:pos="5667"/>
                <w:tab w:val="left" w:pos="5760"/>
              </w:tabs>
              <w:suppressAutoHyphens/>
              <w:jc w:val="both"/>
              <w:rPr>
                <w:rFonts w:ascii="Calibri" w:hAnsi="Calibri"/>
                <w:spacing w:val="-3"/>
                <w:sz w:val="24"/>
                <w:szCs w:val="24"/>
                <w:lang w:val="es-ES_tradnl"/>
              </w:rPr>
            </w:pPr>
            <w:r w:rsidRPr="00BF63D7">
              <w:rPr>
                <w:rFonts w:ascii="Calibri" w:hAnsi="Calibri"/>
                <w:spacing w:val="-3"/>
                <w:sz w:val="24"/>
                <w:szCs w:val="24"/>
                <w:lang w:val="es-ES_tradnl"/>
              </w:rPr>
              <w:t>2-4 sem.</w:t>
            </w:r>
            <w:r w:rsidRPr="00BF63D7">
              <w:rPr>
                <w:rFonts w:ascii="Calibri" w:hAnsi="Calibri"/>
                <w:spacing w:val="-3"/>
                <w:sz w:val="24"/>
                <w:szCs w:val="24"/>
                <w:lang w:val="es-ES_tradnl"/>
              </w:rPr>
              <w:tab/>
            </w:r>
            <w:r w:rsidRPr="00BF63D7">
              <w:rPr>
                <w:rFonts w:ascii="Calibri" w:hAnsi="Calibri"/>
                <w:spacing w:val="-3"/>
                <w:sz w:val="24"/>
                <w:szCs w:val="24"/>
                <w:lang w:val="es-ES_tradnl"/>
              </w:rPr>
              <w:tab/>
            </w:r>
          </w:p>
        </w:tc>
      </w:tr>
      <w:tr w:rsidR="0037296B" w:rsidRPr="00BF63D7" w14:paraId="786EE585" w14:textId="77777777" w:rsidTr="0037296B">
        <w:tc>
          <w:tcPr>
            <w:tcW w:w="3054" w:type="dxa"/>
            <w:shd w:val="clear" w:color="auto" w:fill="BDD6EE"/>
            <w:vAlign w:val="center"/>
          </w:tcPr>
          <w:p w14:paraId="1344DF28" w14:textId="77777777" w:rsidR="0037296B" w:rsidRPr="00BF63D7" w:rsidRDefault="0037296B" w:rsidP="002B6104">
            <w:pPr>
              <w:tabs>
                <w:tab w:val="left" w:pos="0"/>
                <w:tab w:val="left" w:pos="564"/>
                <w:tab w:val="left" w:pos="1134"/>
                <w:tab w:val="left" w:pos="5667"/>
                <w:tab w:val="left" w:pos="5760"/>
              </w:tabs>
              <w:suppressAutoHyphens/>
              <w:jc w:val="both"/>
              <w:rPr>
                <w:rFonts w:ascii="Calibri" w:hAnsi="Calibri"/>
                <w:spacing w:val="-3"/>
                <w:sz w:val="24"/>
                <w:szCs w:val="24"/>
                <w:lang w:val="es-ES_tradnl"/>
              </w:rPr>
            </w:pPr>
            <w:r w:rsidRPr="00BF63D7">
              <w:rPr>
                <w:rFonts w:ascii="Calibri" w:hAnsi="Calibri"/>
                <w:spacing w:val="-3"/>
                <w:sz w:val="24"/>
                <w:szCs w:val="24"/>
                <w:lang w:val="es-ES_tradnl"/>
              </w:rPr>
              <w:t>Miconazol</w:t>
            </w:r>
          </w:p>
        </w:tc>
        <w:tc>
          <w:tcPr>
            <w:tcW w:w="3054" w:type="dxa"/>
            <w:shd w:val="clear" w:color="auto" w:fill="DEEAF6"/>
            <w:vAlign w:val="center"/>
          </w:tcPr>
          <w:p w14:paraId="5431B947" w14:textId="77777777" w:rsidR="0037296B" w:rsidRPr="00BF63D7" w:rsidRDefault="0037296B" w:rsidP="002B6104">
            <w:pPr>
              <w:tabs>
                <w:tab w:val="left" w:pos="0"/>
                <w:tab w:val="left" w:pos="564"/>
                <w:tab w:val="left" w:pos="1134"/>
                <w:tab w:val="left" w:pos="5667"/>
                <w:tab w:val="left" w:pos="5760"/>
              </w:tabs>
              <w:suppressAutoHyphens/>
              <w:jc w:val="both"/>
              <w:rPr>
                <w:rFonts w:ascii="Calibri" w:hAnsi="Calibri"/>
                <w:spacing w:val="-3"/>
                <w:sz w:val="24"/>
                <w:szCs w:val="24"/>
                <w:lang w:val="es-ES_tradnl"/>
              </w:rPr>
            </w:pPr>
            <w:r w:rsidRPr="00BF63D7">
              <w:rPr>
                <w:rFonts w:ascii="Calibri" w:hAnsi="Calibri"/>
                <w:spacing w:val="-3"/>
                <w:sz w:val="24"/>
                <w:szCs w:val="24"/>
                <w:lang w:val="es-ES_tradnl"/>
              </w:rPr>
              <w:t>2% 40 g crema</w:t>
            </w:r>
          </w:p>
        </w:tc>
        <w:tc>
          <w:tcPr>
            <w:tcW w:w="4944" w:type="dxa"/>
            <w:shd w:val="clear" w:color="auto" w:fill="BDD6EE"/>
            <w:vAlign w:val="center"/>
          </w:tcPr>
          <w:p w14:paraId="129DB808" w14:textId="77777777" w:rsidR="0037296B" w:rsidRPr="00BF63D7" w:rsidRDefault="0037296B" w:rsidP="002B6104">
            <w:pPr>
              <w:tabs>
                <w:tab w:val="left" w:pos="0"/>
                <w:tab w:val="left" w:pos="564"/>
                <w:tab w:val="left" w:pos="1134"/>
                <w:tab w:val="left" w:pos="5667"/>
                <w:tab w:val="left" w:pos="5760"/>
              </w:tabs>
              <w:suppressAutoHyphens/>
              <w:jc w:val="both"/>
              <w:rPr>
                <w:rFonts w:ascii="Calibri" w:hAnsi="Calibri"/>
                <w:spacing w:val="-3"/>
                <w:sz w:val="24"/>
                <w:szCs w:val="24"/>
                <w:lang w:val="es-ES_tradnl"/>
              </w:rPr>
            </w:pPr>
            <w:r w:rsidRPr="00BF63D7">
              <w:rPr>
                <w:rFonts w:ascii="Calibri" w:hAnsi="Calibri"/>
                <w:bCs/>
                <w:spacing w:val="-3"/>
                <w:sz w:val="24"/>
                <w:szCs w:val="24"/>
                <w:lang w:val="es-ES_tradnl"/>
              </w:rPr>
              <w:t>Antifúngico azólico</w:t>
            </w:r>
          </w:p>
          <w:p w14:paraId="47A9B936" w14:textId="77777777" w:rsidR="0037296B" w:rsidRPr="00BF63D7" w:rsidRDefault="0037296B" w:rsidP="002B6104">
            <w:pPr>
              <w:tabs>
                <w:tab w:val="left" w:pos="0"/>
                <w:tab w:val="left" w:pos="564"/>
                <w:tab w:val="left" w:pos="1134"/>
                <w:tab w:val="left" w:pos="5667"/>
                <w:tab w:val="left" w:pos="5760"/>
              </w:tabs>
              <w:suppressAutoHyphens/>
              <w:jc w:val="both"/>
              <w:rPr>
                <w:rFonts w:ascii="Calibri" w:hAnsi="Calibri"/>
                <w:spacing w:val="-3"/>
                <w:sz w:val="24"/>
                <w:szCs w:val="24"/>
                <w:lang w:val="es-ES_tradnl"/>
              </w:rPr>
            </w:pPr>
            <w:r w:rsidRPr="00BF63D7">
              <w:rPr>
                <w:rFonts w:ascii="Calibri" w:hAnsi="Calibri"/>
                <w:spacing w:val="-3"/>
                <w:sz w:val="24"/>
                <w:szCs w:val="24"/>
                <w:lang w:val="es-ES_tradnl"/>
              </w:rPr>
              <w:t>T :1 aplicación /12-24 h.</w:t>
            </w:r>
          </w:p>
          <w:p w14:paraId="27CCD75D" w14:textId="564517D0" w:rsidR="0037296B" w:rsidRPr="00BF63D7" w:rsidRDefault="0037296B" w:rsidP="002B6104">
            <w:pPr>
              <w:tabs>
                <w:tab w:val="left" w:pos="0"/>
                <w:tab w:val="left" w:pos="564"/>
                <w:tab w:val="left" w:pos="1134"/>
                <w:tab w:val="left" w:pos="5667"/>
                <w:tab w:val="left" w:pos="5760"/>
              </w:tabs>
              <w:suppressAutoHyphens/>
              <w:jc w:val="both"/>
              <w:rPr>
                <w:rFonts w:ascii="Calibri" w:hAnsi="Calibri"/>
                <w:spacing w:val="-3"/>
                <w:sz w:val="24"/>
                <w:szCs w:val="24"/>
                <w:lang w:val="es-ES_tradnl"/>
              </w:rPr>
            </w:pPr>
            <w:r w:rsidRPr="00BF63D7">
              <w:rPr>
                <w:rFonts w:ascii="Calibri" w:hAnsi="Calibri"/>
                <w:spacing w:val="-3"/>
                <w:sz w:val="24"/>
                <w:szCs w:val="24"/>
                <w:lang w:val="es-ES_tradnl"/>
              </w:rPr>
              <w:t xml:space="preserve"> 2-5 sem.</w:t>
            </w:r>
          </w:p>
        </w:tc>
      </w:tr>
    </w:tbl>
    <w:p w14:paraId="225D2557" w14:textId="77777777" w:rsidR="0037296B" w:rsidRDefault="0037296B" w:rsidP="0037296B">
      <w:pPr>
        <w:tabs>
          <w:tab w:val="left" w:pos="0"/>
          <w:tab w:val="left" w:pos="564"/>
          <w:tab w:val="left" w:pos="1134"/>
          <w:tab w:val="left" w:pos="5667"/>
          <w:tab w:val="left" w:pos="5760"/>
        </w:tabs>
        <w:suppressAutoHyphens/>
        <w:jc w:val="both"/>
        <w:rPr>
          <w:rFonts w:ascii="Arial" w:hAnsi="Arial"/>
          <w:b/>
          <w:spacing w:val="-3"/>
          <w:sz w:val="22"/>
          <w:lang w:val="es-ES_tradnl"/>
        </w:rPr>
      </w:pPr>
    </w:p>
    <w:p w14:paraId="6A6E34E6" w14:textId="77777777" w:rsidR="0037296B" w:rsidRPr="000129E2" w:rsidRDefault="0037296B" w:rsidP="0037296B">
      <w:pPr>
        <w:tabs>
          <w:tab w:val="left" w:pos="0"/>
          <w:tab w:val="left" w:pos="564"/>
          <w:tab w:val="left" w:pos="1134"/>
          <w:tab w:val="left" w:pos="5667"/>
          <w:tab w:val="left" w:pos="5760"/>
        </w:tabs>
        <w:suppressAutoHyphens/>
        <w:ind w:left="564" w:hanging="564"/>
        <w:jc w:val="both"/>
        <w:rPr>
          <w:rFonts w:ascii="Arial" w:hAnsi="Arial"/>
          <w:b/>
          <w:spacing w:val="-3"/>
          <w:sz w:val="24"/>
          <w:szCs w:val="24"/>
          <w:lang w:val="es-ES_tradnl"/>
        </w:rPr>
      </w:pPr>
      <w:r w:rsidRPr="000129E2">
        <w:rPr>
          <w:rFonts w:ascii="Arial" w:hAnsi="Arial"/>
          <w:b/>
          <w:spacing w:val="-3"/>
          <w:sz w:val="24"/>
          <w:szCs w:val="24"/>
          <w:lang w:val="es-ES_tradnl"/>
        </w:rPr>
        <w:t>D02A. Emolientes y protectores.</w:t>
      </w:r>
    </w:p>
    <w:tbl>
      <w:tblPr>
        <w:tblW w:w="1105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2480"/>
        <w:gridCol w:w="3467"/>
        <w:gridCol w:w="5105"/>
      </w:tblGrid>
      <w:tr w:rsidR="0037296B" w:rsidRPr="00BF63D7" w14:paraId="2B47C801" w14:textId="77777777" w:rsidTr="0037296B">
        <w:trPr>
          <w:trHeight w:val="1115"/>
        </w:trPr>
        <w:tc>
          <w:tcPr>
            <w:tcW w:w="2480" w:type="dxa"/>
            <w:shd w:val="clear" w:color="auto" w:fill="BDD6EE"/>
            <w:vAlign w:val="bottom"/>
          </w:tcPr>
          <w:p w14:paraId="20F04189" w14:textId="77777777" w:rsidR="0037296B" w:rsidRPr="00BF63D7" w:rsidRDefault="0037296B" w:rsidP="0037296B">
            <w:pPr>
              <w:tabs>
                <w:tab w:val="left" w:pos="0"/>
                <w:tab w:val="left" w:pos="564"/>
                <w:tab w:val="left" w:pos="1134"/>
                <w:tab w:val="left" w:pos="5667"/>
                <w:tab w:val="left" w:pos="5760"/>
              </w:tabs>
              <w:suppressAutoHyphens/>
              <w:rPr>
                <w:rFonts w:ascii="Calibri" w:hAnsi="Calibri"/>
                <w:spacing w:val="-3"/>
                <w:sz w:val="24"/>
                <w:szCs w:val="24"/>
                <w:lang w:val="es-ES_tradnl"/>
              </w:rPr>
            </w:pPr>
            <w:r w:rsidRPr="00BF63D7">
              <w:rPr>
                <w:rFonts w:ascii="Calibri" w:hAnsi="Calibri"/>
                <w:spacing w:val="-3"/>
                <w:sz w:val="24"/>
                <w:szCs w:val="24"/>
                <w:lang w:val="es-ES_tradnl"/>
              </w:rPr>
              <w:t>Parafina líquida</w:t>
            </w:r>
          </w:p>
          <w:p w14:paraId="3C0EE06A" w14:textId="77777777" w:rsidR="0037296B" w:rsidRPr="00BF63D7" w:rsidRDefault="0037296B" w:rsidP="0037296B">
            <w:pPr>
              <w:tabs>
                <w:tab w:val="left" w:pos="0"/>
                <w:tab w:val="left" w:pos="564"/>
                <w:tab w:val="left" w:pos="1134"/>
                <w:tab w:val="left" w:pos="5667"/>
                <w:tab w:val="left" w:pos="5760"/>
              </w:tabs>
              <w:suppressAutoHyphens/>
              <w:rPr>
                <w:rFonts w:ascii="Calibri" w:hAnsi="Calibri"/>
                <w:spacing w:val="-3"/>
                <w:sz w:val="24"/>
                <w:szCs w:val="24"/>
                <w:lang w:val="es-ES_tradnl"/>
              </w:rPr>
            </w:pPr>
          </w:p>
          <w:p w14:paraId="21C40C77" w14:textId="77777777" w:rsidR="0037296B" w:rsidRPr="00BF63D7" w:rsidRDefault="0037296B" w:rsidP="0037296B">
            <w:pPr>
              <w:tabs>
                <w:tab w:val="left" w:pos="0"/>
                <w:tab w:val="left" w:pos="564"/>
                <w:tab w:val="left" w:pos="1134"/>
                <w:tab w:val="left" w:pos="5667"/>
                <w:tab w:val="left" w:pos="5760"/>
              </w:tabs>
              <w:suppressAutoHyphens/>
              <w:rPr>
                <w:rFonts w:ascii="Calibri" w:hAnsi="Calibri"/>
                <w:spacing w:val="-3"/>
                <w:sz w:val="24"/>
                <w:szCs w:val="24"/>
                <w:lang w:val="es-ES_tradnl"/>
              </w:rPr>
            </w:pPr>
          </w:p>
        </w:tc>
        <w:tc>
          <w:tcPr>
            <w:tcW w:w="3467" w:type="dxa"/>
            <w:shd w:val="clear" w:color="auto" w:fill="BDD6EE"/>
            <w:vAlign w:val="center"/>
          </w:tcPr>
          <w:p w14:paraId="32D3D2EF" w14:textId="77777777" w:rsidR="0037296B" w:rsidRPr="00BF63D7" w:rsidRDefault="0037296B" w:rsidP="002B6104">
            <w:pPr>
              <w:tabs>
                <w:tab w:val="left" w:pos="0"/>
                <w:tab w:val="left" w:pos="564"/>
                <w:tab w:val="left" w:pos="1134"/>
                <w:tab w:val="left" w:pos="5667"/>
                <w:tab w:val="left" w:pos="5760"/>
              </w:tabs>
              <w:suppressAutoHyphens/>
              <w:rPr>
                <w:rFonts w:ascii="Calibri" w:hAnsi="Calibri"/>
                <w:spacing w:val="-3"/>
                <w:sz w:val="24"/>
                <w:szCs w:val="24"/>
                <w:lang w:val="es-ES_tradnl"/>
              </w:rPr>
            </w:pPr>
            <w:r w:rsidRPr="00BF63D7">
              <w:rPr>
                <w:rFonts w:ascii="Calibri" w:hAnsi="Calibri"/>
                <w:spacing w:val="-3"/>
                <w:sz w:val="24"/>
                <w:szCs w:val="24"/>
                <w:lang w:val="es-ES_tradnl"/>
              </w:rPr>
              <w:t>100 g pomada</w:t>
            </w:r>
          </w:p>
        </w:tc>
        <w:tc>
          <w:tcPr>
            <w:tcW w:w="5105" w:type="dxa"/>
            <w:shd w:val="clear" w:color="auto" w:fill="BDD6EE"/>
            <w:vAlign w:val="center"/>
          </w:tcPr>
          <w:p w14:paraId="034FE66E" w14:textId="77777777" w:rsidR="0037296B" w:rsidRPr="00BF63D7" w:rsidRDefault="0037296B" w:rsidP="002B6104">
            <w:pPr>
              <w:tabs>
                <w:tab w:val="left" w:pos="0"/>
                <w:tab w:val="left" w:pos="564"/>
                <w:tab w:val="left" w:pos="1134"/>
                <w:tab w:val="left" w:pos="5667"/>
                <w:tab w:val="left" w:pos="5760"/>
              </w:tabs>
              <w:suppressAutoHyphens/>
              <w:rPr>
                <w:rFonts w:ascii="Calibri" w:hAnsi="Calibri"/>
                <w:spacing w:val="-3"/>
                <w:sz w:val="24"/>
                <w:szCs w:val="24"/>
                <w:lang w:val="es-ES_tradnl"/>
              </w:rPr>
            </w:pPr>
          </w:p>
        </w:tc>
      </w:tr>
      <w:tr w:rsidR="0037296B" w:rsidRPr="00BF63D7" w14:paraId="1B8BF473" w14:textId="77777777" w:rsidTr="0037296B">
        <w:trPr>
          <w:trHeight w:val="1115"/>
        </w:trPr>
        <w:tc>
          <w:tcPr>
            <w:tcW w:w="2480" w:type="dxa"/>
            <w:shd w:val="clear" w:color="auto" w:fill="BDD6EE"/>
            <w:vAlign w:val="center"/>
          </w:tcPr>
          <w:p w14:paraId="7BD09120" w14:textId="77777777" w:rsidR="0037296B" w:rsidRPr="00BF63D7" w:rsidRDefault="0037296B" w:rsidP="002B6104">
            <w:pPr>
              <w:tabs>
                <w:tab w:val="left" w:pos="0"/>
                <w:tab w:val="left" w:pos="564"/>
                <w:tab w:val="left" w:pos="1134"/>
                <w:tab w:val="left" w:pos="5667"/>
                <w:tab w:val="left" w:pos="5760"/>
              </w:tabs>
              <w:suppressAutoHyphens/>
              <w:rPr>
                <w:rFonts w:ascii="Calibri" w:hAnsi="Calibri"/>
                <w:spacing w:val="-3"/>
                <w:sz w:val="24"/>
                <w:szCs w:val="24"/>
                <w:lang w:val="es-ES_tradnl"/>
              </w:rPr>
            </w:pPr>
            <w:r w:rsidRPr="00BF63D7">
              <w:rPr>
                <w:rFonts w:ascii="Calibri" w:hAnsi="Calibri"/>
                <w:spacing w:val="-3"/>
                <w:sz w:val="24"/>
                <w:szCs w:val="24"/>
                <w:lang w:val="es-ES_tradnl"/>
              </w:rPr>
              <w:t>Vaselina</w:t>
            </w:r>
          </w:p>
          <w:p w14:paraId="0B5C6367" w14:textId="77777777" w:rsidR="0037296B" w:rsidRPr="00BF63D7" w:rsidRDefault="0037296B" w:rsidP="002B6104">
            <w:pPr>
              <w:tabs>
                <w:tab w:val="left" w:pos="0"/>
                <w:tab w:val="left" w:pos="564"/>
                <w:tab w:val="left" w:pos="1134"/>
                <w:tab w:val="left" w:pos="5667"/>
                <w:tab w:val="left" w:pos="5760"/>
              </w:tabs>
              <w:suppressAutoHyphens/>
              <w:rPr>
                <w:rFonts w:ascii="Calibri" w:hAnsi="Calibri"/>
                <w:spacing w:val="-3"/>
                <w:sz w:val="24"/>
                <w:szCs w:val="24"/>
                <w:lang w:val="es-ES_tradnl"/>
              </w:rPr>
            </w:pPr>
          </w:p>
        </w:tc>
        <w:tc>
          <w:tcPr>
            <w:tcW w:w="3467" w:type="dxa"/>
            <w:shd w:val="clear" w:color="auto" w:fill="DEEAF6"/>
            <w:vAlign w:val="center"/>
          </w:tcPr>
          <w:p w14:paraId="725E13BF" w14:textId="77777777" w:rsidR="0037296B" w:rsidRPr="00BF63D7" w:rsidRDefault="0037296B" w:rsidP="002B6104">
            <w:pPr>
              <w:tabs>
                <w:tab w:val="left" w:pos="0"/>
                <w:tab w:val="left" w:pos="564"/>
                <w:tab w:val="left" w:pos="1134"/>
                <w:tab w:val="left" w:pos="5667"/>
                <w:tab w:val="left" w:pos="5760"/>
              </w:tabs>
              <w:suppressAutoHyphens/>
              <w:rPr>
                <w:rFonts w:ascii="Calibri" w:hAnsi="Calibri"/>
                <w:spacing w:val="-3"/>
                <w:sz w:val="24"/>
                <w:szCs w:val="24"/>
                <w:lang w:val="es-ES_tradnl"/>
              </w:rPr>
            </w:pPr>
            <w:r w:rsidRPr="00BF63D7">
              <w:rPr>
                <w:rFonts w:ascii="Calibri" w:hAnsi="Calibri"/>
                <w:spacing w:val="-3"/>
                <w:sz w:val="24"/>
                <w:szCs w:val="24"/>
                <w:lang w:val="es-ES_tradnl"/>
              </w:rPr>
              <w:t>20 g pda</w:t>
            </w:r>
          </w:p>
        </w:tc>
        <w:tc>
          <w:tcPr>
            <w:tcW w:w="5105" w:type="dxa"/>
            <w:shd w:val="clear" w:color="auto" w:fill="BDD6EE"/>
            <w:vAlign w:val="center"/>
          </w:tcPr>
          <w:p w14:paraId="1E288278" w14:textId="77777777" w:rsidR="0037296B" w:rsidRPr="00BF63D7" w:rsidRDefault="0037296B" w:rsidP="002B6104">
            <w:pPr>
              <w:tabs>
                <w:tab w:val="left" w:pos="0"/>
                <w:tab w:val="left" w:pos="564"/>
                <w:tab w:val="left" w:pos="1134"/>
                <w:tab w:val="left" w:pos="5667"/>
                <w:tab w:val="left" w:pos="5760"/>
              </w:tabs>
              <w:suppressAutoHyphens/>
              <w:rPr>
                <w:rFonts w:ascii="Calibri" w:hAnsi="Calibri"/>
                <w:spacing w:val="-3"/>
                <w:sz w:val="24"/>
                <w:szCs w:val="24"/>
                <w:lang w:val="es-ES_tradnl"/>
              </w:rPr>
            </w:pPr>
            <w:r w:rsidRPr="00BF63D7">
              <w:rPr>
                <w:rFonts w:ascii="Calibri" w:hAnsi="Calibri"/>
                <w:spacing w:val="-3"/>
                <w:sz w:val="24"/>
                <w:szCs w:val="24"/>
                <w:lang w:val="es-ES_tradnl"/>
              </w:rPr>
              <w:t>T: aplicar una capa sobre zona afectada.</w:t>
            </w:r>
          </w:p>
          <w:p w14:paraId="132207A5" w14:textId="77777777" w:rsidR="0037296B" w:rsidRPr="00BF63D7" w:rsidRDefault="0037296B" w:rsidP="002B6104">
            <w:pPr>
              <w:tabs>
                <w:tab w:val="left" w:pos="0"/>
                <w:tab w:val="left" w:pos="564"/>
                <w:tab w:val="left" w:pos="1134"/>
                <w:tab w:val="left" w:pos="5667"/>
                <w:tab w:val="left" w:pos="5760"/>
              </w:tabs>
              <w:suppressAutoHyphens/>
              <w:rPr>
                <w:rFonts w:ascii="Calibri" w:hAnsi="Calibri"/>
                <w:spacing w:val="-3"/>
                <w:sz w:val="24"/>
                <w:szCs w:val="24"/>
                <w:lang w:val="es-ES_tradnl"/>
              </w:rPr>
            </w:pPr>
            <w:r w:rsidRPr="00BF63D7">
              <w:rPr>
                <w:rFonts w:ascii="Calibri" w:hAnsi="Calibri"/>
                <w:spacing w:val="-3"/>
                <w:sz w:val="24"/>
                <w:szCs w:val="24"/>
                <w:lang w:val="es-ES_tradnl"/>
              </w:rPr>
              <w:t xml:space="preserve">Uso como lubricante en tactos rectales o sondajes uretrales </w:t>
            </w:r>
          </w:p>
        </w:tc>
      </w:tr>
      <w:tr w:rsidR="0037296B" w:rsidRPr="00BF63D7" w14:paraId="1C55C643" w14:textId="77777777" w:rsidTr="0037296B">
        <w:trPr>
          <w:trHeight w:val="1115"/>
        </w:trPr>
        <w:tc>
          <w:tcPr>
            <w:tcW w:w="2480" w:type="dxa"/>
            <w:shd w:val="clear" w:color="auto" w:fill="BDD6EE"/>
            <w:vAlign w:val="center"/>
          </w:tcPr>
          <w:p w14:paraId="632D9965" w14:textId="77777777" w:rsidR="0037296B" w:rsidRPr="00BF63D7" w:rsidRDefault="0037296B" w:rsidP="002B6104">
            <w:pPr>
              <w:tabs>
                <w:tab w:val="left" w:pos="0"/>
                <w:tab w:val="left" w:pos="564"/>
                <w:tab w:val="left" w:pos="1134"/>
                <w:tab w:val="left" w:pos="5667"/>
                <w:tab w:val="left" w:pos="5760"/>
              </w:tabs>
              <w:suppressAutoHyphens/>
              <w:rPr>
                <w:rFonts w:ascii="Calibri" w:hAnsi="Calibri"/>
                <w:spacing w:val="-3"/>
                <w:sz w:val="24"/>
                <w:szCs w:val="24"/>
                <w:lang w:val="es-ES_tradnl"/>
              </w:rPr>
            </w:pPr>
            <w:r w:rsidRPr="00BF63D7">
              <w:rPr>
                <w:rFonts w:ascii="Calibri" w:hAnsi="Calibri"/>
                <w:spacing w:val="-3"/>
                <w:sz w:val="24"/>
                <w:szCs w:val="24"/>
                <w:lang w:val="es-ES_tradnl"/>
              </w:rPr>
              <w:t>Zinc óxido</w:t>
            </w:r>
          </w:p>
          <w:p w14:paraId="6762ABAE" w14:textId="77777777" w:rsidR="0037296B" w:rsidRPr="00BF63D7" w:rsidRDefault="0037296B" w:rsidP="002B6104">
            <w:pPr>
              <w:tabs>
                <w:tab w:val="left" w:pos="0"/>
                <w:tab w:val="left" w:pos="564"/>
                <w:tab w:val="left" w:pos="1134"/>
                <w:tab w:val="left" w:pos="5667"/>
                <w:tab w:val="left" w:pos="5760"/>
              </w:tabs>
              <w:suppressAutoHyphens/>
              <w:rPr>
                <w:rFonts w:ascii="Calibri" w:hAnsi="Calibri"/>
                <w:spacing w:val="-3"/>
                <w:sz w:val="24"/>
                <w:szCs w:val="24"/>
                <w:lang w:val="pt-BR"/>
              </w:rPr>
            </w:pPr>
            <w:r w:rsidRPr="00BF63D7">
              <w:rPr>
                <w:rFonts w:ascii="Calibri" w:hAnsi="Calibri"/>
                <w:spacing w:val="-3"/>
                <w:sz w:val="24"/>
                <w:szCs w:val="24"/>
                <w:lang w:val="pt-BR"/>
              </w:rPr>
              <w:t>+ Aceite de silicona (Dermo H)</w:t>
            </w:r>
          </w:p>
          <w:p w14:paraId="4F6112F1" w14:textId="77777777" w:rsidR="0037296B" w:rsidRPr="00BF63D7" w:rsidRDefault="0037296B" w:rsidP="002B6104">
            <w:pPr>
              <w:tabs>
                <w:tab w:val="left" w:pos="0"/>
                <w:tab w:val="left" w:pos="564"/>
                <w:tab w:val="left" w:pos="1134"/>
                <w:tab w:val="left" w:pos="5667"/>
                <w:tab w:val="left" w:pos="5760"/>
              </w:tabs>
              <w:suppressAutoHyphens/>
              <w:rPr>
                <w:rFonts w:ascii="Calibri" w:hAnsi="Calibri"/>
                <w:spacing w:val="-3"/>
                <w:sz w:val="24"/>
                <w:szCs w:val="24"/>
                <w:lang w:val="es-ES_tradnl"/>
              </w:rPr>
            </w:pPr>
            <w:r w:rsidRPr="00BF63D7">
              <w:rPr>
                <w:rFonts w:ascii="Calibri" w:hAnsi="Calibri"/>
                <w:spacing w:val="-3"/>
                <w:sz w:val="24"/>
                <w:szCs w:val="24"/>
                <w:lang w:val="es-ES_tradnl"/>
              </w:rPr>
              <w:t>+ lanolina</w:t>
            </w:r>
          </w:p>
          <w:p w14:paraId="5A20947F" w14:textId="77777777" w:rsidR="0037296B" w:rsidRPr="00BF63D7" w:rsidRDefault="0037296B" w:rsidP="002B6104">
            <w:pPr>
              <w:tabs>
                <w:tab w:val="left" w:pos="0"/>
                <w:tab w:val="left" w:pos="564"/>
                <w:tab w:val="left" w:pos="1134"/>
                <w:tab w:val="left" w:pos="5667"/>
                <w:tab w:val="left" w:pos="5760"/>
              </w:tabs>
              <w:suppressAutoHyphens/>
              <w:rPr>
                <w:rFonts w:ascii="Calibri" w:hAnsi="Calibri"/>
                <w:spacing w:val="-3"/>
                <w:sz w:val="24"/>
                <w:szCs w:val="24"/>
                <w:lang w:val="es-ES_tradnl"/>
              </w:rPr>
            </w:pPr>
            <w:r w:rsidRPr="00BF63D7">
              <w:rPr>
                <w:rFonts w:ascii="Calibri" w:hAnsi="Calibri"/>
                <w:spacing w:val="-3"/>
                <w:sz w:val="24"/>
                <w:szCs w:val="24"/>
                <w:lang w:val="es-ES_tradnl"/>
              </w:rPr>
              <w:t>(Anticongestiva Cusi,)</w:t>
            </w:r>
          </w:p>
        </w:tc>
        <w:tc>
          <w:tcPr>
            <w:tcW w:w="3467" w:type="dxa"/>
            <w:shd w:val="clear" w:color="auto" w:fill="BDD6EE"/>
            <w:vAlign w:val="center"/>
          </w:tcPr>
          <w:p w14:paraId="2EEDAA06" w14:textId="77777777" w:rsidR="0037296B" w:rsidRPr="00BF63D7" w:rsidRDefault="0037296B" w:rsidP="002B6104">
            <w:pPr>
              <w:tabs>
                <w:tab w:val="left" w:pos="0"/>
                <w:tab w:val="left" w:pos="564"/>
                <w:tab w:val="left" w:pos="1134"/>
                <w:tab w:val="left" w:pos="5667"/>
                <w:tab w:val="left" w:pos="5760"/>
              </w:tabs>
              <w:suppressAutoHyphens/>
              <w:rPr>
                <w:rFonts w:ascii="Calibri" w:hAnsi="Calibri"/>
                <w:spacing w:val="-3"/>
                <w:sz w:val="24"/>
                <w:szCs w:val="24"/>
                <w:lang w:val="es-ES_tradnl"/>
              </w:rPr>
            </w:pPr>
            <w:r w:rsidRPr="00BF63D7">
              <w:rPr>
                <w:rFonts w:ascii="Calibri" w:hAnsi="Calibri"/>
                <w:spacing w:val="-3"/>
                <w:sz w:val="24"/>
                <w:szCs w:val="24"/>
                <w:lang w:val="es-ES_tradnl"/>
              </w:rPr>
              <w:t>45 g pda.</w:t>
            </w:r>
          </w:p>
        </w:tc>
        <w:tc>
          <w:tcPr>
            <w:tcW w:w="5105" w:type="dxa"/>
            <w:shd w:val="clear" w:color="auto" w:fill="BDD6EE"/>
            <w:vAlign w:val="center"/>
          </w:tcPr>
          <w:p w14:paraId="6EA07282" w14:textId="77777777" w:rsidR="0037296B" w:rsidRPr="00BF63D7" w:rsidRDefault="0037296B" w:rsidP="002B6104">
            <w:pPr>
              <w:tabs>
                <w:tab w:val="left" w:pos="0"/>
                <w:tab w:val="left" w:pos="564"/>
                <w:tab w:val="left" w:pos="1134"/>
                <w:tab w:val="left" w:pos="5667"/>
                <w:tab w:val="left" w:pos="5760"/>
              </w:tabs>
              <w:suppressAutoHyphens/>
              <w:rPr>
                <w:rFonts w:ascii="Calibri" w:hAnsi="Calibri"/>
                <w:spacing w:val="-3"/>
                <w:sz w:val="24"/>
                <w:szCs w:val="24"/>
                <w:lang w:val="es-ES_tradnl"/>
              </w:rPr>
            </w:pPr>
            <w:r w:rsidRPr="00BF63D7">
              <w:rPr>
                <w:rFonts w:ascii="Calibri" w:hAnsi="Calibri"/>
                <w:spacing w:val="-3"/>
                <w:sz w:val="24"/>
                <w:szCs w:val="24"/>
                <w:lang w:val="es-ES_tradnl"/>
              </w:rPr>
              <w:t>T : 1-2 aplicaciones/día</w:t>
            </w:r>
          </w:p>
        </w:tc>
      </w:tr>
    </w:tbl>
    <w:p w14:paraId="2050B399" w14:textId="77777777" w:rsidR="0037296B" w:rsidRDefault="0037296B" w:rsidP="0037296B">
      <w:pPr>
        <w:tabs>
          <w:tab w:val="left" w:pos="0"/>
          <w:tab w:val="left" w:pos="564"/>
          <w:tab w:val="left" w:pos="1134"/>
          <w:tab w:val="left" w:pos="5667"/>
          <w:tab w:val="left" w:pos="5760"/>
        </w:tabs>
        <w:suppressAutoHyphens/>
        <w:jc w:val="both"/>
        <w:rPr>
          <w:rFonts w:ascii="Arial" w:hAnsi="Arial"/>
          <w:b/>
          <w:spacing w:val="-3"/>
          <w:sz w:val="22"/>
          <w:lang w:val="es-ES_tradnl"/>
        </w:rPr>
      </w:pPr>
    </w:p>
    <w:p w14:paraId="5306BC4A" w14:textId="77777777" w:rsidR="0037296B" w:rsidRPr="000129E2" w:rsidRDefault="0037296B" w:rsidP="0037296B">
      <w:pPr>
        <w:tabs>
          <w:tab w:val="left" w:pos="0"/>
          <w:tab w:val="left" w:pos="564"/>
          <w:tab w:val="left" w:pos="1134"/>
          <w:tab w:val="left" w:pos="5667"/>
          <w:tab w:val="left" w:pos="5760"/>
        </w:tabs>
        <w:suppressAutoHyphens/>
        <w:ind w:left="564" w:hanging="564"/>
        <w:jc w:val="both"/>
        <w:rPr>
          <w:rFonts w:ascii="Arial" w:hAnsi="Arial"/>
          <w:b/>
          <w:spacing w:val="-3"/>
          <w:sz w:val="24"/>
          <w:szCs w:val="24"/>
          <w:lang w:val="es-ES_tradnl"/>
        </w:rPr>
      </w:pPr>
      <w:r w:rsidRPr="000129E2">
        <w:rPr>
          <w:rFonts w:ascii="Arial" w:hAnsi="Arial"/>
          <w:b/>
          <w:spacing w:val="-3"/>
          <w:sz w:val="24"/>
          <w:szCs w:val="24"/>
          <w:lang w:val="es-ES_tradnl"/>
        </w:rPr>
        <w:t>D03A. Cicatrizantes</w:t>
      </w:r>
    </w:p>
    <w:tbl>
      <w:tblPr>
        <w:tblW w:w="1105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2480"/>
        <w:gridCol w:w="3544"/>
        <w:gridCol w:w="5028"/>
      </w:tblGrid>
      <w:tr w:rsidR="0037296B" w:rsidRPr="00BF63D7" w14:paraId="20401F33" w14:textId="77777777" w:rsidTr="0037296B">
        <w:tc>
          <w:tcPr>
            <w:tcW w:w="2480" w:type="dxa"/>
            <w:shd w:val="clear" w:color="auto" w:fill="BDD6EE"/>
          </w:tcPr>
          <w:p w14:paraId="44723634" w14:textId="77777777" w:rsidR="0037296B" w:rsidRPr="00BF63D7" w:rsidRDefault="0037296B" w:rsidP="002B6104">
            <w:pPr>
              <w:tabs>
                <w:tab w:val="left" w:pos="0"/>
                <w:tab w:val="left" w:pos="564"/>
                <w:tab w:val="left" w:pos="1134"/>
                <w:tab w:val="left" w:pos="5667"/>
                <w:tab w:val="left" w:pos="5760"/>
              </w:tabs>
              <w:suppressAutoHyphens/>
              <w:jc w:val="both"/>
              <w:rPr>
                <w:rFonts w:ascii="Calibri" w:hAnsi="Calibri"/>
                <w:spacing w:val="-3"/>
                <w:sz w:val="24"/>
                <w:szCs w:val="24"/>
                <w:lang w:val="es-ES_tradnl"/>
              </w:rPr>
            </w:pPr>
            <w:r w:rsidRPr="00BF63D7">
              <w:rPr>
                <w:rFonts w:ascii="Calibri" w:hAnsi="Calibri"/>
                <w:spacing w:val="-3"/>
                <w:sz w:val="24"/>
                <w:szCs w:val="24"/>
                <w:lang w:val="es-ES_tradnl"/>
              </w:rPr>
              <w:t xml:space="preserve">Centella asiática </w:t>
            </w:r>
          </w:p>
          <w:p w14:paraId="6C964221" w14:textId="77777777" w:rsidR="0037296B" w:rsidRPr="00BF63D7" w:rsidRDefault="0037296B" w:rsidP="002B6104">
            <w:pPr>
              <w:tabs>
                <w:tab w:val="left" w:pos="0"/>
                <w:tab w:val="left" w:pos="564"/>
                <w:tab w:val="left" w:pos="1134"/>
                <w:tab w:val="left" w:pos="5667"/>
                <w:tab w:val="left" w:pos="5760"/>
              </w:tabs>
              <w:suppressAutoHyphens/>
              <w:jc w:val="both"/>
              <w:rPr>
                <w:rFonts w:ascii="Calibri" w:hAnsi="Calibri"/>
                <w:spacing w:val="-3"/>
                <w:sz w:val="24"/>
                <w:szCs w:val="24"/>
                <w:lang w:val="es-ES_tradnl"/>
              </w:rPr>
            </w:pPr>
            <w:r w:rsidRPr="00BF63D7">
              <w:rPr>
                <w:rFonts w:ascii="Calibri" w:hAnsi="Calibri"/>
                <w:spacing w:val="-3"/>
                <w:sz w:val="24"/>
                <w:szCs w:val="24"/>
                <w:lang w:val="es-ES_tradnl"/>
              </w:rPr>
              <w:t xml:space="preserve">+ Neomicina sulfato  </w:t>
            </w:r>
          </w:p>
        </w:tc>
        <w:tc>
          <w:tcPr>
            <w:tcW w:w="3544" w:type="dxa"/>
            <w:shd w:val="clear" w:color="auto" w:fill="BDD6EE"/>
          </w:tcPr>
          <w:p w14:paraId="5B73D2A4" w14:textId="77777777" w:rsidR="0037296B" w:rsidRPr="00BF63D7" w:rsidRDefault="0037296B" w:rsidP="002B6104">
            <w:pPr>
              <w:tabs>
                <w:tab w:val="left" w:pos="0"/>
                <w:tab w:val="left" w:pos="564"/>
                <w:tab w:val="left" w:pos="1134"/>
                <w:tab w:val="left" w:pos="5667"/>
                <w:tab w:val="left" w:pos="5760"/>
              </w:tabs>
              <w:suppressAutoHyphens/>
              <w:jc w:val="both"/>
              <w:rPr>
                <w:rFonts w:ascii="Calibri" w:hAnsi="Calibri"/>
                <w:spacing w:val="-3"/>
                <w:sz w:val="24"/>
                <w:szCs w:val="24"/>
                <w:lang w:val="es-ES_tradnl"/>
              </w:rPr>
            </w:pPr>
            <w:r w:rsidRPr="00BF63D7">
              <w:rPr>
                <w:rFonts w:ascii="Calibri" w:hAnsi="Calibri"/>
                <w:spacing w:val="-3"/>
                <w:sz w:val="24"/>
                <w:szCs w:val="24"/>
                <w:lang w:val="es-ES_tradnl"/>
              </w:rPr>
              <w:t xml:space="preserve"> 30 g pda.</w:t>
            </w:r>
          </w:p>
          <w:p w14:paraId="0564B1BA" w14:textId="77777777" w:rsidR="0037296B" w:rsidRPr="00BF63D7" w:rsidRDefault="0037296B" w:rsidP="002B6104">
            <w:pPr>
              <w:tabs>
                <w:tab w:val="left" w:pos="0"/>
                <w:tab w:val="left" w:pos="564"/>
                <w:tab w:val="left" w:pos="1134"/>
                <w:tab w:val="left" w:pos="5667"/>
                <w:tab w:val="left" w:pos="5760"/>
              </w:tabs>
              <w:suppressAutoHyphens/>
              <w:jc w:val="both"/>
              <w:rPr>
                <w:rFonts w:ascii="Calibri" w:hAnsi="Calibri"/>
                <w:spacing w:val="-3"/>
                <w:sz w:val="24"/>
                <w:szCs w:val="24"/>
                <w:lang w:val="es-ES_tradnl"/>
              </w:rPr>
            </w:pPr>
          </w:p>
        </w:tc>
        <w:tc>
          <w:tcPr>
            <w:tcW w:w="5028" w:type="dxa"/>
            <w:shd w:val="clear" w:color="auto" w:fill="BDD6EE"/>
          </w:tcPr>
          <w:p w14:paraId="0302DF60" w14:textId="77777777" w:rsidR="0037296B" w:rsidRPr="00BF63D7" w:rsidRDefault="0037296B" w:rsidP="002B6104">
            <w:pPr>
              <w:tabs>
                <w:tab w:val="left" w:pos="0"/>
                <w:tab w:val="left" w:pos="564"/>
                <w:tab w:val="left" w:pos="1134"/>
                <w:tab w:val="left" w:pos="5667"/>
                <w:tab w:val="left" w:pos="5760"/>
              </w:tabs>
              <w:suppressAutoHyphens/>
              <w:jc w:val="both"/>
              <w:rPr>
                <w:rFonts w:ascii="Calibri" w:hAnsi="Calibri"/>
                <w:spacing w:val="-3"/>
                <w:sz w:val="24"/>
                <w:szCs w:val="24"/>
                <w:lang w:val="es-ES_tradnl"/>
              </w:rPr>
            </w:pPr>
            <w:r w:rsidRPr="00BF63D7">
              <w:rPr>
                <w:rFonts w:ascii="Calibri" w:hAnsi="Calibri"/>
                <w:spacing w:val="-3"/>
                <w:sz w:val="24"/>
                <w:szCs w:val="24"/>
                <w:lang w:val="es-ES_tradnl"/>
              </w:rPr>
              <w:t>T: 1-3 aplicaciones/día</w:t>
            </w:r>
          </w:p>
        </w:tc>
      </w:tr>
    </w:tbl>
    <w:p w14:paraId="1681C5CD" w14:textId="77777777" w:rsidR="0037296B" w:rsidRDefault="0037296B" w:rsidP="0037296B">
      <w:pPr>
        <w:tabs>
          <w:tab w:val="left" w:pos="0"/>
          <w:tab w:val="left" w:pos="564"/>
          <w:tab w:val="left" w:pos="1134"/>
          <w:tab w:val="left" w:pos="5667"/>
          <w:tab w:val="left" w:pos="5760"/>
        </w:tabs>
        <w:suppressAutoHyphens/>
        <w:jc w:val="both"/>
        <w:rPr>
          <w:rFonts w:ascii="Arial" w:hAnsi="Arial"/>
          <w:b/>
          <w:spacing w:val="-3"/>
          <w:sz w:val="24"/>
          <w:szCs w:val="24"/>
          <w:lang w:val="es-ES_tradnl"/>
        </w:rPr>
      </w:pPr>
    </w:p>
    <w:p w14:paraId="2D1CF279" w14:textId="77777777" w:rsidR="0037296B" w:rsidRPr="000129E2" w:rsidRDefault="0037296B" w:rsidP="0037296B">
      <w:pPr>
        <w:tabs>
          <w:tab w:val="left" w:pos="0"/>
          <w:tab w:val="left" w:pos="564"/>
          <w:tab w:val="left" w:pos="1134"/>
          <w:tab w:val="left" w:pos="5667"/>
          <w:tab w:val="left" w:pos="5760"/>
        </w:tabs>
        <w:suppressAutoHyphens/>
        <w:ind w:left="564" w:hanging="564"/>
        <w:jc w:val="both"/>
        <w:rPr>
          <w:rFonts w:ascii="Arial" w:hAnsi="Arial"/>
          <w:b/>
          <w:spacing w:val="-3"/>
          <w:sz w:val="24"/>
          <w:szCs w:val="24"/>
          <w:lang w:val="es-ES_tradnl"/>
        </w:rPr>
      </w:pPr>
      <w:r w:rsidRPr="000129E2">
        <w:rPr>
          <w:rFonts w:ascii="Arial" w:hAnsi="Arial"/>
          <w:b/>
          <w:spacing w:val="-3"/>
          <w:sz w:val="24"/>
          <w:szCs w:val="24"/>
          <w:lang w:val="es-ES_tradnl"/>
        </w:rPr>
        <w:t xml:space="preserve">D03B. Enzimas usados para el tratamiento de heridas y úlceras </w:t>
      </w:r>
    </w:p>
    <w:tbl>
      <w:tblPr>
        <w:tblW w:w="1105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4582"/>
        <w:gridCol w:w="2291"/>
        <w:gridCol w:w="4179"/>
      </w:tblGrid>
      <w:tr w:rsidR="0037296B" w:rsidRPr="00BF63D7" w14:paraId="083919AE" w14:textId="77777777" w:rsidTr="0037296B">
        <w:trPr>
          <w:cantSplit/>
          <w:trHeight w:val="264"/>
        </w:trPr>
        <w:tc>
          <w:tcPr>
            <w:tcW w:w="4582" w:type="dxa"/>
            <w:shd w:val="clear" w:color="auto" w:fill="BDD6EE"/>
          </w:tcPr>
          <w:p w14:paraId="4A8ED264" w14:textId="77777777" w:rsidR="0037296B" w:rsidRPr="00BF63D7" w:rsidRDefault="0037296B" w:rsidP="002B6104">
            <w:pPr>
              <w:tabs>
                <w:tab w:val="left" w:pos="0"/>
                <w:tab w:val="left" w:pos="564"/>
                <w:tab w:val="left" w:pos="1134"/>
                <w:tab w:val="left" w:pos="5667"/>
                <w:tab w:val="left" w:pos="5760"/>
              </w:tabs>
              <w:suppressAutoHyphens/>
              <w:jc w:val="both"/>
              <w:rPr>
                <w:rFonts w:ascii="Calibri" w:hAnsi="Calibri"/>
                <w:spacing w:val="-3"/>
                <w:sz w:val="24"/>
                <w:szCs w:val="24"/>
                <w:lang w:val="es-ES_tradnl"/>
              </w:rPr>
            </w:pPr>
            <w:r w:rsidRPr="00BF63D7">
              <w:rPr>
                <w:rFonts w:ascii="Calibri" w:hAnsi="Calibri"/>
                <w:spacing w:val="-3"/>
                <w:sz w:val="24"/>
                <w:szCs w:val="24"/>
                <w:lang w:val="es-ES_tradnl"/>
              </w:rPr>
              <w:t>Clostridiopeptidasa A</w:t>
            </w:r>
          </w:p>
          <w:p w14:paraId="642A1646" w14:textId="77777777" w:rsidR="0037296B" w:rsidRPr="00BF63D7" w:rsidRDefault="0037296B" w:rsidP="002B6104">
            <w:pPr>
              <w:tabs>
                <w:tab w:val="left" w:pos="0"/>
                <w:tab w:val="left" w:pos="564"/>
                <w:tab w:val="left" w:pos="1134"/>
                <w:tab w:val="left" w:pos="5667"/>
                <w:tab w:val="left" w:pos="5760"/>
              </w:tabs>
              <w:suppressAutoHyphens/>
              <w:jc w:val="both"/>
              <w:rPr>
                <w:rFonts w:ascii="Calibri" w:hAnsi="Calibri"/>
                <w:spacing w:val="-3"/>
                <w:sz w:val="24"/>
                <w:szCs w:val="24"/>
                <w:lang w:val="es-ES_tradnl"/>
              </w:rPr>
            </w:pPr>
            <w:r w:rsidRPr="00BF63D7">
              <w:rPr>
                <w:rFonts w:ascii="Calibri" w:hAnsi="Calibri"/>
                <w:spacing w:val="-3"/>
                <w:sz w:val="24"/>
                <w:szCs w:val="24"/>
                <w:lang w:val="es-ES_tradnl"/>
              </w:rPr>
              <w:t>+ Proteasa</w:t>
            </w:r>
          </w:p>
        </w:tc>
        <w:tc>
          <w:tcPr>
            <w:tcW w:w="2291" w:type="dxa"/>
            <w:shd w:val="clear" w:color="auto" w:fill="BDD6EE"/>
          </w:tcPr>
          <w:p w14:paraId="3DA5745D" w14:textId="77777777" w:rsidR="0037296B" w:rsidRPr="00BF63D7" w:rsidRDefault="0037296B" w:rsidP="002B6104">
            <w:pPr>
              <w:tabs>
                <w:tab w:val="left" w:pos="0"/>
                <w:tab w:val="left" w:pos="564"/>
                <w:tab w:val="left" w:pos="1134"/>
                <w:tab w:val="left" w:pos="5667"/>
                <w:tab w:val="left" w:pos="5760"/>
              </w:tabs>
              <w:suppressAutoHyphens/>
              <w:jc w:val="both"/>
              <w:rPr>
                <w:rFonts w:ascii="Calibri" w:hAnsi="Calibri"/>
                <w:spacing w:val="-3"/>
                <w:sz w:val="24"/>
                <w:szCs w:val="24"/>
                <w:lang w:val="es-ES_tradnl"/>
              </w:rPr>
            </w:pPr>
            <w:r w:rsidRPr="00BF63D7">
              <w:rPr>
                <w:rFonts w:ascii="Calibri" w:hAnsi="Calibri"/>
                <w:spacing w:val="-3"/>
                <w:sz w:val="24"/>
                <w:szCs w:val="24"/>
                <w:lang w:val="es-ES_tradnl"/>
              </w:rPr>
              <w:t>30 g pda.</w:t>
            </w:r>
          </w:p>
        </w:tc>
        <w:tc>
          <w:tcPr>
            <w:tcW w:w="4179" w:type="dxa"/>
            <w:shd w:val="clear" w:color="auto" w:fill="BDD6EE"/>
          </w:tcPr>
          <w:p w14:paraId="0F6DF412" w14:textId="77777777" w:rsidR="0037296B" w:rsidRPr="00BF63D7" w:rsidRDefault="0037296B" w:rsidP="002B6104">
            <w:pPr>
              <w:tabs>
                <w:tab w:val="left" w:pos="0"/>
                <w:tab w:val="left" w:pos="564"/>
                <w:tab w:val="left" w:pos="1134"/>
                <w:tab w:val="left" w:pos="5667"/>
                <w:tab w:val="left" w:pos="5760"/>
              </w:tabs>
              <w:suppressAutoHyphens/>
              <w:jc w:val="both"/>
              <w:rPr>
                <w:rFonts w:ascii="Calibri" w:hAnsi="Calibri"/>
                <w:spacing w:val="-3"/>
                <w:sz w:val="24"/>
                <w:szCs w:val="24"/>
                <w:lang w:val="es-ES_tradnl"/>
              </w:rPr>
            </w:pPr>
            <w:r w:rsidRPr="00BF63D7">
              <w:rPr>
                <w:rFonts w:ascii="Calibri" w:hAnsi="Calibri"/>
                <w:spacing w:val="-3"/>
                <w:sz w:val="24"/>
                <w:szCs w:val="24"/>
                <w:lang w:val="es-ES_tradnl"/>
              </w:rPr>
              <w:t>T: 1 aplicación/24 h.  en capa de aproximadamente 2 mm sobre la zona a tratar, ligeramente humedecida</w:t>
            </w:r>
          </w:p>
        </w:tc>
      </w:tr>
    </w:tbl>
    <w:p w14:paraId="119AD219" w14:textId="77777777" w:rsidR="0037296B" w:rsidRDefault="0037296B" w:rsidP="0037296B">
      <w:pPr>
        <w:tabs>
          <w:tab w:val="left" w:pos="0"/>
          <w:tab w:val="left" w:pos="564"/>
          <w:tab w:val="left" w:pos="1134"/>
          <w:tab w:val="left" w:pos="5667"/>
          <w:tab w:val="left" w:pos="5760"/>
        </w:tabs>
        <w:suppressAutoHyphens/>
        <w:jc w:val="both"/>
        <w:rPr>
          <w:rFonts w:ascii="Arial" w:hAnsi="Arial"/>
          <w:spacing w:val="-3"/>
          <w:sz w:val="22"/>
          <w:lang w:val="es-ES_tradnl"/>
        </w:rPr>
      </w:pPr>
    </w:p>
    <w:p w14:paraId="7B7AD129" w14:textId="77777777" w:rsidR="0037296B" w:rsidRPr="000129E2" w:rsidRDefault="0037296B" w:rsidP="0037296B">
      <w:pPr>
        <w:tabs>
          <w:tab w:val="left" w:pos="0"/>
          <w:tab w:val="left" w:pos="564"/>
          <w:tab w:val="left" w:pos="1134"/>
          <w:tab w:val="left" w:pos="5667"/>
          <w:tab w:val="left" w:pos="5760"/>
        </w:tabs>
        <w:suppressAutoHyphens/>
        <w:ind w:left="564" w:hanging="564"/>
        <w:jc w:val="both"/>
        <w:rPr>
          <w:rFonts w:ascii="Arial" w:hAnsi="Arial"/>
          <w:b/>
          <w:spacing w:val="-3"/>
          <w:sz w:val="24"/>
          <w:szCs w:val="24"/>
          <w:lang w:val="es-ES_tradnl"/>
        </w:rPr>
      </w:pPr>
      <w:r w:rsidRPr="000129E2">
        <w:rPr>
          <w:rFonts w:ascii="Arial" w:hAnsi="Arial"/>
          <w:b/>
          <w:spacing w:val="-3"/>
          <w:sz w:val="24"/>
          <w:szCs w:val="24"/>
          <w:lang w:val="es-ES_tradnl"/>
        </w:rPr>
        <w:lastRenderedPageBreak/>
        <w:t>D04A. Anestésicos tópicos</w:t>
      </w:r>
    </w:p>
    <w:p w14:paraId="31B7080F" w14:textId="77777777" w:rsidR="0037296B" w:rsidRDefault="0037296B" w:rsidP="0037296B">
      <w:pPr>
        <w:tabs>
          <w:tab w:val="left" w:pos="0"/>
          <w:tab w:val="left" w:pos="564"/>
          <w:tab w:val="left" w:pos="1134"/>
          <w:tab w:val="left" w:pos="5667"/>
          <w:tab w:val="left" w:pos="5760"/>
        </w:tabs>
        <w:suppressAutoHyphens/>
        <w:jc w:val="both"/>
        <w:rPr>
          <w:rFonts w:ascii="Arial" w:hAnsi="Arial"/>
          <w:b/>
          <w:spacing w:val="-3"/>
          <w:sz w:val="22"/>
          <w:lang w:val="es-ES_tradnl"/>
        </w:rPr>
      </w:pPr>
    </w:p>
    <w:tbl>
      <w:tblPr>
        <w:tblW w:w="1105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4582"/>
        <w:gridCol w:w="2291"/>
        <w:gridCol w:w="4179"/>
      </w:tblGrid>
      <w:tr w:rsidR="0037296B" w:rsidRPr="00BF63D7" w14:paraId="11CDB8DE" w14:textId="77777777" w:rsidTr="0037296B">
        <w:trPr>
          <w:trHeight w:val="264"/>
        </w:trPr>
        <w:tc>
          <w:tcPr>
            <w:tcW w:w="4582" w:type="dxa"/>
            <w:shd w:val="clear" w:color="auto" w:fill="BDD6EE"/>
          </w:tcPr>
          <w:p w14:paraId="55BCEC28" w14:textId="77777777" w:rsidR="0037296B" w:rsidRPr="00BF63D7" w:rsidRDefault="0037296B" w:rsidP="002B6104">
            <w:pPr>
              <w:tabs>
                <w:tab w:val="left" w:pos="0"/>
                <w:tab w:val="left" w:pos="564"/>
                <w:tab w:val="left" w:pos="1134"/>
                <w:tab w:val="left" w:pos="5667"/>
                <w:tab w:val="left" w:pos="5760"/>
              </w:tabs>
              <w:suppressAutoHyphens/>
              <w:jc w:val="both"/>
              <w:rPr>
                <w:rFonts w:ascii="Calibri" w:hAnsi="Calibri"/>
                <w:spacing w:val="-3"/>
                <w:sz w:val="24"/>
                <w:szCs w:val="24"/>
                <w:lang w:val="es-ES_tradnl"/>
              </w:rPr>
            </w:pPr>
            <w:r w:rsidRPr="00543355">
              <w:rPr>
                <w:rFonts w:ascii="Calibri" w:hAnsi="Calibri"/>
                <w:spacing w:val="-3"/>
                <w:sz w:val="24"/>
                <w:szCs w:val="24"/>
                <w:lang w:val="es-ES_tradnl"/>
              </w:rPr>
              <w:t>Lidocaina+tetracaina+adrenalina (Gel Lat)</w:t>
            </w:r>
          </w:p>
        </w:tc>
        <w:tc>
          <w:tcPr>
            <w:tcW w:w="2291" w:type="dxa"/>
            <w:shd w:val="clear" w:color="auto" w:fill="BDD6EE"/>
          </w:tcPr>
          <w:p w14:paraId="4BBCAA06" w14:textId="77777777" w:rsidR="0037296B" w:rsidRPr="00BF63D7" w:rsidRDefault="0037296B" w:rsidP="002B6104">
            <w:pPr>
              <w:tabs>
                <w:tab w:val="left" w:pos="0"/>
                <w:tab w:val="left" w:pos="564"/>
                <w:tab w:val="left" w:pos="1134"/>
                <w:tab w:val="left" w:pos="5667"/>
                <w:tab w:val="left" w:pos="5760"/>
              </w:tabs>
              <w:suppressAutoHyphens/>
              <w:jc w:val="both"/>
              <w:rPr>
                <w:rFonts w:ascii="Calibri" w:hAnsi="Calibri"/>
                <w:spacing w:val="-3"/>
                <w:sz w:val="24"/>
                <w:szCs w:val="24"/>
                <w:lang w:val="es-ES_tradnl"/>
              </w:rPr>
            </w:pPr>
            <w:r>
              <w:rPr>
                <w:rFonts w:ascii="Calibri" w:hAnsi="Calibri"/>
                <w:spacing w:val="-3"/>
                <w:sz w:val="24"/>
                <w:szCs w:val="24"/>
                <w:lang w:val="es-ES_tradnl"/>
              </w:rPr>
              <w:t>3 ml amp. monodosis</w:t>
            </w:r>
          </w:p>
        </w:tc>
        <w:tc>
          <w:tcPr>
            <w:tcW w:w="4179" w:type="dxa"/>
            <w:shd w:val="clear" w:color="auto" w:fill="BDD6EE"/>
          </w:tcPr>
          <w:p w14:paraId="1FD38CD0" w14:textId="77777777" w:rsidR="0037296B" w:rsidRPr="00BF63D7" w:rsidRDefault="0037296B" w:rsidP="002B6104">
            <w:pPr>
              <w:tabs>
                <w:tab w:val="left" w:pos="0"/>
                <w:tab w:val="left" w:pos="564"/>
                <w:tab w:val="left" w:pos="1134"/>
                <w:tab w:val="left" w:pos="5667"/>
                <w:tab w:val="left" w:pos="5760"/>
              </w:tabs>
              <w:suppressAutoHyphens/>
              <w:jc w:val="both"/>
              <w:rPr>
                <w:rFonts w:ascii="Calibri" w:hAnsi="Calibri"/>
                <w:spacing w:val="-3"/>
                <w:sz w:val="24"/>
                <w:szCs w:val="24"/>
                <w:lang w:val="es-ES_tradnl"/>
              </w:rPr>
            </w:pPr>
            <w:r>
              <w:rPr>
                <w:rFonts w:ascii="Calibri" w:hAnsi="Calibri"/>
                <w:spacing w:val="-3"/>
                <w:sz w:val="24"/>
                <w:szCs w:val="24"/>
                <w:lang w:val="es-ES_tradnl"/>
              </w:rPr>
              <w:t>Preparado especial</w:t>
            </w:r>
          </w:p>
        </w:tc>
      </w:tr>
      <w:tr w:rsidR="0037296B" w:rsidRPr="00BF63D7" w14:paraId="0592A23D" w14:textId="77777777" w:rsidTr="0037296B">
        <w:trPr>
          <w:trHeight w:val="264"/>
        </w:trPr>
        <w:tc>
          <w:tcPr>
            <w:tcW w:w="4582" w:type="dxa"/>
            <w:shd w:val="clear" w:color="auto" w:fill="BDD6EE"/>
          </w:tcPr>
          <w:p w14:paraId="1C39E40F" w14:textId="77777777" w:rsidR="0037296B" w:rsidRPr="00543355" w:rsidRDefault="0037296B" w:rsidP="002B6104">
            <w:pPr>
              <w:tabs>
                <w:tab w:val="left" w:pos="0"/>
                <w:tab w:val="left" w:pos="564"/>
                <w:tab w:val="left" w:pos="1134"/>
                <w:tab w:val="left" w:pos="5667"/>
                <w:tab w:val="left" w:pos="5760"/>
              </w:tabs>
              <w:suppressAutoHyphens/>
              <w:jc w:val="both"/>
              <w:rPr>
                <w:rFonts w:ascii="Calibri" w:hAnsi="Calibri"/>
                <w:spacing w:val="-3"/>
                <w:sz w:val="24"/>
                <w:szCs w:val="24"/>
                <w:lang w:val="es-ES_tradnl"/>
              </w:rPr>
            </w:pPr>
            <w:r>
              <w:rPr>
                <w:rFonts w:ascii="Calibri" w:hAnsi="Calibri"/>
                <w:spacing w:val="-3"/>
                <w:sz w:val="24"/>
                <w:szCs w:val="24"/>
                <w:lang w:val="es-ES_tradnl"/>
              </w:rPr>
              <w:t>Lidocaina intranasal</w:t>
            </w:r>
          </w:p>
        </w:tc>
        <w:tc>
          <w:tcPr>
            <w:tcW w:w="2291" w:type="dxa"/>
            <w:shd w:val="clear" w:color="auto" w:fill="BDD6EE"/>
          </w:tcPr>
          <w:p w14:paraId="73EECAE5" w14:textId="77777777" w:rsidR="0037296B" w:rsidRDefault="0037296B" w:rsidP="002B6104">
            <w:pPr>
              <w:tabs>
                <w:tab w:val="left" w:pos="0"/>
                <w:tab w:val="left" w:pos="564"/>
                <w:tab w:val="left" w:pos="1134"/>
                <w:tab w:val="left" w:pos="5667"/>
                <w:tab w:val="left" w:pos="5760"/>
              </w:tabs>
              <w:suppressAutoHyphens/>
              <w:jc w:val="both"/>
              <w:rPr>
                <w:rFonts w:ascii="Calibri" w:hAnsi="Calibri"/>
                <w:spacing w:val="-3"/>
                <w:sz w:val="24"/>
                <w:szCs w:val="24"/>
                <w:lang w:val="es-ES_tradnl"/>
              </w:rPr>
            </w:pPr>
            <w:r>
              <w:rPr>
                <w:rFonts w:ascii="Calibri" w:hAnsi="Calibri"/>
                <w:spacing w:val="-3"/>
                <w:sz w:val="24"/>
                <w:szCs w:val="24"/>
                <w:lang w:val="es-ES_tradnl"/>
              </w:rPr>
              <w:t>2% gel</w:t>
            </w:r>
          </w:p>
        </w:tc>
        <w:tc>
          <w:tcPr>
            <w:tcW w:w="4179" w:type="dxa"/>
            <w:shd w:val="clear" w:color="auto" w:fill="BDD6EE"/>
          </w:tcPr>
          <w:p w14:paraId="2AEA9CEB" w14:textId="77777777" w:rsidR="0037296B" w:rsidRDefault="0037296B" w:rsidP="002B6104">
            <w:pPr>
              <w:tabs>
                <w:tab w:val="left" w:pos="0"/>
                <w:tab w:val="left" w:pos="564"/>
                <w:tab w:val="left" w:pos="1134"/>
                <w:tab w:val="left" w:pos="5667"/>
                <w:tab w:val="left" w:pos="5760"/>
              </w:tabs>
              <w:suppressAutoHyphens/>
              <w:jc w:val="both"/>
              <w:rPr>
                <w:rFonts w:ascii="Calibri" w:hAnsi="Calibri"/>
                <w:spacing w:val="-3"/>
                <w:sz w:val="24"/>
                <w:szCs w:val="24"/>
                <w:lang w:val="es-ES_tradnl"/>
              </w:rPr>
            </w:pPr>
            <w:r>
              <w:rPr>
                <w:rFonts w:ascii="Calibri" w:hAnsi="Calibri"/>
                <w:spacing w:val="-3"/>
                <w:sz w:val="24"/>
                <w:szCs w:val="24"/>
                <w:lang w:val="es-ES_tradnl"/>
              </w:rPr>
              <w:t>Preparado especial</w:t>
            </w:r>
          </w:p>
        </w:tc>
      </w:tr>
    </w:tbl>
    <w:p w14:paraId="6566C0D8" w14:textId="77777777" w:rsidR="0037296B" w:rsidRPr="000129E2" w:rsidRDefault="0037296B" w:rsidP="0037296B">
      <w:pPr>
        <w:tabs>
          <w:tab w:val="left" w:pos="0"/>
          <w:tab w:val="left" w:pos="564"/>
          <w:tab w:val="left" w:pos="1134"/>
          <w:tab w:val="left" w:pos="5667"/>
          <w:tab w:val="left" w:pos="5760"/>
        </w:tabs>
        <w:suppressAutoHyphens/>
        <w:ind w:left="564" w:hanging="564"/>
        <w:jc w:val="both"/>
        <w:rPr>
          <w:rFonts w:ascii="Arial" w:hAnsi="Arial"/>
          <w:b/>
          <w:spacing w:val="-3"/>
          <w:sz w:val="24"/>
          <w:szCs w:val="24"/>
          <w:lang w:val="es-ES_tradnl"/>
        </w:rPr>
      </w:pPr>
    </w:p>
    <w:p w14:paraId="320111A2" w14:textId="77777777" w:rsidR="0037296B" w:rsidRPr="000129E2" w:rsidRDefault="0037296B" w:rsidP="0037296B">
      <w:pPr>
        <w:tabs>
          <w:tab w:val="left" w:pos="0"/>
          <w:tab w:val="left" w:pos="564"/>
          <w:tab w:val="left" w:pos="1134"/>
          <w:tab w:val="left" w:pos="5667"/>
          <w:tab w:val="left" w:pos="5760"/>
        </w:tabs>
        <w:suppressAutoHyphens/>
        <w:ind w:left="564" w:hanging="564"/>
        <w:jc w:val="both"/>
        <w:rPr>
          <w:rFonts w:ascii="Arial" w:hAnsi="Arial"/>
          <w:b/>
          <w:spacing w:val="-3"/>
          <w:sz w:val="24"/>
          <w:szCs w:val="24"/>
          <w:lang w:val="es-ES_tradnl"/>
        </w:rPr>
      </w:pPr>
      <w:r w:rsidRPr="000129E2">
        <w:rPr>
          <w:rFonts w:ascii="Arial" w:hAnsi="Arial"/>
          <w:b/>
          <w:spacing w:val="-3"/>
          <w:sz w:val="24"/>
          <w:szCs w:val="24"/>
          <w:lang w:val="es-ES_tradnl"/>
        </w:rPr>
        <w:t>D05B. Antipsoriásicos sistémicos</w:t>
      </w:r>
    </w:p>
    <w:tbl>
      <w:tblPr>
        <w:tblW w:w="1105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4582"/>
        <w:gridCol w:w="2291"/>
        <w:gridCol w:w="4179"/>
      </w:tblGrid>
      <w:tr w:rsidR="0037296B" w:rsidRPr="004C25F0" w14:paraId="125C66CE" w14:textId="77777777" w:rsidTr="0037296B">
        <w:trPr>
          <w:trHeight w:val="815"/>
        </w:trPr>
        <w:tc>
          <w:tcPr>
            <w:tcW w:w="4582" w:type="dxa"/>
            <w:shd w:val="clear" w:color="auto" w:fill="BDD6EE"/>
            <w:vAlign w:val="center"/>
          </w:tcPr>
          <w:p w14:paraId="6E0E54A8" w14:textId="77777777" w:rsidR="0037296B" w:rsidRPr="004C25F0" w:rsidRDefault="0037296B" w:rsidP="002B6104">
            <w:pPr>
              <w:tabs>
                <w:tab w:val="left" w:pos="0"/>
                <w:tab w:val="left" w:pos="564"/>
                <w:tab w:val="left" w:pos="1134"/>
                <w:tab w:val="left" w:pos="5667"/>
                <w:tab w:val="left" w:pos="5760"/>
              </w:tabs>
              <w:suppressAutoHyphens/>
              <w:jc w:val="both"/>
              <w:rPr>
                <w:rFonts w:ascii="Calibri" w:hAnsi="Calibri"/>
                <w:spacing w:val="-3"/>
                <w:sz w:val="24"/>
                <w:szCs w:val="24"/>
                <w:lang w:val="es-ES_tradnl"/>
              </w:rPr>
            </w:pPr>
            <w:r w:rsidRPr="004C25F0">
              <w:rPr>
                <w:rFonts w:ascii="Calibri" w:hAnsi="Calibri"/>
                <w:spacing w:val="-3"/>
                <w:sz w:val="24"/>
                <w:szCs w:val="24"/>
                <w:lang w:val="es-ES_tradnl"/>
              </w:rPr>
              <w:t xml:space="preserve">Acitretina </w:t>
            </w:r>
          </w:p>
        </w:tc>
        <w:tc>
          <w:tcPr>
            <w:tcW w:w="2291" w:type="dxa"/>
            <w:shd w:val="clear" w:color="auto" w:fill="BDD6EE"/>
            <w:vAlign w:val="center"/>
          </w:tcPr>
          <w:p w14:paraId="36D2A4F2" w14:textId="77777777" w:rsidR="0037296B" w:rsidRPr="004C25F0" w:rsidRDefault="0037296B" w:rsidP="002B6104">
            <w:pPr>
              <w:tabs>
                <w:tab w:val="left" w:pos="0"/>
                <w:tab w:val="left" w:pos="564"/>
                <w:tab w:val="left" w:pos="1134"/>
                <w:tab w:val="left" w:pos="5667"/>
                <w:tab w:val="left" w:pos="5760"/>
              </w:tabs>
              <w:suppressAutoHyphens/>
              <w:jc w:val="both"/>
              <w:rPr>
                <w:rFonts w:ascii="Calibri" w:hAnsi="Calibri"/>
                <w:spacing w:val="-3"/>
                <w:sz w:val="24"/>
                <w:szCs w:val="24"/>
                <w:lang w:val="es-ES_tradnl"/>
              </w:rPr>
            </w:pPr>
            <w:r w:rsidRPr="004C25F0">
              <w:rPr>
                <w:rFonts w:ascii="Calibri" w:hAnsi="Calibri"/>
                <w:spacing w:val="-3"/>
                <w:sz w:val="24"/>
                <w:szCs w:val="24"/>
                <w:lang w:val="es-ES_tradnl"/>
              </w:rPr>
              <w:t xml:space="preserve">10 mg cáp. </w:t>
            </w:r>
          </w:p>
          <w:p w14:paraId="4A0EB1C1" w14:textId="77777777" w:rsidR="0037296B" w:rsidRPr="004C25F0" w:rsidRDefault="0037296B" w:rsidP="002B6104">
            <w:pPr>
              <w:tabs>
                <w:tab w:val="left" w:pos="0"/>
                <w:tab w:val="left" w:pos="564"/>
                <w:tab w:val="left" w:pos="1134"/>
                <w:tab w:val="left" w:pos="5667"/>
                <w:tab w:val="left" w:pos="5760"/>
              </w:tabs>
              <w:suppressAutoHyphens/>
              <w:jc w:val="both"/>
              <w:rPr>
                <w:rFonts w:ascii="Calibri" w:hAnsi="Calibri"/>
                <w:spacing w:val="-3"/>
                <w:sz w:val="24"/>
                <w:szCs w:val="24"/>
                <w:lang w:val="es-ES_tradnl"/>
              </w:rPr>
            </w:pPr>
            <w:r w:rsidRPr="004C25F0">
              <w:rPr>
                <w:rFonts w:ascii="Calibri" w:hAnsi="Calibri"/>
                <w:spacing w:val="-3"/>
                <w:sz w:val="24"/>
                <w:szCs w:val="24"/>
                <w:lang w:val="es-ES_tradnl"/>
              </w:rPr>
              <w:t>25 mg cáp.</w:t>
            </w:r>
          </w:p>
        </w:tc>
        <w:tc>
          <w:tcPr>
            <w:tcW w:w="4179" w:type="dxa"/>
            <w:shd w:val="clear" w:color="auto" w:fill="BDD6EE"/>
            <w:vAlign w:val="center"/>
          </w:tcPr>
          <w:p w14:paraId="30C60AC9" w14:textId="77777777" w:rsidR="0037296B" w:rsidRPr="004C25F0" w:rsidRDefault="0037296B" w:rsidP="002B6104">
            <w:pPr>
              <w:tabs>
                <w:tab w:val="left" w:pos="0"/>
                <w:tab w:val="left" w:pos="564"/>
                <w:tab w:val="left" w:pos="1134"/>
                <w:tab w:val="left" w:pos="5667"/>
                <w:tab w:val="left" w:pos="5760"/>
              </w:tabs>
              <w:suppressAutoHyphens/>
              <w:jc w:val="both"/>
              <w:rPr>
                <w:rFonts w:ascii="Calibri" w:hAnsi="Calibri"/>
                <w:bCs/>
                <w:spacing w:val="-3"/>
                <w:sz w:val="24"/>
                <w:szCs w:val="24"/>
                <w:lang w:val="es-ES_tradnl"/>
              </w:rPr>
            </w:pPr>
            <w:r w:rsidRPr="004C25F0">
              <w:rPr>
                <w:rFonts w:ascii="Calibri" w:hAnsi="Calibri"/>
                <w:bCs/>
                <w:spacing w:val="-3"/>
                <w:sz w:val="24"/>
                <w:szCs w:val="24"/>
                <w:lang w:val="es-ES_tradnl"/>
              </w:rPr>
              <w:t>Retinoide</w:t>
            </w:r>
          </w:p>
          <w:p w14:paraId="38989A69" w14:textId="77777777" w:rsidR="0037296B" w:rsidRPr="004C25F0" w:rsidRDefault="0037296B" w:rsidP="002B6104">
            <w:pPr>
              <w:tabs>
                <w:tab w:val="left" w:pos="0"/>
                <w:tab w:val="left" w:pos="564"/>
                <w:tab w:val="left" w:pos="1134"/>
                <w:tab w:val="left" w:pos="5667"/>
                <w:tab w:val="left" w:pos="5760"/>
              </w:tabs>
              <w:suppressAutoHyphens/>
              <w:jc w:val="both"/>
              <w:rPr>
                <w:rFonts w:ascii="Calibri" w:hAnsi="Calibri"/>
                <w:bCs/>
                <w:spacing w:val="-3"/>
                <w:sz w:val="24"/>
                <w:szCs w:val="24"/>
                <w:lang w:val="es-ES_tradnl"/>
              </w:rPr>
            </w:pPr>
            <w:r w:rsidRPr="004C25F0">
              <w:rPr>
                <w:rFonts w:ascii="Calibri" w:hAnsi="Calibri"/>
                <w:bCs/>
                <w:spacing w:val="-3"/>
                <w:sz w:val="24"/>
                <w:szCs w:val="24"/>
                <w:lang w:val="es-ES_tradnl"/>
              </w:rPr>
              <w:t>Embarazo : X</w:t>
            </w:r>
          </w:p>
          <w:p w14:paraId="51687C5E" w14:textId="77777777" w:rsidR="0037296B" w:rsidRPr="004C25F0" w:rsidRDefault="0037296B" w:rsidP="002B6104">
            <w:pPr>
              <w:tabs>
                <w:tab w:val="left" w:pos="0"/>
                <w:tab w:val="left" w:pos="564"/>
                <w:tab w:val="left" w:pos="1134"/>
                <w:tab w:val="left" w:pos="5667"/>
                <w:tab w:val="left" w:pos="5760"/>
              </w:tabs>
              <w:suppressAutoHyphens/>
              <w:jc w:val="both"/>
              <w:rPr>
                <w:rFonts w:ascii="Calibri" w:hAnsi="Calibri"/>
                <w:bCs/>
                <w:spacing w:val="-3"/>
                <w:sz w:val="24"/>
                <w:szCs w:val="24"/>
                <w:lang w:val="es-ES_tradnl"/>
              </w:rPr>
            </w:pPr>
            <w:r w:rsidRPr="004C25F0">
              <w:rPr>
                <w:rFonts w:ascii="Calibri" w:hAnsi="Calibri"/>
                <w:bCs/>
                <w:spacing w:val="-3"/>
                <w:sz w:val="24"/>
                <w:szCs w:val="24"/>
                <w:lang w:val="es-ES_tradnl"/>
              </w:rPr>
              <w:t>Potente teratógeno. Riesgo hasta 2 años tras fin de tratamiento</w:t>
            </w:r>
          </w:p>
          <w:p w14:paraId="30781444" w14:textId="77777777" w:rsidR="0037296B" w:rsidRPr="004C25F0" w:rsidRDefault="0037296B" w:rsidP="002B6104">
            <w:pPr>
              <w:tabs>
                <w:tab w:val="left" w:pos="0"/>
                <w:tab w:val="left" w:pos="564"/>
                <w:tab w:val="left" w:pos="1134"/>
                <w:tab w:val="left" w:pos="5667"/>
                <w:tab w:val="left" w:pos="5760"/>
              </w:tabs>
              <w:suppressAutoHyphens/>
              <w:jc w:val="both"/>
              <w:rPr>
                <w:rFonts w:ascii="Calibri" w:hAnsi="Calibri"/>
                <w:bCs/>
                <w:spacing w:val="-3"/>
                <w:sz w:val="24"/>
                <w:szCs w:val="24"/>
                <w:lang w:val="es-ES_tradnl"/>
              </w:rPr>
            </w:pPr>
            <w:r w:rsidRPr="004C25F0">
              <w:rPr>
                <w:rFonts w:ascii="Calibri" w:hAnsi="Calibri"/>
                <w:bCs/>
                <w:spacing w:val="-3"/>
                <w:sz w:val="24"/>
                <w:szCs w:val="24"/>
                <w:lang w:val="es-ES_tradnl"/>
              </w:rPr>
              <w:t>Medicamento de Especial Control Médico</w:t>
            </w:r>
          </w:p>
          <w:p w14:paraId="09AE40AF" w14:textId="77777777" w:rsidR="0037296B" w:rsidRPr="004C25F0" w:rsidRDefault="0037296B" w:rsidP="002B6104">
            <w:pPr>
              <w:tabs>
                <w:tab w:val="left" w:pos="0"/>
                <w:tab w:val="left" w:pos="564"/>
                <w:tab w:val="left" w:pos="1134"/>
                <w:tab w:val="left" w:pos="5667"/>
                <w:tab w:val="left" w:pos="5760"/>
              </w:tabs>
              <w:suppressAutoHyphens/>
              <w:jc w:val="both"/>
              <w:rPr>
                <w:rFonts w:ascii="Calibri" w:hAnsi="Calibri"/>
                <w:spacing w:val="-3"/>
                <w:sz w:val="24"/>
                <w:szCs w:val="24"/>
                <w:lang w:val="es-ES_tradnl"/>
              </w:rPr>
            </w:pPr>
            <w:r w:rsidRPr="004C25F0">
              <w:rPr>
                <w:rFonts w:ascii="Calibri" w:hAnsi="Calibri"/>
                <w:spacing w:val="-3"/>
                <w:sz w:val="24"/>
                <w:szCs w:val="24"/>
                <w:lang w:val="es-ES_tradnl"/>
              </w:rPr>
              <w:t>O: Inicialmente 25-30 mg/día 2-4 semanas.</w:t>
            </w:r>
          </w:p>
          <w:p w14:paraId="7CF43417" w14:textId="77777777" w:rsidR="0037296B" w:rsidRPr="004C25F0" w:rsidRDefault="0037296B" w:rsidP="002B6104">
            <w:pPr>
              <w:tabs>
                <w:tab w:val="left" w:pos="0"/>
                <w:tab w:val="left" w:pos="564"/>
                <w:tab w:val="left" w:pos="1134"/>
                <w:tab w:val="left" w:pos="5667"/>
                <w:tab w:val="left" w:pos="5760"/>
              </w:tabs>
              <w:suppressAutoHyphens/>
              <w:jc w:val="both"/>
              <w:rPr>
                <w:rFonts w:ascii="Calibri" w:hAnsi="Calibri"/>
                <w:spacing w:val="-3"/>
                <w:sz w:val="24"/>
                <w:szCs w:val="24"/>
                <w:lang w:val="es-ES_tradnl"/>
              </w:rPr>
            </w:pPr>
            <w:r w:rsidRPr="004C25F0">
              <w:rPr>
                <w:rFonts w:ascii="Calibri" w:hAnsi="Calibri"/>
                <w:spacing w:val="-3"/>
                <w:sz w:val="24"/>
                <w:szCs w:val="24"/>
                <w:lang w:val="es-ES_tradnl"/>
              </w:rPr>
              <w:t xml:space="preserve"> Mantenimiento: 25-50 mg/día 6-8 semanas</w:t>
            </w:r>
          </w:p>
          <w:p w14:paraId="39FB47D0" w14:textId="77777777" w:rsidR="0037296B" w:rsidRDefault="0037296B" w:rsidP="002B6104">
            <w:pPr>
              <w:tabs>
                <w:tab w:val="left" w:pos="0"/>
                <w:tab w:val="left" w:pos="564"/>
                <w:tab w:val="left" w:pos="1134"/>
                <w:tab w:val="left" w:pos="5667"/>
                <w:tab w:val="left" w:pos="5760"/>
              </w:tabs>
              <w:suppressAutoHyphens/>
              <w:jc w:val="both"/>
              <w:rPr>
                <w:rFonts w:ascii="Calibri" w:hAnsi="Calibri"/>
                <w:spacing w:val="-3"/>
                <w:sz w:val="24"/>
                <w:szCs w:val="24"/>
                <w:lang w:val="es-ES_tradnl"/>
              </w:rPr>
            </w:pPr>
            <w:r w:rsidRPr="004C25F0">
              <w:rPr>
                <w:rFonts w:ascii="Calibri" w:hAnsi="Calibri"/>
                <w:spacing w:val="-3"/>
                <w:sz w:val="24"/>
                <w:szCs w:val="24"/>
                <w:lang w:val="es-ES_tradnl"/>
              </w:rPr>
              <w:t>Dosis máxima 75 mg/día</w:t>
            </w:r>
          </w:p>
          <w:p w14:paraId="3F7F513D" w14:textId="77FEBE44" w:rsidR="003A50B6" w:rsidRPr="004C25F0" w:rsidRDefault="003A50B6" w:rsidP="002B6104">
            <w:pPr>
              <w:tabs>
                <w:tab w:val="left" w:pos="0"/>
                <w:tab w:val="left" w:pos="564"/>
                <w:tab w:val="left" w:pos="1134"/>
                <w:tab w:val="left" w:pos="5667"/>
                <w:tab w:val="left" w:pos="5760"/>
              </w:tabs>
              <w:suppressAutoHyphens/>
              <w:jc w:val="both"/>
              <w:rPr>
                <w:rFonts w:ascii="Calibri" w:hAnsi="Calibri"/>
                <w:spacing w:val="-3"/>
                <w:sz w:val="24"/>
                <w:szCs w:val="24"/>
                <w:lang w:val="es-ES_tradnl"/>
              </w:rPr>
            </w:pPr>
            <w:r>
              <w:rPr>
                <w:rFonts w:ascii="Calibri" w:hAnsi="Calibri"/>
                <w:spacing w:val="-3"/>
                <w:sz w:val="24"/>
                <w:szCs w:val="24"/>
                <w:lang w:val="es-ES_tradnl"/>
              </w:rPr>
              <w:t>MP: Lista 3</w:t>
            </w:r>
          </w:p>
        </w:tc>
      </w:tr>
    </w:tbl>
    <w:p w14:paraId="30FC65FF" w14:textId="77777777" w:rsidR="0037296B" w:rsidRDefault="0037296B" w:rsidP="0037296B">
      <w:pPr>
        <w:tabs>
          <w:tab w:val="left" w:pos="0"/>
          <w:tab w:val="left" w:pos="564"/>
          <w:tab w:val="left" w:pos="1134"/>
          <w:tab w:val="left" w:pos="5667"/>
          <w:tab w:val="left" w:pos="5760"/>
        </w:tabs>
        <w:suppressAutoHyphens/>
        <w:jc w:val="both"/>
        <w:rPr>
          <w:rFonts w:ascii="Arial" w:hAnsi="Arial"/>
          <w:b/>
          <w:spacing w:val="-3"/>
          <w:sz w:val="22"/>
          <w:lang w:val="es-ES_tradnl"/>
        </w:rPr>
      </w:pPr>
    </w:p>
    <w:p w14:paraId="5DE1C752" w14:textId="77777777" w:rsidR="0037296B" w:rsidRPr="000129E2" w:rsidRDefault="0037296B" w:rsidP="0037296B">
      <w:pPr>
        <w:tabs>
          <w:tab w:val="left" w:pos="0"/>
          <w:tab w:val="left" w:pos="564"/>
          <w:tab w:val="left" w:pos="1134"/>
          <w:tab w:val="left" w:pos="5667"/>
          <w:tab w:val="left" w:pos="5760"/>
        </w:tabs>
        <w:suppressAutoHyphens/>
        <w:ind w:left="564" w:hanging="564"/>
        <w:jc w:val="both"/>
        <w:rPr>
          <w:rFonts w:ascii="Arial" w:hAnsi="Arial"/>
          <w:b/>
          <w:spacing w:val="-3"/>
          <w:sz w:val="24"/>
          <w:szCs w:val="24"/>
          <w:lang w:val="es-ES_tradnl"/>
        </w:rPr>
      </w:pPr>
      <w:r w:rsidRPr="000129E2">
        <w:rPr>
          <w:rFonts w:ascii="Arial" w:hAnsi="Arial"/>
          <w:b/>
          <w:spacing w:val="-3"/>
          <w:sz w:val="24"/>
          <w:szCs w:val="24"/>
          <w:lang w:val="es-ES_tradnl"/>
        </w:rPr>
        <w:t>D06A. Antibióticos tópicos</w:t>
      </w:r>
    </w:p>
    <w:tbl>
      <w:tblPr>
        <w:tblW w:w="1105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4582"/>
        <w:gridCol w:w="2291"/>
        <w:gridCol w:w="4179"/>
      </w:tblGrid>
      <w:tr w:rsidR="0037296B" w:rsidRPr="00BF63D7" w14:paraId="7BBCF814" w14:textId="77777777" w:rsidTr="0037296B">
        <w:trPr>
          <w:trHeight w:val="281"/>
        </w:trPr>
        <w:tc>
          <w:tcPr>
            <w:tcW w:w="4582" w:type="dxa"/>
            <w:shd w:val="clear" w:color="auto" w:fill="BDD6EE"/>
            <w:vAlign w:val="center"/>
          </w:tcPr>
          <w:p w14:paraId="39A86CE8" w14:textId="77777777" w:rsidR="0037296B" w:rsidRPr="00BF63D7" w:rsidRDefault="0037296B" w:rsidP="002B6104">
            <w:pPr>
              <w:tabs>
                <w:tab w:val="left" w:pos="0"/>
                <w:tab w:val="left" w:pos="564"/>
                <w:tab w:val="left" w:pos="1134"/>
                <w:tab w:val="left" w:pos="5667"/>
                <w:tab w:val="left" w:pos="5760"/>
              </w:tabs>
              <w:suppressAutoHyphens/>
              <w:jc w:val="both"/>
              <w:rPr>
                <w:rFonts w:ascii="Calibri" w:hAnsi="Calibri"/>
                <w:spacing w:val="-3"/>
                <w:sz w:val="24"/>
                <w:szCs w:val="24"/>
                <w:lang w:val="es-ES_tradnl"/>
              </w:rPr>
            </w:pPr>
            <w:r w:rsidRPr="00BF63D7">
              <w:rPr>
                <w:rFonts w:ascii="Calibri" w:hAnsi="Calibri"/>
                <w:spacing w:val="-3"/>
                <w:sz w:val="24"/>
                <w:szCs w:val="24"/>
                <w:lang w:val="es-ES_tradnl"/>
              </w:rPr>
              <w:t>Fusídico ácido</w:t>
            </w:r>
          </w:p>
        </w:tc>
        <w:tc>
          <w:tcPr>
            <w:tcW w:w="2291" w:type="dxa"/>
            <w:shd w:val="clear" w:color="auto" w:fill="BDD6EE"/>
            <w:vAlign w:val="center"/>
          </w:tcPr>
          <w:p w14:paraId="0D66CB23" w14:textId="77777777" w:rsidR="0037296B" w:rsidRPr="00BF63D7" w:rsidRDefault="0037296B" w:rsidP="002B6104">
            <w:pPr>
              <w:tabs>
                <w:tab w:val="left" w:pos="0"/>
                <w:tab w:val="left" w:pos="564"/>
                <w:tab w:val="left" w:pos="1134"/>
                <w:tab w:val="left" w:pos="5667"/>
                <w:tab w:val="left" w:pos="5760"/>
              </w:tabs>
              <w:suppressAutoHyphens/>
              <w:jc w:val="both"/>
              <w:rPr>
                <w:rFonts w:ascii="Calibri" w:hAnsi="Calibri"/>
                <w:spacing w:val="-3"/>
                <w:sz w:val="24"/>
                <w:szCs w:val="24"/>
                <w:lang w:val="es-ES_tradnl"/>
              </w:rPr>
            </w:pPr>
            <w:r w:rsidRPr="00BF63D7">
              <w:rPr>
                <w:rFonts w:ascii="Calibri" w:hAnsi="Calibri"/>
                <w:spacing w:val="-3"/>
                <w:sz w:val="24"/>
                <w:szCs w:val="24"/>
                <w:lang w:val="es-ES_tradnl"/>
              </w:rPr>
              <w:t>2% 30 g pda.</w:t>
            </w:r>
          </w:p>
        </w:tc>
        <w:tc>
          <w:tcPr>
            <w:tcW w:w="4179" w:type="dxa"/>
            <w:shd w:val="clear" w:color="auto" w:fill="BDD6EE"/>
            <w:vAlign w:val="center"/>
          </w:tcPr>
          <w:p w14:paraId="3B8BC2CD" w14:textId="77777777" w:rsidR="0037296B" w:rsidRPr="00BF63D7" w:rsidRDefault="0037296B" w:rsidP="002B6104">
            <w:pPr>
              <w:tabs>
                <w:tab w:val="left" w:pos="0"/>
                <w:tab w:val="left" w:pos="564"/>
                <w:tab w:val="left" w:pos="1134"/>
                <w:tab w:val="left" w:pos="5667"/>
                <w:tab w:val="left" w:pos="5760"/>
              </w:tabs>
              <w:suppressAutoHyphens/>
              <w:rPr>
                <w:rFonts w:ascii="Calibri" w:hAnsi="Calibri"/>
                <w:spacing w:val="-3"/>
                <w:sz w:val="24"/>
                <w:szCs w:val="24"/>
                <w:lang w:val="es-ES_tradnl"/>
              </w:rPr>
            </w:pPr>
            <w:r w:rsidRPr="00BF63D7">
              <w:rPr>
                <w:rFonts w:ascii="Calibri" w:hAnsi="Calibri"/>
                <w:spacing w:val="-3"/>
                <w:sz w:val="24"/>
                <w:szCs w:val="24"/>
                <w:lang w:val="es-ES_tradnl"/>
              </w:rPr>
              <w:t>T: 1 aplicación/8 h. durante 7 días</w:t>
            </w:r>
          </w:p>
        </w:tc>
      </w:tr>
      <w:tr w:rsidR="0037296B" w:rsidRPr="00BF63D7" w14:paraId="00C4945A" w14:textId="77777777" w:rsidTr="0037296B">
        <w:trPr>
          <w:trHeight w:val="281"/>
        </w:trPr>
        <w:tc>
          <w:tcPr>
            <w:tcW w:w="4582" w:type="dxa"/>
            <w:shd w:val="clear" w:color="auto" w:fill="BDD6EE"/>
            <w:vAlign w:val="center"/>
          </w:tcPr>
          <w:p w14:paraId="1B860DA8" w14:textId="77777777" w:rsidR="0037296B" w:rsidRPr="00BF63D7" w:rsidRDefault="0037296B" w:rsidP="002B6104">
            <w:pPr>
              <w:tabs>
                <w:tab w:val="left" w:pos="0"/>
                <w:tab w:val="left" w:pos="564"/>
                <w:tab w:val="left" w:pos="1134"/>
                <w:tab w:val="left" w:pos="5667"/>
                <w:tab w:val="left" w:pos="5760"/>
              </w:tabs>
              <w:suppressAutoHyphens/>
              <w:jc w:val="both"/>
              <w:rPr>
                <w:rFonts w:ascii="Calibri" w:hAnsi="Calibri"/>
                <w:spacing w:val="-3"/>
                <w:sz w:val="24"/>
                <w:szCs w:val="24"/>
                <w:lang w:val="es-ES_tradnl"/>
              </w:rPr>
            </w:pPr>
            <w:r w:rsidRPr="00BF63D7">
              <w:rPr>
                <w:rFonts w:ascii="Calibri" w:hAnsi="Calibri"/>
                <w:spacing w:val="-3"/>
                <w:sz w:val="24"/>
                <w:szCs w:val="24"/>
                <w:lang w:val="es-ES_tradnl"/>
              </w:rPr>
              <w:t>Mupirocina</w:t>
            </w:r>
          </w:p>
        </w:tc>
        <w:tc>
          <w:tcPr>
            <w:tcW w:w="2291" w:type="dxa"/>
            <w:shd w:val="clear" w:color="auto" w:fill="DEEAF6"/>
            <w:vAlign w:val="center"/>
          </w:tcPr>
          <w:p w14:paraId="00C69936" w14:textId="77777777" w:rsidR="0037296B" w:rsidRPr="00BF63D7" w:rsidRDefault="0037296B" w:rsidP="002B6104">
            <w:pPr>
              <w:tabs>
                <w:tab w:val="left" w:pos="0"/>
                <w:tab w:val="left" w:pos="564"/>
                <w:tab w:val="left" w:pos="1134"/>
                <w:tab w:val="left" w:pos="5667"/>
                <w:tab w:val="left" w:pos="5760"/>
              </w:tabs>
              <w:suppressAutoHyphens/>
              <w:jc w:val="both"/>
              <w:rPr>
                <w:rFonts w:ascii="Calibri" w:hAnsi="Calibri"/>
                <w:spacing w:val="-3"/>
                <w:sz w:val="24"/>
                <w:szCs w:val="24"/>
                <w:lang w:val="pt-BR"/>
              </w:rPr>
            </w:pPr>
            <w:r w:rsidRPr="00BF63D7">
              <w:rPr>
                <w:rFonts w:ascii="Calibri" w:hAnsi="Calibri"/>
                <w:spacing w:val="-3"/>
                <w:sz w:val="24"/>
                <w:szCs w:val="24"/>
                <w:lang w:val="pt-BR"/>
              </w:rPr>
              <w:t>3 g nasal</w:t>
            </w:r>
          </w:p>
          <w:p w14:paraId="5DF0626A" w14:textId="77777777" w:rsidR="0037296B" w:rsidRPr="00BF63D7" w:rsidRDefault="0037296B" w:rsidP="002B6104">
            <w:pPr>
              <w:tabs>
                <w:tab w:val="left" w:pos="0"/>
                <w:tab w:val="left" w:pos="564"/>
                <w:tab w:val="left" w:pos="1134"/>
                <w:tab w:val="left" w:pos="5667"/>
                <w:tab w:val="left" w:pos="5760"/>
              </w:tabs>
              <w:suppressAutoHyphens/>
              <w:jc w:val="both"/>
              <w:rPr>
                <w:rFonts w:ascii="Calibri" w:hAnsi="Calibri"/>
                <w:spacing w:val="-3"/>
                <w:sz w:val="24"/>
                <w:szCs w:val="24"/>
                <w:lang w:val="pt-BR"/>
              </w:rPr>
            </w:pPr>
            <w:r w:rsidRPr="00BF63D7">
              <w:rPr>
                <w:rFonts w:ascii="Calibri" w:hAnsi="Calibri"/>
                <w:spacing w:val="-3"/>
                <w:sz w:val="24"/>
                <w:szCs w:val="24"/>
                <w:lang w:val="pt-BR"/>
              </w:rPr>
              <w:t>15 g pda</w:t>
            </w:r>
          </w:p>
          <w:p w14:paraId="69FC6661" w14:textId="77777777" w:rsidR="0037296B" w:rsidRPr="00BF63D7" w:rsidRDefault="0037296B" w:rsidP="002B6104">
            <w:pPr>
              <w:tabs>
                <w:tab w:val="left" w:pos="0"/>
                <w:tab w:val="left" w:pos="564"/>
                <w:tab w:val="left" w:pos="1134"/>
                <w:tab w:val="left" w:pos="5667"/>
                <w:tab w:val="left" w:pos="5760"/>
              </w:tabs>
              <w:suppressAutoHyphens/>
              <w:jc w:val="both"/>
              <w:rPr>
                <w:rFonts w:ascii="Calibri" w:hAnsi="Calibri"/>
                <w:spacing w:val="-3"/>
                <w:sz w:val="24"/>
                <w:szCs w:val="24"/>
                <w:lang w:val="pt-BR"/>
              </w:rPr>
            </w:pPr>
            <w:r w:rsidRPr="00BF63D7">
              <w:rPr>
                <w:rFonts w:ascii="Calibri" w:hAnsi="Calibri"/>
                <w:spacing w:val="-3"/>
                <w:sz w:val="24"/>
                <w:szCs w:val="24"/>
                <w:lang w:val="pt-BR"/>
              </w:rPr>
              <w:t>30 g pda</w:t>
            </w:r>
          </w:p>
          <w:p w14:paraId="12F095CC" w14:textId="77777777" w:rsidR="0037296B" w:rsidRPr="00BF63D7" w:rsidRDefault="0037296B" w:rsidP="002B6104">
            <w:pPr>
              <w:tabs>
                <w:tab w:val="left" w:pos="0"/>
                <w:tab w:val="left" w:pos="564"/>
                <w:tab w:val="left" w:pos="1134"/>
                <w:tab w:val="left" w:pos="5667"/>
                <w:tab w:val="left" w:pos="5760"/>
              </w:tabs>
              <w:suppressAutoHyphens/>
              <w:jc w:val="both"/>
              <w:rPr>
                <w:rFonts w:ascii="Calibri" w:hAnsi="Calibri"/>
                <w:spacing w:val="-3"/>
                <w:sz w:val="24"/>
                <w:szCs w:val="24"/>
                <w:lang w:val="pt-BR"/>
              </w:rPr>
            </w:pPr>
          </w:p>
        </w:tc>
        <w:tc>
          <w:tcPr>
            <w:tcW w:w="4179" w:type="dxa"/>
            <w:shd w:val="clear" w:color="auto" w:fill="BDD6EE"/>
            <w:vAlign w:val="center"/>
          </w:tcPr>
          <w:p w14:paraId="32AF5E92" w14:textId="77777777" w:rsidR="0037296B" w:rsidRPr="00BF63D7" w:rsidRDefault="0037296B" w:rsidP="002B6104">
            <w:pPr>
              <w:tabs>
                <w:tab w:val="left" w:pos="0"/>
                <w:tab w:val="left" w:pos="564"/>
                <w:tab w:val="left" w:pos="1134"/>
                <w:tab w:val="left" w:pos="5667"/>
                <w:tab w:val="left" w:pos="5760"/>
              </w:tabs>
              <w:suppressAutoHyphens/>
              <w:rPr>
                <w:rFonts w:ascii="Calibri" w:hAnsi="Calibri"/>
                <w:spacing w:val="-3"/>
                <w:sz w:val="24"/>
                <w:szCs w:val="24"/>
                <w:lang w:val="es-ES_tradnl"/>
              </w:rPr>
            </w:pPr>
            <w:r w:rsidRPr="00BF63D7">
              <w:rPr>
                <w:rFonts w:ascii="Calibri" w:hAnsi="Calibri"/>
                <w:spacing w:val="-3"/>
                <w:sz w:val="24"/>
                <w:szCs w:val="24"/>
                <w:lang w:val="es-ES_tradnl"/>
              </w:rPr>
              <w:t>T:  1 aplicación/ 8 h.</w:t>
            </w:r>
          </w:p>
          <w:p w14:paraId="0CCBC801" w14:textId="77777777" w:rsidR="0037296B" w:rsidRPr="00BF63D7" w:rsidRDefault="0037296B" w:rsidP="002B6104">
            <w:pPr>
              <w:tabs>
                <w:tab w:val="left" w:pos="0"/>
                <w:tab w:val="left" w:pos="564"/>
                <w:tab w:val="left" w:pos="1134"/>
                <w:tab w:val="left" w:pos="5667"/>
                <w:tab w:val="left" w:pos="5760"/>
              </w:tabs>
              <w:suppressAutoHyphens/>
              <w:rPr>
                <w:rFonts w:ascii="Calibri" w:hAnsi="Calibri"/>
                <w:spacing w:val="-3"/>
                <w:sz w:val="24"/>
                <w:szCs w:val="24"/>
                <w:lang w:val="es-ES_tradnl"/>
              </w:rPr>
            </w:pPr>
            <w:r w:rsidRPr="00BF63D7">
              <w:rPr>
                <w:rFonts w:ascii="Calibri" w:hAnsi="Calibri"/>
                <w:spacing w:val="-3"/>
                <w:sz w:val="24"/>
                <w:szCs w:val="24"/>
                <w:lang w:val="es-ES_tradnl"/>
              </w:rPr>
              <w:t xml:space="preserve"> </w:t>
            </w:r>
          </w:p>
        </w:tc>
      </w:tr>
      <w:tr w:rsidR="0037296B" w:rsidRPr="00BF63D7" w14:paraId="33AB68F6" w14:textId="77777777" w:rsidTr="0037296B">
        <w:trPr>
          <w:trHeight w:val="281"/>
        </w:trPr>
        <w:tc>
          <w:tcPr>
            <w:tcW w:w="4582" w:type="dxa"/>
            <w:shd w:val="clear" w:color="auto" w:fill="BDD6EE"/>
            <w:vAlign w:val="center"/>
          </w:tcPr>
          <w:p w14:paraId="107BE6D6" w14:textId="77777777" w:rsidR="0037296B" w:rsidRPr="00BF63D7" w:rsidRDefault="0037296B" w:rsidP="002B6104">
            <w:pPr>
              <w:tabs>
                <w:tab w:val="left" w:pos="0"/>
                <w:tab w:val="left" w:pos="564"/>
                <w:tab w:val="left" w:pos="1134"/>
                <w:tab w:val="left" w:pos="5667"/>
                <w:tab w:val="left" w:pos="5760"/>
              </w:tabs>
              <w:suppressAutoHyphens/>
              <w:jc w:val="both"/>
              <w:rPr>
                <w:rFonts w:ascii="Calibri" w:hAnsi="Calibri"/>
                <w:spacing w:val="-3"/>
                <w:sz w:val="24"/>
                <w:szCs w:val="24"/>
                <w:lang w:val="es-ES_tradnl"/>
              </w:rPr>
            </w:pPr>
            <w:r w:rsidRPr="00BF63D7">
              <w:rPr>
                <w:rFonts w:ascii="Calibri" w:hAnsi="Calibri"/>
                <w:spacing w:val="-3"/>
                <w:sz w:val="24"/>
                <w:szCs w:val="24"/>
                <w:lang w:val="es-ES_tradnl"/>
              </w:rPr>
              <w:t>Oxitetraciclina</w:t>
            </w:r>
          </w:p>
          <w:p w14:paraId="7C5364AD" w14:textId="77777777" w:rsidR="0037296B" w:rsidRPr="00BF63D7" w:rsidRDefault="0037296B" w:rsidP="002B6104">
            <w:pPr>
              <w:tabs>
                <w:tab w:val="left" w:pos="0"/>
                <w:tab w:val="left" w:pos="564"/>
                <w:tab w:val="left" w:pos="1134"/>
                <w:tab w:val="left" w:pos="5667"/>
                <w:tab w:val="left" w:pos="5760"/>
              </w:tabs>
              <w:suppressAutoHyphens/>
              <w:jc w:val="both"/>
              <w:rPr>
                <w:rFonts w:ascii="Calibri" w:hAnsi="Calibri"/>
                <w:spacing w:val="-3"/>
                <w:sz w:val="24"/>
                <w:szCs w:val="24"/>
                <w:lang w:val="es-ES_tradnl"/>
              </w:rPr>
            </w:pPr>
            <w:r w:rsidRPr="00BF63D7">
              <w:rPr>
                <w:rFonts w:ascii="Calibri" w:hAnsi="Calibri"/>
                <w:spacing w:val="-3"/>
                <w:sz w:val="24"/>
                <w:szCs w:val="24"/>
                <w:lang w:val="es-ES_tradnl"/>
              </w:rPr>
              <w:t>+ Polimixina</w:t>
            </w:r>
          </w:p>
        </w:tc>
        <w:tc>
          <w:tcPr>
            <w:tcW w:w="2291" w:type="dxa"/>
            <w:shd w:val="clear" w:color="auto" w:fill="BDD6EE"/>
            <w:vAlign w:val="center"/>
          </w:tcPr>
          <w:p w14:paraId="264A2A63" w14:textId="77777777" w:rsidR="0037296B" w:rsidRPr="00BF63D7" w:rsidRDefault="0037296B" w:rsidP="002B6104">
            <w:pPr>
              <w:tabs>
                <w:tab w:val="left" w:pos="0"/>
                <w:tab w:val="left" w:pos="564"/>
                <w:tab w:val="left" w:pos="1134"/>
                <w:tab w:val="left" w:pos="5667"/>
                <w:tab w:val="left" w:pos="5760"/>
              </w:tabs>
              <w:suppressAutoHyphens/>
              <w:jc w:val="both"/>
              <w:rPr>
                <w:rFonts w:ascii="Calibri" w:hAnsi="Calibri"/>
                <w:spacing w:val="-3"/>
                <w:sz w:val="24"/>
                <w:szCs w:val="24"/>
                <w:lang w:val="es-ES_tradnl"/>
              </w:rPr>
            </w:pPr>
            <w:r w:rsidRPr="00BF63D7">
              <w:rPr>
                <w:rFonts w:ascii="Calibri" w:hAnsi="Calibri"/>
                <w:spacing w:val="-3"/>
                <w:sz w:val="24"/>
                <w:szCs w:val="24"/>
                <w:lang w:val="es-ES_tradnl"/>
              </w:rPr>
              <w:t xml:space="preserve">4,7 g pda.  </w:t>
            </w:r>
          </w:p>
        </w:tc>
        <w:tc>
          <w:tcPr>
            <w:tcW w:w="4179" w:type="dxa"/>
            <w:shd w:val="clear" w:color="auto" w:fill="BDD6EE"/>
            <w:vAlign w:val="center"/>
          </w:tcPr>
          <w:p w14:paraId="0648D8A2" w14:textId="77777777" w:rsidR="0037296B" w:rsidRPr="00BF63D7" w:rsidRDefault="0037296B" w:rsidP="002B6104">
            <w:pPr>
              <w:tabs>
                <w:tab w:val="left" w:pos="0"/>
                <w:tab w:val="left" w:pos="564"/>
                <w:tab w:val="left" w:pos="1134"/>
                <w:tab w:val="left" w:pos="5667"/>
                <w:tab w:val="left" w:pos="5760"/>
              </w:tabs>
              <w:suppressAutoHyphens/>
              <w:rPr>
                <w:rFonts w:ascii="Calibri" w:hAnsi="Calibri"/>
                <w:spacing w:val="-3"/>
                <w:sz w:val="24"/>
                <w:szCs w:val="24"/>
                <w:lang w:val="es-ES_tradnl"/>
              </w:rPr>
            </w:pPr>
            <w:r w:rsidRPr="00BF63D7">
              <w:rPr>
                <w:rFonts w:ascii="Calibri" w:hAnsi="Calibri"/>
                <w:spacing w:val="-3"/>
                <w:sz w:val="24"/>
                <w:szCs w:val="24"/>
                <w:lang w:val="es-ES_tradnl"/>
              </w:rPr>
              <w:t>T : 2-3 aplicaciones/día</w:t>
            </w:r>
          </w:p>
        </w:tc>
      </w:tr>
    </w:tbl>
    <w:p w14:paraId="1323A07F" w14:textId="77777777" w:rsidR="0037296B" w:rsidRPr="000129E2" w:rsidRDefault="0037296B" w:rsidP="0037296B">
      <w:pPr>
        <w:tabs>
          <w:tab w:val="left" w:pos="0"/>
          <w:tab w:val="left" w:pos="564"/>
          <w:tab w:val="left" w:pos="1134"/>
          <w:tab w:val="left" w:pos="5667"/>
          <w:tab w:val="left" w:pos="5760"/>
        </w:tabs>
        <w:suppressAutoHyphens/>
        <w:jc w:val="both"/>
        <w:rPr>
          <w:rFonts w:ascii="Arial" w:hAnsi="Arial"/>
          <w:b/>
          <w:spacing w:val="-3"/>
          <w:sz w:val="24"/>
          <w:szCs w:val="24"/>
          <w:lang w:val="es-ES_tradnl"/>
        </w:rPr>
      </w:pPr>
    </w:p>
    <w:p w14:paraId="58D0EDE5" w14:textId="77777777" w:rsidR="0037296B" w:rsidRPr="000129E2" w:rsidRDefault="0037296B" w:rsidP="0037296B">
      <w:pPr>
        <w:tabs>
          <w:tab w:val="left" w:pos="0"/>
          <w:tab w:val="left" w:pos="564"/>
          <w:tab w:val="left" w:pos="1134"/>
          <w:tab w:val="left" w:pos="5667"/>
          <w:tab w:val="left" w:pos="5760"/>
        </w:tabs>
        <w:suppressAutoHyphens/>
        <w:ind w:left="564" w:hanging="564"/>
        <w:jc w:val="both"/>
        <w:rPr>
          <w:rFonts w:ascii="Arial" w:hAnsi="Arial"/>
          <w:b/>
          <w:spacing w:val="-3"/>
          <w:sz w:val="24"/>
          <w:szCs w:val="24"/>
          <w:lang w:val="es-ES_tradnl"/>
        </w:rPr>
      </w:pPr>
      <w:r w:rsidRPr="000129E2">
        <w:rPr>
          <w:rFonts w:ascii="Arial" w:hAnsi="Arial"/>
          <w:b/>
          <w:spacing w:val="-3"/>
          <w:sz w:val="24"/>
          <w:szCs w:val="24"/>
          <w:lang w:val="es-ES_tradnl"/>
        </w:rPr>
        <w:t>D06B. Quimioterápicos tópicos</w:t>
      </w:r>
    </w:p>
    <w:tbl>
      <w:tblPr>
        <w:tblW w:w="1105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4582"/>
        <w:gridCol w:w="2291"/>
        <w:gridCol w:w="4179"/>
      </w:tblGrid>
      <w:tr w:rsidR="0037296B" w:rsidRPr="00BF63D7" w14:paraId="76A10AE8" w14:textId="77777777" w:rsidTr="0037296B">
        <w:trPr>
          <w:trHeight w:val="383"/>
        </w:trPr>
        <w:tc>
          <w:tcPr>
            <w:tcW w:w="4582" w:type="dxa"/>
            <w:shd w:val="clear" w:color="auto" w:fill="BDD6EE"/>
          </w:tcPr>
          <w:p w14:paraId="62434826" w14:textId="77777777" w:rsidR="0037296B" w:rsidRPr="00BF63D7" w:rsidRDefault="0037296B" w:rsidP="002B6104">
            <w:pPr>
              <w:suppressAutoHyphens/>
              <w:jc w:val="both"/>
              <w:rPr>
                <w:rFonts w:ascii="Calibri" w:hAnsi="Calibri"/>
                <w:spacing w:val="-3"/>
                <w:sz w:val="24"/>
                <w:szCs w:val="24"/>
                <w:lang w:val="es-ES_tradnl"/>
              </w:rPr>
            </w:pPr>
            <w:r w:rsidRPr="00BF63D7">
              <w:rPr>
                <w:rFonts w:ascii="Calibri" w:hAnsi="Calibri"/>
                <w:spacing w:val="-3"/>
                <w:sz w:val="24"/>
                <w:szCs w:val="24"/>
                <w:lang w:val="es-ES_tradnl"/>
              </w:rPr>
              <w:t>Sulfadiazina argéntica</w:t>
            </w:r>
          </w:p>
        </w:tc>
        <w:tc>
          <w:tcPr>
            <w:tcW w:w="2291" w:type="dxa"/>
            <w:shd w:val="clear" w:color="auto" w:fill="BDD6EE"/>
          </w:tcPr>
          <w:p w14:paraId="4A33D177" w14:textId="77777777" w:rsidR="0037296B" w:rsidRPr="00BF63D7" w:rsidRDefault="0037296B" w:rsidP="002B6104">
            <w:pPr>
              <w:suppressAutoHyphens/>
              <w:jc w:val="both"/>
              <w:rPr>
                <w:rFonts w:ascii="Calibri" w:hAnsi="Calibri"/>
                <w:spacing w:val="-3"/>
                <w:sz w:val="24"/>
                <w:szCs w:val="24"/>
                <w:lang w:val="es-ES_tradnl"/>
              </w:rPr>
            </w:pPr>
            <w:r w:rsidRPr="00BF63D7">
              <w:rPr>
                <w:rFonts w:ascii="Calibri" w:hAnsi="Calibri"/>
                <w:spacing w:val="-3"/>
                <w:sz w:val="24"/>
                <w:szCs w:val="24"/>
                <w:lang w:val="es-ES_tradnl"/>
              </w:rPr>
              <w:t>1% 50 g crema</w:t>
            </w:r>
          </w:p>
        </w:tc>
        <w:tc>
          <w:tcPr>
            <w:tcW w:w="4179" w:type="dxa"/>
            <w:shd w:val="clear" w:color="auto" w:fill="BDD6EE"/>
          </w:tcPr>
          <w:p w14:paraId="40F79F24" w14:textId="77777777" w:rsidR="0037296B" w:rsidRPr="00BF63D7" w:rsidRDefault="0037296B" w:rsidP="002B6104">
            <w:pPr>
              <w:suppressAutoHyphens/>
              <w:jc w:val="both"/>
              <w:rPr>
                <w:rFonts w:ascii="Calibri" w:hAnsi="Calibri"/>
                <w:spacing w:val="-3"/>
                <w:sz w:val="24"/>
                <w:szCs w:val="24"/>
                <w:lang w:val="es-ES_tradnl"/>
              </w:rPr>
            </w:pPr>
            <w:r w:rsidRPr="00BF63D7">
              <w:rPr>
                <w:rFonts w:ascii="Calibri" w:hAnsi="Calibri"/>
                <w:spacing w:val="-3"/>
                <w:sz w:val="24"/>
                <w:szCs w:val="24"/>
                <w:lang w:val="es-ES_tradnl"/>
              </w:rPr>
              <w:t>1-2 aplicaciones/día (hasta 4 si quemadura muy contaminada)</w:t>
            </w:r>
          </w:p>
        </w:tc>
      </w:tr>
    </w:tbl>
    <w:p w14:paraId="154E3544" w14:textId="77777777" w:rsidR="0037296B" w:rsidRPr="000129E2" w:rsidRDefault="0037296B" w:rsidP="0037296B">
      <w:pPr>
        <w:tabs>
          <w:tab w:val="left" w:pos="0"/>
          <w:tab w:val="left" w:pos="564"/>
          <w:tab w:val="left" w:pos="1134"/>
          <w:tab w:val="left" w:pos="5667"/>
          <w:tab w:val="left" w:pos="5760"/>
        </w:tabs>
        <w:suppressAutoHyphens/>
        <w:jc w:val="both"/>
        <w:rPr>
          <w:rFonts w:ascii="Arial" w:hAnsi="Arial"/>
          <w:b/>
          <w:spacing w:val="-3"/>
          <w:sz w:val="24"/>
          <w:szCs w:val="24"/>
          <w:lang w:val="es-ES_tradnl"/>
        </w:rPr>
      </w:pPr>
    </w:p>
    <w:p w14:paraId="745E349C" w14:textId="77777777" w:rsidR="0037296B" w:rsidRPr="000129E2" w:rsidRDefault="0037296B" w:rsidP="0037296B">
      <w:pPr>
        <w:tabs>
          <w:tab w:val="left" w:pos="0"/>
          <w:tab w:val="left" w:pos="564"/>
          <w:tab w:val="left" w:pos="1134"/>
          <w:tab w:val="left" w:pos="5667"/>
          <w:tab w:val="left" w:pos="5760"/>
        </w:tabs>
        <w:suppressAutoHyphens/>
        <w:ind w:left="564" w:hanging="564"/>
        <w:jc w:val="both"/>
        <w:rPr>
          <w:rFonts w:ascii="Arial" w:hAnsi="Arial"/>
          <w:b/>
          <w:spacing w:val="-3"/>
          <w:sz w:val="24"/>
          <w:szCs w:val="24"/>
          <w:lang w:val="es-ES_tradnl"/>
        </w:rPr>
      </w:pPr>
      <w:r w:rsidRPr="000129E2">
        <w:rPr>
          <w:rFonts w:ascii="Arial" w:hAnsi="Arial"/>
          <w:b/>
          <w:spacing w:val="-3"/>
          <w:sz w:val="24"/>
          <w:szCs w:val="24"/>
          <w:lang w:val="es-ES_tradnl"/>
        </w:rPr>
        <w:t>D07A. Corticosteroides tópicos, solos</w:t>
      </w:r>
    </w:p>
    <w:tbl>
      <w:tblPr>
        <w:tblW w:w="1105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3054"/>
        <w:gridCol w:w="3054"/>
        <w:gridCol w:w="4944"/>
      </w:tblGrid>
      <w:tr w:rsidR="0037296B" w:rsidRPr="00BF63D7" w14:paraId="0AD2A98F" w14:textId="77777777" w:rsidTr="0037296B">
        <w:tc>
          <w:tcPr>
            <w:tcW w:w="3054" w:type="dxa"/>
            <w:shd w:val="clear" w:color="auto" w:fill="BDD6EE"/>
            <w:vAlign w:val="center"/>
          </w:tcPr>
          <w:p w14:paraId="5D154CBD" w14:textId="77777777" w:rsidR="0037296B" w:rsidRPr="00BF63D7" w:rsidRDefault="0037296B" w:rsidP="002B6104">
            <w:pPr>
              <w:tabs>
                <w:tab w:val="left" w:pos="0"/>
                <w:tab w:val="left" w:pos="564"/>
                <w:tab w:val="left" w:pos="1134"/>
                <w:tab w:val="left" w:pos="5667"/>
                <w:tab w:val="left" w:pos="5760"/>
              </w:tabs>
              <w:suppressAutoHyphens/>
              <w:jc w:val="both"/>
              <w:outlineLvl w:val="0"/>
              <w:rPr>
                <w:rFonts w:ascii="Calibri" w:hAnsi="Calibri"/>
                <w:spacing w:val="-3"/>
                <w:sz w:val="24"/>
                <w:szCs w:val="24"/>
                <w:lang w:val="es-ES_tradnl"/>
              </w:rPr>
            </w:pPr>
            <w:r w:rsidRPr="00BF63D7">
              <w:rPr>
                <w:rFonts w:ascii="Calibri" w:hAnsi="Calibri"/>
                <w:spacing w:val="-3"/>
                <w:sz w:val="24"/>
                <w:szCs w:val="24"/>
                <w:lang w:val="es-ES_tradnl"/>
              </w:rPr>
              <w:t>Betametasona dipropionato</w:t>
            </w:r>
          </w:p>
        </w:tc>
        <w:tc>
          <w:tcPr>
            <w:tcW w:w="3054" w:type="dxa"/>
            <w:shd w:val="clear" w:color="auto" w:fill="DEEAF6"/>
            <w:vAlign w:val="center"/>
          </w:tcPr>
          <w:p w14:paraId="152DE978" w14:textId="77777777" w:rsidR="0037296B" w:rsidRPr="00BF63D7" w:rsidRDefault="0037296B" w:rsidP="002B6104">
            <w:pPr>
              <w:tabs>
                <w:tab w:val="left" w:pos="0"/>
                <w:tab w:val="left" w:pos="564"/>
                <w:tab w:val="left" w:pos="1134"/>
                <w:tab w:val="left" w:pos="5667"/>
                <w:tab w:val="left" w:pos="5760"/>
              </w:tabs>
              <w:suppressAutoHyphens/>
              <w:jc w:val="both"/>
              <w:outlineLvl w:val="0"/>
              <w:rPr>
                <w:rFonts w:ascii="Calibri" w:hAnsi="Calibri"/>
                <w:spacing w:val="-3"/>
                <w:sz w:val="24"/>
                <w:szCs w:val="24"/>
                <w:lang w:val="es-ES_tradnl"/>
              </w:rPr>
            </w:pPr>
            <w:r w:rsidRPr="00BF63D7">
              <w:rPr>
                <w:rFonts w:ascii="Calibri" w:hAnsi="Calibri"/>
                <w:spacing w:val="-3"/>
                <w:sz w:val="24"/>
                <w:szCs w:val="24"/>
                <w:lang w:val="es-ES_tradnl"/>
              </w:rPr>
              <w:t>0,05% 30 g crema</w:t>
            </w:r>
          </w:p>
        </w:tc>
        <w:tc>
          <w:tcPr>
            <w:tcW w:w="4944" w:type="dxa"/>
            <w:shd w:val="clear" w:color="auto" w:fill="BDD6EE"/>
            <w:vAlign w:val="center"/>
          </w:tcPr>
          <w:p w14:paraId="1D626F45" w14:textId="77777777" w:rsidR="0037296B" w:rsidRPr="00BF63D7" w:rsidRDefault="0037296B" w:rsidP="002B6104">
            <w:pPr>
              <w:tabs>
                <w:tab w:val="left" w:pos="0"/>
                <w:tab w:val="left" w:pos="564"/>
                <w:tab w:val="left" w:pos="1134"/>
                <w:tab w:val="left" w:pos="5667"/>
                <w:tab w:val="left" w:pos="5760"/>
              </w:tabs>
              <w:suppressAutoHyphens/>
              <w:jc w:val="both"/>
              <w:outlineLvl w:val="0"/>
              <w:rPr>
                <w:rFonts w:ascii="Calibri" w:hAnsi="Calibri"/>
                <w:spacing w:val="-3"/>
                <w:sz w:val="24"/>
                <w:szCs w:val="24"/>
                <w:lang w:val="es-ES_tradnl"/>
              </w:rPr>
            </w:pPr>
            <w:r w:rsidRPr="00BF63D7">
              <w:rPr>
                <w:rFonts w:ascii="Calibri" w:hAnsi="Calibri"/>
                <w:spacing w:val="-3"/>
                <w:sz w:val="24"/>
                <w:szCs w:val="24"/>
                <w:lang w:val="es-ES_tradnl"/>
              </w:rPr>
              <w:t>Potencia alta</w:t>
            </w:r>
          </w:p>
          <w:p w14:paraId="64537944" w14:textId="77777777" w:rsidR="0037296B" w:rsidRPr="00BF63D7" w:rsidRDefault="0037296B" w:rsidP="002B6104">
            <w:pPr>
              <w:tabs>
                <w:tab w:val="left" w:pos="0"/>
                <w:tab w:val="left" w:pos="564"/>
                <w:tab w:val="left" w:pos="1134"/>
                <w:tab w:val="left" w:pos="5667"/>
                <w:tab w:val="left" w:pos="5760"/>
              </w:tabs>
              <w:suppressAutoHyphens/>
              <w:jc w:val="both"/>
              <w:outlineLvl w:val="0"/>
              <w:rPr>
                <w:rFonts w:ascii="Calibri" w:hAnsi="Calibri"/>
                <w:spacing w:val="-3"/>
                <w:sz w:val="24"/>
                <w:szCs w:val="24"/>
                <w:lang w:val="es-ES_tradnl"/>
              </w:rPr>
            </w:pPr>
            <w:r w:rsidRPr="00BF63D7">
              <w:rPr>
                <w:rFonts w:ascii="Calibri" w:hAnsi="Calibri"/>
                <w:spacing w:val="-3"/>
                <w:sz w:val="24"/>
                <w:szCs w:val="24"/>
                <w:lang w:val="es-ES_tradnl"/>
              </w:rPr>
              <w:t>T.: Ad.: 2-3 aplicaciones/día</w:t>
            </w:r>
          </w:p>
          <w:p w14:paraId="715FFF51" w14:textId="77777777" w:rsidR="0037296B" w:rsidRPr="00BF63D7" w:rsidRDefault="0037296B" w:rsidP="002B6104">
            <w:pPr>
              <w:tabs>
                <w:tab w:val="left" w:pos="0"/>
                <w:tab w:val="left" w:pos="564"/>
                <w:tab w:val="left" w:pos="1134"/>
                <w:tab w:val="left" w:pos="5667"/>
                <w:tab w:val="left" w:pos="5760"/>
              </w:tabs>
              <w:suppressAutoHyphens/>
              <w:jc w:val="both"/>
              <w:outlineLvl w:val="0"/>
              <w:rPr>
                <w:rFonts w:ascii="Calibri" w:hAnsi="Calibri"/>
                <w:spacing w:val="-3"/>
                <w:sz w:val="24"/>
                <w:szCs w:val="24"/>
                <w:lang w:val="es-ES_tradnl"/>
              </w:rPr>
            </w:pPr>
            <w:r w:rsidRPr="00BF63D7">
              <w:rPr>
                <w:rFonts w:ascii="Calibri" w:hAnsi="Calibri"/>
                <w:spacing w:val="-3"/>
                <w:sz w:val="24"/>
                <w:szCs w:val="24"/>
                <w:lang w:val="es-ES_tradnl"/>
              </w:rPr>
              <w:t xml:space="preserve">    Niños: 1 aplicación/día</w:t>
            </w:r>
          </w:p>
        </w:tc>
      </w:tr>
      <w:tr w:rsidR="0037296B" w:rsidRPr="00BF63D7" w14:paraId="36634505" w14:textId="77777777" w:rsidTr="0037296B">
        <w:tc>
          <w:tcPr>
            <w:tcW w:w="3054" w:type="dxa"/>
            <w:shd w:val="clear" w:color="auto" w:fill="BDD6EE"/>
            <w:vAlign w:val="center"/>
          </w:tcPr>
          <w:p w14:paraId="4EBF926A" w14:textId="77777777" w:rsidR="0037296B" w:rsidRPr="00BF63D7" w:rsidRDefault="0037296B" w:rsidP="002B6104">
            <w:pPr>
              <w:tabs>
                <w:tab w:val="left" w:pos="0"/>
                <w:tab w:val="left" w:pos="564"/>
                <w:tab w:val="left" w:pos="1134"/>
                <w:tab w:val="left" w:pos="5667"/>
                <w:tab w:val="left" w:pos="5760"/>
              </w:tabs>
              <w:suppressAutoHyphens/>
              <w:jc w:val="both"/>
              <w:outlineLvl w:val="0"/>
              <w:rPr>
                <w:rFonts w:ascii="Calibri" w:hAnsi="Calibri"/>
                <w:spacing w:val="-3"/>
                <w:sz w:val="24"/>
                <w:szCs w:val="24"/>
                <w:lang w:val="es-ES_tradnl"/>
              </w:rPr>
            </w:pPr>
            <w:r w:rsidRPr="00BF63D7">
              <w:rPr>
                <w:rFonts w:ascii="Calibri" w:hAnsi="Calibri"/>
                <w:spacing w:val="-3"/>
                <w:sz w:val="24"/>
                <w:szCs w:val="24"/>
                <w:lang w:val="es-ES_tradnl"/>
              </w:rPr>
              <w:t>Betametasona valerato</w:t>
            </w:r>
          </w:p>
        </w:tc>
        <w:tc>
          <w:tcPr>
            <w:tcW w:w="3054" w:type="dxa"/>
            <w:shd w:val="clear" w:color="auto" w:fill="BDD6EE"/>
            <w:vAlign w:val="center"/>
          </w:tcPr>
          <w:p w14:paraId="2660C094" w14:textId="77777777" w:rsidR="0037296B" w:rsidRPr="00BF63D7" w:rsidRDefault="0037296B" w:rsidP="002B6104">
            <w:pPr>
              <w:tabs>
                <w:tab w:val="left" w:pos="0"/>
                <w:tab w:val="left" w:pos="564"/>
                <w:tab w:val="left" w:pos="1134"/>
                <w:tab w:val="left" w:pos="5667"/>
                <w:tab w:val="left" w:pos="5760"/>
              </w:tabs>
              <w:suppressAutoHyphens/>
              <w:jc w:val="both"/>
              <w:outlineLvl w:val="0"/>
              <w:rPr>
                <w:rFonts w:ascii="Calibri" w:hAnsi="Calibri"/>
                <w:spacing w:val="-3"/>
                <w:sz w:val="24"/>
                <w:szCs w:val="24"/>
                <w:lang w:val="es-ES_tradnl"/>
              </w:rPr>
            </w:pPr>
            <w:r w:rsidRPr="00BF63D7">
              <w:rPr>
                <w:rFonts w:ascii="Calibri" w:hAnsi="Calibri"/>
                <w:spacing w:val="-3"/>
                <w:sz w:val="24"/>
                <w:szCs w:val="24"/>
                <w:lang w:val="es-ES_tradnl"/>
              </w:rPr>
              <w:t>0,05% 30 g crema</w:t>
            </w:r>
          </w:p>
        </w:tc>
        <w:tc>
          <w:tcPr>
            <w:tcW w:w="4944" w:type="dxa"/>
            <w:shd w:val="clear" w:color="auto" w:fill="BDD6EE"/>
            <w:vAlign w:val="center"/>
          </w:tcPr>
          <w:p w14:paraId="68C8BFF6" w14:textId="77777777" w:rsidR="0037296B" w:rsidRPr="00BF63D7" w:rsidRDefault="0037296B" w:rsidP="002B6104">
            <w:pPr>
              <w:tabs>
                <w:tab w:val="left" w:pos="0"/>
                <w:tab w:val="left" w:pos="564"/>
                <w:tab w:val="left" w:pos="1134"/>
                <w:tab w:val="left" w:pos="5667"/>
                <w:tab w:val="left" w:pos="5760"/>
              </w:tabs>
              <w:suppressAutoHyphens/>
              <w:jc w:val="both"/>
              <w:outlineLvl w:val="0"/>
              <w:rPr>
                <w:rFonts w:ascii="Calibri" w:hAnsi="Calibri"/>
                <w:spacing w:val="-3"/>
                <w:sz w:val="24"/>
                <w:szCs w:val="24"/>
                <w:lang w:val="es-ES_tradnl"/>
              </w:rPr>
            </w:pPr>
            <w:r w:rsidRPr="00BF63D7">
              <w:rPr>
                <w:rFonts w:ascii="Calibri" w:hAnsi="Calibri"/>
                <w:spacing w:val="-3"/>
                <w:sz w:val="24"/>
                <w:szCs w:val="24"/>
                <w:lang w:val="es-ES_tradnl"/>
              </w:rPr>
              <w:t>Potencia alta</w:t>
            </w:r>
          </w:p>
          <w:p w14:paraId="7879242B" w14:textId="77777777" w:rsidR="0037296B" w:rsidRPr="00BF63D7" w:rsidRDefault="0037296B" w:rsidP="002B6104">
            <w:pPr>
              <w:tabs>
                <w:tab w:val="left" w:pos="0"/>
                <w:tab w:val="left" w:pos="564"/>
                <w:tab w:val="left" w:pos="1134"/>
                <w:tab w:val="left" w:pos="5667"/>
                <w:tab w:val="left" w:pos="5760"/>
              </w:tabs>
              <w:suppressAutoHyphens/>
              <w:jc w:val="both"/>
              <w:outlineLvl w:val="0"/>
              <w:rPr>
                <w:rFonts w:ascii="Calibri" w:hAnsi="Calibri"/>
                <w:spacing w:val="-3"/>
                <w:sz w:val="24"/>
                <w:szCs w:val="24"/>
                <w:lang w:val="es-ES_tradnl"/>
              </w:rPr>
            </w:pPr>
            <w:r w:rsidRPr="00BF63D7">
              <w:rPr>
                <w:rFonts w:ascii="Calibri" w:hAnsi="Calibri"/>
                <w:spacing w:val="-3"/>
                <w:sz w:val="24"/>
                <w:szCs w:val="24"/>
                <w:lang w:val="es-ES_tradnl"/>
              </w:rPr>
              <w:t>T.: Ad.: 2-3 aplicaciones/día</w:t>
            </w:r>
          </w:p>
          <w:p w14:paraId="5A6D83B9" w14:textId="77777777" w:rsidR="0037296B" w:rsidRPr="00BF63D7" w:rsidRDefault="0037296B" w:rsidP="002B6104">
            <w:pPr>
              <w:tabs>
                <w:tab w:val="left" w:pos="0"/>
                <w:tab w:val="left" w:pos="564"/>
                <w:tab w:val="left" w:pos="1134"/>
                <w:tab w:val="left" w:pos="5667"/>
                <w:tab w:val="left" w:pos="5760"/>
              </w:tabs>
              <w:suppressAutoHyphens/>
              <w:jc w:val="both"/>
              <w:outlineLvl w:val="0"/>
              <w:rPr>
                <w:rFonts w:ascii="Calibri" w:hAnsi="Calibri"/>
                <w:spacing w:val="-3"/>
                <w:sz w:val="24"/>
                <w:szCs w:val="24"/>
                <w:lang w:val="es-ES_tradnl"/>
              </w:rPr>
            </w:pPr>
            <w:r w:rsidRPr="00BF63D7">
              <w:rPr>
                <w:rFonts w:ascii="Calibri" w:hAnsi="Calibri"/>
                <w:spacing w:val="-3"/>
                <w:sz w:val="24"/>
                <w:szCs w:val="24"/>
                <w:lang w:val="es-ES_tradnl"/>
              </w:rPr>
              <w:t xml:space="preserve">    Niños: 1 aplicación/día</w:t>
            </w:r>
          </w:p>
        </w:tc>
      </w:tr>
      <w:tr w:rsidR="0037296B" w:rsidRPr="00BF63D7" w14:paraId="6A1780C8" w14:textId="77777777" w:rsidTr="0037296B">
        <w:tc>
          <w:tcPr>
            <w:tcW w:w="3054" w:type="dxa"/>
            <w:shd w:val="clear" w:color="auto" w:fill="BDD6EE"/>
            <w:vAlign w:val="center"/>
          </w:tcPr>
          <w:p w14:paraId="195BB17A" w14:textId="77777777" w:rsidR="0037296B" w:rsidRPr="00BF63D7" w:rsidRDefault="0037296B" w:rsidP="002B6104">
            <w:pPr>
              <w:tabs>
                <w:tab w:val="left" w:pos="0"/>
                <w:tab w:val="left" w:pos="564"/>
                <w:tab w:val="left" w:pos="1134"/>
                <w:tab w:val="left" w:pos="5667"/>
                <w:tab w:val="left" w:pos="5760"/>
              </w:tabs>
              <w:suppressAutoHyphens/>
              <w:jc w:val="both"/>
              <w:outlineLvl w:val="0"/>
              <w:rPr>
                <w:rFonts w:ascii="Calibri" w:hAnsi="Calibri"/>
                <w:spacing w:val="-3"/>
                <w:sz w:val="24"/>
                <w:szCs w:val="24"/>
                <w:lang w:val="es-ES_tradnl"/>
              </w:rPr>
            </w:pPr>
            <w:r w:rsidRPr="00BF63D7">
              <w:rPr>
                <w:rFonts w:ascii="Calibri" w:hAnsi="Calibri"/>
                <w:spacing w:val="-3"/>
                <w:sz w:val="24"/>
                <w:szCs w:val="24"/>
                <w:lang w:val="es-ES_tradnl"/>
              </w:rPr>
              <w:t>Clobetasol propionato</w:t>
            </w:r>
          </w:p>
        </w:tc>
        <w:tc>
          <w:tcPr>
            <w:tcW w:w="3054" w:type="dxa"/>
            <w:shd w:val="clear" w:color="auto" w:fill="DEEAF6"/>
            <w:vAlign w:val="center"/>
          </w:tcPr>
          <w:p w14:paraId="6DB454EF" w14:textId="77777777" w:rsidR="0037296B" w:rsidRPr="00BF63D7" w:rsidRDefault="0037296B" w:rsidP="002B6104">
            <w:pPr>
              <w:tabs>
                <w:tab w:val="left" w:pos="0"/>
                <w:tab w:val="left" w:pos="564"/>
                <w:tab w:val="left" w:pos="1134"/>
                <w:tab w:val="left" w:pos="5667"/>
                <w:tab w:val="left" w:pos="5760"/>
              </w:tabs>
              <w:suppressAutoHyphens/>
              <w:jc w:val="both"/>
              <w:outlineLvl w:val="0"/>
              <w:rPr>
                <w:rFonts w:ascii="Calibri" w:hAnsi="Calibri"/>
                <w:spacing w:val="-3"/>
                <w:sz w:val="24"/>
                <w:szCs w:val="24"/>
                <w:lang w:val="es-ES_tradnl"/>
              </w:rPr>
            </w:pPr>
            <w:r w:rsidRPr="00BF63D7">
              <w:rPr>
                <w:rFonts w:ascii="Calibri" w:hAnsi="Calibri"/>
                <w:spacing w:val="-3"/>
                <w:sz w:val="24"/>
                <w:szCs w:val="24"/>
                <w:lang w:val="es-ES_tradnl"/>
              </w:rPr>
              <w:t>0,05% 30 g crema</w:t>
            </w:r>
          </w:p>
          <w:p w14:paraId="3A2B36D5" w14:textId="77777777" w:rsidR="0037296B" w:rsidRPr="00BF63D7" w:rsidRDefault="0037296B" w:rsidP="002B6104">
            <w:pPr>
              <w:tabs>
                <w:tab w:val="left" w:pos="0"/>
                <w:tab w:val="left" w:pos="564"/>
                <w:tab w:val="left" w:pos="1134"/>
                <w:tab w:val="left" w:pos="5667"/>
                <w:tab w:val="left" w:pos="5760"/>
              </w:tabs>
              <w:suppressAutoHyphens/>
              <w:jc w:val="both"/>
              <w:outlineLvl w:val="0"/>
              <w:rPr>
                <w:rFonts w:ascii="Calibri" w:hAnsi="Calibri"/>
                <w:spacing w:val="-3"/>
                <w:sz w:val="24"/>
                <w:szCs w:val="24"/>
                <w:lang w:val="es-ES_tradnl"/>
              </w:rPr>
            </w:pPr>
          </w:p>
        </w:tc>
        <w:tc>
          <w:tcPr>
            <w:tcW w:w="4944" w:type="dxa"/>
            <w:shd w:val="clear" w:color="auto" w:fill="BDD6EE"/>
            <w:vAlign w:val="center"/>
          </w:tcPr>
          <w:p w14:paraId="26E35356" w14:textId="77777777" w:rsidR="0037296B" w:rsidRPr="00BF63D7" w:rsidRDefault="0037296B" w:rsidP="002B6104">
            <w:pPr>
              <w:tabs>
                <w:tab w:val="left" w:pos="0"/>
                <w:tab w:val="left" w:pos="564"/>
                <w:tab w:val="left" w:pos="1134"/>
                <w:tab w:val="left" w:pos="5667"/>
                <w:tab w:val="left" w:pos="5760"/>
              </w:tabs>
              <w:suppressAutoHyphens/>
              <w:jc w:val="both"/>
              <w:outlineLvl w:val="0"/>
              <w:rPr>
                <w:rFonts w:ascii="Calibri" w:hAnsi="Calibri"/>
                <w:spacing w:val="-3"/>
                <w:sz w:val="24"/>
                <w:szCs w:val="24"/>
                <w:lang w:val="es-ES_tradnl"/>
              </w:rPr>
            </w:pPr>
            <w:r w:rsidRPr="00BF63D7">
              <w:rPr>
                <w:rFonts w:ascii="Calibri" w:hAnsi="Calibri"/>
                <w:spacing w:val="-3"/>
                <w:sz w:val="24"/>
                <w:szCs w:val="24"/>
                <w:lang w:val="es-ES_tradnl"/>
              </w:rPr>
              <w:t>Potencia  muy alta</w:t>
            </w:r>
          </w:p>
          <w:p w14:paraId="7A00C86E" w14:textId="77777777" w:rsidR="0037296B" w:rsidRPr="00BF63D7" w:rsidRDefault="0037296B" w:rsidP="002B6104">
            <w:pPr>
              <w:tabs>
                <w:tab w:val="left" w:pos="0"/>
                <w:tab w:val="left" w:pos="564"/>
                <w:tab w:val="left" w:pos="1134"/>
                <w:tab w:val="left" w:pos="5667"/>
                <w:tab w:val="left" w:pos="5760"/>
              </w:tabs>
              <w:suppressAutoHyphens/>
              <w:jc w:val="both"/>
              <w:outlineLvl w:val="0"/>
              <w:rPr>
                <w:rFonts w:ascii="Calibri" w:hAnsi="Calibri"/>
                <w:spacing w:val="-3"/>
                <w:sz w:val="24"/>
                <w:szCs w:val="24"/>
                <w:lang w:val="es-ES_tradnl"/>
              </w:rPr>
            </w:pPr>
            <w:r w:rsidRPr="00BF63D7">
              <w:rPr>
                <w:rFonts w:ascii="Calibri" w:hAnsi="Calibri"/>
                <w:spacing w:val="-3"/>
                <w:sz w:val="24"/>
                <w:szCs w:val="24"/>
                <w:lang w:val="es-ES_tradnl"/>
              </w:rPr>
              <w:t>T.: Ad.: 2 aplicaciones/día</w:t>
            </w:r>
          </w:p>
          <w:p w14:paraId="0B161B07" w14:textId="77777777" w:rsidR="0037296B" w:rsidRPr="00BF63D7" w:rsidRDefault="0037296B" w:rsidP="002B6104">
            <w:pPr>
              <w:tabs>
                <w:tab w:val="left" w:pos="0"/>
                <w:tab w:val="left" w:pos="564"/>
                <w:tab w:val="left" w:pos="1134"/>
                <w:tab w:val="left" w:pos="5667"/>
                <w:tab w:val="left" w:pos="5760"/>
              </w:tabs>
              <w:suppressAutoHyphens/>
              <w:jc w:val="both"/>
              <w:outlineLvl w:val="0"/>
              <w:rPr>
                <w:rFonts w:ascii="Calibri" w:hAnsi="Calibri"/>
                <w:spacing w:val="-3"/>
                <w:sz w:val="24"/>
                <w:szCs w:val="24"/>
                <w:lang w:val="es-ES_tradnl"/>
              </w:rPr>
            </w:pPr>
            <w:r w:rsidRPr="00BF63D7">
              <w:rPr>
                <w:rFonts w:ascii="Calibri" w:hAnsi="Calibri"/>
                <w:spacing w:val="-3"/>
                <w:sz w:val="24"/>
                <w:szCs w:val="24"/>
                <w:lang w:val="es-ES_tradnl"/>
              </w:rPr>
              <w:t xml:space="preserve">    Niños: 1 aplicación/día</w:t>
            </w:r>
          </w:p>
        </w:tc>
      </w:tr>
      <w:tr w:rsidR="0037296B" w:rsidRPr="00BF63D7" w14:paraId="56E05FFF" w14:textId="77777777" w:rsidTr="0037296B">
        <w:tc>
          <w:tcPr>
            <w:tcW w:w="3054" w:type="dxa"/>
            <w:shd w:val="clear" w:color="auto" w:fill="BDD6EE"/>
            <w:vAlign w:val="center"/>
          </w:tcPr>
          <w:p w14:paraId="22B45D10" w14:textId="77777777" w:rsidR="0037296B" w:rsidRPr="00BF63D7" w:rsidRDefault="0037296B" w:rsidP="002B6104">
            <w:pPr>
              <w:tabs>
                <w:tab w:val="left" w:pos="0"/>
                <w:tab w:val="left" w:pos="564"/>
                <w:tab w:val="left" w:pos="1134"/>
                <w:tab w:val="left" w:pos="5667"/>
                <w:tab w:val="left" w:pos="5760"/>
              </w:tabs>
              <w:suppressAutoHyphens/>
              <w:jc w:val="both"/>
              <w:outlineLvl w:val="0"/>
              <w:rPr>
                <w:rFonts w:ascii="Calibri" w:hAnsi="Calibri"/>
                <w:spacing w:val="-3"/>
                <w:sz w:val="24"/>
                <w:szCs w:val="24"/>
                <w:lang w:val="es-ES_tradnl"/>
              </w:rPr>
            </w:pPr>
            <w:r w:rsidRPr="00BF63D7">
              <w:rPr>
                <w:rFonts w:ascii="Calibri" w:hAnsi="Calibri"/>
                <w:spacing w:val="-3"/>
                <w:sz w:val="24"/>
                <w:szCs w:val="24"/>
                <w:lang w:val="es-ES_tradnl"/>
              </w:rPr>
              <w:t>Diflucortolona</w:t>
            </w:r>
          </w:p>
        </w:tc>
        <w:tc>
          <w:tcPr>
            <w:tcW w:w="3054" w:type="dxa"/>
            <w:shd w:val="clear" w:color="auto" w:fill="BDD6EE"/>
            <w:vAlign w:val="center"/>
          </w:tcPr>
          <w:p w14:paraId="7C62F192" w14:textId="77777777" w:rsidR="0037296B" w:rsidRPr="00BF63D7" w:rsidRDefault="0037296B" w:rsidP="002B6104">
            <w:pPr>
              <w:tabs>
                <w:tab w:val="left" w:pos="0"/>
                <w:tab w:val="left" w:pos="564"/>
                <w:tab w:val="left" w:pos="1134"/>
                <w:tab w:val="left" w:pos="5667"/>
                <w:tab w:val="left" w:pos="5760"/>
              </w:tabs>
              <w:suppressAutoHyphens/>
              <w:jc w:val="both"/>
              <w:outlineLvl w:val="0"/>
              <w:rPr>
                <w:rFonts w:ascii="Calibri" w:hAnsi="Calibri"/>
                <w:spacing w:val="-3"/>
                <w:sz w:val="24"/>
                <w:szCs w:val="24"/>
                <w:lang w:val="es-ES_tradnl"/>
              </w:rPr>
            </w:pPr>
            <w:r w:rsidRPr="00BF63D7">
              <w:rPr>
                <w:rFonts w:ascii="Calibri" w:hAnsi="Calibri"/>
                <w:spacing w:val="-3"/>
                <w:sz w:val="24"/>
                <w:szCs w:val="24"/>
                <w:lang w:val="es-ES_tradnl"/>
              </w:rPr>
              <w:t>0,1% 30 g crema</w:t>
            </w:r>
          </w:p>
          <w:p w14:paraId="7ADA682B" w14:textId="77777777" w:rsidR="0037296B" w:rsidRPr="00BF63D7" w:rsidRDefault="0037296B" w:rsidP="002B6104">
            <w:pPr>
              <w:tabs>
                <w:tab w:val="left" w:pos="0"/>
                <w:tab w:val="left" w:pos="564"/>
                <w:tab w:val="left" w:pos="1134"/>
                <w:tab w:val="left" w:pos="5667"/>
                <w:tab w:val="left" w:pos="5760"/>
              </w:tabs>
              <w:suppressAutoHyphens/>
              <w:jc w:val="both"/>
              <w:outlineLvl w:val="0"/>
              <w:rPr>
                <w:rFonts w:ascii="Calibri" w:hAnsi="Calibri"/>
                <w:spacing w:val="-3"/>
                <w:sz w:val="24"/>
                <w:szCs w:val="24"/>
                <w:lang w:val="es-ES_tradnl"/>
              </w:rPr>
            </w:pPr>
          </w:p>
          <w:p w14:paraId="27DB3CD3" w14:textId="77777777" w:rsidR="0037296B" w:rsidRPr="00BF63D7" w:rsidRDefault="0037296B" w:rsidP="002B6104">
            <w:pPr>
              <w:tabs>
                <w:tab w:val="left" w:pos="0"/>
                <w:tab w:val="left" w:pos="564"/>
                <w:tab w:val="left" w:pos="1134"/>
                <w:tab w:val="left" w:pos="5667"/>
                <w:tab w:val="left" w:pos="5760"/>
              </w:tabs>
              <w:suppressAutoHyphens/>
              <w:jc w:val="both"/>
              <w:outlineLvl w:val="0"/>
              <w:rPr>
                <w:rFonts w:ascii="Calibri" w:hAnsi="Calibri"/>
                <w:spacing w:val="-3"/>
                <w:sz w:val="24"/>
                <w:szCs w:val="24"/>
                <w:lang w:val="es-ES_tradnl"/>
              </w:rPr>
            </w:pPr>
          </w:p>
        </w:tc>
        <w:tc>
          <w:tcPr>
            <w:tcW w:w="4944" w:type="dxa"/>
            <w:shd w:val="clear" w:color="auto" w:fill="BDD6EE"/>
            <w:vAlign w:val="center"/>
          </w:tcPr>
          <w:p w14:paraId="20B9203A" w14:textId="77777777" w:rsidR="0037296B" w:rsidRPr="00BF63D7" w:rsidRDefault="0037296B" w:rsidP="002B6104">
            <w:pPr>
              <w:tabs>
                <w:tab w:val="left" w:pos="0"/>
                <w:tab w:val="left" w:pos="564"/>
                <w:tab w:val="left" w:pos="1134"/>
                <w:tab w:val="left" w:pos="5667"/>
                <w:tab w:val="left" w:pos="5760"/>
              </w:tabs>
              <w:suppressAutoHyphens/>
              <w:jc w:val="both"/>
              <w:outlineLvl w:val="0"/>
              <w:rPr>
                <w:rFonts w:ascii="Calibri" w:hAnsi="Calibri"/>
                <w:spacing w:val="-3"/>
                <w:sz w:val="24"/>
                <w:szCs w:val="24"/>
                <w:lang w:val="es-ES_tradnl"/>
              </w:rPr>
            </w:pPr>
            <w:r w:rsidRPr="00BF63D7">
              <w:rPr>
                <w:rFonts w:ascii="Calibri" w:hAnsi="Calibri"/>
                <w:spacing w:val="-3"/>
                <w:sz w:val="24"/>
                <w:szCs w:val="24"/>
                <w:lang w:val="es-ES_tradnl"/>
              </w:rPr>
              <w:t>Potencia alta</w:t>
            </w:r>
          </w:p>
          <w:p w14:paraId="79162609" w14:textId="77777777" w:rsidR="0037296B" w:rsidRPr="00BF63D7" w:rsidRDefault="0037296B" w:rsidP="002B6104">
            <w:pPr>
              <w:tabs>
                <w:tab w:val="left" w:pos="0"/>
                <w:tab w:val="left" w:pos="564"/>
                <w:tab w:val="left" w:pos="1134"/>
                <w:tab w:val="left" w:pos="5667"/>
                <w:tab w:val="left" w:pos="5760"/>
              </w:tabs>
              <w:suppressAutoHyphens/>
              <w:jc w:val="both"/>
              <w:outlineLvl w:val="0"/>
              <w:rPr>
                <w:rFonts w:ascii="Calibri" w:hAnsi="Calibri"/>
                <w:spacing w:val="-3"/>
                <w:sz w:val="24"/>
                <w:szCs w:val="24"/>
                <w:lang w:val="es-ES_tradnl"/>
              </w:rPr>
            </w:pPr>
            <w:r w:rsidRPr="00BF63D7">
              <w:rPr>
                <w:rFonts w:ascii="Calibri" w:hAnsi="Calibri"/>
                <w:spacing w:val="-3"/>
                <w:sz w:val="24"/>
                <w:szCs w:val="24"/>
                <w:lang w:val="es-ES_tradnl"/>
              </w:rPr>
              <w:t>T.: Ad.: 2 aplicaciones/día</w:t>
            </w:r>
          </w:p>
          <w:p w14:paraId="61BE26B9" w14:textId="77777777" w:rsidR="0037296B" w:rsidRPr="00BF63D7" w:rsidRDefault="0037296B" w:rsidP="002B6104">
            <w:pPr>
              <w:tabs>
                <w:tab w:val="left" w:pos="0"/>
                <w:tab w:val="left" w:pos="564"/>
                <w:tab w:val="left" w:pos="1134"/>
                <w:tab w:val="left" w:pos="5667"/>
                <w:tab w:val="left" w:pos="5760"/>
              </w:tabs>
              <w:suppressAutoHyphens/>
              <w:jc w:val="both"/>
              <w:outlineLvl w:val="0"/>
              <w:rPr>
                <w:rFonts w:ascii="Calibri" w:hAnsi="Calibri"/>
                <w:spacing w:val="-3"/>
                <w:sz w:val="24"/>
                <w:szCs w:val="24"/>
                <w:lang w:val="es-ES_tradnl"/>
              </w:rPr>
            </w:pPr>
            <w:r w:rsidRPr="00BF63D7">
              <w:rPr>
                <w:rFonts w:ascii="Calibri" w:hAnsi="Calibri"/>
                <w:spacing w:val="-3"/>
                <w:sz w:val="24"/>
                <w:szCs w:val="24"/>
                <w:lang w:val="es-ES_tradnl"/>
              </w:rPr>
              <w:t xml:space="preserve">    Niños: 1 aplicación/día</w:t>
            </w:r>
          </w:p>
        </w:tc>
      </w:tr>
    </w:tbl>
    <w:p w14:paraId="78CF9CD7" w14:textId="77777777" w:rsidR="0037296B" w:rsidRDefault="0037296B" w:rsidP="0037296B">
      <w:pPr>
        <w:tabs>
          <w:tab w:val="left" w:pos="0"/>
          <w:tab w:val="left" w:pos="564"/>
          <w:tab w:val="left" w:pos="1134"/>
          <w:tab w:val="left" w:pos="5667"/>
          <w:tab w:val="left" w:pos="5760"/>
        </w:tabs>
        <w:suppressAutoHyphens/>
        <w:jc w:val="both"/>
        <w:outlineLvl w:val="0"/>
        <w:rPr>
          <w:rFonts w:ascii="Arial" w:hAnsi="Arial"/>
          <w:spacing w:val="-3"/>
          <w:sz w:val="22"/>
          <w:lang w:val="es-ES_tradnl"/>
        </w:rPr>
      </w:pPr>
      <w:r>
        <w:rPr>
          <w:rFonts w:ascii="Arial" w:hAnsi="Arial"/>
          <w:spacing w:val="-3"/>
          <w:sz w:val="22"/>
          <w:lang w:val="es-ES_tradnl"/>
        </w:rPr>
        <w:tab/>
      </w:r>
    </w:p>
    <w:p w14:paraId="4FC0D0D3" w14:textId="77777777" w:rsidR="0037296B" w:rsidRPr="000129E2" w:rsidRDefault="0037296B" w:rsidP="0037296B">
      <w:pPr>
        <w:tabs>
          <w:tab w:val="left" w:pos="0"/>
          <w:tab w:val="left" w:pos="564"/>
          <w:tab w:val="left" w:pos="1134"/>
          <w:tab w:val="left" w:pos="5667"/>
          <w:tab w:val="left" w:pos="5760"/>
        </w:tabs>
        <w:suppressAutoHyphens/>
        <w:ind w:left="564" w:hanging="564"/>
        <w:jc w:val="both"/>
        <w:rPr>
          <w:rFonts w:ascii="Arial" w:hAnsi="Arial"/>
          <w:b/>
          <w:spacing w:val="-3"/>
          <w:sz w:val="24"/>
          <w:szCs w:val="24"/>
          <w:lang w:val="es-ES_tradnl"/>
        </w:rPr>
      </w:pPr>
      <w:r w:rsidRPr="000129E2">
        <w:rPr>
          <w:rFonts w:ascii="Arial" w:hAnsi="Arial"/>
          <w:b/>
          <w:spacing w:val="-3"/>
          <w:sz w:val="24"/>
          <w:szCs w:val="24"/>
          <w:lang w:val="es-ES_tradnl"/>
        </w:rPr>
        <w:t>D07C.  Corticosteroides tópicos con antibióticos.</w:t>
      </w:r>
    </w:p>
    <w:p w14:paraId="33181E12" w14:textId="77777777" w:rsidR="0037296B" w:rsidRDefault="0037296B" w:rsidP="0037296B">
      <w:pPr>
        <w:tabs>
          <w:tab w:val="left" w:pos="0"/>
          <w:tab w:val="left" w:pos="564"/>
          <w:tab w:val="left" w:pos="1134"/>
          <w:tab w:val="left" w:pos="5667"/>
          <w:tab w:val="left" w:pos="5760"/>
        </w:tabs>
        <w:suppressAutoHyphens/>
        <w:jc w:val="both"/>
        <w:outlineLvl w:val="0"/>
        <w:rPr>
          <w:rFonts w:ascii="Arial" w:hAnsi="Arial"/>
          <w:b/>
          <w:spacing w:val="-3"/>
          <w:sz w:val="22"/>
          <w:lang w:val="es-ES_tradnl"/>
        </w:rPr>
      </w:pPr>
    </w:p>
    <w:p w14:paraId="3F467633" w14:textId="77777777" w:rsidR="0037296B" w:rsidRDefault="0037296B" w:rsidP="0037296B">
      <w:pPr>
        <w:tabs>
          <w:tab w:val="left" w:pos="0"/>
          <w:tab w:val="left" w:pos="564"/>
          <w:tab w:val="left" w:pos="1134"/>
          <w:tab w:val="left" w:pos="5667"/>
          <w:tab w:val="left" w:pos="5760"/>
        </w:tabs>
        <w:suppressAutoHyphens/>
        <w:jc w:val="both"/>
        <w:outlineLvl w:val="0"/>
        <w:rPr>
          <w:rFonts w:ascii="Arial" w:hAnsi="Arial"/>
          <w:b/>
          <w:spacing w:val="-3"/>
          <w:sz w:val="22"/>
          <w:lang w:val="es-ES_tradnl"/>
        </w:rPr>
      </w:pPr>
    </w:p>
    <w:p w14:paraId="0D315E51" w14:textId="77777777" w:rsidR="0037296B" w:rsidRPr="000129E2" w:rsidRDefault="0037296B" w:rsidP="0037296B">
      <w:pPr>
        <w:tabs>
          <w:tab w:val="left" w:pos="0"/>
          <w:tab w:val="left" w:pos="564"/>
          <w:tab w:val="left" w:pos="1134"/>
          <w:tab w:val="left" w:pos="5667"/>
          <w:tab w:val="left" w:pos="5760"/>
        </w:tabs>
        <w:suppressAutoHyphens/>
        <w:ind w:left="564" w:hanging="564"/>
        <w:jc w:val="both"/>
        <w:rPr>
          <w:rFonts w:ascii="Arial" w:hAnsi="Arial"/>
          <w:b/>
          <w:spacing w:val="-3"/>
          <w:sz w:val="24"/>
          <w:szCs w:val="24"/>
          <w:lang w:val="es-ES_tradnl"/>
        </w:rPr>
      </w:pPr>
      <w:r w:rsidRPr="000129E2">
        <w:rPr>
          <w:rFonts w:ascii="Arial" w:hAnsi="Arial"/>
          <w:b/>
          <w:spacing w:val="-3"/>
          <w:sz w:val="24"/>
          <w:szCs w:val="24"/>
          <w:lang w:val="es-ES_tradnl"/>
        </w:rPr>
        <w:t>D08A. Antisépticos y desinfectantes.</w:t>
      </w:r>
    </w:p>
    <w:tbl>
      <w:tblPr>
        <w:tblW w:w="1105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3054"/>
        <w:gridCol w:w="3054"/>
        <w:gridCol w:w="4944"/>
      </w:tblGrid>
      <w:tr w:rsidR="0037296B" w:rsidRPr="00BF63D7" w14:paraId="0715531F" w14:textId="77777777" w:rsidTr="0037296B">
        <w:tc>
          <w:tcPr>
            <w:tcW w:w="3054" w:type="dxa"/>
            <w:shd w:val="clear" w:color="auto" w:fill="BDD6EE"/>
            <w:vAlign w:val="center"/>
          </w:tcPr>
          <w:p w14:paraId="39FC1075" w14:textId="77777777" w:rsidR="0037296B" w:rsidRPr="00BF63D7" w:rsidRDefault="0037296B" w:rsidP="002B6104">
            <w:pPr>
              <w:tabs>
                <w:tab w:val="left" w:pos="0"/>
                <w:tab w:val="left" w:pos="564"/>
                <w:tab w:val="left" w:pos="1134"/>
                <w:tab w:val="left" w:pos="5667"/>
                <w:tab w:val="left" w:pos="5760"/>
              </w:tabs>
              <w:suppressAutoHyphens/>
              <w:jc w:val="both"/>
              <w:outlineLvl w:val="0"/>
              <w:rPr>
                <w:rFonts w:ascii="Calibri" w:hAnsi="Calibri"/>
                <w:spacing w:val="-3"/>
                <w:sz w:val="24"/>
                <w:szCs w:val="24"/>
                <w:lang w:val="es-ES_tradnl"/>
              </w:rPr>
            </w:pPr>
            <w:r w:rsidRPr="00BF63D7">
              <w:rPr>
                <w:rFonts w:ascii="Calibri" w:hAnsi="Calibri"/>
                <w:spacing w:val="-3"/>
                <w:sz w:val="24"/>
                <w:szCs w:val="24"/>
                <w:lang w:val="es-ES_tradnl"/>
              </w:rPr>
              <w:t>Acético ác.</w:t>
            </w:r>
          </w:p>
        </w:tc>
        <w:tc>
          <w:tcPr>
            <w:tcW w:w="3054" w:type="dxa"/>
            <w:shd w:val="clear" w:color="auto" w:fill="BDD6EE"/>
            <w:vAlign w:val="center"/>
          </w:tcPr>
          <w:p w14:paraId="161039D7" w14:textId="77777777" w:rsidR="0037296B" w:rsidRPr="00BF63D7" w:rsidRDefault="0037296B" w:rsidP="002B6104">
            <w:pPr>
              <w:tabs>
                <w:tab w:val="left" w:pos="0"/>
                <w:tab w:val="left" w:pos="564"/>
                <w:tab w:val="left" w:pos="1134"/>
                <w:tab w:val="left" w:pos="5667"/>
                <w:tab w:val="left" w:pos="5760"/>
              </w:tabs>
              <w:suppressAutoHyphens/>
              <w:jc w:val="both"/>
              <w:outlineLvl w:val="0"/>
              <w:rPr>
                <w:rFonts w:ascii="Calibri" w:hAnsi="Calibri"/>
                <w:spacing w:val="-3"/>
                <w:sz w:val="24"/>
                <w:szCs w:val="24"/>
                <w:lang w:val="en-GB"/>
              </w:rPr>
            </w:pPr>
            <w:r w:rsidRPr="00BF63D7">
              <w:rPr>
                <w:rFonts w:ascii="Calibri" w:hAnsi="Calibri"/>
                <w:spacing w:val="-3"/>
                <w:sz w:val="24"/>
                <w:szCs w:val="24"/>
                <w:lang w:val="en-GB"/>
              </w:rPr>
              <w:t>1% 500 mL fr.</w:t>
            </w:r>
          </w:p>
          <w:p w14:paraId="07879EB6" w14:textId="77777777" w:rsidR="0037296B" w:rsidRPr="00BF63D7" w:rsidRDefault="0037296B" w:rsidP="002B6104">
            <w:pPr>
              <w:tabs>
                <w:tab w:val="left" w:pos="0"/>
                <w:tab w:val="left" w:pos="564"/>
                <w:tab w:val="left" w:pos="1134"/>
                <w:tab w:val="left" w:pos="5667"/>
                <w:tab w:val="left" w:pos="5760"/>
              </w:tabs>
              <w:suppressAutoHyphens/>
              <w:jc w:val="both"/>
              <w:outlineLvl w:val="0"/>
              <w:rPr>
                <w:rFonts w:ascii="Calibri" w:hAnsi="Calibri"/>
                <w:spacing w:val="-3"/>
                <w:sz w:val="24"/>
                <w:szCs w:val="24"/>
                <w:lang w:val="en-GB"/>
              </w:rPr>
            </w:pPr>
            <w:r w:rsidRPr="00BF63D7">
              <w:rPr>
                <w:rFonts w:ascii="Calibri" w:hAnsi="Calibri"/>
                <w:spacing w:val="-3"/>
                <w:sz w:val="24"/>
                <w:szCs w:val="24"/>
                <w:lang w:val="en-GB"/>
              </w:rPr>
              <w:t xml:space="preserve">2% 500 mL fr. </w:t>
            </w:r>
          </w:p>
          <w:p w14:paraId="78E06908" w14:textId="77777777" w:rsidR="0037296B" w:rsidRPr="00BF63D7" w:rsidRDefault="0037296B" w:rsidP="002B6104">
            <w:pPr>
              <w:tabs>
                <w:tab w:val="left" w:pos="0"/>
                <w:tab w:val="left" w:pos="564"/>
                <w:tab w:val="left" w:pos="1134"/>
                <w:tab w:val="left" w:pos="5667"/>
                <w:tab w:val="left" w:pos="5760"/>
              </w:tabs>
              <w:suppressAutoHyphens/>
              <w:jc w:val="both"/>
              <w:outlineLvl w:val="0"/>
              <w:rPr>
                <w:rFonts w:ascii="Calibri" w:hAnsi="Calibri"/>
                <w:spacing w:val="-3"/>
                <w:sz w:val="24"/>
                <w:szCs w:val="24"/>
                <w:lang w:val="en-GB"/>
              </w:rPr>
            </w:pPr>
            <w:r w:rsidRPr="00BF63D7">
              <w:rPr>
                <w:rFonts w:ascii="Calibri" w:hAnsi="Calibri"/>
                <w:spacing w:val="-3"/>
                <w:sz w:val="24"/>
                <w:szCs w:val="24"/>
                <w:lang w:val="en-GB"/>
              </w:rPr>
              <w:t>3% 500 ml fr.</w:t>
            </w:r>
          </w:p>
          <w:p w14:paraId="542A4B98" w14:textId="77777777" w:rsidR="0037296B" w:rsidRPr="00BF63D7" w:rsidRDefault="0037296B" w:rsidP="002B6104">
            <w:pPr>
              <w:tabs>
                <w:tab w:val="left" w:pos="0"/>
                <w:tab w:val="left" w:pos="564"/>
                <w:tab w:val="left" w:pos="1134"/>
                <w:tab w:val="left" w:pos="5667"/>
                <w:tab w:val="left" w:pos="5760"/>
              </w:tabs>
              <w:suppressAutoHyphens/>
              <w:jc w:val="both"/>
              <w:outlineLvl w:val="0"/>
              <w:rPr>
                <w:rFonts w:ascii="Calibri" w:hAnsi="Calibri"/>
                <w:spacing w:val="-3"/>
                <w:sz w:val="24"/>
                <w:szCs w:val="24"/>
                <w:lang w:val="en-GB"/>
              </w:rPr>
            </w:pPr>
            <w:r w:rsidRPr="00BF63D7">
              <w:rPr>
                <w:rFonts w:ascii="Calibri" w:hAnsi="Calibri"/>
                <w:spacing w:val="-3"/>
                <w:sz w:val="24"/>
                <w:szCs w:val="24"/>
                <w:lang w:val="en-GB"/>
              </w:rPr>
              <w:t>5% 125 mL fr.</w:t>
            </w:r>
          </w:p>
        </w:tc>
        <w:tc>
          <w:tcPr>
            <w:tcW w:w="4944" w:type="dxa"/>
            <w:shd w:val="clear" w:color="auto" w:fill="BDD6EE"/>
            <w:vAlign w:val="center"/>
          </w:tcPr>
          <w:p w14:paraId="75A2F170" w14:textId="77777777" w:rsidR="0037296B" w:rsidRPr="00BF63D7" w:rsidRDefault="0037296B" w:rsidP="002B6104">
            <w:pPr>
              <w:tabs>
                <w:tab w:val="left" w:pos="0"/>
                <w:tab w:val="left" w:pos="564"/>
                <w:tab w:val="left" w:pos="1134"/>
                <w:tab w:val="left" w:pos="5667"/>
                <w:tab w:val="left" w:pos="5760"/>
              </w:tabs>
              <w:suppressAutoHyphens/>
              <w:jc w:val="both"/>
              <w:outlineLvl w:val="0"/>
              <w:rPr>
                <w:rFonts w:ascii="Calibri" w:hAnsi="Calibri"/>
                <w:spacing w:val="-3"/>
                <w:sz w:val="24"/>
                <w:szCs w:val="24"/>
                <w:lang w:val="en-GB"/>
              </w:rPr>
            </w:pPr>
          </w:p>
        </w:tc>
      </w:tr>
      <w:tr w:rsidR="0037296B" w:rsidRPr="00BF63D7" w14:paraId="72A1EC48" w14:textId="77777777" w:rsidTr="0037296B">
        <w:tc>
          <w:tcPr>
            <w:tcW w:w="3054" w:type="dxa"/>
            <w:shd w:val="clear" w:color="auto" w:fill="BDD6EE"/>
            <w:vAlign w:val="center"/>
          </w:tcPr>
          <w:p w14:paraId="5822826F" w14:textId="77777777" w:rsidR="0037296B" w:rsidRPr="00BF63D7" w:rsidRDefault="0037296B" w:rsidP="002B6104">
            <w:pPr>
              <w:tabs>
                <w:tab w:val="left" w:pos="0"/>
                <w:tab w:val="left" w:pos="564"/>
                <w:tab w:val="left" w:pos="1134"/>
                <w:tab w:val="left" w:pos="5667"/>
                <w:tab w:val="left" w:pos="5760"/>
              </w:tabs>
              <w:suppressAutoHyphens/>
              <w:jc w:val="both"/>
              <w:outlineLvl w:val="0"/>
              <w:rPr>
                <w:rFonts w:ascii="Calibri" w:hAnsi="Calibri"/>
                <w:spacing w:val="-3"/>
                <w:sz w:val="24"/>
                <w:szCs w:val="24"/>
                <w:lang w:val="es-ES_tradnl"/>
              </w:rPr>
            </w:pPr>
            <w:r w:rsidRPr="00BF63D7">
              <w:rPr>
                <w:rFonts w:ascii="Calibri" w:hAnsi="Calibri"/>
                <w:spacing w:val="-3"/>
                <w:sz w:val="24"/>
                <w:szCs w:val="24"/>
                <w:lang w:val="es-ES_tradnl"/>
              </w:rPr>
              <w:t>Clorhexidina</w:t>
            </w:r>
          </w:p>
        </w:tc>
        <w:tc>
          <w:tcPr>
            <w:tcW w:w="3054" w:type="dxa"/>
            <w:shd w:val="clear" w:color="auto" w:fill="DEEAF6"/>
            <w:vAlign w:val="center"/>
          </w:tcPr>
          <w:p w14:paraId="3EF2C2AD" w14:textId="77777777" w:rsidR="0037296B" w:rsidRPr="00BF63D7" w:rsidRDefault="0037296B" w:rsidP="002B6104">
            <w:pPr>
              <w:tabs>
                <w:tab w:val="left" w:pos="0"/>
                <w:tab w:val="left" w:pos="564"/>
                <w:tab w:val="left" w:pos="1134"/>
                <w:tab w:val="left" w:pos="5667"/>
                <w:tab w:val="left" w:pos="5760"/>
              </w:tabs>
              <w:suppressAutoHyphens/>
              <w:jc w:val="both"/>
              <w:outlineLvl w:val="0"/>
              <w:rPr>
                <w:rFonts w:ascii="Calibri" w:hAnsi="Calibri"/>
                <w:spacing w:val="-3"/>
                <w:sz w:val="24"/>
                <w:szCs w:val="24"/>
                <w:lang w:val="da-DK"/>
              </w:rPr>
            </w:pPr>
            <w:r w:rsidRPr="00BF63D7">
              <w:rPr>
                <w:rFonts w:ascii="Calibri" w:hAnsi="Calibri"/>
                <w:spacing w:val="-3"/>
                <w:sz w:val="24"/>
                <w:szCs w:val="24"/>
                <w:lang w:val="da-DK"/>
              </w:rPr>
              <w:t>”scrub” 4% 500 mL fr.</w:t>
            </w:r>
          </w:p>
          <w:p w14:paraId="02234556" w14:textId="77777777" w:rsidR="0037296B" w:rsidRPr="00BF63D7" w:rsidRDefault="0037296B" w:rsidP="002B6104">
            <w:pPr>
              <w:tabs>
                <w:tab w:val="left" w:pos="0"/>
                <w:tab w:val="left" w:pos="564"/>
                <w:tab w:val="left" w:pos="1134"/>
                <w:tab w:val="left" w:pos="5667"/>
                <w:tab w:val="left" w:pos="5760"/>
              </w:tabs>
              <w:suppressAutoHyphens/>
              <w:jc w:val="both"/>
              <w:outlineLvl w:val="0"/>
              <w:rPr>
                <w:rFonts w:ascii="Calibri" w:hAnsi="Calibri"/>
                <w:spacing w:val="-3"/>
                <w:sz w:val="24"/>
                <w:szCs w:val="24"/>
                <w:lang w:val="da-DK"/>
              </w:rPr>
            </w:pPr>
          </w:p>
        </w:tc>
        <w:tc>
          <w:tcPr>
            <w:tcW w:w="4944" w:type="dxa"/>
            <w:shd w:val="clear" w:color="auto" w:fill="BDD6EE"/>
            <w:vAlign w:val="center"/>
          </w:tcPr>
          <w:p w14:paraId="1E27A998" w14:textId="77777777" w:rsidR="0037296B" w:rsidRPr="00BF63D7" w:rsidRDefault="0037296B" w:rsidP="002B6104">
            <w:pPr>
              <w:tabs>
                <w:tab w:val="left" w:pos="0"/>
                <w:tab w:val="left" w:pos="564"/>
                <w:tab w:val="left" w:pos="1134"/>
                <w:tab w:val="left" w:pos="5667"/>
                <w:tab w:val="left" w:pos="5760"/>
              </w:tabs>
              <w:suppressAutoHyphens/>
              <w:jc w:val="both"/>
              <w:outlineLvl w:val="0"/>
              <w:rPr>
                <w:rFonts w:ascii="Calibri" w:hAnsi="Calibri"/>
                <w:spacing w:val="-3"/>
                <w:sz w:val="24"/>
                <w:szCs w:val="24"/>
                <w:lang w:val="da-DK"/>
              </w:rPr>
            </w:pPr>
          </w:p>
        </w:tc>
      </w:tr>
      <w:tr w:rsidR="0037296B" w:rsidRPr="00BF63D7" w14:paraId="13147B27" w14:textId="77777777" w:rsidTr="0037296B">
        <w:tc>
          <w:tcPr>
            <w:tcW w:w="3054" w:type="dxa"/>
            <w:shd w:val="clear" w:color="auto" w:fill="BDD6EE"/>
            <w:vAlign w:val="center"/>
          </w:tcPr>
          <w:p w14:paraId="48F2829D" w14:textId="77777777" w:rsidR="0037296B" w:rsidRPr="00BF63D7" w:rsidRDefault="0037296B" w:rsidP="002B6104">
            <w:pPr>
              <w:tabs>
                <w:tab w:val="left" w:pos="0"/>
                <w:tab w:val="left" w:pos="564"/>
                <w:tab w:val="left" w:pos="1134"/>
                <w:tab w:val="left" w:pos="5667"/>
                <w:tab w:val="left" w:pos="5760"/>
              </w:tabs>
              <w:suppressAutoHyphens/>
              <w:jc w:val="both"/>
              <w:outlineLvl w:val="0"/>
              <w:rPr>
                <w:rFonts w:ascii="Calibri" w:hAnsi="Calibri"/>
                <w:spacing w:val="-3"/>
                <w:sz w:val="24"/>
                <w:szCs w:val="24"/>
                <w:lang w:val="es-ES_tradnl"/>
              </w:rPr>
            </w:pPr>
            <w:r w:rsidRPr="00BF63D7">
              <w:rPr>
                <w:rFonts w:ascii="Calibri" w:hAnsi="Calibri"/>
                <w:spacing w:val="-3"/>
                <w:sz w:val="24"/>
                <w:szCs w:val="24"/>
                <w:lang w:val="es-ES_tradnl"/>
              </w:rPr>
              <w:t>Plata nitrato</w:t>
            </w:r>
          </w:p>
        </w:tc>
        <w:tc>
          <w:tcPr>
            <w:tcW w:w="3054" w:type="dxa"/>
            <w:shd w:val="clear" w:color="auto" w:fill="BDD6EE"/>
            <w:vAlign w:val="center"/>
          </w:tcPr>
          <w:p w14:paraId="1A898FA3" w14:textId="77777777" w:rsidR="0037296B" w:rsidRPr="00BF63D7" w:rsidRDefault="0037296B" w:rsidP="002B6104">
            <w:pPr>
              <w:tabs>
                <w:tab w:val="left" w:pos="0"/>
                <w:tab w:val="left" w:pos="564"/>
                <w:tab w:val="left" w:pos="1134"/>
                <w:tab w:val="left" w:pos="5667"/>
                <w:tab w:val="left" w:pos="5760"/>
              </w:tabs>
              <w:suppressAutoHyphens/>
              <w:jc w:val="both"/>
              <w:outlineLvl w:val="0"/>
              <w:rPr>
                <w:rFonts w:ascii="Calibri" w:hAnsi="Calibri"/>
                <w:spacing w:val="-3"/>
                <w:sz w:val="24"/>
                <w:szCs w:val="24"/>
                <w:lang w:val="es-ES_tradnl"/>
              </w:rPr>
            </w:pPr>
            <w:r w:rsidRPr="00BF63D7">
              <w:rPr>
                <w:rFonts w:ascii="Calibri" w:hAnsi="Calibri"/>
                <w:spacing w:val="-3"/>
                <w:sz w:val="24"/>
                <w:szCs w:val="24"/>
                <w:lang w:val="es-ES_tradnl"/>
              </w:rPr>
              <w:t xml:space="preserve">50 mg varillas </w:t>
            </w:r>
          </w:p>
        </w:tc>
        <w:tc>
          <w:tcPr>
            <w:tcW w:w="4944" w:type="dxa"/>
            <w:shd w:val="clear" w:color="auto" w:fill="BDD6EE"/>
            <w:vAlign w:val="center"/>
          </w:tcPr>
          <w:p w14:paraId="2A582873" w14:textId="77777777" w:rsidR="0037296B" w:rsidRPr="00BF63D7" w:rsidRDefault="0037296B" w:rsidP="002B6104">
            <w:pPr>
              <w:tabs>
                <w:tab w:val="left" w:pos="0"/>
                <w:tab w:val="left" w:pos="564"/>
                <w:tab w:val="left" w:pos="1134"/>
                <w:tab w:val="left" w:pos="5667"/>
                <w:tab w:val="left" w:pos="5760"/>
              </w:tabs>
              <w:suppressAutoHyphens/>
              <w:jc w:val="both"/>
              <w:outlineLvl w:val="0"/>
              <w:rPr>
                <w:rFonts w:ascii="Calibri" w:hAnsi="Calibri"/>
                <w:spacing w:val="-3"/>
                <w:sz w:val="24"/>
                <w:szCs w:val="24"/>
                <w:lang w:val="es-ES_tradnl"/>
              </w:rPr>
            </w:pPr>
            <w:r w:rsidRPr="00BF63D7">
              <w:rPr>
                <w:rFonts w:ascii="Calibri" w:hAnsi="Calibri"/>
                <w:spacing w:val="-3"/>
                <w:sz w:val="24"/>
                <w:szCs w:val="24"/>
                <w:lang w:val="es-ES_tradnl"/>
              </w:rPr>
              <w:t>T.: Aplicar sobre zona afectada</w:t>
            </w:r>
          </w:p>
        </w:tc>
      </w:tr>
      <w:tr w:rsidR="0037296B" w:rsidRPr="00BF63D7" w14:paraId="041A24BE" w14:textId="77777777" w:rsidTr="0037296B">
        <w:tc>
          <w:tcPr>
            <w:tcW w:w="3054" w:type="dxa"/>
            <w:shd w:val="clear" w:color="auto" w:fill="BDD6EE"/>
            <w:vAlign w:val="center"/>
          </w:tcPr>
          <w:p w14:paraId="13C54390" w14:textId="77777777" w:rsidR="0037296B" w:rsidRPr="00BF63D7" w:rsidRDefault="0037296B" w:rsidP="002B6104">
            <w:pPr>
              <w:tabs>
                <w:tab w:val="left" w:pos="0"/>
                <w:tab w:val="left" w:pos="564"/>
                <w:tab w:val="left" w:pos="1134"/>
                <w:tab w:val="left" w:pos="5667"/>
                <w:tab w:val="left" w:pos="5760"/>
              </w:tabs>
              <w:suppressAutoHyphens/>
              <w:jc w:val="both"/>
              <w:outlineLvl w:val="0"/>
              <w:rPr>
                <w:rFonts w:ascii="Calibri" w:hAnsi="Calibri"/>
                <w:spacing w:val="-3"/>
                <w:sz w:val="24"/>
                <w:szCs w:val="24"/>
                <w:lang w:val="es-ES_tradnl"/>
              </w:rPr>
            </w:pPr>
            <w:r w:rsidRPr="00BF63D7">
              <w:rPr>
                <w:rFonts w:ascii="Calibri" w:hAnsi="Calibri"/>
                <w:spacing w:val="-3"/>
                <w:sz w:val="24"/>
                <w:szCs w:val="24"/>
                <w:lang w:val="es-ES_tradnl"/>
              </w:rPr>
              <w:t>Povidona yodada</w:t>
            </w:r>
          </w:p>
        </w:tc>
        <w:tc>
          <w:tcPr>
            <w:tcW w:w="3054" w:type="dxa"/>
            <w:shd w:val="clear" w:color="auto" w:fill="DEEAF6"/>
            <w:vAlign w:val="center"/>
          </w:tcPr>
          <w:p w14:paraId="11BDAE3A" w14:textId="77777777" w:rsidR="0037296B" w:rsidRPr="00BF63D7" w:rsidRDefault="0037296B" w:rsidP="002B6104">
            <w:pPr>
              <w:tabs>
                <w:tab w:val="left" w:pos="0"/>
                <w:tab w:val="left" w:pos="564"/>
                <w:tab w:val="left" w:pos="1134"/>
                <w:tab w:val="left" w:pos="5667"/>
                <w:tab w:val="left" w:pos="5760"/>
              </w:tabs>
              <w:suppressAutoHyphens/>
              <w:jc w:val="both"/>
              <w:outlineLvl w:val="0"/>
              <w:rPr>
                <w:rFonts w:ascii="Calibri" w:hAnsi="Calibri"/>
                <w:spacing w:val="-3"/>
                <w:sz w:val="24"/>
                <w:szCs w:val="24"/>
                <w:lang w:val="es-ES_tradnl"/>
              </w:rPr>
            </w:pPr>
            <w:r w:rsidRPr="00BF63D7">
              <w:rPr>
                <w:rFonts w:ascii="Calibri" w:hAnsi="Calibri"/>
                <w:spacing w:val="-3"/>
                <w:sz w:val="24"/>
                <w:szCs w:val="24"/>
                <w:lang w:val="es-ES_tradnl"/>
              </w:rPr>
              <w:t>10% 125 mL sol.</w:t>
            </w:r>
          </w:p>
          <w:p w14:paraId="34D1A26A" w14:textId="77777777" w:rsidR="0037296B" w:rsidRPr="00BF63D7" w:rsidRDefault="0037296B" w:rsidP="002B6104">
            <w:pPr>
              <w:tabs>
                <w:tab w:val="left" w:pos="0"/>
                <w:tab w:val="left" w:pos="564"/>
                <w:tab w:val="left" w:pos="1134"/>
                <w:tab w:val="left" w:pos="5667"/>
                <w:tab w:val="left" w:pos="5760"/>
              </w:tabs>
              <w:suppressAutoHyphens/>
              <w:jc w:val="both"/>
              <w:outlineLvl w:val="0"/>
              <w:rPr>
                <w:rFonts w:ascii="Calibri" w:hAnsi="Calibri"/>
                <w:spacing w:val="-3"/>
                <w:sz w:val="24"/>
                <w:szCs w:val="24"/>
                <w:lang w:val="es-ES_tradnl"/>
              </w:rPr>
            </w:pPr>
            <w:r w:rsidRPr="00BF63D7">
              <w:rPr>
                <w:rFonts w:ascii="Calibri" w:hAnsi="Calibri"/>
                <w:spacing w:val="-3"/>
                <w:sz w:val="24"/>
                <w:szCs w:val="24"/>
                <w:lang w:val="es-ES_tradnl"/>
              </w:rPr>
              <w:t>10% 500 mL sol.</w:t>
            </w:r>
          </w:p>
          <w:p w14:paraId="695090F3" w14:textId="77777777" w:rsidR="0037296B" w:rsidRPr="00BF63D7" w:rsidRDefault="0037296B" w:rsidP="002B6104">
            <w:pPr>
              <w:tabs>
                <w:tab w:val="left" w:pos="0"/>
                <w:tab w:val="left" w:pos="564"/>
                <w:tab w:val="left" w:pos="1134"/>
                <w:tab w:val="left" w:pos="5667"/>
                <w:tab w:val="left" w:pos="5760"/>
              </w:tabs>
              <w:suppressAutoHyphens/>
              <w:jc w:val="both"/>
              <w:outlineLvl w:val="0"/>
              <w:rPr>
                <w:rFonts w:ascii="Calibri" w:hAnsi="Calibri"/>
                <w:spacing w:val="-3"/>
                <w:sz w:val="24"/>
                <w:szCs w:val="24"/>
                <w:lang w:val="es-ES_tradnl"/>
              </w:rPr>
            </w:pPr>
            <w:r w:rsidRPr="00BF63D7">
              <w:rPr>
                <w:rFonts w:ascii="Calibri" w:hAnsi="Calibri"/>
                <w:spacing w:val="-3"/>
                <w:sz w:val="24"/>
                <w:szCs w:val="24"/>
                <w:lang w:val="es-ES_tradnl"/>
              </w:rPr>
              <w:t>"scrub" 7,5% 500 mL sol.</w:t>
            </w:r>
          </w:p>
          <w:p w14:paraId="52D5AF51" w14:textId="77777777" w:rsidR="0037296B" w:rsidRPr="00BF63D7" w:rsidRDefault="0037296B" w:rsidP="002B6104">
            <w:pPr>
              <w:tabs>
                <w:tab w:val="left" w:pos="0"/>
                <w:tab w:val="left" w:pos="564"/>
                <w:tab w:val="left" w:pos="1134"/>
                <w:tab w:val="left" w:pos="5667"/>
                <w:tab w:val="left" w:pos="5760"/>
              </w:tabs>
              <w:suppressAutoHyphens/>
              <w:jc w:val="both"/>
              <w:outlineLvl w:val="0"/>
              <w:rPr>
                <w:rFonts w:ascii="Calibri" w:hAnsi="Calibri"/>
                <w:spacing w:val="-3"/>
                <w:sz w:val="24"/>
                <w:szCs w:val="24"/>
                <w:lang w:val="es-ES_tradnl"/>
              </w:rPr>
            </w:pPr>
            <w:r w:rsidRPr="00BF63D7">
              <w:rPr>
                <w:rFonts w:ascii="Calibri" w:hAnsi="Calibri"/>
                <w:spacing w:val="-3"/>
                <w:sz w:val="24"/>
                <w:szCs w:val="24"/>
                <w:lang w:val="es-ES_tradnl"/>
              </w:rPr>
              <w:t>10% 30 g gel</w:t>
            </w:r>
          </w:p>
        </w:tc>
        <w:tc>
          <w:tcPr>
            <w:tcW w:w="4944" w:type="dxa"/>
            <w:shd w:val="clear" w:color="auto" w:fill="BDD6EE"/>
            <w:vAlign w:val="center"/>
          </w:tcPr>
          <w:p w14:paraId="6AB3859F" w14:textId="77777777" w:rsidR="0037296B" w:rsidRPr="00BF63D7" w:rsidRDefault="0037296B" w:rsidP="002B6104">
            <w:pPr>
              <w:tabs>
                <w:tab w:val="left" w:pos="0"/>
                <w:tab w:val="left" w:pos="564"/>
                <w:tab w:val="left" w:pos="1134"/>
                <w:tab w:val="left" w:pos="5667"/>
                <w:tab w:val="left" w:pos="5760"/>
              </w:tabs>
              <w:suppressAutoHyphens/>
              <w:jc w:val="both"/>
              <w:outlineLvl w:val="0"/>
              <w:rPr>
                <w:rFonts w:ascii="Calibri" w:hAnsi="Calibri"/>
                <w:spacing w:val="-3"/>
                <w:sz w:val="24"/>
                <w:szCs w:val="24"/>
                <w:lang w:val="es-ES_tradnl"/>
              </w:rPr>
            </w:pPr>
          </w:p>
        </w:tc>
      </w:tr>
      <w:tr w:rsidR="0037296B" w:rsidRPr="00BF63D7" w14:paraId="2D0F1710" w14:textId="77777777" w:rsidTr="0037296B">
        <w:tc>
          <w:tcPr>
            <w:tcW w:w="3054" w:type="dxa"/>
            <w:shd w:val="clear" w:color="auto" w:fill="BDD6EE"/>
            <w:vAlign w:val="center"/>
          </w:tcPr>
          <w:p w14:paraId="7A0049C9" w14:textId="77777777" w:rsidR="0037296B" w:rsidRPr="00BF63D7" w:rsidRDefault="0037296B" w:rsidP="002B6104">
            <w:pPr>
              <w:tabs>
                <w:tab w:val="left" w:pos="0"/>
                <w:tab w:val="left" w:pos="564"/>
                <w:tab w:val="left" w:pos="1134"/>
                <w:tab w:val="left" w:pos="5667"/>
                <w:tab w:val="left" w:pos="5760"/>
              </w:tabs>
              <w:suppressAutoHyphens/>
              <w:jc w:val="both"/>
              <w:outlineLvl w:val="0"/>
              <w:rPr>
                <w:rFonts w:ascii="Calibri" w:hAnsi="Calibri"/>
                <w:spacing w:val="-3"/>
                <w:sz w:val="24"/>
                <w:szCs w:val="24"/>
                <w:lang w:val="es-ES_tradnl"/>
              </w:rPr>
            </w:pPr>
            <w:r w:rsidRPr="00BF63D7">
              <w:rPr>
                <w:rFonts w:ascii="Calibri" w:hAnsi="Calibri"/>
                <w:spacing w:val="-3"/>
                <w:sz w:val="24"/>
                <w:szCs w:val="24"/>
                <w:lang w:val="es-ES_tradnl"/>
              </w:rPr>
              <w:t>Zinc sulfato</w:t>
            </w:r>
          </w:p>
        </w:tc>
        <w:tc>
          <w:tcPr>
            <w:tcW w:w="3054" w:type="dxa"/>
            <w:shd w:val="clear" w:color="auto" w:fill="BDD6EE"/>
            <w:vAlign w:val="center"/>
          </w:tcPr>
          <w:p w14:paraId="781BB022" w14:textId="77777777" w:rsidR="0037296B" w:rsidRPr="00BF63D7" w:rsidRDefault="0037296B" w:rsidP="002B6104">
            <w:pPr>
              <w:tabs>
                <w:tab w:val="left" w:pos="0"/>
                <w:tab w:val="left" w:pos="564"/>
                <w:tab w:val="left" w:pos="1134"/>
                <w:tab w:val="left" w:pos="5667"/>
                <w:tab w:val="left" w:pos="5760"/>
              </w:tabs>
              <w:suppressAutoHyphens/>
              <w:jc w:val="both"/>
              <w:outlineLvl w:val="0"/>
              <w:rPr>
                <w:rFonts w:ascii="Calibri" w:hAnsi="Calibri"/>
                <w:spacing w:val="-3"/>
                <w:sz w:val="24"/>
                <w:szCs w:val="24"/>
                <w:lang w:val="es-ES_tradnl"/>
              </w:rPr>
            </w:pPr>
            <w:r w:rsidRPr="00BF63D7">
              <w:rPr>
                <w:rFonts w:ascii="Calibri" w:hAnsi="Calibri"/>
                <w:spacing w:val="-3"/>
                <w:sz w:val="24"/>
                <w:szCs w:val="24"/>
                <w:lang w:val="es-ES_tradnl"/>
              </w:rPr>
              <w:t>1 por mil 100 mL fr.</w:t>
            </w:r>
          </w:p>
        </w:tc>
        <w:tc>
          <w:tcPr>
            <w:tcW w:w="4944" w:type="dxa"/>
            <w:shd w:val="clear" w:color="auto" w:fill="BDD6EE"/>
            <w:vAlign w:val="center"/>
          </w:tcPr>
          <w:p w14:paraId="5940FBF7" w14:textId="77777777" w:rsidR="0037296B" w:rsidRPr="00BF63D7" w:rsidRDefault="0037296B" w:rsidP="002B6104">
            <w:pPr>
              <w:tabs>
                <w:tab w:val="left" w:pos="0"/>
                <w:tab w:val="left" w:pos="564"/>
                <w:tab w:val="left" w:pos="1134"/>
                <w:tab w:val="left" w:pos="5667"/>
                <w:tab w:val="left" w:pos="5760"/>
              </w:tabs>
              <w:suppressAutoHyphens/>
              <w:jc w:val="both"/>
              <w:outlineLvl w:val="0"/>
              <w:rPr>
                <w:rFonts w:ascii="Calibri" w:hAnsi="Calibri"/>
                <w:spacing w:val="-3"/>
                <w:sz w:val="24"/>
                <w:szCs w:val="24"/>
                <w:lang w:val="es-ES_tradnl"/>
              </w:rPr>
            </w:pPr>
          </w:p>
        </w:tc>
      </w:tr>
    </w:tbl>
    <w:p w14:paraId="36F47C9B" w14:textId="77777777" w:rsidR="0037296B" w:rsidRDefault="0037296B" w:rsidP="0037296B">
      <w:pPr>
        <w:tabs>
          <w:tab w:val="left" w:pos="0"/>
          <w:tab w:val="left" w:pos="564"/>
          <w:tab w:val="left" w:pos="1134"/>
          <w:tab w:val="left" w:pos="5667"/>
          <w:tab w:val="left" w:pos="5760"/>
        </w:tabs>
        <w:suppressAutoHyphens/>
        <w:jc w:val="both"/>
        <w:outlineLvl w:val="0"/>
        <w:rPr>
          <w:rFonts w:ascii="Arial" w:hAnsi="Arial"/>
          <w:spacing w:val="-3"/>
          <w:sz w:val="22"/>
          <w:lang w:val="es-ES_tradnl"/>
        </w:rPr>
      </w:pPr>
    </w:p>
    <w:p w14:paraId="5C5D1E33" w14:textId="77777777" w:rsidR="0037296B" w:rsidRPr="000129E2" w:rsidRDefault="0037296B" w:rsidP="0037296B">
      <w:pPr>
        <w:tabs>
          <w:tab w:val="left" w:pos="0"/>
          <w:tab w:val="left" w:pos="564"/>
          <w:tab w:val="left" w:pos="1134"/>
          <w:tab w:val="left" w:pos="5667"/>
          <w:tab w:val="left" w:pos="5760"/>
        </w:tabs>
        <w:suppressAutoHyphens/>
        <w:ind w:left="564" w:hanging="564"/>
        <w:jc w:val="both"/>
        <w:rPr>
          <w:rFonts w:ascii="Arial" w:hAnsi="Arial"/>
          <w:b/>
          <w:spacing w:val="-3"/>
          <w:sz w:val="24"/>
          <w:szCs w:val="24"/>
          <w:lang w:val="es-ES_tradnl"/>
        </w:rPr>
      </w:pPr>
      <w:r w:rsidRPr="000129E2">
        <w:rPr>
          <w:rFonts w:ascii="Arial" w:hAnsi="Arial"/>
          <w:b/>
          <w:spacing w:val="-3"/>
          <w:sz w:val="24"/>
          <w:szCs w:val="24"/>
          <w:lang w:val="es-ES_tradnl"/>
        </w:rPr>
        <w:t>D09A. Apósitos medicamentosos.</w:t>
      </w:r>
    </w:p>
    <w:tbl>
      <w:tblPr>
        <w:tblW w:w="1105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3054"/>
        <w:gridCol w:w="3054"/>
        <w:gridCol w:w="4944"/>
      </w:tblGrid>
      <w:tr w:rsidR="0037296B" w:rsidRPr="00BF63D7" w14:paraId="56E63E82" w14:textId="77777777" w:rsidTr="0037296B">
        <w:tc>
          <w:tcPr>
            <w:tcW w:w="3054" w:type="dxa"/>
            <w:shd w:val="clear" w:color="auto" w:fill="BDD6EE"/>
          </w:tcPr>
          <w:p w14:paraId="7B5C66D6" w14:textId="77777777" w:rsidR="0037296B" w:rsidRPr="00BF63D7" w:rsidRDefault="0037296B" w:rsidP="002B6104">
            <w:pPr>
              <w:tabs>
                <w:tab w:val="left" w:pos="0"/>
                <w:tab w:val="left" w:pos="564"/>
                <w:tab w:val="left" w:pos="1134"/>
                <w:tab w:val="left" w:pos="5667"/>
                <w:tab w:val="left" w:pos="5760"/>
              </w:tabs>
              <w:suppressAutoHyphens/>
              <w:jc w:val="both"/>
              <w:outlineLvl w:val="0"/>
              <w:rPr>
                <w:rFonts w:ascii="Calibri" w:hAnsi="Calibri"/>
                <w:spacing w:val="-3"/>
                <w:sz w:val="24"/>
                <w:szCs w:val="24"/>
                <w:lang w:val="es-ES_tradnl"/>
              </w:rPr>
            </w:pPr>
            <w:r w:rsidRPr="00BF63D7">
              <w:rPr>
                <w:rFonts w:ascii="Calibri" w:hAnsi="Calibri"/>
                <w:spacing w:val="-3"/>
                <w:sz w:val="24"/>
                <w:szCs w:val="24"/>
                <w:lang w:val="es-ES_tradnl"/>
              </w:rPr>
              <w:t>Bálsamo del Perú +</w:t>
            </w:r>
          </w:p>
          <w:p w14:paraId="22E2178E" w14:textId="77777777" w:rsidR="0037296B" w:rsidRPr="00BF63D7" w:rsidRDefault="0037296B" w:rsidP="002B6104">
            <w:pPr>
              <w:tabs>
                <w:tab w:val="left" w:pos="0"/>
                <w:tab w:val="left" w:pos="564"/>
                <w:tab w:val="left" w:pos="1134"/>
                <w:tab w:val="left" w:pos="5667"/>
                <w:tab w:val="left" w:pos="5760"/>
              </w:tabs>
              <w:suppressAutoHyphens/>
              <w:jc w:val="both"/>
              <w:outlineLvl w:val="0"/>
              <w:rPr>
                <w:rFonts w:ascii="Calibri" w:hAnsi="Calibri"/>
                <w:spacing w:val="-3"/>
                <w:sz w:val="24"/>
                <w:szCs w:val="24"/>
                <w:lang w:val="es-ES_tradnl"/>
              </w:rPr>
            </w:pPr>
            <w:r w:rsidRPr="00BF63D7">
              <w:rPr>
                <w:rFonts w:ascii="Calibri" w:hAnsi="Calibri"/>
                <w:spacing w:val="-3"/>
                <w:sz w:val="24"/>
                <w:szCs w:val="24"/>
                <w:lang w:val="es-ES_tradnl"/>
              </w:rPr>
              <w:t>Ricino aceite</w:t>
            </w:r>
          </w:p>
        </w:tc>
        <w:tc>
          <w:tcPr>
            <w:tcW w:w="3054" w:type="dxa"/>
            <w:shd w:val="clear" w:color="auto" w:fill="BDD6EE"/>
          </w:tcPr>
          <w:p w14:paraId="56AE6725" w14:textId="77777777" w:rsidR="0037296B" w:rsidRPr="00BF63D7" w:rsidRDefault="0037296B" w:rsidP="002B6104">
            <w:pPr>
              <w:tabs>
                <w:tab w:val="left" w:pos="0"/>
                <w:tab w:val="left" w:pos="564"/>
                <w:tab w:val="left" w:pos="1134"/>
                <w:tab w:val="left" w:pos="5667"/>
                <w:tab w:val="left" w:pos="5760"/>
              </w:tabs>
              <w:suppressAutoHyphens/>
              <w:jc w:val="both"/>
              <w:outlineLvl w:val="0"/>
              <w:rPr>
                <w:rFonts w:ascii="Calibri" w:hAnsi="Calibri"/>
                <w:spacing w:val="-3"/>
                <w:sz w:val="24"/>
                <w:szCs w:val="24"/>
                <w:lang w:val="es-ES_tradnl"/>
              </w:rPr>
            </w:pPr>
            <w:r w:rsidRPr="00BF63D7">
              <w:rPr>
                <w:rFonts w:ascii="Calibri" w:hAnsi="Calibri"/>
                <w:spacing w:val="-3"/>
                <w:sz w:val="24"/>
                <w:szCs w:val="24"/>
                <w:lang w:val="es-ES_tradnl"/>
              </w:rPr>
              <w:t>9 x 15 cm  sobres</w:t>
            </w:r>
          </w:p>
        </w:tc>
        <w:tc>
          <w:tcPr>
            <w:tcW w:w="4944" w:type="dxa"/>
            <w:shd w:val="clear" w:color="auto" w:fill="BDD6EE"/>
          </w:tcPr>
          <w:p w14:paraId="7BB7D7FF" w14:textId="77777777" w:rsidR="0037296B" w:rsidRPr="00BF63D7" w:rsidRDefault="0037296B" w:rsidP="002B6104">
            <w:pPr>
              <w:tabs>
                <w:tab w:val="left" w:pos="0"/>
                <w:tab w:val="left" w:pos="564"/>
                <w:tab w:val="left" w:pos="1134"/>
                <w:tab w:val="left" w:pos="5667"/>
                <w:tab w:val="left" w:pos="5760"/>
              </w:tabs>
              <w:suppressAutoHyphens/>
              <w:jc w:val="both"/>
              <w:outlineLvl w:val="0"/>
              <w:rPr>
                <w:rFonts w:ascii="Calibri" w:hAnsi="Calibri"/>
                <w:spacing w:val="-3"/>
                <w:sz w:val="24"/>
                <w:szCs w:val="24"/>
                <w:lang w:val="es-ES_tradnl"/>
              </w:rPr>
            </w:pPr>
            <w:r w:rsidRPr="00BF63D7">
              <w:rPr>
                <w:rFonts w:ascii="Calibri" w:hAnsi="Calibri"/>
                <w:spacing w:val="-3"/>
                <w:sz w:val="24"/>
                <w:szCs w:val="24"/>
                <w:lang w:val="es-ES_tradnl"/>
              </w:rPr>
              <w:t>T.: 1 apósito/12-24 h.</w:t>
            </w:r>
          </w:p>
        </w:tc>
      </w:tr>
    </w:tbl>
    <w:p w14:paraId="3A8BB1C3" w14:textId="77777777" w:rsidR="0037296B" w:rsidRDefault="0037296B" w:rsidP="0037296B">
      <w:pPr>
        <w:tabs>
          <w:tab w:val="left" w:pos="0"/>
          <w:tab w:val="left" w:pos="564"/>
          <w:tab w:val="left" w:pos="1134"/>
          <w:tab w:val="left" w:pos="5667"/>
          <w:tab w:val="left" w:pos="5760"/>
        </w:tabs>
        <w:suppressAutoHyphens/>
        <w:jc w:val="both"/>
        <w:outlineLvl w:val="0"/>
        <w:rPr>
          <w:rFonts w:ascii="Arial" w:hAnsi="Arial"/>
          <w:spacing w:val="-3"/>
          <w:sz w:val="22"/>
          <w:lang w:val="es-ES_tradnl"/>
        </w:rPr>
      </w:pPr>
    </w:p>
    <w:p w14:paraId="1C2F6261" w14:textId="77777777" w:rsidR="0037296B" w:rsidRDefault="0037296B" w:rsidP="0037296B">
      <w:pPr>
        <w:tabs>
          <w:tab w:val="left" w:pos="0"/>
          <w:tab w:val="left" w:pos="564"/>
          <w:tab w:val="left" w:pos="1134"/>
          <w:tab w:val="left" w:pos="5667"/>
          <w:tab w:val="left" w:pos="5760"/>
        </w:tabs>
        <w:suppressAutoHyphens/>
        <w:ind w:left="564" w:hanging="564"/>
        <w:jc w:val="both"/>
        <w:rPr>
          <w:rFonts w:ascii="Arial" w:hAnsi="Arial"/>
          <w:b/>
          <w:spacing w:val="-3"/>
          <w:sz w:val="24"/>
          <w:szCs w:val="24"/>
          <w:lang w:val="es-ES_tradnl"/>
        </w:rPr>
      </w:pPr>
      <w:r w:rsidRPr="000129E2">
        <w:rPr>
          <w:rFonts w:ascii="Arial" w:hAnsi="Arial"/>
          <w:b/>
          <w:spacing w:val="-3"/>
          <w:sz w:val="24"/>
          <w:szCs w:val="24"/>
          <w:lang w:val="es-ES_tradnl"/>
        </w:rPr>
        <w:t>D10B. Antiacnéicos.</w:t>
      </w:r>
    </w:p>
    <w:p w14:paraId="538F525A" w14:textId="77777777" w:rsidR="00DF2BD9" w:rsidRDefault="00DF2BD9" w:rsidP="0037296B">
      <w:pPr>
        <w:tabs>
          <w:tab w:val="left" w:pos="0"/>
          <w:tab w:val="left" w:pos="564"/>
          <w:tab w:val="left" w:pos="1134"/>
          <w:tab w:val="left" w:pos="5667"/>
          <w:tab w:val="left" w:pos="5760"/>
        </w:tabs>
        <w:suppressAutoHyphens/>
        <w:ind w:left="564" w:hanging="564"/>
        <w:jc w:val="both"/>
        <w:rPr>
          <w:rFonts w:ascii="Arial" w:hAnsi="Arial"/>
          <w:b/>
          <w:spacing w:val="-3"/>
          <w:sz w:val="24"/>
          <w:szCs w:val="24"/>
          <w:lang w:val="es-ES_tradnl"/>
        </w:rPr>
      </w:pPr>
    </w:p>
    <w:p w14:paraId="3C573238" w14:textId="3B766880" w:rsidR="00DF2BD9" w:rsidRDefault="00DF2BD9" w:rsidP="0037296B">
      <w:pPr>
        <w:tabs>
          <w:tab w:val="left" w:pos="0"/>
          <w:tab w:val="left" w:pos="564"/>
          <w:tab w:val="left" w:pos="1134"/>
          <w:tab w:val="left" w:pos="5667"/>
          <w:tab w:val="left" w:pos="5760"/>
        </w:tabs>
        <w:suppressAutoHyphens/>
        <w:ind w:left="564" w:hanging="564"/>
        <w:jc w:val="both"/>
        <w:rPr>
          <w:rFonts w:ascii="Arial" w:hAnsi="Arial"/>
          <w:b/>
          <w:spacing w:val="-3"/>
          <w:sz w:val="24"/>
          <w:szCs w:val="24"/>
          <w:lang w:val="es-ES_tradnl"/>
        </w:rPr>
      </w:pPr>
      <w:r>
        <w:rPr>
          <w:rFonts w:ascii="Arial" w:hAnsi="Arial"/>
          <w:b/>
          <w:spacing w:val="-3"/>
          <w:sz w:val="24"/>
          <w:szCs w:val="24"/>
          <w:lang w:val="es-ES_tradnl"/>
        </w:rPr>
        <w:t>D11H. Otros preparados dermatológicos</w:t>
      </w:r>
    </w:p>
    <w:p w14:paraId="5C90D634" w14:textId="77777777" w:rsidR="00DF2BD9" w:rsidRDefault="00DF2BD9" w:rsidP="0037296B">
      <w:pPr>
        <w:tabs>
          <w:tab w:val="left" w:pos="0"/>
          <w:tab w:val="left" w:pos="564"/>
          <w:tab w:val="left" w:pos="1134"/>
          <w:tab w:val="left" w:pos="5667"/>
          <w:tab w:val="left" w:pos="5760"/>
        </w:tabs>
        <w:suppressAutoHyphens/>
        <w:ind w:left="564" w:hanging="564"/>
        <w:jc w:val="both"/>
        <w:rPr>
          <w:rFonts w:ascii="Arial" w:hAnsi="Arial"/>
          <w:b/>
          <w:spacing w:val="-3"/>
          <w:sz w:val="24"/>
          <w:szCs w:val="24"/>
          <w:lang w:val="es-ES_tradnl"/>
        </w:rPr>
      </w:pPr>
    </w:p>
    <w:tbl>
      <w:tblPr>
        <w:tblStyle w:val="Tabladecuadrcula5oscura-nfasis1"/>
        <w:tblW w:w="0" w:type="auto"/>
        <w:tblLayout w:type="fixed"/>
        <w:tblLook w:val="0000" w:firstRow="0" w:lastRow="0" w:firstColumn="0" w:lastColumn="0" w:noHBand="0" w:noVBand="0"/>
      </w:tblPr>
      <w:tblGrid>
        <w:gridCol w:w="2766"/>
        <w:gridCol w:w="2551"/>
        <w:gridCol w:w="5168"/>
      </w:tblGrid>
      <w:tr w:rsidR="00DF2BD9" w:rsidRPr="00FA07FB" w14:paraId="7EFF6866" w14:textId="77777777" w:rsidTr="00DF2BD9">
        <w:trPr>
          <w:cnfStyle w:val="000000100000" w:firstRow="0" w:lastRow="0" w:firstColumn="0" w:lastColumn="0" w:oddVBand="0" w:evenVBand="0" w:oddHBand="1" w:evenHBand="0" w:firstRowFirstColumn="0" w:firstRowLastColumn="0" w:lastRowFirstColumn="0" w:lastRowLastColumn="0"/>
          <w:cantSplit/>
        </w:trPr>
        <w:tc>
          <w:tcPr>
            <w:cnfStyle w:val="000010000000" w:firstRow="0" w:lastRow="0" w:firstColumn="0" w:lastColumn="0" w:oddVBand="1" w:evenVBand="0" w:oddHBand="0" w:evenHBand="0" w:firstRowFirstColumn="0" w:firstRowLastColumn="0" w:lastRowFirstColumn="0" w:lastRowLastColumn="0"/>
            <w:tcW w:w="2766" w:type="dxa"/>
            <w:vAlign w:val="center"/>
          </w:tcPr>
          <w:p w14:paraId="685EFA47" w14:textId="77777777" w:rsidR="00DF2BD9" w:rsidRPr="00FA07FB" w:rsidRDefault="00DF2BD9" w:rsidP="00DF2BD9">
            <w:pPr>
              <w:tabs>
                <w:tab w:val="left" w:pos="0"/>
                <w:tab w:val="left" w:pos="564"/>
                <w:tab w:val="left" w:pos="1134"/>
                <w:tab w:val="left" w:pos="5664"/>
                <w:tab w:val="left" w:pos="5760"/>
              </w:tabs>
              <w:suppressAutoHyphens/>
              <w:rPr>
                <w:rFonts w:asciiTheme="majorHAnsi" w:hAnsiTheme="majorHAnsi"/>
                <w:spacing w:val="-3"/>
                <w:sz w:val="24"/>
              </w:rPr>
            </w:pPr>
            <w:r>
              <w:rPr>
                <w:rFonts w:asciiTheme="majorHAnsi" w:hAnsiTheme="majorHAnsi"/>
                <w:spacing w:val="-3"/>
                <w:sz w:val="24"/>
              </w:rPr>
              <w:t>Dupilumab</w:t>
            </w:r>
          </w:p>
        </w:tc>
        <w:tc>
          <w:tcPr>
            <w:tcW w:w="2551" w:type="dxa"/>
            <w:vAlign w:val="center"/>
          </w:tcPr>
          <w:p w14:paraId="1EB460DE" w14:textId="77777777" w:rsidR="00DF2BD9" w:rsidRDefault="00DF2BD9" w:rsidP="00DF2BD9">
            <w:pPr>
              <w:tabs>
                <w:tab w:val="left" w:pos="0"/>
                <w:tab w:val="left" w:pos="564"/>
                <w:tab w:val="left" w:pos="1134"/>
                <w:tab w:val="left" w:pos="5664"/>
                <w:tab w:val="left" w:pos="5760"/>
              </w:tabs>
              <w:suppressAutoHyphens/>
              <w:cnfStyle w:val="000000100000" w:firstRow="0" w:lastRow="0" w:firstColumn="0" w:lastColumn="0" w:oddVBand="0" w:evenVBand="0" w:oddHBand="1" w:evenHBand="0" w:firstRowFirstColumn="0" w:firstRowLastColumn="0" w:lastRowFirstColumn="0" w:lastRowLastColumn="0"/>
              <w:rPr>
                <w:rFonts w:asciiTheme="majorHAnsi" w:hAnsiTheme="majorHAnsi"/>
                <w:spacing w:val="-3"/>
                <w:sz w:val="24"/>
              </w:rPr>
            </w:pPr>
            <w:r>
              <w:rPr>
                <w:rFonts w:asciiTheme="majorHAnsi" w:hAnsiTheme="majorHAnsi"/>
                <w:spacing w:val="-3"/>
                <w:sz w:val="24"/>
              </w:rPr>
              <w:t xml:space="preserve">200 mg pluma </w:t>
            </w:r>
          </w:p>
          <w:p w14:paraId="08F4EDC8" w14:textId="77777777" w:rsidR="00DF2BD9" w:rsidRPr="00FA07FB" w:rsidRDefault="00DF2BD9" w:rsidP="00DF2BD9">
            <w:pPr>
              <w:tabs>
                <w:tab w:val="left" w:pos="0"/>
                <w:tab w:val="left" w:pos="564"/>
                <w:tab w:val="left" w:pos="1134"/>
                <w:tab w:val="left" w:pos="5664"/>
                <w:tab w:val="left" w:pos="5760"/>
              </w:tabs>
              <w:suppressAutoHyphens/>
              <w:cnfStyle w:val="000000100000" w:firstRow="0" w:lastRow="0" w:firstColumn="0" w:lastColumn="0" w:oddVBand="0" w:evenVBand="0" w:oddHBand="1" w:evenHBand="0" w:firstRowFirstColumn="0" w:firstRowLastColumn="0" w:lastRowFirstColumn="0" w:lastRowLastColumn="0"/>
              <w:rPr>
                <w:rFonts w:asciiTheme="majorHAnsi" w:hAnsiTheme="majorHAnsi"/>
                <w:spacing w:val="-3"/>
                <w:sz w:val="24"/>
              </w:rPr>
            </w:pPr>
            <w:r>
              <w:rPr>
                <w:rFonts w:asciiTheme="majorHAnsi" w:hAnsiTheme="majorHAnsi"/>
                <w:spacing w:val="-3"/>
                <w:sz w:val="24"/>
              </w:rPr>
              <w:t>300 mg pluma</w:t>
            </w:r>
          </w:p>
        </w:tc>
        <w:tc>
          <w:tcPr>
            <w:cnfStyle w:val="000010000000" w:firstRow="0" w:lastRow="0" w:firstColumn="0" w:lastColumn="0" w:oddVBand="1" w:evenVBand="0" w:oddHBand="0" w:evenHBand="0" w:firstRowFirstColumn="0" w:firstRowLastColumn="0" w:lastRowFirstColumn="0" w:lastRowLastColumn="0"/>
            <w:tcW w:w="5168" w:type="dxa"/>
            <w:vAlign w:val="center"/>
          </w:tcPr>
          <w:p w14:paraId="3752CFEC" w14:textId="37F3F276" w:rsidR="00DF2BD9" w:rsidRPr="00FA07FB" w:rsidRDefault="005402C0" w:rsidP="00DF2BD9">
            <w:pPr>
              <w:tabs>
                <w:tab w:val="left" w:pos="0"/>
                <w:tab w:val="left" w:pos="564"/>
                <w:tab w:val="left" w:pos="1134"/>
                <w:tab w:val="left" w:pos="5664"/>
                <w:tab w:val="left" w:pos="5760"/>
              </w:tabs>
              <w:suppressAutoHyphens/>
              <w:rPr>
                <w:rFonts w:asciiTheme="majorHAnsi" w:hAnsiTheme="majorHAnsi"/>
                <w:spacing w:val="-3"/>
                <w:sz w:val="24"/>
              </w:rPr>
            </w:pPr>
            <w:r>
              <w:rPr>
                <w:rFonts w:asciiTheme="majorHAnsi" w:hAnsiTheme="majorHAnsi"/>
                <w:spacing w:val="-3"/>
                <w:sz w:val="24"/>
              </w:rPr>
              <w:t>Inhibidor de IL-4 e IL-13</w:t>
            </w:r>
          </w:p>
        </w:tc>
      </w:tr>
    </w:tbl>
    <w:p w14:paraId="60DDE33A" w14:textId="77777777" w:rsidR="0037296B" w:rsidRDefault="0037296B" w:rsidP="0037296B">
      <w:pPr>
        <w:tabs>
          <w:tab w:val="left" w:pos="0"/>
          <w:tab w:val="left" w:pos="564"/>
          <w:tab w:val="left" w:pos="1134"/>
          <w:tab w:val="left" w:pos="5667"/>
          <w:tab w:val="left" w:pos="5760"/>
        </w:tabs>
        <w:suppressAutoHyphens/>
        <w:jc w:val="both"/>
        <w:outlineLvl w:val="0"/>
        <w:rPr>
          <w:rFonts w:ascii="Arial" w:hAnsi="Arial"/>
          <w:spacing w:val="-3"/>
          <w:sz w:val="22"/>
          <w:lang w:val="es-ES_tradnl"/>
        </w:rPr>
      </w:pPr>
    </w:p>
    <w:p w14:paraId="1198214B" w14:textId="77777777" w:rsidR="00573F0D" w:rsidRPr="006C5702" w:rsidRDefault="00573F0D" w:rsidP="00573F0D">
      <w:pPr>
        <w:tabs>
          <w:tab w:val="left" w:pos="0"/>
        </w:tabs>
        <w:suppressAutoHyphens/>
        <w:jc w:val="both"/>
        <w:rPr>
          <w:rFonts w:ascii="Arial" w:hAnsi="Arial"/>
          <w:spacing w:val="-2"/>
          <w:sz w:val="24"/>
          <w:szCs w:val="24"/>
          <w:lang w:val="en-US"/>
        </w:rPr>
      </w:pPr>
    </w:p>
    <w:p w14:paraId="1441F777" w14:textId="77777777" w:rsidR="00573F0D" w:rsidRPr="006C5702" w:rsidRDefault="00573F0D" w:rsidP="00573F0D">
      <w:pPr>
        <w:tabs>
          <w:tab w:val="left" w:pos="0"/>
        </w:tabs>
        <w:suppressAutoHyphens/>
        <w:jc w:val="both"/>
        <w:outlineLvl w:val="0"/>
        <w:rPr>
          <w:rFonts w:ascii="Arial" w:hAnsi="Arial"/>
          <w:b/>
          <w:spacing w:val="-2"/>
          <w:sz w:val="24"/>
          <w:szCs w:val="24"/>
        </w:rPr>
      </w:pPr>
      <w:r w:rsidRPr="006C5702">
        <w:rPr>
          <w:rFonts w:ascii="Arial" w:hAnsi="Arial"/>
          <w:b/>
          <w:spacing w:val="-2"/>
          <w:sz w:val="24"/>
          <w:szCs w:val="24"/>
        </w:rPr>
        <w:t>G. TERAPIA GENITOURINARIA, INCLUIDAS HORMONAS SEXUALES</w:t>
      </w:r>
    </w:p>
    <w:p w14:paraId="63E28DE9" w14:textId="77777777" w:rsidR="00573F0D" w:rsidRPr="006C5702" w:rsidRDefault="00573F0D" w:rsidP="00573F0D">
      <w:pPr>
        <w:tabs>
          <w:tab w:val="left" w:pos="0"/>
        </w:tabs>
        <w:suppressAutoHyphens/>
        <w:jc w:val="both"/>
        <w:outlineLvl w:val="0"/>
        <w:rPr>
          <w:rFonts w:ascii="Arial" w:hAnsi="Arial"/>
          <w:b/>
          <w:spacing w:val="-2"/>
          <w:sz w:val="24"/>
          <w:szCs w:val="24"/>
        </w:rPr>
      </w:pPr>
    </w:p>
    <w:p w14:paraId="056B2294" w14:textId="77777777" w:rsidR="00573F0D" w:rsidRPr="006C5702" w:rsidRDefault="00573F0D" w:rsidP="00573F0D">
      <w:pPr>
        <w:tabs>
          <w:tab w:val="left" w:pos="0"/>
        </w:tabs>
        <w:suppressAutoHyphens/>
        <w:jc w:val="both"/>
        <w:outlineLvl w:val="0"/>
        <w:rPr>
          <w:rFonts w:ascii="Arial" w:hAnsi="Arial"/>
          <w:b/>
          <w:spacing w:val="-2"/>
          <w:sz w:val="24"/>
          <w:szCs w:val="24"/>
        </w:rPr>
      </w:pPr>
      <w:r w:rsidRPr="006C5702">
        <w:rPr>
          <w:rFonts w:ascii="Arial" w:hAnsi="Arial"/>
          <w:b/>
          <w:spacing w:val="-2"/>
          <w:sz w:val="24"/>
          <w:szCs w:val="24"/>
        </w:rPr>
        <w:t>G01A. Antiinfecciosos y antisépticos ginecológicos</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2539"/>
        <w:gridCol w:w="2423"/>
        <w:gridCol w:w="5811"/>
      </w:tblGrid>
      <w:tr w:rsidR="00573F0D" w:rsidRPr="00B66B06" w14:paraId="1FC615E3" w14:textId="77777777" w:rsidTr="002B6104">
        <w:tc>
          <w:tcPr>
            <w:tcW w:w="2539" w:type="dxa"/>
            <w:shd w:val="clear" w:color="auto" w:fill="BDD6EE"/>
            <w:vAlign w:val="center"/>
          </w:tcPr>
          <w:p w14:paraId="7A1A2FB3" w14:textId="77777777" w:rsidR="00573F0D" w:rsidRPr="00B66B06" w:rsidRDefault="00573F0D" w:rsidP="002B6104">
            <w:pPr>
              <w:tabs>
                <w:tab w:val="left" w:pos="0"/>
              </w:tabs>
              <w:suppressAutoHyphens/>
              <w:jc w:val="both"/>
              <w:rPr>
                <w:rFonts w:ascii="Calibri" w:hAnsi="Calibri"/>
                <w:sz w:val="24"/>
                <w:szCs w:val="24"/>
              </w:rPr>
            </w:pPr>
            <w:r w:rsidRPr="00B66B06">
              <w:rPr>
                <w:rFonts w:ascii="Calibri" w:hAnsi="Calibri"/>
                <w:sz w:val="24"/>
                <w:szCs w:val="24"/>
              </w:rPr>
              <w:t>Clotrimazol</w:t>
            </w:r>
          </w:p>
        </w:tc>
        <w:tc>
          <w:tcPr>
            <w:tcW w:w="2423" w:type="dxa"/>
            <w:shd w:val="clear" w:color="auto" w:fill="BDD6EE"/>
            <w:vAlign w:val="center"/>
          </w:tcPr>
          <w:p w14:paraId="59A4DF1C" w14:textId="77777777" w:rsidR="00573F0D" w:rsidRPr="00B66B06" w:rsidRDefault="00573F0D" w:rsidP="002B6104">
            <w:pPr>
              <w:tabs>
                <w:tab w:val="left" w:pos="0"/>
              </w:tabs>
              <w:suppressAutoHyphens/>
              <w:rPr>
                <w:rFonts w:ascii="Calibri" w:hAnsi="Calibri"/>
                <w:sz w:val="24"/>
                <w:szCs w:val="24"/>
              </w:rPr>
            </w:pPr>
            <w:r w:rsidRPr="00B66B06">
              <w:rPr>
                <w:rFonts w:ascii="Calibri" w:hAnsi="Calibri"/>
                <w:sz w:val="24"/>
                <w:szCs w:val="24"/>
              </w:rPr>
              <w:t>100 mg comp. vag.</w:t>
            </w:r>
          </w:p>
        </w:tc>
        <w:tc>
          <w:tcPr>
            <w:tcW w:w="5811" w:type="dxa"/>
            <w:shd w:val="clear" w:color="auto" w:fill="BDD6EE"/>
            <w:vAlign w:val="center"/>
          </w:tcPr>
          <w:p w14:paraId="25102365" w14:textId="77777777" w:rsidR="00573F0D" w:rsidRPr="00B66B06" w:rsidRDefault="00573F0D" w:rsidP="002B6104">
            <w:pPr>
              <w:tabs>
                <w:tab w:val="left" w:pos="0"/>
              </w:tabs>
              <w:suppressAutoHyphens/>
              <w:rPr>
                <w:rFonts w:ascii="Calibri" w:hAnsi="Calibri"/>
                <w:bCs/>
                <w:sz w:val="24"/>
                <w:szCs w:val="24"/>
              </w:rPr>
            </w:pPr>
            <w:r w:rsidRPr="00B66B06">
              <w:rPr>
                <w:rFonts w:ascii="Calibri" w:hAnsi="Calibri"/>
                <w:bCs/>
                <w:sz w:val="24"/>
                <w:szCs w:val="24"/>
              </w:rPr>
              <w:t>Antifúngico azólico</w:t>
            </w:r>
          </w:p>
          <w:p w14:paraId="772A9495" w14:textId="77777777" w:rsidR="00573F0D" w:rsidRPr="00B66B06" w:rsidRDefault="00573F0D" w:rsidP="002B6104">
            <w:pPr>
              <w:tabs>
                <w:tab w:val="left" w:pos="0"/>
              </w:tabs>
              <w:suppressAutoHyphens/>
              <w:rPr>
                <w:rFonts w:ascii="Calibri" w:hAnsi="Calibri"/>
                <w:sz w:val="24"/>
                <w:szCs w:val="24"/>
              </w:rPr>
            </w:pPr>
            <w:r w:rsidRPr="00B66B06">
              <w:rPr>
                <w:rFonts w:ascii="Calibri" w:hAnsi="Calibri"/>
                <w:sz w:val="24"/>
                <w:szCs w:val="24"/>
              </w:rPr>
              <w:t>T: 100 mg/24 h., durante 6-7 d en caso necesario, 200 mg/24h.  durante 6-12 días.</w:t>
            </w:r>
          </w:p>
          <w:p w14:paraId="37930F7E" w14:textId="77777777" w:rsidR="00573F0D" w:rsidRPr="00B66B06" w:rsidRDefault="00573F0D" w:rsidP="002B6104">
            <w:pPr>
              <w:tabs>
                <w:tab w:val="left" w:pos="0"/>
              </w:tabs>
              <w:suppressAutoHyphens/>
              <w:rPr>
                <w:rFonts w:ascii="Calibri" w:hAnsi="Calibri"/>
                <w:sz w:val="24"/>
                <w:szCs w:val="24"/>
              </w:rPr>
            </w:pPr>
            <w:r w:rsidRPr="00B66B06">
              <w:rPr>
                <w:rFonts w:ascii="Calibri" w:hAnsi="Calibri"/>
                <w:sz w:val="24"/>
                <w:szCs w:val="24"/>
              </w:rPr>
              <w:t>Se recomienda aplicar por la noche.</w:t>
            </w:r>
          </w:p>
        </w:tc>
      </w:tr>
      <w:tr w:rsidR="00573F0D" w:rsidRPr="00B66B06" w14:paraId="1CABE81C" w14:textId="77777777" w:rsidTr="002B6104">
        <w:tc>
          <w:tcPr>
            <w:tcW w:w="2539" w:type="dxa"/>
            <w:shd w:val="clear" w:color="auto" w:fill="BDD6EE"/>
            <w:vAlign w:val="center"/>
          </w:tcPr>
          <w:p w14:paraId="0D427963" w14:textId="77777777" w:rsidR="00573F0D" w:rsidRPr="00B66B06" w:rsidRDefault="00573F0D" w:rsidP="002B6104">
            <w:pPr>
              <w:tabs>
                <w:tab w:val="left" w:pos="0"/>
              </w:tabs>
              <w:suppressAutoHyphens/>
              <w:jc w:val="both"/>
              <w:rPr>
                <w:rFonts w:ascii="Calibri" w:hAnsi="Calibri"/>
                <w:sz w:val="24"/>
                <w:szCs w:val="24"/>
                <w:highlight w:val="yellow"/>
                <w:lang w:val="en-US"/>
              </w:rPr>
            </w:pPr>
            <w:r w:rsidRPr="00B66B06">
              <w:rPr>
                <w:rFonts w:ascii="Calibri" w:hAnsi="Calibri"/>
                <w:sz w:val="24"/>
                <w:szCs w:val="24"/>
                <w:lang w:val="en-US"/>
              </w:rPr>
              <w:t>Povidona yodada</w:t>
            </w:r>
          </w:p>
        </w:tc>
        <w:tc>
          <w:tcPr>
            <w:tcW w:w="2423" w:type="dxa"/>
            <w:shd w:val="clear" w:color="auto" w:fill="DEEAF6"/>
            <w:vAlign w:val="center"/>
          </w:tcPr>
          <w:p w14:paraId="4A378F39" w14:textId="77777777" w:rsidR="00573F0D" w:rsidRPr="00B66B06" w:rsidRDefault="00573F0D" w:rsidP="002B6104">
            <w:pPr>
              <w:tabs>
                <w:tab w:val="left" w:pos="0"/>
              </w:tabs>
              <w:suppressAutoHyphens/>
              <w:rPr>
                <w:rFonts w:ascii="Calibri" w:hAnsi="Calibri"/>
                <w:sz w:val="24"/>
                <w:szCs w:val="24"/>
                <w:highlight w:val="yellow"/>
                <w:lang w:val="en-US"/>
              </w:rPr>
            </w:pPr>
            <w:r w:rsidRPr="00B66B06">
              <w:rPr>
                <w:rFonts w:ascii="Calibri" w:hAnsi="Calibri"/>
                <w:sz w:val="24"/>
                <w:szCs w:val="24"/>
                <w:lang w:val="en-US"/>
              </w:rPr>
              <w:t>10% 125 mL sol.</w:t>
            </w:r>
          </w:p>
        </w:tc>
        <w:tc>
          <w:tcPr>
            <w:tcW w:w="5811" w:type="dxa"/>
            <w:shd w:val="clear" w:color="auto" w:fill="BDD6EE"/>
            <w:vAlign w:val="center"/>
          </w:tcPr>
          <w:p w14:paraId="507E69C1" w14:textId="77777777" w:rsidR="00573F0D" w:rsidRPr="00B66B06" w:rsidRDefault="00573F0D" w:rsidP="002B6104">
            <w:pPr>
              <w:tabs>
                <w:tab w:val="left" w:pos="0"/>
              </w:tabs>
              <w:suppressAutoHyphens/>
              <w:rPr>
                <w:rFonts w:ascii="Calibri" w:hAnsi="Calibri"/>
                <w:sz w:val="24"/>
                <w:szCs w:val="24"/>
              </w:rPr>
            </w:pPr>
            <w:r w:rsidRPr="00B66B06">
              <w:rPr>
                <w:rFonts w:ascii="Calibri" w:hAnsi="Calibri"/>
                <w:sz w:val="24"/>
                <w:szCs w:val="24"/>
              </w:rPr>
              <w:t>T: Lavar con 20 mL de povidona (2 tapones) por litro de agua hervida y tibia.</w:t>
            </w:r>
          </w:p>
        </w:tc>
      </w:tr>
    </w:tbl>
    <w:p w14:paraId="76DE729B" w14:textId="77777777" w:rsidR="00573F0D" w:rsidRPr="006C5702" w:rsidRDefault="00573F0D" w:rsidP="00573F0D">
      <w:pPr>
        <w:tabs>
          <w:tab w:val="left" w:pos="0"/>
        </w:tabs>
        <w:suppressAutoHyphens/>
        <w:jc w:val="both"/>
        <w:outlineLvl w:val="0"/>
        <w:rPr>
          <w:rFonts w:ascii="Arial" w:hAnsi="Arial"/>
          <w:b/>
          <w:spacing w:val="-2"/>
          <w:sz w:val="24"/>
          <w:szCs w:val="24"/>
        </w:rPr>
      </w:pPr>
    </w:p>
    <w:p w14:paraId="4EDF8AA9" w14:textId="77777777" w:rsidR="00573F0D" w:rsidRPr="006C5702" w:rsidRDefault="00573F0D" w:rsidP="00573F0D">
      <w:pPr>
        <w:tabs>
          <w:tab w:val="left" w:pos="0"/>
        </w:tabs>
        <w:suppressAutoHyphens/>
        <w:jc w:val="both"/>
        <w:outlineLvl w:val="0"/>
        <w:rPr>
          <w:rFonts w:ascii="Arial" w:hAnsi="Arial"/>
          <w:b/>
          <w:spacing w:val="-2"/>
          <w:sz w:val="24"/>
          <w:szCs w:val="24"/>
        </w:rPr>
      </w:pPr>
      <w:r w:rsidRPr="006C5702">
        <w:rPr>
          <w:rFonts w:ascii="Arial" w:hAnsi="Arial"/>
          <w:b/>
          <w:spacing w:val="-2"/>
          <w:sz w:val="24"/>
          <w:szCs w:val="24"/>
        </w:rPr>
        <w:t>G02A. Inductores del parto (oxitócicos)</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2539"/>
        <w:gridCol w:w="2423"/>
        <w:gridCol w:w="5835"/>
      </w:tblGrid>
      <w:tr w:rsidR="00573F0D" w:rsidRPr="00B66B06" w14:paraId="0B3FCE15" w14:textId="77777777" w:rsidTr="00573F0D">
        <w:trPr>
          <w:cantSplit/>
        </w:trPr>
        <w:tc>
          <w:tcPr>
            <w:tcW w:w="2539" w:type="dxa"/>
            <w:shd w:val="clear" w:color="auto" w:fill="BDD6EE"/>
            <w:vAlign w:val="center"/>
          </w:tcPr>
          <w:p w14:paraId="70D75407" w14:textId="77777777" w:rsidR="00573F0D" w:rsidRPr="00B66B06" w:rsidRDefault="00573F0D" w:rsidP="002B6104">
            <w:pPr>
              <w:tabs>
                <w:tab w:val="left" w:pos="0"/>
              </w:tabs>
              <w:suppressAutoHyphens/>
              <w:jc w:val="both"/>
              <w:rPr>
                <w:rFonts w:ascii="Calibri" w:hAnsi="Calibri"/>
                <w:sz w:val="24"/>
                <w:szCs w:val="24"/>
              </w:rPr>
            </w:pPr>
            <w:r w:rsidRPr="00B66B06">
              <w:rPr>
                <w:rFonts w:ascii="Calibri" w:hAnsi="Calibri"/>
                <w:sz w:val="24"/>
                <w:szCs w:val="24"/>
              </w:rPr>
              <w:t>Carboprost</w:t>
            </w:r>
          </w:p>
        </w:tc>
        <w:tc>
          <w:tcPr>
            <w:tcW w:w="2423" w:type="dxa"/>
            <w:shd w:val="clear" w:color="auto" w:fill="BDD6EE"/>
            <w:vAlign w:val="center"/>
          </w:tcPr>
          <w:p w14:paraId="0FBF7A32" w14:textId="77777777" w:rsidR="00573F0D" w:rsidRPr="00B66B06" w:rsidRDefault="00573F0D" w:rsidP="002B6104">
            <w:pPr>
              <w:tabs>
                <w:tab w:val="left" w:pos="0"/>
              </w:tabs>
              <w:suppressAutoHyphens/>
              <w:rPr>
                <w:rFonts w:ascii="Calibri" w:hAnsi="Calibri"/>
                <w:sz w:val="24"/>
                <w:szCs w:val="24"/>
              </w:rPr>
            </w:pPr>
            <w:r w:rsidRPr="00B66B06">
              <w:rPr>
                <w:rFonts w:ascii="Calibri" w:hAnsi="Calibri"/>
                <w:sz w:val="24"/>
                <w:szCs w:val="24"/>
              </w:rPr>
              <w:t>250 mcg amp.(M.E.)</w:t>
            </w:r>
          </w:p>
        </w:tc>
        <w:tc>
          <w:tcPr>
            <w:tcW w:w="5835" w:type="dxa"/>
            <w:shd w:val="clear" w:color="auto" w:fill="BDD6EE"/>
            <w:vAlign w:val="center"/>
          </w:tcPr>
          <w:p w14:paraId="3FBF8823" w14:textId="77777777" w:rsidR="00573F0D" w:rsidRPr="00B66B06" w:rsidRDefault="00573F0D" w:rsidP="002B6104">
            <w:pPr>
              <w:tabs>
                <w:tab w:val="left" w:pos="0"/>
              </w:tabs>
              <w:suppressAutoHyphens/>
              <w:jc w:val="both"/>
              <w:rPr>
                <w:rFonts w:ascii="Calibri" w:hAnsi="Calibri"/>
                <w:color w:val="000000"/>
                <w:spacing w:val="-2"/>
                <w:sz w:val="24"/>
                <w:szCs w:val="24"/>
              </w:rPr>
            </w:pPr>
            <w:r w:rsidRPr="00B66B06">
              <w:rPr>
                <w:rFonts w:ascii="Calibri" w:hAnsi="Calibri"/>
                <w:color w:val="000000"/>
                <w:spacing w:val="-2"/>
                <w:sz w:val="24"/>
                <w:szCs w:val="24"/>
              </w:rPr>
              <w:t>Conservar en frigorífico</w:t>
            </w:r>
          </w:p>
          <w:p w14:paraId="31D6747E" w14:textId="77777777" w:rsidR="00573F0D" w:rsidRPr="00B66B06" w:rsidRDefault="00573F0D" w:rsidP="002B6104">
            <w:pPr>
              <w:tabs>
                <w:tab w:val="left" w:pos="0"/>
              </w:tabs>
              <w:suppressAutoHyphens/>
              <w:rPr>
                <w:rFonts w:ascii="Calibri" w:hAnsi="Calibri"/>
                <w:sz w:val="24"/>
                <w:szCs w:val="24"/>
              </w:rPr>
            </w:pPr>
            <w:r w:rsidRPr="00B66B06">
              <w:rPr>
                <w:rFonts w:ascii="Calibri" w:hAnsi="Calibri"/>
                <w:sz w:val="24"/>
                <w:szCs w:val="24"/>
              </w:rPr>
              <w:t xml:space="preserve">P(im): </w:t>
            </w:r>
            <w:r w:rsidRPr="00B66B06">
              <w:rPr>
                <w:rFonts w:ascii="Calibri" w:hAnsi="Calibri"/>
                <w:sz w:val="24"/>
                <w:szCs w:val="24"/>
                <w:u w:val="single"/>
              </w:rPr>
              <w:t>Hemorragia postparto</w:t>
            </w:r>
            <w:r w:rsidRPr="00B66B06">
              <w:rPr>
                <w:rFonts w:ascii="Calibri" w:hAnsi="Calibri"/>
                <w:sz w:val="24"/>
                <w:szCs w:val="24"/>
              </w:rPr>
              <w:t>: 250 mcg, repetidos cada 15-90 min si es necesario (máx. 2 mg).</w:t>
            </w:r>
          </w:p>
        </w:tc>
      </w:tr>
      <w:tr w:rsidR="00573F0D" w:rsidRPr="00B66B06" w14:paraId="300EFB4F" w14:textId="77777777" w:rsidTr="00573F0D">
        <w:trPr>
          <w:cantSplit/>
        </w:trPr>
        <w:tc>
          <w:tcPr>
            <w:tcW w:w="2539" w:type="dxa"/>
            <w:shd w:val="clear" w:color="auto" w:fill="BDD6EE"/>
            <w:vAlign w:val="center"/>
          </w:tcPr>
          <w:p w14:paraId="29D1B9F9" w14:textId="77777777" w:rsidR="00573F0D" w:rsidRPr="00B66B06" w:rsidRDefault="00573F0D" w:rsidP="002B6104">
            <w:pPr>
              <w:tabs>
                <w:tab w:val="left" w:pos="0"/>
              </w:tabs>
              <w:suppressAutoHyphens/>
              <w:rPr>
                <w:rFonts w:ascii="Calibri" w:hAnsi="Calibri"/>
                <w:sz w:val="24"/>
                <w:szCs w:val="24"/>
                <w:lang w:val="en-US"/>
              </w:rPr>
            </w:pPr>
            <w:r w:rsidRPr="00B66B06">
              <w:rPr>
                <w:rFonts w:ascii="Calibri" w:hAnsi="Calibri"/>
                <w:sz w:val="24"/>
                <w:szCs w:val="24"/>
                <w:lang w:val="en-US"/>
              </w:rPr>
              <w:lastRenderedPageBreak/>
              <w:t>Dinoprostona</w:t>
            </w:r>
          </w:p>
          <w:p w14:paraId="6DD83DBA" w14:textId="77777777" w:rsidR="00573F0D" w:rsidRPr="00B66B06" w:rsidRDefault="00573F0D" w:rsidP="002B6104">
            <w:pPr>
              <w:tabs>
                <w:tab w:val="left" w:pos="0"/>
              </w:tabs>
              <w:suppressAutoHyphens/>
              <w:rPr>
                <w:rFonts w:ascii="Calibri" w:hAnsi="Calibri"/>
                <w:sz w:val="24"/>
                <w:szCs w:val="24"/>
                <w:lang w:val="en-US"/>
              </w:rPr>
            </w:pPr>
          </w:p>
          <w:p w14:paraId="1BC4F239" w14:textId="77777777" w:rsidR="00573F0D" w:rsidRPr="00B66B06" w:rsidRDefault="00573F0D" w:rsidP="002B6104">
            <w:pPr>
              <w:tabs>
                <w:tab w:val="left" w:pos="0"/>
              </w:tabs>
              <w:suppressAutoHyphens/>
              <w:rPr>
                <w:rFonts w:ascii="Calibri" w:hAnsi="Calibri"/>
                <w:sz w:val="24"/>
                <w:szCs w:val="24"/>
                <w:lang w:val="en-US"/>
              </w:rPr>
            </w:pPr>
            <w:r w:rsidRPr="00B66B06">
              <w:rPr>
                <w:rFonts w:ascii="Calibri" w:hAnsi="Calibri"/>
                <w:sz w:val="24"/>
                <w:szCs w:val="24"/>
                <w:lang w:val="en-US"/>
              </w:rPr>
              <w:t>(Prostaglandina E2)</w:t>
            </w:r>
          </w:p>
        </w:tc>
        <w:tc>
          <w:tcPr>
            <w:tcW w:w="2423" w:type="dxa"/>
            <w:shd w:val="clear" w:color="auto" w:fill="DEEAF6"/>
            <w:vAlign w:val="center"/>
          </w:tcPr>
          <w:p w14:paraId="6D8D2CAD" w14:textId="77777777" w:rsidR="00573F0D" w:rsidRPr="00B66B06" w:rsidRDefault="00573F0D" w:rsidP="002B6104">
            <w:pPr>
              <w:tabs>
                <w:tab w:val="left" w:pos="0"/>
              </w:tabs>
              <w:suppressAutoHyphens/>
              <w:rPr>
                <w:rFonts w:ascii="Calibri" w:hAnsi="Calibri"/>
                <w:sz w:val="24"/>
                <w:szCs w:val="24"/>
                <w:lang w:val="en-US"/>
              </w:rPr>
            </w:pPr>
            <w:r w:rsidRPr="00B66B06">
              <w:rPr>
                <w:rFonts w:ascii="Calibri" w:hAnsi="Calibri"/>
                <w:sz w:val="24"/>
                <w:szCs w:val="24"/>
                <w:lang w:val="en-US"/>
              </w:rPr>
              <w:t xml:space="preserve">5 mg 0,5 mL amp.  </w:t>
            </w:r>
          </w:p>
          <w:p w14:paraId="5BF7DCFC" w14:textId="77777777" w:rsidR="00573F0D" w:rsidRPr="00B66B06" w:rsidRDefault="00573F0D" w:rsidP="002B6104">
            <w:pPr>
              <w:tabs>
                <w:tab w:val="left" w:pos="0"/>
              </w:tabs>
              <w:suppressAutoHyphens/>
              <w:rPr>
                <w:rFonts w:ascii="Calibri" w:hAnsi="Calibri"/>
                <w:sz w:val="24"/>
                <w:szCs w:val="24"/>
                <w:lang w:val="en-US"/>
              </w:rPr>
            </w:pPr>
            <w:r w:rsidRPr="00B66B06">
              <w:rPr>
                <w:rFonts w:ascii="Calibri" w:hAnsi="Calibri"/>
                <w:sz w:val="24"/>
                <w:szCs w:val="24"/>
                <w:lang w:val="en-US"/>
              </w:rPr>
              <w:t>10 mg dispositivo vag.</w:t>
            </w:r>
          </w:p>
        </w:tc>
        <w:tc>
          <w:tcPr>
            <w:tcW w:w="5835" w:type="dxa"/>
            <w:shd w:val="clear" w:color="auto" w:fill="BDD6EE"/>
            <w:vAlign w:val="center"/>
          </w:tcPr>
          <w:p w14:paraId="4EE59E5D" w14:textId="77777777" w:rsidR="00573F0D" w:rsidRPr="00B66B06" w:rsidRDefault="00573F0D" w:rsidP="002B6104">
            <w:pPr>
              <w:tabs>
                <w:tab w:val="left" w:pos="0"/>
              </w:tabs>
              <w:suppressAutoHyphens/>
              <w:jc w:val="both"/>
              <w:rPr>
                <w:rFonts w:ascii="Calibri" w:hAnsi="Calibri"/>
                <w:color w:val="000000"/>
                <w:spacing w:val="-2"/>
                <w:sz w:val="24"/>
                <w:szCs w:val="24"/>
              </w:rPr>
            </w:pPr>
            <w:r w:rsidRPr="00B66B06">
              <w:rPr>
                <w:rFonts w:ascii="Calibri" w:hAnsi="Calibri"/>
                <w:color w:val="000000"/>
                <w:spacing w:val="-2"/>
                <w:sz w:val="24"/>
                <w:szCs w:val="24"/>
              </w:rPr>
              <w:t>Conservar en frigorífico (y en congelador el dispositivo vaginal)</w:t>
            </w:r>
          </w:p>
          <w:p w14:paraId="59F9486D" w14:textId="77777777" w:rsidR="00573F0D" w:rsidRPr="00B66B06" w:rsidRDefault="00573F0D" w:rsidP="002B6104">
            <w:pPr>
              <w:tabs>
                <w:tab w:val="left" w:pos="0"/>
              </w:tabs>
              <w:suppressAutoHyphens/>
              <w:rPr>
                <w:rFonts w:ascii="Calibri" w:hAnsi="Calibri"/>
                <w:sz w:val="24"/>
                <w:szCs w:val="24"/>
              </w:rPr>
            </w:pPr>
            <w:r w:rsidRPr="00B66B06">
              <w:rPr>
                <w:rFonts w:ascii="Calibri" w:hAnsi="Calibri"/>
                <w:sz w:val="24"/>
                <w:szCs w:val="24"/>
              </w:rPr>
              <w:t xml:space="preserve">P (iv infusión): - diluir 1 amp. para conseguir una concentración de 5 mcg/mL. Iniciar la infusión con 2,5 mcg/min durante 30 min, posteriormente mantener o incrementar a 5 mcg/min durante al menos 4 h antes de incrementar la dosis (máx. 10 mcg/min). </w:t>
            </w:r>
          </w:p>
          <w:p w14:paraId="77EAFFE3" w14:textId="77777777" w:rsidR="00B54FB1" w:rsidRDefault="00573F0D" w:rsidP="002B6104">
            <w:pPr>
              <w:tabs>
                <w:tab w:val="left" w:pos="0"/>
              </w:tabs>
              <w:suppressAutoHyphens/>
              <w:rPr>
                <w:rFonts w:ascii="Calibri" w:hAnsi="Calibri"/>
                <w:sz w:val="24"/>
                <w:szCs w:val="24"/>
                <w:lang w:val="en-US"/>
              </w:rPr>
            </w:pPr>
            <w:r w:rsidRPr="00B66B06">
              <w:rPr>
                <w:rFonts w:ascii="Calibri" w:hAnsi="Calibri"/>
                <w:sz w:val="24"/>
                <w:szCs w:val="24"/>
              </w:rPr>
              <w:t xml:space="preserve">T: </w:t>
            </w:r>
            <w:r w:rsidRPr="00B66B06">
              <w:rPr>
                <w:rFonts w:ascii="Calibri" w:hAnsi="Calibri"/>
                <w:sz w:val="24"/>
                <w:szCs w:val="24"/>
                <w:u w:val="single"/>
              </w:rPr>
              <w:t xml:space="preserve"> -Iniciación de la maduración cervical (dispositivo vaginal)</w:t>
            </w:r>
            <w:r w:rsidRPr="00B66B06">
              <w:rPr>
                <w:rFonts w:ascii="Calibri" w:hAnsi="Calibri"/>
                <w:sz w:val="24"/>
                <w:szCs w:val="24"/>
              </w:rPr>
              <w:t xml:space="preserve">: adm. 1 disp. vaginal en la parte alta del fornix posterior de la vagina. Extraer a las 12 h si no se ha producido una maduración cervical suficiente. </w:t>
            </w:r>
            <w:r w:rsidRPr="00B66B06">
              <w:rPr>
                <w:rFonts w:ascii="Calibri" w:hAnsi="Calibri"/>
                <w:sz w:val="24"/>
                <w:szCs w:val="24"/>
                <w:lang w:val="en-US"/>
              </w:rPr>
              <w:t xml:space="preserve">Esperar durante 30 min. para el uso secuencial de oxitocina. </w:t>
            </w:r>
          </w:p>
          <w:p w14:paraId="4B5C53FD" w14:textId="44A9A327" w:rsidR="00573F0D" w:rsidRPr="00B66B06" w:rsidRDefault="00B54FB1" w:rsidP="002B6104">
            <w:pPr>
              <w:tabs>
                <w:tab w:val="left" w:pos="0"/>
              </w:tabs>
              <w:suppressAutoHyphens/>
              <w:rPr>
                <w:rFonts w:ascii="Calibri" w:hAnsi="Calibri"/>
                <w:sz w:val="24"/>
                <w:szCs w:val="24"/>
                <w:lang w:val="en-US"/>
              </w:rPr>
            </w:pPr>
            <w:r>
              <w:rPr>
                <w:rFonts w:ascii="Calibri" w:hAnsi="Calibri"/>
                <w:bCs/>
                <w:spacing w:val="-3"/>
                <w:sz w:val="24"/>
                <w:lang w:val="es-ES_tradnl"/>
              </w:rPr>
              <w:t>MP: Lista 3</w:t>
            </w:r>
            <w:r w:rsidR="00573F0D" w:rsidRPr="00B66B06">
              <w:rPr>
                <w:rFonts w:ascii="Calibri" w:hAnsi="Calibri"/>
                <w:sz w:val="24"/>
                <w:szCs w:val="24"/>
                <w:lang w:val="en-US"/>
              </w:rPr>
              <w:t xml:space="preserve">  </w:t>
            </w:r>
          </w:p>
        </w:tc>
      </w:tr>
      <w:tr w:rsidR="00573F0D" w:rsidRPr="00B66B06" w14:paraId="5BC8797D" w14:textId="77777777" w:rsidTr="00573F0D">
        <w:trPr>
          <w:cantSplit/>
        </w:trPr>
        <w:tc>
          <w:tcPr>
            <w:tcW w:w="2539" w:type="dxa"/>
            <w:shd w:val="clear" w:color="auto" w:fill="BDD6EE"/>
            <w:vAlign w:val="center"/>
          </w:tcPr>
          <w:p w14:paraId="49CBDCD7" w14:textId="77777777" w:rsidR="00573F0D" w:rsidRPr="00B66B06" w:rsidRDefault="00573F0D" w:rsidP="002B6104">
            <w:pPr>
              <w:tabs>
                <w:tab w:val="left" w:pos="0"/>
              </w:tabs>
              <w:suppressAutoHyphens/>
              <w:rPr>
                <w:rFonts w:ascii="Calibri" w:hAnsi="Calibri"/>
                <w:sz w:val="24"/>
                <w:szCs w:val="24"/>
                <w:lang w:val="en-US"/>
              </w:rPr>
            </w:pPr>
            <w:r w:rsidRPr="00B66B06">
              <w:rPr>
                <w:rFonts w:ascii="Calibri" w:hAnsi="Calibri"/>
                <w:sz w:val="24"/>
                <w:szCs w:val="24"/>
                <w:lang w:val="en-US"/>
              </w:rPr>
              <w:t xml:space="preserve">Metilergometrina </w:t>
            </w:r>
          </w:p>
        </w:tc>
        <w:tc>
          <w:tcPr>
            <w:tcW w:w="2423" w:type="dxa"/>
            <w:shd w:val="clear" w:color="auto" w:fill="BDD6EE"/>
            <w:vAlign w:val="center"/>
          </w:tcPr>
          <w:p w14:paraId="2CE40776" w14:textId="77777777" w:rsidR="00573F0D" w:rsidRPr="00B66B06" w:rsidRDefault="00573F0D" w:rsidP="002B6104">
            <w:pPr>
              <w:tabs>
                <w:tab w:val="left" w:pos="0"/>
              </w:tabs>
              <w:suppressAutoHyphens/>
              <w:rPr>
                <w:rFonts w:ascii="Calibri" w:hAnsi="Calibri"/>
                <w:sz w:val="24"/>
                <w:szCs w:val="24"/>
                <w:lang w:val="en-US"/>
              </w:rPr>
            </w:pPr>
            <w:r w:rsidRPr="00B66B06">
              <w:rPr>
                <w:rFonts w:ascii="Calibri" w:hAnsi="Calibri"/>
                <w:sz w:val="24"/>
                <w:szCs w:val="24"/>
                <w:lang w:val="en-US"/>
              </w:rPr>
              <w:t xml:space="preserve">0,2 mg 1 mL amp. </w:t>
            </w:r>
          </w:p>
        </w:tc>
        <w:tc>
          <w:tcPr>
            <w:tcW w:w="5835" w:type="dxa"/>
            <w:shd w:val="clear" w:color="auto" w:fill="BDD6EE"/>
            <w:vAlign w:val="center"/>
          </w:tcPr>
          <w:p w14:paraId="42FF0E29" w14:textId="77777777" w:rsidR="00573F0D" w:rsidRPr="00B66B06" w:rsidRDefault="00573F0D" w:rsidP="002B6104">
            <w:pPr>
              <w:tabs>
                <w:tab w:val="left" w:pos="0"/>
              </w:tabs>
              <w:suppressAutoHyphens/>
              <w:rPr>
                <w:rFonts w:ascii="Calibri" w:hAnsi="Calibri"/>
                <w:sz w:val="24"/>
                <w:szCs w:val="24"/>
              </w:rPr>
            </w:pPr>
            <w:r w:rsidRPr="00B66B06">
              <w:rPr>
                <w:rFonts w:ascii="Calibri" w:hAnsi="Calibri"/>
                <w:sz w:val="24"/>
                <w:szCs w:val="24"/>
                <w:lang w:val="en-US"/>
              </w:rPr>
              <w:t xml:space="preserve"> </w:t>
            </w:r>
            <w:r w:rsidRPr="00B66B06">
              <w:rPr>
                <w:rFonts w:ascii="Calibri" w:hAnsi="Calibri"/>
                <w:sz w:val="24"/>
                <w:szCs w:val="24"/>
              </w:rPr>
              <w:t>-</w:t>
            </w:r>
            <w:r w:rsidRPr="00B66B06">
              <w:rPr>
                <w:rFonts w:ascii="Calibri" w:hAnsi="Calibri"/>
                <w:sz w:val="24"/>
                <w:szCs w:val="24"/>
                <w:u w:val="single"/>
              </w:rPr>
              <w:t>Alumbramiento dirigido</w:t>
            </w:r>
            <w:r w:rsidRPr="00B66B06">
              <w:rPr>
                <w:rFonts w:ascii="Calibri" w:hAnsi="Calibri"/>
                <w:sz w:val="24"/>
                <w:szCs w:val="24"/>
              </w:rPr>
              <w:t>, iv: 0.1-0,2 mg.</w:t>
            </w:r>
          </w:p>
          <w:p w14:paraId="4DCF21FF" w14:textId="77777777" w:rsidR="00573F0D" w:rsidRPr="00B66B06" w:rsidRDefault="00573F0D" w:rsidP="002B6104">
            <w:pPr>
              <w:tabs>
                <w:tab w:val="left" w:pos="0"/>
              </w:tabs>
              <w:suppressAutoHyphens/>
              <w:rPr>
                <w:rFonts w:ascii="Calibri" w:hAnsi="Calibri"/>
                <w:sz w:val="24"/>
                <w:szCs w:val="24"/>
              </w:rPr>
            </w:pPr>
            <w:r w:rsidRPr="00B66B06">
              <w:rPr>
                <w:rFonts w:ascii="Calibri" w:hAnsi="Calibri"/>
                <w:sz w:val="24"/>
                <w:szCs w:val="24"/>
              </w:rPr>
              <w:t>-</w:t>
            </w:r>
            <w:r w:rsidRPr="00B66B06">
              <w:rPr>
                <w:rFonts w:ascii="Calibri" w:hAnsi="Calibri"/>
                <w:sz w:val="24"/>
                <w:szCs w:val="24"/>
                <w:u w:val="single"/>
              </w:rPr>
              <w:t>Parto bajo anestesia</w:t>
            </w:r>
            <w:r w:rsidRPr="00B66B06">
              <w:rPr>
                <w:rFonts w:ascii="Calibri" w:hAnsi="Calibri"/>
                <w:sz w:val="24"/>
                <w:szCs w:val="24"/>
              </w:rPr>
              <w:t>, iv: 0,2 mg.</w:t>
            </w:r>
          </w:p>
          <w:p w14:paraId="1E580B15" w14:textId="77777777" w:rsidR="00573F0D" w:rsidRPr="00B66B06" w:rsidRDefault="00573F0D" w:rsidP="002B6104">
            <w:pPr>
              <w:tabs>
                <w:tab w:val="left" w:pos="0"/>
              </w:tabs>
              <w:suppressAutoHyphens/>
              <w:rPr>
                <w:rFonts w:ascii="Calibri" w:hAnsi="Calibri"/>
                <w:sz w:val="24"/>
                <w:szCs w:val="24"/>
              </w:rPr>
            </w:pPr>
            <w:r w:rsidRPr="00B66B06">
              <w:rPr>
                <w:rFonts w:ascii="Calibri" w:hAnsi="Calibri"/>
                <w:sz w:val="24"/>
                <w:szCs w:val="24"/>
              </w:rPr>
              <w:t>-</w:t>
            </w:r>
            <w:r w:rsidRPr="00B66B06">
              <w:rPr>
                <w:rFonts w:ascii="Calibri" w:hAnsi="Calibri"/>
                <w:sz w:val="24"/>
                <w:szCs w:val="24"/>
                <w:u w:val="single"/>
              </w:rPr>
              <w:t>Cesárea, atonía uterina</w:t>
            </w:r>
            <w:r w:rsidRPr="00B66B06">
              <w:rPr>
                <w:rFonts w:ascii="Calibri" w:hAnsi="Calibri"/>
                <w:sz w:val="24"/>
                <w:szCs w:val="24"/>
              </w:rPr>
              <w:t>: 0,2 mg (im) ó 0,1-0,2 mg (iv).</w:t>
            </w:r>
          </w:p>
          <w:p w14:paraId="32ADD722" w14:textId="77777777" w:rsidR="00573F0D" w:rsidRPr="00B66B06" w:rsidRDefault="00573F0D" w:rsidP="002B6104">
            <w:pPr>
              <w:tabs>
                <w:tab w:val="left" w:pos="0"/>
              </w:tabs>
              <w:suppressAutoHyphens/>
              <w:rPr>
                <w:rFonts w:ascii="Calibri" w:hAnsi="Calibri"/>
                <w:sz w:val="24"/>
                <w:szCs w:val="24"/>
              </w:rPr>
            </w:pPr>
            <w:r w:rsidRPr="00B66B06">
              <w:rPr>
                <w:rFonts w:ascii="Calibri" w:hAnsi="Calibri"/>
                <w:sz w:val="24"/>
                <w:szCs w:val="24"/>
              </w:rPr>
              <w:t>-</w:t>
            </w:r>
            <w:r w:rsidRPr="00B66B06">
              <w:rPr>
                <w:rFonts w:ascii="Calibri" w:hAnsi="Calibri"/>
                <w:sz w:val="24"/>
                <w:szCs w:val="24"/>
                <w:u w:val="single"/>
              </w:rPr>
              <w:t>Involución uterina</w:t>
            </w:r>
            <w:r w:rsidRPr="00B66B06">
              <w:rPr>
                <w:rFonts w:ascii="Calibri" w:hAnsi="Calibri"/>
                <w:sz w:val="24"/>
                <w:szCs w:val="24"/>
              </w:rPr>
              <w:t>, oral: 10-15 gts/8 h, durante 3-4 d.</w:t>
            </w:r>
          </w:p>
          <w:p w14:paraId="5222F729" w14:textId="77777777" w:rsidR="00573F0D" w:rsidRPr="00B66B06" w:rsidRDefault="00573F0D" w:rsidP="002B6104">
            <w:pPr>
              <w:tabs>
                <w:tab w:val="left" w:pos="0"/>
              </w:tabs>
              <w:suppressAutoHyphens/>
              <w:rPr>
                <w:rFonts w:ascii="Calibri" w:hAnsi="Calibri"/>
                <w:sz w:val="24"/>
                <w:szCs w:val="24"/>
              </w:rPr>
            </w:pPr>
            <w:r w:rsidRPr="00B66B06">
              <w:rPr>
                <w:rFonts w:ascii="Calibri" w:hAnsi="Calibri"/>
                <w:sz w:val="24"/>
                <w:szCs w:val="24"/>
              </w:rPr>
              <w:t>-</w:t>
            </w:r>
            <w:r w:rsidRPr="00B66B06">
              <w:rPr>
                <w:rFonts w:ascii="Calibri" w:hAnsi="Calibri"/>
                <w:sz w:val="24"/>
                <w:szCs w:val="24"/>
                <w:u w:val="single"/>
              </w:rPr>
              <w:t>Hemorragia puerperal, subinvolución uterina</w:t>
            </w:r>
            <w:r w:rsidRPr="00B66B06">
              <w:rPr>
                <w:rFonts w:ascii="Calibri" w:hAnsi="Calibri"/>
                <w:sz w:val="24"/>
                <w:szCs w:val="24"/>
              </w:rPr>
              <w:t>: 15-25 gts./8 h (oral) ó 0,1 mg/2-4 h (im ó sc).</w:t>
            </w:r>
          </w:p>
          <w:p w14:paraId="2270C87F" w14:textId="77777777" w:rsidR="00573F0D" w:rsidRPr="00B66B06" w:rsidRDefault="00573F0D" w:rsidP="002B6104">
            <w:pPr>
              <w:tabs>
                <w:tab w:val="left" w:pos="0"/>
              </w:tabs>
              <w:suppressAutoHyphens/>
              <w:rPr>
                <w:rFonts w:ascii="Calibri" w:hAnsi="Calibri"/>
                <w:bCs/>
                <w:sz w:val="24"/>
                <w:szCs w:val="24"/>
              </w:rPr>
            </w:pPr>
            <w:r w:rsidRPr="00B66B06">
              <w:rPr>
                <w:rFonts w:ascii="Calibri" w:hAnsi="Calibri"/>
                <w:bCs/>
                <w:sz w:val="24"/>
                <w:szCs w:val="24"/>
              </w:rPr>
              <w:t>Ampollas conservar en frigorífico</w:t>
            </w:r>
          </w:p>
        </w:tc>
      </w:tr>
      <w:tr w:rsidR="00573F0D" w:rsidRPr="00B66B06" w14:paraId="3702F7FA" w14:textId="77777777" w:rsidTr="00573F0D">
        <w:trPr>
          <w:cantSplit/>
        </w:trPr>
        <w:tc>
          <w:tcPr>
            <w:tcW w:w="2539" w:type="dxa"/>
            <w:shd w:val="clear" w:color="auto" w:fill="BDD6EE"/>
            <w:vAlign w:val="center"/>
          </w:tcPr>
          <w:p w14:paraId="34E9A9F2" w14:textId="77777777" w:rsidR="00573F0D" w:rsidRPr="00B66B06" w:rsidRDefault="00573F0D" w:rsidP="002B6104">
            <w:pPr>
              <w:tabs>
                <w:tab w:val="left" w:pos="0"/>
              </w:tabs>
              <w:suppressAutoHyphens/>
              <w:rPr>
                <w:rFonts w:ascii="Calibri" w:hAnsi="Calibri"/>
                <w:sz w:val="24"/>
                <w:szCs w:val="24"/>
                <w:lang w:val="en-US"/>
              </w:rPr>
            </w:pPr>
            <w:r w:rsidRPr="00B66B06">
              <w:rPr>
                <w:rFonts w:ascii="Calibri" w:hAnsi="Calibri"/>
                <w:sz w:val="24"/>
                <w:szCs w:val="24"/>
                <w:lang w:val="en-US"/>
              </w:rPr>
              <w:t>Misoprostol</w:t>
            </w:r>
          </w:p>
        </w:tc>
        <w:tc>
          <w:tcPr>
            <w:tcW w:w="2423" w:type="dxa"/>
            <w:shd w:val="clear" w:color="auto" w:fill="DEEAF6"/>
            <w:vAlign w:val="center"/>
          </w:tcPr>
          <w:p w14:paraId="03297439" w14:textId="77777777" w:rsidR="00573F0D" w:rsidRPr="00B66B06" w:rsidRDefault="00573F0D" w:rsidP="002B6104">
            <w:pPr>
              <w:tabs>
                <w:tab w:val="left" w:pos="0"/>
              </w:tabs>
              <w:suppressAutoHyphens/>
              <w:rPr>
                <w:rFonts w:ascii="Calibri" w:hAnsi="Calibri"/>
                <w:sz w:val="24"/>
                <w:szCs w:val="24"/>
              </w:rPr>
            </w:pPr>
            <w:r w:rsidRPr="00B66B06">
              <w:rPr>
                <w:rFonts w:ascii="Calibri" w:hAnsi="Calibri"/>
                <w:sz w:val="24"/>
                <w:szCs w:val="24"/>
              </w:rPr>
              <w:t xml:space="preserve"> 25 mg comp. vaginal</w:t>
            </w:r>
          </w:p>
          <w:p w14:paraId="685C50DF" w14:textId="77777777" w:rsidR="00573F0D" w:rsidRPr="00B66B06" w:rsidRDefault="00573F0D" w:rsidP="002B6104">
            <w:pPr>
              <w:tabs>
                <w:tab w:val="left" w:pos="0"/>
              </w:tabs>
              <w:suppressAutoHyphens/>
              <w:rPr>
                <w:rFonts w:ascii="Calibri" w:hAnsi="Calibri"/>
                <w:sz w:val="24"/>
                <w:szCs w:val="24"/>
              </w:rPr>
            </w:pPr>
            <w:r w:rsidRPr="00B66B06">
              <w:rPr>
                <w:rFonts w:ascii="Calibri" w:hAnsi="Calibri"/>
                <w:sz w:val="24"/>
                <w:szCs w:val="24"/>
              </w:rPr>
              <w:t>200 mcg comp. vaginal</w:t>
            </w:r>
          </w:p>
          <w:p w14:paraId="389774A0" w14:textId="77777777" w:rsidR="00573F0D" w:rsidRPr="00B66B06" w:rsidRDefault="00573F0D" w:rsidP="002B6104">
            <w:pPr>
              <w:tabs>
                <w:tab w:val="left" w:pos="0"/>
              </w:tabs>
              <w:suppressAutoHyphens/>
              <w:rPr>
                <w:rFonts w:ascii="Calibri" w:hAnsi="Calibri"/>
                <w:sz w:val="24"/>
                <w:szCs w:val="24"/>
              </w:rPr>
            </w:pPr>
            <w:r w:rsidRPr="00B66B06">
              <w:rPr>
                <w:rFonts w:ascii="Calibri" w:hAnsi="Calibri"/>
                <w:sz w:val="24"/>
                <w:szCs w:val="24"/>
              </w:rPr>
              <w:t xml:space="preserve"> </w:t>
            </w:r>
          </w:p>
        </w:tc>
        <w:tc>
          <w:tcPr>
            <w:tcW w:w="5835" w:type="dxa"/>
            <w:shd w:val="clear" w:color="auto" w:fill="BDD6EE"/>
            <w:vAlign w:val="center"/>
          </w:tcPr>
          <w:p w14:paraId="2561E10A" w14:textId="4F99CC2C" w:rsidR="00573F0D" w:rsidRPr="00B66B06" w:rsidRDefault="00FD0FAE" w:rsidP="002B6104">
            <w:pPr>
              <w:tabs>
                <w:tab w:val="left" w:pos="0"/>
              </w:tabs>
              <w:suppressAutoHyphens/>
              <w:rPr>
                <w:rFonts w:ascii="Calibri" w:hAnsi="Calibri"/>
                <w:sz w:val="24"/>
                <w:szCs w:val="24"/>
              </w:rPr>
            </w:pPr>
            <w:r>
              <w:rPr>
                <w:rFonts w:ascii="Calibri" w:hAnsi="Calibri"/>
                <w:bCs/>
                <w:spacing w:val="-3"/>
                <w:sz w:val="24"/>
                <w:lang w:val="es-ES_tradnl"/>
              </w:rPr>
              <w:t>MP: Lista 3</w:t>
            </w:r>
          </w:p>
        </w:tc>
      </w:tr>
      <w:tr w:rsidR="00573F0D" w:rsidRPr="00B66B06" w14:paraId="78420B32" w14:textId="77777777" w:rsidTr="00573F0D">
        <w:trPr>
          <w:cantSplit/>
        </w:trPr>
        <w:tc>
          <w:tcPr>
            <w:tcW w:w="2539" w:type="dxa"/>
            <w:shd w:val="clear" w:color="auto" w:fill="BDD6EE"/>
            <w:vAlign w:val="center"/>
          </w:tcPr>
          <w:p w14:paraId="07F00645" w14:textId="77777777" w:rsidR="00573F0D" w:rsidRPr="00B66B06" w:rsidRDefault="00573F0D" w:rsidP="002B6104">
            <w:pPr>
              <w:tabs>
                <w:tab w:val="left" w:pos="0"/>
              </w:tabs>
              <w:suppressAutoHyphens/>
              <w:rPr>
                <w:rFonts w:ascii="Calibri" w:hAnsi="Calibri"/>
                <w:sz w:val="24"/>
                <w:szCs w:val="24"/>
              </w:rPr>
            </w:pPr>
            <w:r w:rsidRPr="00B66B06">
              <w:rPr>
                <w:rFonts w:ascii="Calibri" w:hAnsi="Calibri"/>
                <w:sz w:val="24"/>
                <w:szCs w:val="24"/>
              </w:rPr>
              <w:t xml:space="preserve">Oxitocina </w:t>
            </w:r>
          </w:p>
        </w:tc>
        <w:tc>
          <w:tcPr>
            <w:tcW w:w="2423" w:type="dxa"/>
            <w:shd w:val="clear" w:color="auto" w:fill="BDD6EE"/>
            <w:vAlign w:val="center"/>
          </w:tcPr>
          <w:p w14:paraId="1E2D2D61" w14:textId="77777777" w:rsidR="00573F0D" w:rsidRPr="00B66B06" w:rsidRDefault="00573F0D" w:rsidP="002B6104">
            <w:pPr>
              <w:tabs>
                <w:tab w:val="left" w:pos="0"/>
              </w:tabs>
              <w:suppressAutoHyphens/>
              <w:rPr>
                <w:rFonts w:ascii="Calibri" w:hAnsi="Calibri"/>
                <w:sz w:val="24"/>
                <w:szCs w:val="24"/>
              </w:rPr>
            </w:pPr>
            <w:r w:rsidRPr="00B66B06">
              <w:rPr>
                <w:rFonts w:ascii="Calibri" w:hAnsi="Calibri"/>
                <w:sz w:val="24"/>
                <w:szCs w:val="24"/>
              </w:rPr>
              <w:t>10 UI 1 mL amp.</w:t>
            </w:r>
          </w:p>
        </w:tc>
        <w:tc>
          <w:tcPr>
            <w:tcW w:w="5835" w:type="dxa"/>
            <w:shd w:val="clear" w:color="auto" w:fill="BDD6EE"/>
            <w:vAlign w:val="center"/>
          </w:tcPr>
          <w:p w14:paraId="4632B170" w14:textId="77777777" w:rsidR="00573F0D" w:rsidRPr="00B66B06" w:rsidRDefault="00573F0D" w:rsidP="002B6104">
            <w:pPr>
              <w:tabs>
                <w:tab w:val="left" w:pos="0"/>
              </w:tabs>
              <w:suppressAutoHyphens/>
              <w:rPr>
                <w:rFonts w:ascii="Calibri" w:hAnsi="Calibri"/>
                <w:sz w:val="24"/>
                <w:szCs w:val="24"/>
              </w:rPr>
            </w:pPr>
            <w:r w:rsidRPr="00B66B06">
              <w:rPr>
                <w:rFonts w:ascii="Calibri" w:hAnsi="Calibri"/>
                <w:sz w:val="24"/>
                <w:szCs w:val="24"/>
              </w:rPr>
              <w:t>Conservar en frigorífico</w:t>
            </w:r>
          </w:p>
          <w:p w14:paraId="21CDEF4E" w14:textId="77777777" w:rsidR="00573F0D" w:rsidRPr="00B66B06" w:rsidRDefault="00573F0D" w:rsidP="002B6104">
            <w:pPr>
              <w:tabs>
                <w:tab w:val="left" w:pos="0"/>
              </w:tabs>
              <w:suppressAutoHyphens/>
              <w:rPr>
                <w:rFonts w:ascii="Calibri" w:hAnsi="Calibri"/>
                <w:sz w:val="24"/>
                <w:szCs w:val="24"/>
              </w:rPr>
            </w:pPr>
            <w:r w:rsidRPr="00B66B06">
              <w:rPr>
                <w:rFonts w:ascii="Calibri" w:hAnsi="Calibri"/>
                <w:sz w:val="24"/>
                <w:szCs w:val="24"/>
              </w:rPr>
              <w:t>P (iv infusión): -Inducción o estimulación del parto: disolver 10 UI /1000 mL ( 10 miliUI /mL ). Iniciar la infusión a 1-2 miliUI/min (2-4 gts./min) hasta que las concentraciones sean similares a las del parto normal. Dosis máx. 20 miliUI/min.</w:t>
            </w:r>
          </w:p>
          <w:p w14:paraId="50B47254" w14:textId="77777777" w:rsidR="00573F0D" w:rsidRDefault="00573F0D" w:rsidP="002B6104">
            <w:pPr>
              <w:tabs>
                <w:tab w:val="left" w:pos="0"/>
              </w:tabs>
              <w:suppressAutoHyphens/>
              <w:rPr>
                <w:rFonts w:ascii="Calibri" w:hAnsi="Calibri"/>
                <w:sz w:val="24"/>
                <w:szCs w:val="24"/>
              </w:rPr>
            </w:pPr>
            <w:r w:rsidRPr="00B66B06">
              <w:rPr>
                <w:rFonts w:ascii="Calibri" w:hAnsi="Calibri"/>
                <w:sz w:val="24"/>
                <w:szCs w:val="24"/>
              </w:rPr>
              <w:t>-Hemorragia postparto: 10-40 UI/1000 mL , infundida a la veloc. adecuada para control de atonía uterina. Vía iv: 2-10 UI. Vía im: 10 UI, tras expulsión de placenta.</w:t>
            </w:r>
          </w:p>
          <w:p w14:paraId="7462401A" w14:textId="5C097B2A" w:rsidR="00420D58" w:rsidRPr="00B66B06" w:rsidRDefault="00420D58" w:rsidP="002B6104">
            <w:pPr>
              <w:tabs>
                <w:tab w:val="left" w:pos="0"/>
              </w:tabs>
              <w:suppressAutoHyphens/>
              <w:rPr>
                <w:rFonts w:ascii="Calibri" w:hAnsi="Calibri"/>
                <w:sz w:val="24"/>
                <w:szCs w:val="24"/>
              </w:rPr>
            </w:pPr>
            <w:r>
              <w:rPr>
                <w:rFonts w:ascii="Calibri" w:hAnsi="Calibri"/>
                <w:bCs/>
                <w:spacing w:val="-3"/>
                <w:sz w:val="24"/>
                <w:lang w:val="es-ES_tradnl"/>
              </w:rPr>
              <w:t>MP: Lista 3</w:t>
            </w:r>
          </w:p>
        </w:tc>
      </w:tr>
    </w:tbl>
    <w:p w14:paraId="5D57669F" w14:textId="77777777" w:rsidR="00573F0D" w:rsidRDefault="00573F0D" w:rsidP="00573F0D">
      <w:pPr>
        <w:tabs>
          <w:tab w:val="left" w:pos="0"/>
        </w:tabs>
        <w:suppressAutoHyphens/>
        <w:rPr>
          <w:rFonts w:ascii="Arial" w:hAnsi="Arial"/>
          <w:sz w:val="22"/>
        </w:rPr>
      </w:pPr>
    </w:p>
    <w:p w14:paraId="4728D664" w14:textId="250DF406" w:rsidR="004F4F65" w:rsidRDefault="004F4F65" w:rsidP="00573F0D">
      <w:pPr>
        <w:tabs>
          <w:tab w:val="left" w:pos="0"/>
        </w:tabs>
        <w:suppressAutoHyphens/>
        <w:jc w:val="both"/>
        <w:outlineLvl w:val="0"/>
        <w:rPr>
          <w:rFonts w:ascii="Arial" w:hAnsi="Arial"/>
          <w:b/>
          <w:spacing w:val="-2"/>
          <w:sz w:val="24"/>
          <w:szCs w:val="24"/>
        </w:rPr>
      </w:pPr>
      <w:r>
        <w:rPr>
          <w:rFonts w:ascii="Arial" w:hAnsi="Arial"/>
          <w:b/>
          <w:spacing w:val="-2"/>
          <w:sz w:val="24"/>
          <w:szCs w:val="24"/>
        </w:rPr>
        <w:t>G02B. DIU de plástico con gestágenos</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2539"/>
        <w:gridCol w:w="2423"/>
        <w:gridCol w:w="5835"/>
      </w:tblGrid>
      <w:tr w:rsidR="004F4F65" w:rsidRPr="00B66B06" w14:paraId="4438B48B" w14:textId="77777777" w:rsidTr="00386585">
        <w:trPr>
          <w:cantSplit/>
        </w:trPr>
        <w:tc>
          <w:tcPr>
            <w:tcW w:w="2539" w:type="dxa"/>
            <w:shd w:val="clear" w:color="auto" w:fill="BDD6EE"/>
            <w:vAlign w:val="center"/>
          </w:tcPr>
          <w:p w14:paraId="1EC43FB0" w14:textId="54938B47" w:rsidR="004F4F65" w:rsidRPr="00B66B06" w:rsidRDefault="004F4F65" w:rsidP="00386585">
            <w:pPr>
              <w:tabs>
                <w:tab w:val="left" w:pos="0"/>
              </w:tabs>
              <w:suppressAutoHyphens/>
              <w:jc w:val="both"/>
              <w:rPr>
                <w:rFonts w:ascii="Calibri" w:hAnsi="Calibri"/>
                <w:sz w:val="24"/>
                <w:szCs w:val="24"/>
                <w:lang w:val="en-US"/>
              </w:rPr>
            </w:pPr>
            <w:r>
              <w:rPr>
                <w:rFonts w:ascii="Calibri" w:hAnsi="Calibri"/>
                <w:sz w:val="24"/>
                <w:szCs w:val="24"/>
                <w:lang w:val="en-US"/>
              </w:rPr>
              <w:t>Levonorgestrel</w:t>
            </w:r>
          </w:p>
        </w:tc>
        <w:tc>
          <w:tcPr>
            <w:tcW w:w="2423" w:type="dxa"/>
            <w:shd w:val="clear" w:color="auto" w:fill="BDD6EE"/>
            <w:vAlign w:val="center"/>
          </w:tcPr>
          <w:p w14:paraId="53A7506D" w14:textId="7B087985" w:rsidR="004F4F65" w:rsidRPr="00B66B06" w:rsidRDefault="004F4F65" w:rsidP="00386585">
            <w:pPr>
              <w:tabs>
                <w:tab w:val="left" w:pos="0"/>
              </w:tabs>
              <w:suppressAutoHyphens/>
              <w:rPr>
                <w:rFonts w:ascii="Calibri" w:hAnsi="Calibri"/>
                <w:sz w:val="24"/>
                <w:szCs w:val="24"/>
                <w:highlight w:val="yellow"/>
              </w:rPr>
            </w:pPr>
            <w:r w:rsidRPr="004F4F65">
              <w:rPr>
                <w:rFonts w:ascii="Calibri" w:hAnsi="Calibri"/>
                <w:sz w:val="24"/>
                <w:szCs w:val="24"/>
              </w:rPr>
              <w:t>19,5</w:t>
            </w:r>
            <w:r>
              <w:rPr>
                <w:rFonts w:ascii="Calibri" w:hAnsi="Calibri"/>
                <w:sz w:val="24"/>
                <w:szCs w:val="24"/>
              </w:rPr>
              <w:t xml:space="preserve"> </w:t>
            </w:r>
            <w:r w:rsidRPr="004F4F65">
              <w:rPr>
                <w:rFonts w:ascii="Calibri" w:hAnsi="Calibri"/>
                <w:sz w:val="24"/>
                <w:szCs w:val="24"/>
              </w:rPr>
              <w:t xml:space="preserve">mg </w:t>
            </w:r>
            <w:r>
              <w:rPr>
                <w:rFonts w:ascii="Calibri" w:hAnsi="Calibri"/>
                <w:sz w:val="24"/>
                <w:szCs w:val="24"/>
              </w:rPr>
              <w:t>sistema de liberación intrauterino</w:t>
            </w:r>
          </w:p>
        </w:tc>
        <w:tc>
          <w:tcPr>
            <w:tcW w:w="5835" w:type="dxa"/>
            <w:shd w:val="clear" w:color="auto" w:fill="BDD6EE"/>
            <w:vAlign w:val="center"/>
          </w:tcPr>
          <w:p w14:paraId="2DD7A098" w14:textId="04D7EBBC" w:rsidR="004F4F65" w:rsidRPr="00B66B06" w:rsidRDefault="004F4F65" w:rsidP="00386585">
            <w:pPr>
              <w:tabs>
                <w:tab w:val="left" w:pos="0"/>
              </w:tabs>
              <w:suppressAutoHyphens/>
              <w:rPr>
                <w:rFonts w:ascii="Calibri" w:hAnsi="Calibri"/>
                <w:sz w:val="24"/>
                <w:szCs w:val="24"/>
              </w:rPr>
            </w:pPr>
            <w:r>
              <w:rPr>
                <w:rFonts w:ascii="Calibri" w:hAnsi="Calibri"/>
                <w:sz w:val="24"/>
                <w:szCs w:val="24"/>
              </w:rPr>
              <w:t>M</w:t>
            </w:r>
            <w:r w:rsidRPr="004F4F65">
              <w:rPr>
                <w:rFonts w:ascii="Calibri" w:hAnsi="Calibri"/>
                <w:sz w:val="24"/>
                <w:szCs w:val="24"/>
              </w:rPr>
              <w:t>étodo de anticoncepción alternativo a la ligadura tubárica laparoscópica en aquellas pacientes que presentan por patología médica alto riesgo quirúrgico, así como para aquellas pacientes que sin presentar un alto riesgo quirúrgico prefieran optar por un método anticonceptivo de larga duración reversible</w:t>
            </w:r>
          </w:p>
        </w:tc>
      </w:tr>
    </w:tbl>
    <w:p w14:paraId="23575230" w14:textId="77777777" w:rsidR="004F4F65" w:rsidRDefault="004F4F65" w:rsidP="00573F0D">
      <w:pPr>
        <w:tabs>
          <w:tab w:val="left" w:pos="0"/>
        </w:tabs>
        <w:suppressAutoHyphens/>
        <w:jc w:val="both"/>
        <w:outlineLvl w:val="0"/>
        <w:rPr>
          <w:rFonts w:ascii="Arial" w:hAnsi="Arial"/>
          <w:b/>
          <w:spacing w:val="-2"/>
          <w:sz w:val="24"/>
          <w:szCs w:val="24"/>
        </w:rPr>
      </w:pPr>
    </w:p>
    <w:p w14:paraId="7D08C3EA" w14:textId="77777777" w:rsidR="00573F0D" w:rsidRPr="006C5702" w:rsidRDefault="00573F0D" w:rsidP="00573F0D">
      <w:pPr>
        <w:tabs>
          <w:tab w:val="left" w:pos="0"/>
        </w:tabs>
        <w:suppressAutoHyphens/>
        <w:jc w:val="both"/>
        <w:outlineLvl w:val="0"/>
        <w:rPr>
          <w:rFonts w:ascii="Arial" w:hAnsi="Arial"/>
          <w:b/>
          <w:spacing w:val="-2"/>
          <w:sz w:val="24"/>
          <w:szCs w:val="24"/>
        </w:rPr>
      </w:pPr>
      <w:r w:rsidRPr="006C5702">
        <w:rPr>
          <w:rFonts w:ascii="Arial" w:hAnsi="Arial"/>
          <w:b/>
          <w:spacing w:val="-2"/>
          <w:sz w:val="24"/>
          <w:szCs w:val="24"/>
        </w:rPr>
        <w:t>G02C. Otros ginecológicos</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2539"/>
        <w:gridCol w:w="2423"/>
        <w:gridCol w:w="5835"/>
      </w:tblGrid>
      <w:tr w:rsidR="00573F0D" w:rsidRPr="00B66B06" w14:paraId="0DBCA2CD" w14:textId="77777777" w:rsidTr="00573F0D">
        <w:trPr>
          <w:cantSplit/>
        </w:trPr>
        <w:tc>
          <w:tcPr>
            <w:tcW w:w="2539" w:type="dxa"/>
            <w:shd w:val="clear" w:color="auto" w:fill="BDD6EE"/>
            <w:vAlign w:val="center"/>
          </w:tcPr>
          <w:p w14:paraId="5450E643" w14:textId="77777777" w:rsidR="00573F0D" w:rsidRPr="00B66B06" w:rsidRDefault="00573F0D" w:rsidP="002B6104">
            <w:pPr>
              <w:tabs>
                <w:tab w:val="left" w:pos="0"/>
              </w:tabs>
              <w:suppressAutoHyphens/>
              <w:jc w:val="both"/>
              <w:rPr>
                <w:rFonts w:ascii="Calibri" w:hAnsi="Calibri"/>
                <w:sz w:val="24"/>
                <w:szCs w:val="24"/>
                <w:lang w:val="en-US"/>
              </w:rPr>
            </w:pPr>
            <w:r w:rsidRPr="00B66B06">
              <w:rPr>
                <w:rFonts w:ascii="Calibri" w:hAnsi="Calibri"/>
                <w:sz w:val="24"/>
                <w:szCs w:val="24"/>
                <w:lang w:val="en-US"/>
              </w:rPr>
              <w:lastRenderedPageBreak/>
              <w:t>Atosiban</w:t>
            </w:r>
          </w:p>
        </w:tc>
        <w:tc>
          <w:tcPr>
            <w:tcW w:w="2423" w:type="dxa"/>
            <w:shd w:val="clear" w:color="auto" w:fill="BDD6EE"/>
            <w:vAlign w:val="center"/>
          </w:tcPr>
          <w:p w14:paraId="3E9E74BA" w14:textId="77777777" w:rsidR="00573F0D" w:rsidRPr="00B66B06" w:rsidRDefault="00573F0D" w:rsidP="002B6104">
            <w:pPr>
              <w:tabs>
                <w:tab w:val="left" w:pos="0"/>
              </w:tabs>
              <w:suppressAutoHyphens/>
              <w:rPr>
                <w:rFonts w:ascii="Calibri" w:hAnsi="Calibri"/>
                <w:sz w:val="24"/>
                <w:szCs w:val="24"/>
              </w:rPr>
            </w:pPr>
            <w:r w:rsidRPr="00B66B06">
              <w:rPr>
                <w:rFonts w:ascii="Calibri" w:hAnsi="Calibri"/>
                <w:sz w:val="24"/>
                <w:szCs w:val="24"/>
              </w:rPr>
              <w:t>7,5 mg/mL 0,9 mL vial</w:t>
            </w:r>
          </w:p>
          <w:p w14:paraId="5FF0DBFC" w14:textId="77777777" w:rsidR="00573F0D" w:rsidRPr="00B66B06" w:rsidRDefault="00573F0D" w:rsidP="002B6104">
            <w:pPr>
              <w:tabs>
                <w:tab w:val="left" w:pos="0"/>
              </w:tabs>
              <w:suppressAutoHyphens/>
              <w:rPr>
                <w:rFonts w:ascii="Calibri" w:hAnsi="Calibri"/>
                <w:sz w:val="24"/>
                <w:szCs w:val="24"/>
                <w:highlight w:val="yellow"/>
              </w:rPr>
            </w:pPr>
            <w:r w:rsidRPr="00B66B06">
              <w:rPr>
                <w:rFonts w:ascii="Calibri" w:hAnsi="Calibri"/>
                <w:sz w:val="24"/>
                <w:szCs w:val="24"/>
              </w:rPr>
              <w:t>7,5 mg/mL 5 mL vial</w:t>
            </w:r>
          </w:p>
        </w:tc>
        <w:tc>
          <w:tcPr>
            <w:tcW w:w="5835" w:type="dxa"/>
            <w:shd w:val="clear" w:color="auto" w:fill="BDD6EE"/>
            <w:vAlign w:val="center"/>
          </w:tcPr>
          <w:p w14:paraId="36343946" w14:textId="77777777" w:rsidR="00573F0D" w:rsidRPr="00B66B06" w:rsidRDefault="00573F0D" w:rsidP="002B6104">
            <w:pPr>
              <w:tabs>
                <w:tab w:val="left" w:pos="0"/>
              </w:tabs>
              <w:suppressAutoHyphens/>
              <w:rPr>
                <w:rFonts w:ascii="Calibri" w:hAnsi="Calibri"/>
                <w:sz w:val="24"/>
                <w:szCs w:val="24"/>
              </w:rPr>
            </w:pPr>
            <w:r w:rsidRPr="00B66B06">
              <w:rPr>
                <w:rFonts w:ascii="Calibri" w:hAnsi="Calibri"/>
                <w:sz w:val="24"/>
                <w:szCs w:val="24"/>
              </w:rPr>
              <w:t>Conservar en frigorífico.</w:t>
            </w:r>
          </w:p>
          <w:p w14:paraId="0C860D65" w14:textId="77777777" w:rsidR="00573F0D" w:rsidRPr="00B66B06" w:rsidRDefault="00573F0D" w:rsidP="002B6104">
            <w:pPr>
              <w:tabs>
                <w:tab w:val="left" w:pos="0"/>
              </w:tabs>
              <w:suppressAutoHyphens/>
              <w:rPr>
                <w:rFonts w:ascii="Calibri" w:hAnsi="Calibri"/>
                <w:sz w:val="24"/>
                <w:szCs w:val="24"/>
              </w:rPr>
            </w:pPr>
            <w:r w:rsidRPr="00B66B06">
              <w:rPr>
                <w:rFonts w:ascii="Calibri" w:hAnsi="Calibri"/>
                <w:sz w:val="24"/>
                <w:szCs w:val="24"/>
              </w:rPr>
              <w:t>P: Bolo 6,75 mg seguido de infusión. Máximo 330 mg /ciclo de tratamiento.</w:t>
            </w:r>
          </w:p>
        </w:tc>
      </w:tr>
      <w:tr w:rsidR="00573F0D" w:rsidRPr="00B66B06" w14:paraId="7521392B" w14:textId="77777777" w:rsidTr="00573F0D">
        <w:trPr>
          <w:cantSplit/>
        </w:trPr>
        <w:tc>
          <w:tcPr>
            <w:tcW w:w="2539" w:type="dxa"/>
            <w:shd w:val="clear" w:color="auto" w:fill="BDD6EE"/>
            <w:vAlign w:val="center"/>
          </w:tcPr>
          <w:p w14:paraId="18BE546A" w14:textId="77777777" w:rsidR="00573F0D" w:rsidRPr="00B66B06" w:rsidRDefault="00573F0D" w:rsidP="002B6104">
            <w:pPr>
              <w:tabs>
                <w:tab w:val="left" w:pos="0"/>
              </w:tabs>
              <w:suppressAutoHyphens/>
              <w:jc w:val="both"/>
              <w:rPr>
                <w:rFonts w:ascii="Calibri" w:hAnsi="Calibri"/>
                <w:sz w:val="24"/>
                <w:szCs w:val="24"/>
                <w:lang w:val="en-US"/>
              </w:rPr>
            </w:pPr>
            <w:r w:rsidRPr="00B66B06">
              <w:rPr>
                <w:rFonts w:ascii="Calibri" w:hAnsi="Calibri"/>
                <w:sz w:val="24"/>
                <w:szCs w:val="24"/>
                <w:lang w:val="en-US"/>
              </w:rPr>
              <w:t>Cabergolina</w:t>
            </w:r>
          </w:p>
        </w:tc>
        <w:tc>
          <w:tcPr>
            <w:tcW w:w="2423" w:type="dxa"/>
            <w:shd w:val="clear" w:color="auto" w:fill="DEEAF6"/>
            <w:vAlign w:val="center"/>
          </w:tcPr>
          <w:p w14:paraId="58B913FD" w14:textId="77777777" w:rsidR="00573F0D" w:rsidRPr="00B66B06" w:rsidRDefault="00573F0D" w:rsidP="002B6104">
            <w:pPr>
              <w:tabs>
                <w:tab w:val="left" w:pos="0"/>
              </w:tabs>
              <w:suppressAutoHyphens/>
              <w:rPr>
                <w:rFonts w:ascii="Calibri" w:hAnsi="Calibri"/>
                <w:sz w:val="24"/>
                <w:szCs w:val="24"/>
                <w:lang w:val="en-US"/>
              </w:rPr>
            </w:pPr>
            <w:r w:rsidRPr="00B66B06">
              <w:rPr>
                <w:rFonts w:ascii="Calibri" w:hAnsi="Calibri"/>
                <w:sz w:val="24"/>
                <w:szCs w:val="24"/>
                <w:lang w:val="en-US"/>
              </w:rPr>
              <w:t>0,5 mg comp.</w:t>
            </w:r>
          </w:p>
        </w:tc>
        <w:tc>
          <w:tcPr>
            <w:tcW w:w="5835" w:type="dxa"/>
            <w:shd w:val="clear" w:color="auto" w:fill="BDD6EE"/>
            <w:vAlign w:val="center"/>
          </w:tcPr>
          <w:p w14:paraId="4F40B490" w14:textId="77777777" w:rsidR="00573F0D" w:rsidRPr="00B66B06" w:rsidRDefault="00573F0D" w:rsidP="002B6104">
            <w:pPr>
              <w:tabs>
                <w:tab w:val="left" w:pos="0"/>
              </w:tabs>
              <w:suppressAutoHyphens/>
              <w:rPr>
                <w:rFonts w:ascii="Calibri" w:hAnsi="Calibri"/>
                <w:sz w:val="24"/>
                <w:szCs w:val="24"/>
              </w:rPr>
            </w:pPr>
            <w:r w:rsidRPr="00B66B06">
              <w:rPr>
                <w:rFonts w:ascii="Calibri" w:hAnsi="Calibri"/>
                <w:sz w:val="24"/>
                <w:szCs w:val="24"/>
              </w:rPr>
              <w:t>O: -</w:t>
            </w:r>
            <w:r w:rsidRPr="00B66B06">
              <w:rPr>
                <w:rFonts w:ascii="Calibri" w:hAnsi="Calibri"/>
                <w:sz w:val="24"/>
                <w:szCs w:val="24"/>
                <w:u w:val="single"/>
              </w:rPr>
              <w:t>Inhibición de la lactancia</w:t>
            </w:r>
            <w:r w:rsidRPr="00B66B06">
              <w:rPr>
                <w:rFonts w:ascii="Calibri" w:hAnsi="Calibri"/>
                <w:sz w:val="24"/>
                <w:szCs w:val="24"/>
              </w:rPr>
              <w:t>: 1 mg en dosis única el primer día después del parto.</w:t>
            </w:r>
          </w:p>
          <w:p w14:paraId="005BE87C" w14:textId="77777777" w:rsidR="00573F0D" w:rsidRPr="00B66B06" w:rsidRDefault="00573F0D" w:rsidP="002B6104">
            <w:pPr>
              <w:tabs>
                <w:tab w:val="left" w:pos="0"/>
              </w:tabs>
              <w:suppressAutoHyphens/>
              <w:rPr>
                <w:rFonts w:ascii="Calibri" w:hAnsi="Calibri"/>
                <w:sz w:val="24"/>
                <w:szCs w:val="24"/>
              </w:rPr>
            </w:pPr>
            <w:r w:rsidRPr="00B66B06">
              <w:rPr>
                <w:rFonts w:ascii="Calibri" w:hAnsi="Calibri"/>
                <w:sz w:val="24"/>
                <w:szCs w:val="24"/>
              </w:rPr>
              <w:t>-</w:t>
            </w:r>
            <w:r w:rsidRPr="00B66B06">
              <w:rPr>
                <w:rFonts w:ascii="Calibri" w:hAnsi="Calibri"/>
                <w:sz w:val="24"/>
                <w:szCs w:val="24"/>
                <w:u w:val="single"/>
              </w:rPr>
              <w:t>Supresión de la lactancia ya establecida</w:t>
            </w:r>
            <w:r w:rsidRPr="00B66B06">
              <w:rPr>
                <w:rFonts w:ascii="Calibri" w:hAnsi="Calibri"/>
                <w:sz w:val="24"/>
                <w:szCs w:val="24"/>
              </w:rPr>
              <w:t>: 0,25 mg/12 h durante 2 d.</w:t>
            </w:r>
          </w:p>
          <w:p w14:paraId="60F28D4D" w14:textId="77777777" w:rsidR="00573F0D" w:rsidRPr="00B66B06" w:rsidRDefault="00573F0D" w:rsidP="002B6104">
            <w:pPr>
              <w:tabs>
                <w:tab w:val="left" w:pos="0"/>
              </w:tabs>
              <w:suppressAutoHyphens/>
              <w:rPr>
                <w:rFonts w:ascii="Calibri" w:hAnsi="Calibri"/>
                <w:sz w:val="24"/>
                <w:szCs w:val="24"/>
                <w:lang w:val="en-US"/>
              </w:rPr>
            </w:pPr>
            <w:r w:rsidRPr="00B66B06">
              <w:rPr>
                <w:rFonts w:ascii="Calibri" w:hAnsi="Calibri"/>
                <w:sz w:val="24"/>
                <w:szCs w:val="24"/>
              </w:rPr>
              <w:t>-</w:t>
            </w:r>
            <w:r w:rsidRPr="00B66B06">
              <w:rPr>
                <w:rFonts w:ascii="Calibri" w:hAnsi="Calibri"/>
                <w:sz w:val="24"/>
                <w:szCs w:val="24"/>
                <w:u w:val="single"/>
              </w:rPr>
              <w:t>Hiperprolactinémia</w:t>
            </w:r>
            <w:r w:rsidRPr="00B66B06">
              <w:rPr>
                <w:rFonts w:ascii="Calibri" w:hAnsi="Calibri"/>
                <w:sz w:val="24"/>
                <w:szCs w:val="24"/>
              </w:rPr>
              <w:t xml:space="preserve">: 0,5 mg/sem. en 1-2 tomas, seguido de incrementos de dosis de 0,5 mg cada mes hasta alcanzar la dosis óptima. </w:t>
            </w:r>
            <w:r w:rsidRPr="00B66B06">
              <w:rPr>
                <w:rFonts w:ascii="Calibri" w:hAnsi="Calibri"/>
                <w:sz w:val="24"/>
                <w:szCs w:val="24"/>
                <w:lang w:val="en-US"/>
              </w:rPr>
              <w:t>Dosis máx.: 4,5 mg/sem.</w:t>
            </w:r>
          </w:p>
          <w:p w14:paraId="13C62B25" w14:textId="77777777" w:rsidR="00573F0D" w:rsidRDefault="00573F0D" w:rsidP="002B6104">
            <w:pPr>
              <w:tabs>
                <w:tab w:val="left" w:pos="0"/>
              </w:tabs>
              <w:suppressAutoHyphens/>
              <w:rPr>
                <w:rFonts w:ascii="Calibri" w:hAnsi="Calibri"/>
                <w:sz w:val="24"/>
                <w:szCs w:val="24"/>
                <w:lang w:val="en-US"/>
              </w:rPr>
            </w:pPr>
            <w:r w:rsidRPr="00B66B06">
              <w:rPr>
                <w:rFonts w:ascii="Calibri" w:hAnsi="Calibri"/>
                <w:sz w:val="24"/>
                <w:szCs w:val="24"/>
                <w:lang w:val="en-US"/>
              </w:rPr>
              <w:t>Embarazo: B</w:t>
            </w:r>
          </w:p>
          <w:p w14:paraId="54239BEA" w14:textId="0FB18E2B" w:rsidR="001919A5" w:rsidRPr="00B66B06" w:rsidRDefault="001919A5" w:rsidP="002B6104">
            <w:pPr>
              <w:tabs>
                <w:tab w:val="left" w:pos="0"/>
              </w:tabs>
              <w:suppressAutoHyphens/>
              <w:rPr>
                <w:rFonts w:ascii="Calibri" w:hAnsi="Calibri"/>
                <w:sz w:val="24"/>
                <w:szCs w:val="24"/>
                <w:lang w:val="en-US"/>
              </w:rPr>
            </w:pPr>
            <w:r>
              <w:rPr>
                <w:rFonts w:ascii="Calibri" w:hAnsi="Calibri"/>
                <w:bCs/>
                <w:spacing w:val="-3"/>
                <w:sz w:val="24"/>
                <w:lang w:val="es-ES_tradnl"/>
              </w:rPr>
              <w:t>MP: Lista 3</w:t>
            </w:r>
          </w:p>
        </w:tc>
      </w:tr>
      <w:tr w:rsidR="00573F0D" w:rsidRPr="00B66B06" w14:paraId="08DD11CF" w14:textId="77777777" w:rsidTr="00573F0D">
        <w:trPr>
          <w:cantSplit/>
        </w:trPr>
        <w:tc>
          <w:tcPr>
            <w:tcW w:w="2539" w:type="dxa"/>
            <w:shd w:val="clear" w:color="auto" w:fill="BDD6EE"/>
            <w:vAlign w:val="center"/>
          </w:tcPr>
          <w:p w14:paraId="169B2CAC" w14:textId="77777777" w:rsidR="00573F0D" w:rsidRPr="00B66B06" w:rsidRDefault="00573F0D" w:rsidP="002B6104">
            <w:pPr>
              <w:tabs>
                <w:tab w:val="left" w:pos="0"/>
              </w:tabs>
              <w:suppressAutoHyphens/>
              <w:jc w:val="both"/>
              <w:rPr>
                <w:rFonts w:ascii="Calibri" w:hAnsi="Calibri"/>
                <w:sz w:val="24"/>
                <w:szCs w:val="24"/>
                <w:lang w:val="en-US"/>
              </w:rPr>
            </w:pPr>
            <w:r w:rsidRPr="00B66B06">
              <w:rPr>
                <w:rFonts w:ascii="Calibri" w:hAnsi="Calibri"/>
                <w:sz w:val="24"/>
                <w:szCs w:val="24"/>
                <w:lang w:val="en-US"/>
              </w:rPr>
              <w:t>Ritodrina</w:t>
            </w:r>
          </w:p>
        </w:tc>
        <w:tc>
          <w:tcPr>
            <w:tcW w:w="2423" w:type="dxa"/>
            <w:shd w:val="clear" w:color="auto" w:fill="BDD6EE"/>
            <w:vAlign w:val="center"/>
          </w:tcPr>
          <w:p w14:paraId="5A0D744F" w14:textId="77777777" w:rsidR="00573F0D" w:rsidRPr="00B66B06" w:rsidRDefault="00573F0D" w:rsidP="002B6104">
            <w:pPr>
              <w:tabs>
                <w:tab w:val="left" w:pos="0"/>
              </w:tabs>
              <w:suppressAutoHyphens/>
              <w:rPr>
                <w:rFonts w:ascii="Calibri" w:hAnsi="Calibri"/>
                <w:sz w:val="24"/>
                <w:szCs w:val="24"/>
                <w:lang w:val="en-US"/>
              </w:rPr>
            </w:pPr>
            <w:r w:rsidRPr="00B66B06">
              <w:rPr>
                <w:rFonts w:ascii="Calibri" w:hAnsi="Calibri"/>
                <w:sz w:val="24"/>
                <w:szCs w:val="24"/>
                <w:lang w:val="en-US"/>
              </w:rPr>
              <w:t>10 mg/mL 5 mL amp.</w:t>
            </w:r>
          </w:p>
        </w:tc>
        <w:tc>
          <w:tcPr>
            <w:tcW w:w="5835" w:type="dxa"/>
            <w:shd w:val="clear" w:color="auto" w:fill="BDD6EE"/>
            <w:vAlign w:val="center"/>
          </w:tcPr>
          <w:p w14:paraId="5133F2E2" w14:textId="77777777" w:rsidR="00573F0D" w:rsidRPr="00B66B06" w:rsidRDefault="00573F0D" w:rsidP="002B6104">
            <w:pPr>
              <w:tabs>
                <w:tab w:val="left" w:pos="0"/>
              </w:tabs>
              <w:suppressAutoHyphens/>
              <w:rPr>
                <w:rFonts w:ascii="Calibri" w:hAnsi="Calibri"/>
                <w:sz w:val="24"/>
                <w:szCs w:val="24"/>
              </w:rPr>
            </w:pPr>
            <w:r w:rsidRPr="00B66B06">
              <w:rPr>
                <w:rFonts w:ascii="Calibri" w:hAnsi="Calibri"/>
                <w:sz w:val="24"/>
                <w:szCs w:val="24"/>
              </w:rPr>
              <w:t>-</w:t>
            </w:r>
            <w:r w:rsidRPr="00B66B06">
              <w:rPr>
                <w:rFonts w:ascii="Calibri" w:hAnsi="Calibri"/>
                <w:sz w:val="24"/>
                <w:szCs w:val="24"/>
                <w:u w:val="single"/>
              </w:rPr>
              <w:t>Amenaza de parto prematuro</w:t>
            </w:r>
            <w:r w:rsidRPr="00B66B06">
              <w:rPr>
                <w:rFonts w:ascii="Calibri" w:hAnsi="Calibri"/>
                <w:sz w:val="24"/>
                <w:szCs w:val="24"/>
              </w:rPr>
              <w:t xml:space="preserve">: </w:t>
            </w:r>
          </w:p>
          <w:p w14:paraId="50F9AF6D" w14:textId="77777777" w:rsidR="00573F0D" w:rsidRPr="00B66B06" w:rsidRDefault="00573F0D" w:rsidP="002B6104">
            <w:pPr>
              <w:tabs>
                <w:tab w:val="left" w:pos="0"/>
              </w:tabs>
              <w:suppressAutoHyphens/>
              <w:rPr>
                <w:rFonts w:ascii="Calibri" w:hAnsi="Calibri"/>
                <w:sz w:val="24"/>
                <w:szCs w:val="24"/>
              </w:rPr>
            </w:pPr>
            <w:r w:rsidRPr="00B66B06">
              <w:rPr>
                <w:rFonts w:ascii="Calibri" w:hAnsi="Calibri"/>
                <w:sz w:val="24"/>
                <w:szCs w:val="24"/>
              </w:rPr>
              <w:t>-Infusión iv: iniciar con 0,05 mg/min e incrementar, según respuesta,  a razón de 0,05 mg/min cada 10 min, hasta respuesta adecuada..</w:t>
            </w:r>
          </w:p>
          <w:p w14:paraId="15CBD4F2" w14:textId="77777777" w:rsidR="00573F0D" w:rsidRPr="00B66B06" w:rsidRDefault="00573F0D" w:rsidP="002B6104">
            <w:pPr>
              <w:tabs>
                <w:tab w:val="left" w:pos="0"/>
              </w:tabs>
              <w:suppressAutoHyphens/>
              <w:rPr>
                <w:rFonts w:ascii="Calibri" w:hAnsi="Calibri"/>
                <w:sz w:val="24"/>
                <w:szCs w:val="24"/>
              </w:rPr>
            </w:pPr>
            <w:r w:rsidRPr="00B66B06">
              <w:rPr>
                <w:rFonts w:ascii="Calibri" w:hAnsi="Calibri"/>
                <w:sz w:val="24"/>
                <w:szCs w:val="24"/>
              </w:rPr>
              <w:t xml:space="preserve">-Inyección im: iniciar con 10 mg y, si es necesario, adm. 10 mg  a la hora, seguido de 10-20 mg/2-6 h y </w:t>
            </w:r>
          </w:p>
          <w:p w14:paraId="47B5146A" w14:textId="77777777" w:rsidR="00573F0D" w:rsidRPr="00B66B06" w:rsidRDefault="00573F0D" w:rsidP="002B6104">
            <w:pPr>
              <w:tabs>
                <w:tab w:val="left" w:pos="0"/>
              </w:tabs>
              <w:suppressAutoHyphens/>
              <w:rPr>
                <w:rFonts w:ascii="Calibri" w:hAnsi="Calibri"/>
                <w:sz w:val="24"/>
                <w:szCs w:val="24"/>
              </w:rPr>
            </w:pPr>
            <w:r w:rsidRPr="00B66B06">
              <w:rPr>
                <w:rFonts w:ascii="Calibri" w:hAnsi="Calibri"/>
                <w:sz w:val="24"/>
                <w:szCs w:val="24"/>
              </w:rPr>
              <w:t>Máximo 48 h. No usar en pacientes con menos de 22 semanas de gestación.</w:t>
            </w:r>
          </w:p>
        </w:tc>
      </w:tr>
    </w:tbl>
    <w:p w14:paraId="2093C496" w14:textId="77777777" w:rsidR="00573F0D" w:rsidRPr="006C5702" w:rsidRDefault="00573F0D" w:rsidP="00573F0D">
      <w:pPr>
        <w:tabs>
          <w:tab w:val="left" w:pos="0"/>
        </w:tabs>
        <w:suppressAutoHyphens/>
        <w:jc w:val="both"/>
        <w:outlineLvl w:val="0"/>
        <w:rPr>
          <w:rFonts w:ascii="Arial" w:hAnsi="Arial"/>
          <w:b/>
          <w:spacing w:val="-2"/>
          <w:sz w:val="24"/>
          <w:szCs w:val="24"/>
        </w:rPr>
      </w:pPr>
    </w:p>
    <w:p w14:paraId="5FE96B55" w14:textId="77777777" w:rsidR="00573F0D" w:rsidRPr="006C5702" w:rsidRDefault="00573F0D" w:rsidP="00573F0D">
      <w:pPr>
        <w:tabs>
          <w:tab w:val="left" w:pos="0"/>
        </w:tabs>
        <w:suppressAutoHyphens/>
        <w:jc w:val="both"/>
        <w:outlineLvl w:val="0"/>
        <w:rPr>
          <w:rFonts w:ascii="Arial" w:hAnsi="Arial"/>
          <w:b/>
          <w:spacing w:val="-2"/>
          <w:sz w:val="24"/>
          <w:szCs w:val="24"/>
        </w:rPr>
      </w:pPr>
      <w:r w:rsidRPr="006C5702">
        <w:rPr>
          <w:rFonts w:ascii="Arial" w:hAnsi="Arial"/>
          <w:b/>
          <w:spacing w:val="-2"/>
          <w:sz w:val="24"/>
          <w:szCs w:val="24"/>
        </w:rPr>
        <w:t>G03D. Progestágenos</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2539"/>
        <w:gridCol w:w="2423"/>
        <w:gridCol w:w="5835"/>
      </w:tblGrid>
      <w:tr w:rsidR="00573F0D" w:rsidRPr="00B66B06" w14:paraId="0BD13B4B" w14:textId="77777777" w:rsidTr="002B6104">
        <w:tc>
          <w:tcPr>
            <w:tcW w:w="2539" w:type="dxa"/>
            <w:shd w:val="clear" w:color="auto" w:fill="BDD6EE"/>
            <w:vAlign w:val="center"/>
          </w:tcPr>
          <w:p w14:paraId="18C7889A" w14:textId="77777777" w:rsidR="00573F0D" w:rsidRPr="00B66B06" w:rsidRDefault="00573F0D" w:rsidP="002B6104">
            <w:pPr>
              <w:tabs>
                <w:tab w:val="left" w:pos="0"/>
              </w:tabs>
              <w:suppressAutoHyphens/>
              <w:rPr>
                <w:rFonts w:ascii="Calibri" w:hAnsi="Calibri"/>
                <w:sz w:val="24"/>
                <w:szCs w:val="24"/>
                <w:lang w:val="en-US"/>
              </w:rPr>
            </w:pPr>
            <w:r w:rsidRPr="00B66B06">
              <w:rPr>
                <w:rFonts w:ascii="Calibri" w:hAnsi="Calibri"/>
                <w:sz w:val="24"/>
                <w:szCs w:val="24"/>
                <w:lang w:val="en-US"/>
              </w:rPr>
              <w:t>Levonorgestrel</w:t>
            </w:r>
          </w:p>
        </w:tc>
        <w:tc>
          <w:tcPr>
            <w:tcW w:w="2423" w:type="dxa"/>
            <w:shd w:val="clear" w:color="auto" w:fill="BDD6EE"/>
            <w:vAlign w:val="center"/>
          </w:tcPr>
          <w:p w14:paraId="39D044ED" w14:textId="77777777" w:rsidR="00573F0D" w:rsidRPr="00B66B06" w:rsidRDefault="00573F0D" w:rsidP="002B6104">
            <w:pPr>
              <w:tabs>
                <w:tab w:val="left" w:pos="0"/>
              </w:tabs>
              <w:suppressAutoHyphens/>
              <w:rPr>
                <w:rFonts w:ascii="Calibri" w:hAnsi="Calibri"/>
                <w:sz w:val="24"/>
                <w:szCs w:val="24"/>
                <w:lang w:val="en-US"/>
              </w:rPr>
            </w:pPr>
            <w:r w:rsidRPr="00B66B06">
              <w:rPr>
                <w:rFonts w:ascii="Calibri" w:hAnsi="Calibri"/>
                <w:sz w:val="24"/>
                <w:szCs w:val="24"/>
                <w:lang w:val="en-US"/>
              </w:rPr>
              <w:t>52 mg dispositivo intrauterino</w:t>
            </w:r>
          </w:p>
        </w:tc>
        <w:tc>
          <w:tcPr>
            <w:tcW w:w="5835" w:type="dxa"/>
            <w:shd w:val="clear" w:color="auto" w:fill="BDD6EE"/>
            <w:vAlign w:val="center"/>
          </w:tcPr>
          <w:p w14:paraId="05F10ECB" w14:textId="77777777" w:rsidR="00573F0D" w:rsidRPr="00B66B06" w:rsidRDefault="00573F0D" w:rsidP="002B6104">
            <w:pPr>
              <w:tabs>
                <w:tab w:val="left" w:pos="0"/>
              </w:tabs>
              <w:suppressAutoHyphens/>
              <w:rPr>
                <w:rFonts w:ascii="Calibri" w:hAnsi="Calibri"/>
                <w:sz w:val="24"/>
                <w:szCs w:val="24"/>
              </w:rPr>
            </w:pPr>
            <w:r w:rsidRPr="00B66B06">
              <w:rPr>
                <w:rFonts w:ascii="Calibri" w:hAnsi="Calibri"/>
                <w:sz w:val="24"/>
                <w:szCs w:val="24"/>
              </w:rPr>
              <w:t>Intrauterino. Liberación media 14 mcg/24 h. Duración 5 años.</w:t>
            </w:r>
          </w:p>
        </w:tc>
      </w:tr>
    </w:tbl>
    <w:p w14:paraId="74DC72E7" w14:textId="77777777" w:rsidR="00573F0D" w:rsidRPr="00BA4602" w:rsidRDefault="00573F0D" w:rsidP="00573F0D">
      <w:pPr>
        <w:tabs>
          <w:tab w:val="left" w:pos="0"/>
        </w:tabs>
        <w:suppressAutoHyphens/>
        <w:rPr>
          <w:rFonts w:ascii="Arial" w:hAnsi="Arial"/>
          <w:sz w:val="22"/>
        </w:rPr>
      </w:pPr>
    </w:p>
    <w:p w14:paraId="271495DD" w14:textId="33DE5B87" w:rsidR="00573F0D" w:rsidRPr="00573F0D" w:rsidRDefault="00573F0D" w:rsidP="00573F0D">
      <w:pPr>
        <w:tabs>
          <w:tab w:val="left" w:pos="0"/>
        </w:tabs>
        <w:suppressAutoHyphens/>
        <w:jc w:val="both"/>
        <w:outlineLvl w:val="0"/>
        <w:rPr>
          <w:rFonts w:ascii="Arial" w:hAnsi="Arial"/>
          <w:b/>
          <w:spacing w:val="-2"/>
          <w:sz w:val="24"/>
          <w:szCs w:val="24"/>
        </w:rPr>
      </w:pPr>
      <w:r w:rsidRPr="006C5702">
        <w:rPr>
          <w:rFonts w:ascii="Arial" w:hAnsi="Arial"/>
          <w:b/>
          <w:spacing w:val="-2"/>
          <w:sz w:val="24"/>
          <w:szCs w:val="24"/>
        </w:rPr>
        <w:t>G03G. Gonadotrofinas y otros estimulantes de la ovulación</w:t>
      </w:r>
    </w:p>
    <w:p w14:paraId="5EC75C79" w14:textId="26908B0B" w:rsidR="00573F0D" w:rsidRPr="006C5702" w:rsidRDefault="00573F0D" w:rsidP="00573F0D">
      <w:pPr>
        <w:tabs>
          <w:tab w:val="left" w:pos="0"/>
        </w:tabs>
        <w:suppressAutoHyphens/>
        <w:jc w:val="both"/>
        <w:outlineLvl w:val="0"/>
        <w:rPr>
          <w:rFonts w:ascii="Arial" w:hAnsi="Arial"/>
          <w:b/>
          <w:spacing w:val="-2"/>
          <w:sz w:val="24"/>
          <w:szCs w:val="24"/>
        </w:rPr>
      </w:pPr>
      <w:r w:rsidRPr="006C5702">
        <w:rPr>
          <w:rFonts w:ascii="Arial" w:hAnsi="Arial"/>
          <w:b/>
          <w:spacing w:val="-2"/>
          <w:sz w:val="24"/>
          <w:szCs w:val="24"/>
        </w:rPr>
        <w:t>G03H. Antiandrógeno</w:t>
      </w:r>
    </w:p>
    <w:p w14:paraId="21337D4D" w14:textId="77777777" w:rsidR="00573F0D" w:rsidRPr="006C5702" w:rsidRDefault="00573F0D" w:rsidP="00573F0D">
      <w:pPr>
        <w:tabs>
          <w:tab w:val="left" w:pos="0"/>
        </w:tabs>
        <w:suppressAutoHyphens/>
        <w:jc w:val="both"/>
        <w:outlineLvl w:val="0"/>
        <w:rPr>
          <w:rFonts w:ascii="Arial" w:hAnsi="Arial"/>
          <w:b/>
          <w:spacing w:val="-2"/>
          <w:sz w:val="24"/>
          <w:szCs w:val="24"/>
        </w:rPr>
      </w:pPr>
      <w:r w:rsidRPr="006C5702">
        <w:rPr>
          <w:rFonts w:ascii="Arial" w:hAnsi="Arial"/>
          <w:b/>
          <w:spacing w:val="-2"/>
          <w:sz w:val="24"/>
          <w:szCs w:val="24"/>
        </w:rPr>
        <w:t>G03X. Otras hormonas sexuales y moduladores genitales</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2539"/>
        <w:gridCol w:w="2423"/>
        <w:gridCol w:w="5835"/>
      </w:tblGrid>
      <w:tr w:rsidR="00573F0D" w:rsidRPr="00B66B06" w14:paraId="2773173D" w14:textId="77777777" w:rsidTr="002B6104">
        <w:tc>
          <w:tcPr>
            <w:tcW w:w="2539" w:type="dxa"/>
            <w:shd w:val="clear" w:color="auto" w:fill="BDD6EE"/>
          </w:tcPr>
          <w:p w14:paraId="4F5AC9AA" w14:textId="77777777" w:rsidR="00573F0D" w:rsidRPr="00B66B06" w:rsidRDefault="00573F0D" w:rsidP="002B6104">
            <w:pPr>
              <w:tabs>
                <w:tab w:val="left" w:pos="0"/>
              </w:tabs>
              <w:suppressAutoHyphens/>
              <w:rPr>
                <w:rFonts w:ascii="Calibri" w:hAnsi="Calibri"/>
                <w:sz w:val="24"/>
                <w:szCs w:val="24"/>
                <w:lang w:val="en-US"/>
              </w:rPr>
            </w:pPr>
            <w:r w:rsidRPr="00B66B06">
              <w:rPr>
                <w:rFonts w:ascii="Calibri" w:hAnsi="Calibri"/>
                <w:sz w:val="24"/>
                <w:szCs w:val="24"/>
                <w:lang w:val="en-US"/>
              </w:rPr>
              <w:t>Danazol</w:t>
            </w:r>
          </w:p>
        </w:tc>
        <w:tc>
          <w:tcPr>
            <w:tcW w:w="2423" w:type="dxa"/>
            <w:shd w:val="clear" w:color="auto" w:fill="BDD6EE"/>
          </w:tcPr>
          <w:p w14:paraId="68F75EAA" w14:textId="77777777" w:rsidR="00573F0D" w:rsidRPr="00B66B06" w:rsidRDefault="00573F0D" w:rsidP="002B6104">
            <w:pPr>
              <w:tabs>
                <w:tab w:val="left" w:pos="0"/>
              </w:tabs>
              <w:suppressAutoHyphens/>
              <w:rPr>
                <w:rFonts w:ascii="Calibri" w:hAnsi="Calibri"/>
                <w:sz w:val="24"/>
                <w:szCs w:val="24"/>
                <w:lang w:val="en-US"/>
              </w:rPr>
            </w:pPr>
            <w:r w:rsidRPr="00B66B06">
              <w:rPr>
                <w:rFonts w:ascii="Calibri" w:hAnsi="Calibri"/>
                <w:sz w:val="24"/>
                <w:szCs w:val="24"/>
                <w:lang w:val="en-US"/>
              </w:rPr>
              <w:t>200 mg cáp.</w:t>
            </w:r>
          </w:p>
        </w:tc>
        <w:tc>
          <w:tcPr>
            <w:tcW w:w="5835" w:type="dxa"/>
            <w:shd w:val="clear" w:color="auto" w:fill="BDD6EE"/>
          </w:tcPr>
          <w:p w14:paraId="74F78CC7" w14:textId="77777777" w:rsidR="00573F0D" w:rsidRPr="00B66B06" w:rsidRDefault="00573F0D" w:rsidP="002B6104">
            <w:pPr>
              <w:tabs>
                <w:tab w:val="left" w:pos="0"/>
              </w:tabs>
              <w:suppressAutoHyphens/>
              <w:rPr>
                <w:rFonts w:ascii="Calibri" w:hAnsi="Calibri"/>
                <w:sz w:val="24"/>
                <w:szCs w:val="24"/>
              </w:rPr>
            </w:pPr>
            <w:r w:rsidRPr="00B66B06">
              <w:rPr>
                <w:rFonts w:ascii="Calibri" w:hAnsi="Calibri"/>
                <w:sz w:val="24"/>
                <w:szCs w:val="24"/>
              </w:rPr>
              <w:t>O: -</w:t>
            </w:r>
            <w:r w:rsidRPr="00B66B06">
              <w:rPr>
                <w:rFonts w:ascii="Calibri" w:hAnsi="Calibri"/>
                <w:sz w:val="24"/>
                <w:szCs w:val="24"/>
                <w:u w:val="single"/>
              </w:rPr>
              <w:t>Endometriosis:</w:t>
            </w:r>
            <w:r w:rsidRPr="00B66B06">
              <w:rPr>
                <w:rFonts w:ascii="Calibri" w:hAnsi="Calibri"/>
                <w:sz w:val="24"/>
                <w:szCs w:val="24"/>
              </w:rPr>
              <w:t xml:space="preserve"> 100-400 mg/12 h.</w:t>
            </w:r>
          </w:p>
          <w:p w14:paraId="57E09325" w14:textId="77777777" w:rsidR="00573F0D" w:rsidRPr="00B66B06" w:rsidRDefault="00573F0D" w:rsidP="002B6104">
            <w:pPr>
              <w:tabs>
                <w:tab w:val="left" w:pos="0"/>
              </w:tabs>
              <w:suppressAutoHyphens/>
              <w:rPr>
                <w:rFonts w:ascii="Calibri" w:hAnsi="Calibri"/>
                <w:sz w:val="24"/>
                <w:szCs w:val="24"/>
              </w:rPr>
            </w:pPr>
            <w:r w:rsidRPr="00B66B06">
              <w:rPr>
                <w:rFonts w:ascii="Calibri" w:hAnsi="Calibri"/>
                <w:sz w:val="24"/>
                <w:szCs w:val="24"/>
              </w:rPr>
              <w:t xml:space="preserve">     -</w:t>
            </w:r>
            <w:r w:rsidRPr="00B66B06">
              <w:rPr>
                <w:rFonts w:ascii="Calibri" w:hAnsi="Calibri"/>
                <w:sz w:val="24"/>
                <w:szCs w:val="24"/>
                <w:u w:val="single"/>
              </w:rPr>
              <w:t>Edema angioneurótico hereditario</w:t>
            </w:r>
            <w:r w:rsidRPr="00B66B06">
              <w:rPr>
                <w:rFonts w:ascii="Calibri" w:hAnsi="Calibri"/>
                <w:sz w:val="24"/>
                <w:szCs w:val="24"/>
              </w:rPr>
              <w:t xml:space="preserve">: inicio con 200-300 mg/12 h, pudiendo reducir tras 2 meses sin síntomas a 150-100 mg/12 h. </w:t>
            </w:r>
          </w:p>
          <w:p w14:paraId="5D79DF29" w14:textId="77777777" w:rsidR="00573F0D" w:rsidRPr="00B66B06" w:rsidRDefault="00573F0D" w:rsidP="002B6104">
            <w:pPr>
              <w:tabs>
                <w:tab w:val="left" w:pos="0"/>
              </w:tabs>
              <w:suppressAutoHyphens/>
              <w:rPr>
                <w:rFonts w:ascii="Calibri" w:hAnsi="Calibri"/>
                <w:sz w:val="24"/>
                <w:szCs w:val="24"/>
              </w:rPr>
            </w:pPr>
            <w:r w:rsidRPr="00B66B06">
              <w:rPr>
                <w:rFonts w:ascii="Calibri" w:hAnsi="Calibri"/>
                <w:sz w:val="24"/>
                <w:szCs w:val="24"/>
              </w:rPr>
              <w:t>Embarazo: X</w:t>
            </w:r>
          </w:p>
        </w:tc>
      </w:tr>
    </w:tbl>
    <w:p w14:paraId="3EBCD016" w14:textId="77777777" w:rsidR="00573F0D" w:rsidRDefault="00573F0D" w:rsidP="00573F0D">
      <w:pPr>
        <w:tabs>
          <w:tab w:val="left" w:pos="0"/>
        </w:tabs>
        <w:suppressAutoHyphens/>
        <w:outlineLvl w:val="0"/>
        <w:rPr>
          <w:rFonts w:ascii="Arial" w:hAnsi="Arial"/>
          <w:b/>
          <w:spacing w:val="-2"/>
          <w:sz w:val="22"/>
          <w:lang w:val="en-US"/>
        </w:rPr>
      </w:pPr>
    </w:p>
    <w:p w14:paraId="6C87A233" w14:textId="77777777" w:rsidR="00573F0D" w:rsidRPr="006C5702" w:rsidRDefault="00573F0D" w:rsidP="00573F0D">
      <w:pPr>
        <w:tabs>
          <w:tab w:val="left" w:pos="0"/>
        </w:tabs>
        <w:suppressAutoHyphens/>
        <w:jc w:val="both"/>
        <w:outlineLvl w:val="0"/>
        <w:rPr>
          <w:rFonts w:ascii="Arial" w:hAnsi="Arial"/>
          <w:b/>
          <w:spacing w:val="-2"/>
          <w:sz w:val="24"/>
          <w:szCs w:val="24"/>
        </w:rPr>
      </w:pPr>
      <w:r w:rsidRPr="006C5702">
        <w:rPr>
          <w:rFonts w:ascii="Arial" w:hAnsi="Arial"/>
          <w:b/>
          <w:spacing w:val="-2"/>
          <w:sz w:val="24"/>
          <w:szCs w:val="24"/>
        </w:rPr>
        <w:t>G04B. Otros preparados urológicos</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2539"/>
        <w:gridCol w:w="2423"/>
        <w:gridCol w:w="5835"/>
      </w:tblGrid>
      <w:tr w:rsidR="00573F0D" w:rsidRPr="00B66B06" w14:paraId="2724B4E8" w14:textId="77777777" w:rsidTr="00573F0D">
        <w:trPr>
          <w:cantSplit/>
        </w:trPr>
        <w:tc>
          <w:tcPr>
            <w:tcW w:w="2539" w:type="dxa"/>
            <w:shd w:val="clear" w:color="auto" w:fill="BDD6EE"/>
            <w:vAlign w:val="center"/>
          </w:tcPr>
          <w:p w14:paraId="2A665FF0" w14:textId="77777777" w:rsidR="00573F0D" w:rsidRPr="00B66B06" w:rsidRDefault="00573F0D" w:rsidP="002B6104">
            <w:pPr>
              <w:tabs>
                <w:tab w:val="left" w:pos="0"/>
              </w:tabs>
              <w:suppressAutoHyphens/>
              <w:jc w:val="both"/>
              <w:rPr>
                <w:rFonts w:ascii="Calibri" w:hAnsi="Calibri"/>
                <w:sz w:val="24"/>
                <w:szCs w:val="24"/>
                <w:lang w:val="en-US"/>
              </w:rPr>
            </w:pPr>
            <w:r w:rsidRPr="00B66B06">
              <w:rPr>
                <w:rFonts w:ascii="Calibri" w:hAnsi="Calibri"/>
                <w:sz w:val="24"/>
                <w:szCs w:val="24"/>
                <w:lang w:val="en-US"/>
              </w:rPr>
              <w:lastRenderedPageBreak/>
              <w:t xml:space="preserve"> Alprostadilo</w:t>
            </w:r>
          </w:p>
        </w:tc>
        <w:tc>
          <w:tcPr>
            <w:tcW w:w="2423" w:type="dxa"/>
            <w:shd w:val="clear" w:color="auto" w:fill="BDD6EE"/>
            <w:vAlign w:val="center"/>
          </w:tcPr>
          <w:p w14:paraId="347B32C2" w14:textId="77777777" w:rsidR="00573F0D" w:rsidRPr="00B66B06" w:rsidRDefault="00573F0D" w:rsidP="002B6104">
            <w:pPr>
              <w:tabs>
                <w:tab w:val="left" w:pos="0"/>
              </w:tabs>
              <w:suppressAutoHyphens/>
              <w:rPr>
                <w:rFonts w:ascii="Calibri" w:hAnsi="Calibri"/>
                <w:sz w:val="24"/>
                <w:szCs w:val="24"/>
                <w:lang w:val="en-US"/>
              </w:rPr>
            </w:pPr>
            <w:r w:rsidRPr="00B66B06">
              <w:rPr>
                <w:rFonts w:ascii="Calibri" w:hAnsi="Calibri"/>
                <w:sz w:val="24"/>
                <w:szCs w:val="24"/>
                <w:lang w:val="en-US"/>
              </w:rPr>
              <w:t>20 mcg vial</w:t>
            </w:r>
          </w:p>
        </w:tc>
        <w:tc>
          <w:tcPr>
            <w:tcW w:w="5835" w:type="dxa"/>
            <w:shd w:val="clear" w:color="auto" w:fill="BDD6EE"/>
            <w:vAlign w:val="center"/>
          </w:tcPr>
          <w:p w14:paraId="75571BA2" w14:textId="77777777" w:rsidR="00573F0D" w:rsidRPr="00B66B06" w:rsidRDefault="00573F0D" w:rsidP="002B6104">
            <w:pPr>
              <w:tabs>
                <w:tab w:val="left" w:pos="0"/>
              </w:tabs>
              <w:suppressAutoHyphens/>
              <w:jc w:val="both"/>
              <w:rPr>
                <w:rFonts w:ascii="Calibri" w:hAnsi="Calibri"/>
                <w:color w:val="000000"/>
                <w:spacing w:val="-2"/>
                <w:sz w:val="24"/>
                <w:szCs w:val="24"/>
              </w:rPr>
            </w:pPr>
            <w:r w:rsidRPr="00B66B06">
              <w:rPr>
                <w:rFonts w:ascii="Calibri" w:hAnsi="Calibri"/>
                <w:color w:val="000000"/>
                <w:spacing w:val="-2"/>
                <w:sz w:val="24"/>
                <w:szCs w:val="24"/>
              </w:rPr>
              <w:t>Conservar en frigorífico</w:t>
            </w:r>
          </w:p>
          <w:p w14:paraId="29CC09EB" w14:textId="77777777" w:rsidR="00573F0D" w:rsidRPr="00B66B06" w:rsidRDefault="00573F0D" w:rsidP="002B6104">
            <w:pPr>
              <w:tabs>
                <w:tab w:val="left" w:pos="0"/>
              </w:tabs>
              <w:suppressAutoHyphens/>
              <w:rPr>
                <w:rFonts w:ascii="Calibri" w:hAnsi="Calibri"/>
                <w:sz w:val="24"/>
                <w:szCs w:val="24"/>
              </w:rPr>
            </w:pPr>
            <w:r w:rsidRPr="00B66B06">
              <w:rPr>
                <w:rFonts w:ascii="Calibri" w:hAnsi="Calibri"/>
                <w:sz w:val="24"/>
                <w:szCs w:val="24"/>
                <w:u w:val="single"/>
              </w:rPr>
              <w:t>-Inyección intracavernosa directa</w:t>
            </w:r>
            <w:r w:rsidRPr="00B66B06">
              <w:rPr>
                <w:rFonts w:ascii="Calibri" w:hAnsi="Calibri"/>
                <w:sz w:val="24"/>
                <w:szCs w:val="24"/>
              </w:rPr>
              <w:t>:</w:t>
            </w:r>
          </w:p>
          <w:p w14:paraId="13A53DC9" w14:textId="77777777" w:rsidR="00573F0D" w:rsidRPr="00B66B06" w:rsidRDefault="00573F0D" w:rsidP="002B6104">
            <w:pPr>
              <w:tabs>
                <w:tab w:val="left" w:pos="0"/>
              </w:tabs>
              <w:suppressAutoHyphens/>
              <w:rPr>
                <w:rFonts w:ascii="Calibri" w:hAnsi="Calibri"/>
                <w:sz w:val="24"/>
                <w:szCs w:val="24"/>
                <w:lang w:val="en-US"/>
              </w:rPr>
            </w:pPr>
            <w:r w:rsidRPr="00B66B06">
              <w:rPr>
                <w:rFonts w:ascii="Calibri" w:hAnsi="Calibri"/>
                <w:sz w:val="24"/>
                <w:szCs w:val="24"/>
                <w:lang w:val="en-US"/>
              </w:rPr>
              <w:t xml:space="preserve">-Ajuste de dosis: </w:t>
            </w:r>
          </w:p>
          <w:p w14:paraId="45401173" w14:textId="77777777" w:rsidR="00573F0D" w:rsidRPr="00B66B06" w:rsidRDefault="00573F0D" w:rsidP="00573F0D">
            <w:pPr>
              <w:numPr>
                <w:ilvl w:val="0"/>
                <w:numId w:val="4"/>
              </w:numPr>
              <w:tabs>
                <w:tab w:val="clear" w:pos="360"/>
                <w:tab w:val="left" w:pos="0"/>
                <w:tab w:val="num" w:pos="420"/>
              </w:tabs>
              <w:suppressAutoHyphens/>
              <w:ind w:left="60"/>
              <w:rPr>
                <w:rFonts w:ascii="Calibri" w:hAnsi="Calibri"/>
                <w:sz w:val="24"/>
                <w:szCs w:val="24"/>
                <w:lang w:val="en-US"/>
              </w:rPr>
            </w:pPr>
            <w:r w:rsidRPr="00B66B06">
              <w:rPr>
                <w:rFonts w:ascii="Calibri" w:hAnsi="Calibri"/>
                <w:sz w:val="24"/>
                <w:szCs w:val="24"/>
              </w:rPr>
              <w:t xml:space="preserve">Etiologia vasculogénica, psicogénica o mixta: inicio con 2,5 mcg, si la respuesta es parcial adm. Una 2ª dosis de 5 mcg y si no hay respuesta la 2ª dosis será de 7,5 mcg. </w:t>
            </w:r>
            <w:r w:rsidRPr="00B66B06">
              <w:rPr>
                <w:rFonts w:ascii="Calibri" w:hAnsi="Calibri"/>
                <w:sz w:val="24"/>
                <w:szCs w:val="24"/>
                <w:lang w:val="en-US"/>
              </w:rPr>
              <w:t>Continuar con incrementos de 5 a 10 mcg, hasta dosis adecuada.</w:t>
            </w:r>
          </w:p>
          <w:p w14:paraId="45EA42EB" w14:textId="77777777" w:rsidR="00573F0D" w:rsidRPr="00B66B06" w:rsidRDefault="00573F0D" w:rsidP="00573F0D">
            <w:pPr>
              <w:numPr>
                <w:ilvl w:val="0"/>
                <w:numId w:val="4"/>
              </w:numPr>
              <w:tabs>
                <w:tab w:val="clear" w:pos="360"/>
                <w:tab w:val="left" w:pos="0"/>
                <w:tab w:val="num" w:pos="420"/>
              </w:tabs>
              <w:suppressAutoHyphens/>
              <w:ind w:left="60"/>
              <w:rPr>
                <w:rFonts w:ascii="Calibri" w:hAnsi="Calibri"/>
                <w:sz w:val="24"/>
                <w:szCs w:val="24"/>
              </w:rPr>
            </w:pPr>
            <w:r w:rsidRPr="00B66B06">
              <w:rPr>
                <w:rFonts w:ascii="Calibri" w:hAnsi="Calibri"/>
                <w:sz w:val="24"/>
                <w:szCs w:val="24"/>
              </w:rPr>
              <w:t>Etiologia neurogénica: inicio con 1,25 mcg, si no hay respuesta aumentar a 2,5 mcg -5 mcg, y después, incrementos de 5 mcg hasta respuesta adecuada.</w:t>
            </w:r>
          </w:p>
          <w:p w14:paraId="4715F88E" w14:textId="77777777" w:rsidR="00573F0D" w:rsidRPr="00B66B06" w:rsidRDefault="00573F0D" w:rsidP="002B6104">
            <w:pPr>
              <w:tabs>
                <w:tab w:val="left" w:pos="0"/>
              </w:tabs>
              <w:suppressAutoHyphens/>
              <w:rPr>
                <w:rFonts w:ascii="Calibri" w:hAnsi="Calibri"/>
                <w:sz w:val="24"/>
                <w:szCs w:val="24"/>
              </w:rPr>
            </w:pPr>
            <w:r w:rsidRPr="00B66B06">
              <w:rPr>
                <w:rFonts w:ascii="Calibri" w:hAnsi="Calibri"/>
                <w:sz w:val="24"/>
                <w:szCs w:val="24"/>
              </w:rPr>
              <w:t>Dosis máx. de 60 mcg.</w:t>
            </w:r>
          </w:p>
          <w:p w14:paraId="30ED287E" w14:textId="77777777" w:rsidR="00573F0D" w:rsidRPr="00B66B06" w:rsidRDefault="00573F0D" w:rsidP="002B6104">
            <w:pPr>
              <w:tabs>
                <w:tab w:val="left" w:pos="0"/>
              </w:tabs>
              <w:suppressAutoHyphens/>
              <w:rPr>
                <w:rFonts w:ascii="Calibri" w:hAnsi="Calibri"/>
                <w:sz w:val="24"/>
                <w:szCs w:val="24"/>
              </w:rPr>
            </w:pPr>
            <w:r w:rsidRPr="00B66B06">
              <w:rPr>
                <w:rFonts w:ascii="Calibri" w:hAnsi="Calibri"/>
                <w:sz w:val="24"/>
                <w:szCs w:val="24"/>
              </w:rPr>
              <w:t>-Diagnóstico de disfunción eréctil: monitorización tras la adm. de 2,5 mcg, con incrementos de 2,5 mcg.</w:t>
            </w:r>
          </w:p>
          <w:p w14:paraId="15373980" w14:textId="77777777" w:rsidR="00573F0D" w:rsidRPr="00B66B06" w:rsidRDefault="00573F0D" w:rsidP="002B6104">
            <w:pPr>
              <w:tabs>
                <w:tab w:val="left" w:pos="0"/>
              </w:tabs>
              <w:suppressAutoHyphens/>
              <w:rPr>
                <w:rFonts w:ascii="Calibri" w:hAnsi="Calibri"/>
                <w:sz w:val="24"/>
                <w:szCs w:val="24"/>
              </w:rPr>
            </w:pPr>
            <w:r w:rsidRPr="00B66B06">
              <w:rPr>
                <w:rFonts w:ascii="Calibri" w:hAnsi="Calibri"/>
                <w:sz w:val="24"/>
                <w:szCs w:val="24"/>
              </w:rPr>
              <w:t>-</w:t>
            </w:r>
            <w:r w:rsidRPr="00B66B06">
              <w:rPr>
                <w:rFonts w:ascii="Calibri" w:hAnsi="Calibri"/>
                <w:sz w:val="24"/>
                <w:szCs w:val="24"/>
                <w:u w:val="single"/>
              </w:rPr>
              <w:t>Adm. intrauretral</w:t>
            </w:r>
            <w:r w:rsidRPr="00B66B06">
              <w:rPr>
                <w:rFonts w:ascii="Calibri" w:hAnsi="Calibri"/>
                <w:sz w:val="24"/>
                <w:szCs w:val="24"/>
              </w:rPr>
              <w:t xml:space="preserve">: </w:t>
            </w:r>
          </w:p>
          <w:p w14:paraId="02A5A12C" w14:textId="77777777" w:rsidR="00573F0D" w:rsidRPr="00B66B06" w:rsidRDefault="00573F0D" w:rsidP="002B6104">
            <w:pPr>
              <w:tabs>
                <w:tab w:val="left" w:pos="0"/>
              </w:tabs>
              <w:suppressAutoHyphens/>
              <w:rPr>
                <w:rFonts w:ascii="Calibri" w:hAnsi="Calibri"/>
                <w:sz w:val="24"/>
                <w:szCs w:val="24"/>
              </w:rPr>
            </w:pPr>
            <w:r w:rsidRPr="00B66B06">
              <w:rPr>
                <w:rFonts w:ascii="Calibri" w:hAnsi="Calibri"/>
                <w:sz w:val="24"/>
                <w:szCs w:val="24"/>
              </w:rPr>
              <w:t>Iniciar con 250 mcg. Puede aumentarse de forma escalonada a 500-1.000 mcg ó reducirse a 125 mcg hasta que se alcance una respuesta satisfactoria.</w:t>
            </w:r>
          </w:p>
        </w:tc>
      </w:tr>
      <w:tr w:rsidR="00573F0D" w:rsidRPr="00B66B06" w14:paraId="781629E9" w14:textId="77777777" w:rsidTr="00573F0D">
        <w:trPr>
          <w:cantSplit/>
        </w:trPr>
        <w:tc>
          <w:tcPr>
            <w:tcW w:w="2539" w:type="dxa"/>
            <w:shd w:val="clear" w:color="auto" w:fill="BDD6EE"/>
            <w:vAlign w:val="center"/>
          </w:tcPr>
          <w:p w14:paraId="463CEA4C" w14:textId="77777777" w:rsidR="00573F0D" w:rsidRPr="00B66B06" w:rsidRDefault="00573F0D" w:rsidP="002B6104">
            <w:pPr>
              <w:tabs>
                <w:tab w:val="left" w:pos="0"/>
              </w:tabs>
              <w:suppressAutoHyphens/>
              <w:rPr>
                <w:rFonts w:ascii="Calibri" w:hAnsi="Calibri"/>
                <w:sz w:val="24"/>
                <w:szCs w:val="24"/>
                <w:lang w:val="en-US"/>
              </w:rPr>
            </w:pPr>
            <w:r w:rsidRPr="00B66B06">
              <w:rPr>
                <w:rFonts w:ascii="Calibri" w:hAnsi="Calibri"/>
                <w:sz w:val="24"/>
                <w:szCs w:val="24"/>
                <w:lang w:val="en-US"/>
              </w:rPr>
              <w:t>Citrato potásico</w:t>
            </w:r>
          </w:p>
          <w:p w14:paraId="29F53110" w14:textId="77777777" w:rsidR="00573F0D" w:rsidRPr="00B66B06" w:rsidRDefault="00573F0D" w:rsidP="002B6104">
            <w:pPr>
              <w:tabs>
                <w:tab w:val="left" w:pos="0"/>
              </w:tabs>
              <w:suppressAutoHyphens/>
              <w:rPr>
                <w:rFonts w:ascii="Calibri" w:hAnsi="Calibri"/>
                <w:sz w:val="24"/>
                <w:szCs w:val="24"/>
                <w:lang w:val="en-US"/>
              </w:rPr>
            </w:pPr>
            <w:r w:rsidRPr="00B66B06">
              <w:rPr>
                <w:rFonts w:ascii="Calibri" w:hAnsi="Calibri"/>
                <w:sz w:val="24"/>
                <w:szCs w:val="24"/>
                <w:lang w:val="en-US"/>
              </w:rPr>
              <w:t>+ cítrico ácido (4,4:1)</w:t>
            </w:r>
          </w:p>
        </w:tc>
        <w:tc>
          <w:tcPr>
            <w:tcW w:w="2423" w:type="dxa"/>
            <w:shd w:val="clear" w:color="auto" w:fill="DEEAF6"/>
            <w:vAlign w:val="center"/>
          </w:tcPr>
          <w:p w14:paraId="3E680948" w14:textId="77777777" w:rsidR="00573F0D" w:rsidRPr="00B66B06" w:rsidRDefault="00573F0D" w:rsidP="002B6104">
            <w:pPr>
              <w:tabs>
                <w:tab w:val="left" w:pos="0"/>
              </w:tabs>
              <w:suppressAutoHyphens/>
              <w:rPr>
                <w:rFonts w:ascii="Calibri" w:hAnsi="Calibri"/>
                <w:sz w:val="24"/>
                <w:szCs w:val="24"/>
                <w:lang w:val="en-US"/>
              </w:rPr>
            </w:pPr>
            <w:r w:rsidRPr="00B66B06">
              <w:rPr>
                <w:rFonts w:ascii="Calibri" w:hAnsi="Calibri"/>
                <w:sz w:val="24"/>
                <w:szCs w:val="24"/>
                <w:lang w:val="en-US"/>
              </w:rPr>
              <w:t xml:space="preserve">280 g granulado </w:t>
            </w:r>
          </w:p>
        </w:tc>
        <w:tc>
          <w:tcPr>
            <w:tcW w:w="5835" w:type="dxa"/>
            <w:shd w:val="clear" w:color="auto" w:fill="BDD6EE"/>
            <w:vAlign w:val="center"/>
          </w:tcPr>
          <w:p w14:paraId="3838DA29" w14:textId="77777777" w:rsidR="00573F0D" w:rsidRPr="00B66B06" w:rsidRDefault="00573F0D" w:rsidP="002B6104">
            <w:pPr>
              <w:tabs>
                <w:tab w:val="left" w:pos="0"/>
              </w:tabs>
              <w:suppressAutoHyphens/>
              <w:rPr>
                <w:rFonts w:ascii="Calibri" w:hAnsi="Calibri"/>
                <w:sz w:val="24"/>
                <w:szCs w:val="24"/>
              </w:rPr>
            </w:pPr>
            <w:r w:rsidRPr="00B66B06">
              <w:rPr>
                <w:rFonts w:ascii="Calibri" w:hAnsi="Calibri"/>
                <w:sz w:val="24"/>
                <w:szCs w:val="24"/>
              </w:rPr>
              <w:t>O: 2,5 g (1 medida)/8-12 h, después de las comidas.</w:t>
            </w:r>
          </w:p>
        </w:tc>
      </w:tr>
      <w:tr w:rsidR="00573F0D" w:rsidRPr="00B66B06" w14:paraId="786BAAC4" w14:textId="77777777" w:rsidTr="00573F0D">
        <w:trPr>
          <w:cantSplit/>
        </w:trPr>
        <w:tc>
          <w:tcPr>
            <w:tcW w:w="2539" w:type="dxa"/>
            <w:shd w:val="clear" w:color="auto" w:fill="BDD6EE"/>
            <w:vAlign w:val="center"/>
          </w:tcPr>
          <w:p w14:paraId="0552D9BE" w14:textId="77777777" w:rsidR="00573F0D" w:rsidRPr="00B66B06" w:rsidRDefault="00573F0D" w:rsidP="002B6104">
            <w:pPr>
              <w:tabs>
                <w:tab w:val="left" w:pos="0"/>
              </w:tabs>
              <w:suppressAutoHyphens/>
              <w:rPr>
                <w:rFonts w:ascii="Calibri" w:hAnsi="Calibri"/>
                <w:sz w:val="24"/>
                <w:szCs w:val="24"/>
                <w:lang w:val="en-US"/>
              </w:rPr>
            </w:pPr>
            <w:r w:rsidRPr="00B66B06">
              <w:rPr>
                <w:rFonts w:ascii="Calibri" w:hAnsi="Calibri"/>
                <w:sz w:val="24"/>
                <w:szCs w:val="24"/>
                <w:lang w:val="en-US"/>
              </w:rPr>
              <w:t>Oxibutinina</w:t>
            </w:r>
          </w:p>
        </w:tc>
        <w:tc>
          <w:tcPr>
            <w:tcW w:w="2423" w:type="dxa"/>
            <w:shd w:val="clear" w:color="auto" w:fill="BDD6EE"/>
            <w:vAlign w:val="center"/>
          </w:tcPr>
          <w:p w14:paraId="5677F882" w14:textId="77777777" w:rsidR="00573F0D" w:rsidRPr="00B66B06" w:rsidRDefault="00573F0D" w:rsidP="002B6104">
            <w:pPr>
              <w:tabs>
                <w:tab w:val="left" w:pos="0"/>
              </w:tabs>
              <w:suppressAutoHyphens/>
              <w:rPr>
                <w:rFonts w:ascii="Calibri" w:hAnsi="Calibri"/>
                <w:sz w:val="24"/>
                <w:szCs w:val="24"/>
                <w:lang w:val="en-US"/>
              </w:rPr>
            </w:pPr>
            <w:r w:rsidRPr="00B66B06">
              <w:rPr>
                <w:rFonts w:ascii="Calibri" w:hAnsi="Calibri"/>
                <w:sz w:val="24"/>
                <w:szCs w:val="24"/>
                <w:lang w:val="en-US"/>
              </w:rPr>
              <w:t>5 mg comp.</w:t>
            </w:r>
          </w:p>
        </w:tc>
        <w:tc>
          <w:tcPr>
            <w:tcW w:w="5835" w:type="dxa"/>
            <w:shd w:val="clear" w:color="auto" w:fill="BDD6EE"/>
            <w:vAlign w:val="center"/>
          </w:tcPr>
          <w:p w14:paraId="53856CB1" w14:textId="77777777" w:rsidR="00573F0D" w:rsidRPr="00B66B06" w:rsidRDefault="00573F0D" w:rsidP="002B6104">
            <w:pPr>
              <w:tabs>
                <w:tab w:val="left" w:pos="0"/>
              </w:tabs>
              <w:suppressAutoHyphens/>
              <w:rPr>
                <w:rFonts w:ascii="Calibri" w:hAnsi="Calibri"/>
                <w:sz w:val="24"/>
                <w:szCs w:val="24"/>
              </w:rPr>
            </w:pPr>
            <w:r w:rsidRPr="00B66B06">
              <w:rPr>
                <w:rFonts w:ascii="Calibri" w:hAnsi="Calibri"/>
                <w:sz w:val="24"/>
                <w:szCs w:val="24"/>
              </w:rPr>
              <w:t>O: - Ad: 15 mg/d. en tres tomas</w:t>
            </w:r>
          </w:p>
          <w:p w14:paraId="40A7977F" w14:textId="77777777" w:rsidR="00573F0D" w:rsidRPr="00B66B06" w:rsidRDefault="00573F0D" w:rsidP="002B6104">
            <w:pPr>
              <w:tabs>
                <w:tab w:val="left" w:pos="0"/>
              </w:tabs>
              <w:suppressAutoHyphens/>
              <w:rPr>
                <w:rFonts w:ascii="Calibri" w:hAnsi="Calibri"/>
                <w:sz w:val="24"/>
                <w:szCs w:val="24"/>
              </w:rPr>
            </w:pPr>
            <w:r w:rsidRPr="00B66B06">
              <w:rPr>
                <w:rFonts w:ascii="Calibri" w:hAnsi="Calibri"/>
                <w:sz w:val="24"/>
                <w:szCs w:val="24"/>
              </w:rPr>
              <w:t xml:space="preserve">     - Niños &gt; 4 años : 5 mg dos veces al día</w:t>
            </w:r>
          </w:p>
        </w:tc>
      </w:tr>
      <w:tr w:rsidR="00573F0D" w:rsidRPr="00B66B06" w14:paraId="792C2805" w14:textId="77777777" w:rsidTr="00573F0D">
        <w:trPr>
          <w:cantSplit/>
        </w:trPr>
        <w:tc>
          <w:tcPr>
            <w:tcW w:w="2539" w:type="dxa"/>
            <w:shd w:val="clear" w:color="auto" w:fill="BDD6EE"/>
            <w:vAlign w:val="center"/>
          </w:tcPr>
          <w:p w14:paraId="558313EB" w14:textId="77777777" w:rsidR="00573F0D" w:rsidRPr="00B66B06" w:rsidRDefault="00573F0D" w:rsidP="002B6104">
            <w:pPr>
              <w:tabs>
                <w:tab w:val="left" w:pos="0"/>
              </w:tabs>
              <w:suppressAutoHyphens/>
              <w:rPr>
                <w:rFonts w:ascii="Calibri" w:hAnsi="Calibri"/>
                <w:sz w:val="24"/>
                <w:szCs w:val="24"/>
                <w:lang w:val="en-US"/>
              </w:rPr>
            </w:pPr>
            <w:r>
              <w:rPr>
                <w:rFonts w:ascii="Calibri" w:hAnsi="Calibri"/>
                <w:sz w:val="24"/>
                <w:szCs w:val="24"/>
                <w:lang w:val="en-US"/>
              </w:rPr>
              <w:t>Tamsulosina</w:t>
            </w:r>
          </w:p>
        </w:tc>
        <w:tc>
          <w:tcPr>
            <w:tcW w:w="2423" w:type="dxa"/>
            <w:shd w:val="clear" w:color="auto" w:fill="BDD6EE"/>
            <w:vAlign w:val="center"/>
          </w:tcPr>
          <w:p w14:paraId="209FFBCF" w14:textId="1232ED01" w:rsidR="00573F0D" w:rsidRPr="00B66B06" w:rsidRDefault="00573F0D" w:rsidP="00573F0D">
            <w:pPr>
              <w:tabs>
                <w:tab w:val="left" w:pos="0"/>
              </w:tabs>
              <w:suppressAutoHyphens/>
              <w:rPr>
                <w:rFonts w:ascii="Calibri" w:hAnsi="Calibri"/>
                <w:sz w:val="24"/>
                <w:szCs w:val="24"/>
                <w:lang w:val="en-US"/>
              </w:rPr>
            </w:pPr>
            <w:r>
              <w:rPr>
                <w:rFonts w:ascii="Calibri" w:hAnsi="Calibri"/>
                <w:sz w:val="24"/>
                <w:szCs w:val="24"/>
                <w:lang w:val="en-US"/>
              </w:rPr>
              <w:t>0,4 mg comp lib prolong</w:t>
            </w:r>
          </w:p>
        </w:tc>
        <w:tc>
          <w:tcPr>
            <w:tcW w:w="5835" w:type="dxa"/>
            <w:shd w:val="clear" w:color="auto" w:fill="BDD6EE"/>
            <w:vAlign w:val="center"/>
          </w:tcPr>
          <w:p w14:paraId="348BFB15" w14:textId="77777777" w:rsidR="00573F0D" w:rsidRPr="00B66B06" w:rsidRDefault="00573F0D" w:rsidP="002B6104">
            <w:pPr>
              <w:tabs>
                <w:tab w:val="left" w:pos="0"/>
              </w:tabs>
              <w:suppressAutoHyphens/>
              <w:rPr>
                <w:rFonts w:ascii="Calibri" w:hAnsi="Calibri"/>
                <w:sz w:val="24"/>
                <w:szCs w:val="24"/>
              </w:rPr>
            </w:pPr>
            <w:r>
              <w:rPr>
                <w:rFonts w:ascii="Calibri" w:hAnsi="Calibri"/>
                <w:sz w:val="24"/>
                <w:szCs w:val="24"/>
              </w:rPr>
              <w:t>O: 0,4 mg al día</w:t>
            </w:r>
          </w:p>
        </w:tc>
      </w:tr>
    </w:tbl>
    <w:p w14:paraId="0FB40E80" w14:textId="77777777" w:rsidR="00573F0D" w:rsidRPr="006C5702" w:rsidRDefault="00573F0D" w:rsidP="00573F0D">
      <w:pPr>
        <w:tabs>
          <w:tab w:val="left" w:pos="0"/>
        </w:tabs>
        <w:suppressAutoHyphens/>
        <w:jc w:val="both"/>
        <w:outlineLvl w:val="0"/>
        <w:rPr>
          <w:rFonts w:ascii="Arial" w:hAnsi="Arial"/>
          <w:b/>
          <w:spacing w:val="-2"/>
          <w:sz w:val="24"/>
          <w:szCs w:val="24"/>
        </w:rPr>
      </w:pPr>
    </w:p>
    <w:p w14:paraId="099CF282" w14:textId="77777777" w:rsidR="00573F0D" w:rsidRPr="006C5702" w:rsidRDefault="00573F0D" w:rsidP="00573F0D">
      <w:pPr>
        <w:tabs>
          <w:tab w:val="left" w:pos="0"/>
        </w:tabs>
        <w:suppressAutoHyphens/>
        <w:jc w:val="both"/>
        <w:outlineLvl w:val="0"/>
        <w:rPr>
          <w:rFonts w:ascii="Arial" w:hAnsi="Arial"/>
          <w:b/>
          <w:spacing w:val="-2"/>
          <w:sz w:val="24"/>
          <w:szCs w:val="24"/>
        </w:rPr>
      </w:pPr>
      <w:r w:rsidRPr="006C5702">
        <w:rPr>
          <w:rFonts w:ascii="Arial" w:hAnsi="Arial"/>
          <w:b/>
          <w:spacing w:val="-2"/>
          <w:sz w:val="24"/>
          <w:szCs w:val="24"/>
        </w:rPr>
        <w:t>G04C. Fármacos utilizados en hipertrofia prostática benigna</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2539"/>
        <w:gridCol w:w="2423"/>
        <w:gridCol w:w="5835"/>
      </w:tblGrid>
      <w:tr w:rsidR="00573F0D" w:rsidRPr="00B66B06" w14:paraId="6A8C0B47" w14:textId="77777777" w:rsidTr="002B6104">
        <w:tc>
          <w:tcPr>
            <w:tcW w:w="2539" w:type="dxa"/>
            <w:shd w:val="clear" w:color="auto" w:fill="BDD6EE"/>
            <w:vAlign w:val="center"/>
          </w:tcPr>
          <w:p w14:paraId="65102CEE" w14:textId="77777777" w:rsidR="00573F0D" w:rsidRPr="00B66B06" w:rsidRDefault="00573F0D" w:rsidP="002B6104">
            <w:pPr>
              <w:tabs>
                <w:tab w:val="left" w:pos="0"/>
              </w:tabs>
              <w:suppressAutoHyphens/>
              <w:rPr>
                <w:rFonts w:ascii="Calibri" w:hAnsi="Calibri"/>
                <w:sz w:val="24"/>
                <w:szCs w:val="24"/>
              </w:rPr>
            </w:pPr>
            <w:r w:rsidRPr="00B66B06">
              <w:rPr>
                <w:rFonts w:ascii="Calibri" w:hAnsi="Calibri"/>
                <w:sz w:val="24"/>
                <w:szCs w:val="24"/>
              </w:rPr>
              <w:t xml:space="preserve">Finasterida </w:t>
            </w:r>
          </w:p>
        </w:tc>
        <w:tc>
          <w:tcPr>
            <w:tcW w:w="2423" w:type="dxa"/>
            <w:shd w:val="clear" w:color="auto" w:fill="BDD6EE"/>
            <w:vAlign w:val="center"/>
          </w:tcPr>
          <w:p w14:paraId="3898A025" w14:textId="77777777" w:rsidR="00573F0D" w:rsidRPr="00B66B06" w:rsidRDefault="00573F0D" w:rsidP="002B6104">
            <w:pPr>
              <w:tabs>
                <w:tab w:val="left" w:pos="0"/>
              </w:tabs>
              <w:suppressAutoHyphens/>
              <w:rPr>
                <w:rFonts w:ascii="Calibri" w:hAnsi="Calibri"/>
                <w:sz w:val="24"/>
                <w:szCs w:val="24"/>
              </w:rPr>
            </w:pPr>
            <w:r w:rsidRPr="00B66B06">
              <w:rPr>
                <w:rFonts w:ascii="Calibri" w:hAnsi="Calibri"/>
                <w:sz w:val="24"/>
                <w:szCs w:val="24"/>
              </w:rPr>
              <w:t>5 mg comp.</w:t>
            </w:r>
          </w:p>
        </w:tc>
        <w:tc>
          <w:tcPr>
            <w:tcW w:w="5835" w:type="dxa"/>
            <w:shd w:val="clear" w:color="auto" w:fill="BDD6EE"/>
            <w:vAlign w:val="center"/>
          </w:tcPr>
          <w:p w14:paraId="524484AE" w14:textId="77777777" w:rsidR="00573F0D" w:rsidRPr="00B66B06" w:rsidRDefault="00573F0D" w:rsidP="002B6104">
            <w:pPr>
              <w:tabs>
                <w:tab w:val="left" w:pos="0"/>
              </w:tabs>
              <w:suppressAutoHyphens/>
              <w:rPr>
                <w:rFonts w:ascii="Calibri" w:hAnsi="Calibri"/>
                <w:sz w:val="24"/>
                <w:szCs w:val="24"/>
              </w:rPr>
            </w:pPr>
            <w:r w:rsidRPr="00B66B06">
              <w:rPr>
                <w:rFonts w:ascii="Calibri" w:hAnsi="Calibri"/>
                <w:sz w:val="24"/>
                <w:szCs w:val="24"/>
              </w:rPr>
              <w:t>O: 5 mg/d.</w:t>
            </w:r>
          </w:p>
          <w:p w14:paraId="1B190610" w14:textId="77777777" w:rsidR="00573F0D" w:rsidRDefault="00573F0D" w:rsidP="002B6104">
            <w:pPr>
              <w:tabs>
                <w:tab w:val="left" w:pos="0"/>
              </w:tabs>
              <w:suppressAutoHyphens/>
              <w:rPr>
                <w:rFonts w:ascii="Calibri" w:hAnsi="Calibri"/>
                <w:b/>
                <w:sz w:val="24"/>
                <w:szCs w:val="24"/>
              </w:rPr>
            </w:pPr>
            <w:r w:rsidRPr="00B66B06">
              <w:rPr>
                <w:rFonts w:ascii="Calibri" w:hAnsi="Calibri"/>
                <w:b/>
                <w:sz w:val="24"/>
                <w:szCs w:val="24"/>
              </w:rPr>
              <w:t xml:space="preserve">Embarazo :X . </w:t>
            </w:r>
          </w:p>
          <w:p w14:paraId="29A2EDDD" w14:textId="67DF0DBC" w:rsidR="00CC4477" w:rsidRPr="00B66B06" w:rsidRDefault="00CC4477" w:rsidP="002B6104">
            <w:pPr>
              <w:tabs>
                <w:tab w:val="left" w:pos="0"/>
              </w:tabs>
              <w:suppressAutoHyphens/>
              <w:rPr>
                <w:rFonts w:ascii="Calibri" w:hAnsi="Calibri"/>
                <w:b/>
                <w:sz w:val="24"/>
                <w:szCs w:val="24"/>
              </w:rPr>
            </w:pPr>
            <w:r>
              <w:rPr>
                <w:rFonts w:ascii="Calibri" w:hAnsi="Calibri"/>
                <w:bCs/>
                <w:spacing w:val="-3"/>
                <w:sz w:val="24"/>
                <w:lang w:val="es-ES_tradnl"/>
              </w:rPr>
              <w:t>MP: Lista 3</w:t>
            </w:r>
          </w:p>
        </w:tc>
      </w:tr>
    </w:tbl>
    <w:p w14:paraId="19999463" w14:textId="77777777" w:rsidR="00573F0D" w:rsidRDefault="00573F0D" w:rsidP="00573F0D"/>
    <w:p w14:paraId="789EE1A0" w14:textId="77777777" w:rsidR="00F708A6" w:rsidRPr="00703C1A" w:rsidRDefault="00F708A6" w:rsidP="00F708A6">
      <w:pPr>
        <w:suppressAutoHyphens/>
        <w:jc w:val="both"/>
        <w:rPr>
          <w:rFonts w:ascii="Arial" w:hAnsi="Arial"/>
          <w:spacing w:val="-2"/>
          <w:sz w:val="24"/>
          <w:szCs w:val="24"/>
        </w:rPr>
      </w:pPr>
      <w:r w:rsidRPr="00703C1A">
        <w:rPr>
          <w:rFonts w:ascii="Arial" w:hAnsi="Arial"/>
          <w:b/>
          <w:spacing w:val="-2"/>
          <w:sz w:val="24"/>
          <w:szCs w:val="24"/>
        </w:rPr>
        <w:t>H. PREPARADOS HORMONALES</w:t>
      </w:r>
      <w:r w:rsidRPr="00703C1A">
        <w:rPr>
          <w:rFonts w:ascii="Arial" w:hAnsi="Arial"/>
          <w:spacing w:val="-2"/>
          <w:sz w:val="24"/>
          <w:szCs w:val="24"/>
        </w:rPr>
        <w:tab/>
      </w:r>
    </w:p>
    <w:p w14:paraId="53942DDE" w14:textId="77777777" w:rsidR="00F708A6" w:rsidRDefault="00F708A6" w:rsidP="00F708A6">
      <w:pPr>
        <w:suppressAutoHyphens/>
        <w:jc w:val="both"/>
        <w:rPr>
          <w:rFonts w:ascii="Arial" w:hAnsi="Arial"/>
          <w:spacing w:val="-2"/>
          <w:sz w:val="22"/>
        </w:rPr>
      </w:pPr>
      <w:r>
        <w:rPr>
          <w:rFonts w:ascii="Arial" w:hAnsi="Arial"/>
          <w:spacing w:val="-2"/>
          <w:sz w:val="22"/>
          <w:lang w:val="en-US"/>
        </w:rPr>
        <w:fldChar w:fldCharType="begin"/>
      </w:r>
      <w:r>
        <w:rPr>
          <w:rFonts w:ascii="Arial" w:hAnsi="Arial"/>
          <w:spacing w:val="-2"/>
          <w:sz w:val="22"/>
        </w:rPr>
        <w:instrText xml:space="preserve">PRIVATE </w:instrText>
      </w:r>
      <w:r>
        <w:rPr>
          <w:rFonts w:ascii="Arial" w:hAnsi="Arial"/>
          <w:spacing w:val="-2"/>
          <w:sz w:val="22"/>
          <w:lang w:val="en-US"/>
        </w:rPr>
        <w:fldChar w:fldCharType="end"/>
      </w:r>
    </w:p>
    <w:p w14:paraId="6AC54081" w14:textId="5BCFFE7A" w:rsidR="00F708A6" w:rsidRPr="00F708A6" w:rsidRDefault="00F708A6" w:rsidP="00F708A6">
      <w:pPr>
        <w:suppressAutoHyphens/>
        <w:jc w:val="both"/>
        <w:rPr>
          <w:rFonts w:ascii="Arial" w:hAnsi="Arial"/>
          <w:b/>
          <w:spacing w:val="-2"/>
          <w:sz w:val="24"/>
          <w:szCs w:val="24"/>
        </w:rPr>
      </w:pPr>
      <w:r w:rsidRPr="00703C1A">
        <w:rPr>
          <w:rFonts w:ascii="Arial" w:hAnsi="Arial"/>
          <w:b/>
          <w:spacing w:val="-2"/>
          <w:sz w:val="24"/>
          <w:szCs w:val="24"/>
        </w:rPr>
        <w:t>H01A. Hormonas del lóbulo anterior de la hipófisis y análogos</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2760"/>
        <w:gridCol w:w="3260"/>
        <w:gridCol w:w="4748"/>
      </w:tblGrid>
      <w:tr w:rsidR="00F708A6" w:rsidRPr="007832B0" w14:paraId="5B24AB7A" w14:textId="77777777" w:rsidTr="004C3F39">
        <w:tc>
          <w:tcPr>
            <w:tcW w:w="2760" w:type="dxa"/>
            <w:shd w:val="clear" w:color="auto" w:fill="BDD6EE"/>
            <w:vAlign w:val="center"/>
          </w:tcPr>
          <w:p w14:paraId="2C4892AB" w14:textId="77777777" w:rsidR="00F708A6" w:rsidRPr="007832B0" w:rsidRDefault="00F708A6" w:rsidP="002B6104">
            <w:pPr>
              <w:suppressAutoHyphens/>
              <w:jc w:val="both"/>
              <w:rPr>
                <w:rFonts w:ascii="Calibri" w:hAnsi="Calibri"/>
                <w:spacing w:val="-2"/>
                <w:sz w:val="24"/>
                <w:szCs w:val="24"/>
              </w:rPr>
            </w:pPr>
            <w:r w:rsidRPr="007832B0">
              <w:rPr>
                <w:rFonts w:ascii="Calibri" w:hAnsi="Calibri"/>
                <w:spacing w:val="-2"/>
                <w:sz w:val="24"/>
                <w:szCs w:val="24"/>
              </w:rPr>
              <w:t>Somatropina (Hormona del Crecimiento)</w:t>
            </w:r>
          </w:p>
        </w:tc>
        <w:tc>
          <w:tcPr>
            <w:tcW w:w="3260" w:type="dxa"/>
            <w:shd w:val="clear" w:color="auto" w:fill="BDD6EE"/>
            <w:vAlign w:val="center"/>
          </w:tcPr>
          <w:p w14:paraId="772F830F" w14:textId="77777777" w:rsidR="00F708A6" w:rsidRPr="007832B0" w:rsidRDefault="00F708A6" w:rsidP="002B6104">
            <w:pPr>
              <w:suppressAutoHyphens/>
              <w:rPr>
                <w:rFonts w:ascii="Calibri" w:hAnsi="Calibri"/>
                <w:spacing w:val="-2"/>
                <w:sz w:val="24"/>
                <w:szCs w:val="24"/>
              </w:rPr>
            </w:pPr>
            <w:r w:rsidRPr="007832B0">
              <w:rPr>
                <w:rFonts w:ascii="Calibri" w:hAnsi="Calibri"/>
                <w:spacing w:val="-2"/>
                <w:sz w:val="24"/>
                <w:szCs w:val="24"/>
              </w:rPr>
              <w:t>0,2 mg vial</w:t>
            </w:r>
          </w:p>
          <w:p w14:paraId="74C3C797" w14:textId="77777777" w:rsidR="00F708A6" w:rsidRPr="007832B0" w:rsidRDefault="00F708A6" w:rsidP="002B6104">
            <w:pPr>
              <w:suppressAutoHyphens/>
              <w:rPr>
                <w:rFonts w:ascii="Calibri" w:hAnsi="Calibri"/>
                <w:spacing w:val="-2"/>
                <w:sz w:val="24"/>
                <w:szCs w:val="24"/>
              </w:rPr>
            </w:pPr>
            <w:r w:rsidRPr="007832B0">
              <w:rPr>
                <w:rFonts w:ascii="Calibri" w:hAnsi="Calibri"/>
                <w:spacing w:val="-2"/>
                <w:sz w:val="24"/>
                <w:szCs w:val="24"/>
              </w:rPr>
              <w:t>0,4 mg vial</w:t>
            </w:r>
          </w:p>
          <w:p w14:paraId="15CCD07D" w14:textId="77777777" w:rsidR="00F708A6" w:rsidRPr="007832B0" w:rsidRDefault="00F708A6" w:rsidP="002B6104">
            <w:pPr>
              <w:suppressAutoHyphens/>
              <w:rPr>
                <w:rFonts w:ascii="Calibri" w:hAnsi="Calibri"/>
                <w:spacing w:val="-2"/>
                <w:sz w:val="24"/>
                <w:szCs w:val="24"/>
              </w:rPr>
            </w:pPr>
            <w:r w:rsidRPr="007832B0">
              <w:rPr>
                <w:rFonts w:ascii="Calibri" w:hAnsi="Calibri"/>
                <w:spacing w:val="-2"/>
                <w:sz w:val="24"/>
                <w:szCs w:val="24"/>
              </w:rPr>
              <w:t>0,6 mg vial</w:t>
            </w:r>
          </w:p>
          <w:p w14:paraId="6D66FCC9" w14:textId="77777777" w:rsidR="00F708A6" w:rsidRPr="007832B0" w:rsidRDefault="00F708A6" w:rsidP="002B6104">
            <w:pPr>
              <w:suppressAutoHyphens/>
              <w:rPr>
                <w:rFonts w:ascii="Calibri" w:hAnsi="Calibri"/>
                <w:spacing w:val="-2"/>
                <w:sz w:val="24"/>
                <w:szCs w:val="24"/>
              </w:rPr>
            </w:pPr>
            <w:r w:rsidRPr="007832B0">
              <w:rPr>
                <w:rFonts w:ascii="Calibri" w:hAnsi="Calibri"/>
                <w:spacing w:val="-2"/>
                <w:sz w:val="24"/>
                <w:szCs w:val="24"/>
              </w:rPr>
              <w:t>0,8 mg vial</w:t>
            </w:r>
          </w:p>
          <w:p w14:paraId="22FC9FC3" w14:textId="77777777" w:rsidR="00F708A6" w:rsidRPr="007832B0" w:rsidRDefault="00F708A6" w:rsidP="002B6104">
            <w:pPr>
              <w:suppressAutoHyphens/>
              <w:rPr>
                <w:rFonts w:ascii="Calibri" w:hAnsi="Calibri"/>
                <w:spacing w:val="-2"/>
                <w:sz w:val="24"/>
                <w:szCs w:val="24"/>
              </w:rPr>
            </w:pPr>
            <w:r w:rsidRPr="007832B0">
              <w:rPr>
                <w:rFonts w:ascii="Calibri" w:hAnsi="Calibri"/>
                <w:spacing w:val="-2"/>
                <w:sz w:val="24"/>
                <w:szCs w:val="24"/>
              </w:rPr>
              <w:t>1 mg vial</w:t>
            </w:r>
          </w:p>
          <w:p w14:paraId="5089AF51" w14:textId="77777777" w:rsidR="00F708A6" w:rsidRPr="007832B0" w:rsidRDefault="00F708A6" w:rsidP="002B6104">
            <w:pPr>
              <w:suppressAutoHyphens/>
              <w:rPr>
                <w:rFonts w:ascii="Calibri" w:hAnsi="Calibri"/>
                <w:spacing w:val="-2"/>
                <w:sz w:val="24"/>
                <w:szCs w:val="24"/>
              </w:rPr>
            </w:pPr>
            <w:r w:rsidRPr="007832B0">
              <w:rPr>
                <w:rFonts w:ascii="Calibri" w:hAnsi="Calibri"/>
                <w:spacing w:val="-2"/>
                <w:sz w:val="24"/>
                <w:szCs w:val="24"/>
              </w:rPr>
              <w:t>1,2 mg vial</w:t>
            </w:r>
          </w:p>
          <w:p w14:paraId="4D178819" w14:textId="77777777" w:rsidR="00F708A6" w:rsidRPr="007832B0" w:rsidRDefault="00F708A6" w:rsidP="002B6104">
            <w:pPr>
              <w:suppressAutoHyphens/>
              <w:rPr>
                <w:rFonts w:ascii="Calibri" w:hAnsi="Calibri"/>
                <w:spacing w:val="-2"/>
                <w:sz w:val="24"/>
                <w:szCs w:val="24"/>
              </w:rPr>
            </w:pPr>
            <w:r w:rsidRPr="007832B0">
              <w:rPr>
                <w:rFonts w:ascii="Calibri" w:hAnsi="Calibri"/>
                <w:spacing w:val="-2"/>
                <w:sz w:val="24"/>
                <w:szCs w:val="24"/>
              </w:rPr>
              <w:t>1,4 mg vial</w:t>
            </w:r>
          </w:p>
          <w:p w14:paraId="1ACD0079" w14:textId="77777777" w:rsidR="00F708A6" w:rsidRPr="007832B0" w:rsidRDefault="00F708A6" w:rsidP="002B6104">
            <w:pPr>
              <w:suppressAutoHyphens/>
              <w:rPr>
                <w:rFonts w:ascii="Calibri" w:hAnsi="Calibri"/>
                <w:spacing w:val="-2"/>
                <w:sz w:val="24"/>
                <w:szCs w:val="24"/>
              </w:rPr>
            </w:pPr>
            <w:r w:rsidRPr="007832B0">
              <w:rPr>
                <w:rFonts w:ascii="Calibri" w:hAnsi="Calibri"/>
                <w:spacing w:val="-2"/>
                <w:sz w:val="24"/>
                <w:szCs w:val="24"/>
              </w:rPr>
              <w:t>1,6 mg vial</w:t>
            </w:r>
          </w:p>
          <w:p w14:paraId="4597F02F" w14:textId="77777777" w:rsidR="00F708A6" w:rsidRPr="007832B0" w:rsidRDefault="00F708A6" w:rsidP="002B6104">
            <w:pPr>
              <w:suppressAutoHyphens/>
              <w:rPr>
                <w:rFonts w:ascii="Calibri" w:hAnsi="Calibri"/>
                <w:spacing w:val="-2"/>
                <w:sz w:val="24"/>
                <w:szCs w:val="24"/>
              </w:rPr>
            </w:pPr>
            <w:r w:rsidRPr="007832B0">
              <w:rPr>
                <w:rFonts w:ascii="Calibri" w:hAnsi="Calibri"/>
                <w:spacing w:val="-2"/>
                <w:sz w:val="24"/>
                <w:szCs w:val="24"/>
              </w:rPr>
              <w:t xml:space="preserve">1,8 mg vial </w:t>
            </w:r>
          </w:p>
          <w:p w14:paraId="70E606D3" w14:textId="77777777" w:rsidR="00F708A6" w:rsidRPr="007832B0" w:rsidRDefault="00F708A6" w:rsidP="002B6104">
            <w:pPr>
              <w:suppressAutoHyphens/>
              <w:rPr>
                <w:rFonts w:ascii="Calibri" w:hAnsi="Calibri"/>
                <w:spacing w:val="-2"/>
                <w:sz w:val="24"/>
                <w:szCs w:val="24"/>
              </w:rPr>
            </w:pPr>
            <w:r w:rsidRPr="007832B0">
              <w:rPr>
                <w:rFonts w:ascii="Calibri" w:hAnsi="Calibri"/>
                <w:spacing w:val="-2"/>
                <w:sz w:val="24"/>
                <w:szCs w:val="24"/>
              </w:rPr>
              <w:t xml:space="preserve">2 mg vial </w:t>
            </w:r>
          </w:p>
          <w:p w14:paraId="43A0BEFE" w14:textId="77777777" w:rsidR="00F708A6" w:rsidRPr="007832B0" w:rsidRDefault="00F708A6" w:rsidP="002B6104">
            <w:pPr>
              <w:suppressAutoHyphens/>
              <w:rPr>
                <w:rFonts w:ascii="Calibri" w:hAnsi="Calibri"/>
                <w:spacing w:val="-2"/>
                <w:sz w:val="24"/>
                <w:szCs w:val="24"/>
                <w:lang w:val="da-DK"/>
              </w:rPr>
            </w:pPr>
            <w:r w:rsidRPr="007832B0">
              <w:rPr>
                <w:rFonts w:ascii="Calibri" w:hAnsi="Calibri"/>
                <w:spacing w:val="-2"/>
                <w:sz w:val="24"/>
                <w:szCs w:val="24"/>
                <w:lang w:val="da-DK"/>
              </w:rPr>
              <w:t>5,3 mg vial</w:t>
            </w:r>
          </w:p>
          <w:p w14:paraId="08CBF74F" w14:textId="77777777" w:rsidR="00F708A6" w:rsidRPr="007832B0" w:rsidRDefault="00F708A6" w:rsidP="002B6104">
            <w:pPr>
              <w:suppressAutoHyphens/>
              <w:rPr>
                <w:rFonts w:ascii="Calibri" w:hAnsi="Calibri"/>
                <w:spacing w:val="-2"/>
                <w:sz w:val="24"/>
                <w:szCs w:val="24"/>
              </w:rPr>
            </w:pPr>
            <w:r w:rsidRPr="007832B0">
              <w:rPr>
                <w:rFonts w:ascii="Calibri" w:hAnsi="Calibri"/>
                <w:spacing w:val="-2"/>
                <w:sz w:val="24"/>
                <w:szCs w:val="24"/>
              </w:rPr>
              <w:t>12 mg vial</w:t>
            </w:r>
          </w:p>
          <w:p w14:paraId="13DB4DCB" w14:textId="77777777" w:rsidR="00F708A6" w:rsidRPr="007832B0" w:rsidRDefault="00F708A6" w:rsidP="002B6104">
            <w:pPr>
              <w:suppressAutoHyphens/>
              <w:rPr>
                <w:rFonts w:ascii="Calibri" w:hAnsi="Calibri"/>
                <w:spacing w:val="-2"/>
                <w:sz w:val="24"/>
                <w:szCs w:val="24"/>
              </w:rPr>
            </w:pPr>
            <w:r w:rsidRPr="007832B0">
              <w:rPr>
                <w:rFonts w:ascii="Calibri" w:hAnsi="Calibri"/>
                <w:spacing w:val="-2"/>
                <w:sz w:val="24"/>
                <w:szCs w:val="24"/>
              </w:rPr>
              <w:t xml:space="preserve">10 mg/ml jer. Pre </w:t>
            </w:r>
          </w:p>
          <w:p w14:paraId="5F443225" w14:textId="77777777" w:rsidR="00F708A6" w:rsidRPr="007832B0" w:rsidRDefault="00F708A6" w:rsidP="002B6104">
            <w:pPr>
              <w:suppressAutoHyphens/>
              <w:rPr>
                <w:rFonts w:ascii="Calibri" w:hAnsi="Calibri"/>
                <w:spacing w:val="-2"/>
                <w:sz w:val="24"/>
                <w:szCs w:val="24"/>
              </w:rPr>
            </w:pPr>
            <w:r w:rsidRPr="007832B0">
              <w:rPr>
                <w:rFonts w:ascii="Calibri" w:hAnsi="Calibri"/>
                <w:spacing w:val="-2"/>
                <w:sz w:val="24"/>
                <w:szCs w:val="24"/>
              </w:rPr>
              <w:lastRenderedPageBreak/>
              <w:t xml:space="preserve">10mg/1.5ml cartucho </w:t>
            </w:r>
          </w:p>
        </w:tc>
        <w:tc>
          <w:tcPr>
            <w:tcW w:w="4748" w:type="dxa"/>
            <w:shd w:val="clear" w:color="auto" w:fill="BDD6EE"/>
            <w:vAlign w:val="center"/>
          </w:tcPr>
          <w:p w14:paraId="5644A7A2" w14:textId="77777777" w:rsidR="00F708A6" w:rsidRDefault="00F708A6" w:rsidP="002B6104">
            <w:pPr>
              <w:suppressAutoHyphens/>
              <w:rPr>
                <w:rFonts w:ascii="Calibri" w:hAnsi="Calibri"/>
                <w:bCs/>
                <w:spacing w:val="-2"/>
                <w:sz w:val="24"/>
                <w:szCs w:val="24"/>
              </w:rPr>
            </w:pPr>
            <w:r w:rsidRPr="007832B0">
              <w:rPr>
                <w:rFonts w:ascii="Calibri" w:hAnsi="Calibri"/>
                <w:spacing w:val="-2"/>
                <w:sz w:val="24"/>
                <w:szCs w:val="24"/>
              </w:rPr>
              <w:lastRenderedPageBreak/>
              <w:t xml:space="preserve"> </w:t>
            </w:r>
            <w:r w:rsidRPr="007832B0">
              <w:rPr>
                <w:rFonts w:ascii="Calibri" w:hAnsi="Calibri"/>
                <w:bCs/>
                <w:spacing w:val="-2"/>
                <w:sz w:val="24"/>
                <w:szCs w:val="24"/>
              </w:rPr>
              <w:t>Conservar en frigorífico</w:t>
            </w:r>
          </w:p>
          <w:p w14:paraId="22DFC4CD" w14:textId="77777777" w:rsidR="00F708A6" w:rsidRPr="003A7E2C" w:rsidRDefault="00F708A6" w:rsidP="002B6104">
            <w:pPr>
              <w:suppressAutoHyphens/>
              <w:rPr>
                <w:rFonts w:ascii="Calibri" w:hAnsi="Calibri"/>
                <w:bCs/>
                <w:spacing w:val="-2"/>
                <w:sz w:val="24"/>
                <w:szCs w:val="24"/>
              </w:rPr>
            </w:pPr>
            <w:r w:rsidRPr="003A7E2C">
              <w:rPr>
                <w:rFonts w:ascii="Calibri" w:hAnsi="Calibri"/>
                <w:bCs/>
                <w:spacing w:val="-2"/>
                <w:sz w:val="24"/>
                <w:szCs w:val="24"/>
              </w:rPr>
              <w:t>Dosis: -  Ped: 0,17 mg/kg/semana repartidos en 7 días, sc</w:t>
            </w:r>
          </w:p>
          <w:p w14:paraId="7D8DA2DE" w14:textId="77777777" w:rsidR="00F708A6" w:rsidRPr="003A7E2C" w:rsidRDefault="00F708A6" w:rsidP="002B6104">
            <w:pPr>
              <w:suppressAutoHyphens/>
              <w:rPr>
                <w:rFonts w:ascii="Calibri" w:hAnsi="Calibri"/>
                <w:bCs/>
                <w:spacing w:val="-2"/>
                <w:sz w:val="24"/>
                <w:szCs w:val="24"/>
              </w:rPr>
            </w:pPr>
            <w:r w:rsidRPr="003A7E2C">
              <w:rPr>
                <w:rFonts w:ascii="Calibri" w:hAnsi="Calibri"/>
                <w:bCs/>
                <w:spacing w:val="-2"/>
                <w:sz w:val="24"/>
                <w:szCs w:val="24"/>
              </w:rPr>
              <w:t>-</w:t>
            </w:r>
            <w:r w:rsidRPr="003A7E2C">
              <w:rPr>
                <w:rFonts w:ascii="Calibri" w:hAnsi="Calibri"/>
                <w:bCs/>
                <w:spacing w:val="-2"/>
                <w:sz w:val="24"/>
                <w:szCs w:val="24"/>
              </w:rPr>
              <w:tab/>
              <w:t>Ad: 0,15-0,30 mg/día, sc</w:t>
            </w:r>
          </w:p>
          <w:p w14:paraId="3DAE19E8" w14:textId="77777777" w:rsidR="00F708A6" w:rsidRPr="007832B0" w:rsidRDefault="00F708A6" w:rsidP="002B6104">
            <w:pPr>
              <w:suppressAutoHyphens/>
              <w:rPr>
                <w:rFonts w:ascii="Calibri" w:hAnsi="Calibri"/>
                <w:bCs/>
                <w:spacing w:val="-2"/>
                <w:sz w:val="24"/>
                <w:szCs w:val="24"/>
              </w:rPr>
            </w:pPr>
          </w:p>
        </w:tc>
      </w:tr>
      <w:tr w:rsidR="00F708A6" w:rsidRPr="007832B0" w14:paraId="457A89DE" w14:textId="77777777" w:rsidTr="004C3F39">
        <w:tc>
          <w:tcPr>
            <w:tcW w:w="2760" w:type="dxa"/>
            <w:shd w:val="clear" w:color="auto" w:fill="BDD6EE"/>
            <w:vAlign w:val="center"/>
          </w:tcPr>
          <w:p w14:paraId="28D34B20" w14:textId="77777777" w:rsidR="00F708A6" w:rsidRPr="007832B0" w:rsidRDefault="00F708A6" w:rsidP="002B6104">
            <w:pPr>
              <w:suppressAutoHyphens/>
              <w:jc w:val="both"/>
              <w:rPr>
                <w:rFonts w:ascii="Calibri" w:hAnsi="Calibri"/>
                <w:spacing w:val="-2"/>
                <w:sz w:val="24"/>
                <w:szCs w:val="24"/>
              </w:rPr>
            </w:pPr>
            <w:r w:rsidRPr="007832B0">
              <w:rPr>
                <w:rFonts w:ascii="Calibri" w:hAnsi="Calibri"/>
                <w:sz w:val="24"/>
                <w:szCs w:val="24"/>
                <w:lang w:val="en-US"/>
              </w:rPr>
              <w:lastRenderedPageBreak/>
              <w:fldChar w:fldCharType="begin"/>
            </w:r>
            <w:r w:rsidRPr="007832B0">
              <w:rPr>
                <w:rFonts w:ascii="Calibri" w:hAnsi="Calibri"/>
                <w:sz w:val="24"/>
                <w:szCs w:val="24"/>
              </w:rPr>
              <w:instrText xml:space="preserve">PRIVATE </w:instrText>
            </w:r>
            <w:r w:rsidRPr="007832B0">
              <w:rPr>
                <w:rFonts w:ascii="Calibri" w:hAnsi="Calibri"/>
                <w:sz w:val="24"/>
                <w:szCs w:val="24"/>
                <w:lang w:val="en-US"/>
              </w:rPr>
              <w:fldChar w:fldCharType="end"/>
            </w:r>
            <w:r w:rsidRPr="007832B0">
              <w:rPr>
                <w:rFonts w:ascii="Calibri" w:hAnsi="Calibri"/>
                <w:spacing w:val="-2"/>
                <w:sz w:val="24"/>
                <w:szCs w:val="24"/>
              </w:rPr>
              <w:t xml:space="preserve">Tetracosáctido </w:t>
            </w:r>
          </w:p>
        </w:tc>
        <w:tc>
          <w:tcPr>
            <w:tcW w:w="3260" w:type="dxa"/>
            <w:shd w:val="clear" w:color="auto" w:fill="DEEAF6"/>
            <w:vAlign w:val="center"/>
          </w:tcPr>
          <w:p w14:paraId="4CF5E25E" w14:textId="77777777" w:rsidR="00F708A6" w:rsidRPr="007832B0" w:rsidRDefault="00F708A6" w:rsidP="002B6104">
            <w:pPr>
              <w:suppressAutoHyphens/>
              <w:rPr>
                <w:rFonts w:ascii="Calibri" w:hAnsi="Calibri"/>
                <w:spacing w:val="-2"/>
                <w:sz w:val="24"/>
                <w:szCs w:val="24"/>
                <w:lang w:val="en-US"/>
              </w:rPr>
            </w:pPr>
            <w:r w:rsidRPr="007832B0">
              <w:rPr>
                <w:rFonts w:ascii="Calibri" w:hAnsi="Calibri"/>
                <w:spacing w:val="-2"/>
                <w:sz w:val="24"/>
                <w:szCs w:val="24"/>
              </w:rPr>
              <w:t xml:space="preserve">0,25 mg 1mL amp. </w:t>
            </w:r>
            <w:r w:rsidRPr="007832B0">
              <w:rPr>
                <w:rFonts w:ascii="Calibri" w:hAnsi="Calibri"/>
                <w:spacing w:val="-2"/>
                <w:sz w:val="24"/>
                <w:szCs w:val="24"/>
                <w:lang w:val="en-US"/>
              </w:rPr>
              <w:t>(M.E.)</w:t>
            </w:r>
          </w:p>
          <w:p w14:paraId="0FF9FE87" w14:textId="77777777" w:rsidR="00F708A6" w:rsidRPr="007832B0" w:rsidRDefault="00F708A6" w:rsidP="002B6104">
            <w:pPr>
              <w:suppressAutoHyphens/>
              <w:rPr>
                <w:rFonts w:ascii="Calibri" w:hAnsi="Calibri"/>
                <w:spacing w:val="-2"/>
                <w:sz w:val="24"/>
                <w:szCs w:val="24"/>
                <w:lang w:val="en-US"/>
              </w:rPr>
            </w:pPr>
          </w:p>
        </w:tc>
        <w:tc>
          <w:tcPr>
            <w:tcW w:w="4748" w:type="dxa"/>
            <w:shd w:val="clear" w:color="auto" w:fill="BDD6EE"/>
            <w:vAlign w:val="center"/>
          </w:tcPr>
          <w:p w14:paraId="04A6345F" w14:textId="77777777" w:rsidR="00F708A6" w:rsidRPr="007832B0" w:rsidRDefault="00F708A6" w:rsidP="002B6104">
            <w:pPr>
              <w:tabs>
                <w:tab w:val="left" w:pos="0"/>
              </w:tabs>
              <w:suppressAutoHyphens/>
              <w:jc w:val="both"/>
              <w:rPr>
                <w:rFonts w:ascii="Calibri" w:hAnsi="Calibri"/>
                <w:color w:val="000000"/>
                <w:spacing w:val="-2"/>
                <w:sz w:val="24"/>
                <w:szCs w:val="24"/>
              </w:rPr>
            </w:pPr>
            <w:r w:rsidRPr="007832B0">
              <w:rPr>
                <w:rFonts w:ascii="Calibri" w:hAnsi="Calibri"/>
                <w:color w:val="000000"/>
                <w:spacing w:val="-2"/>
                <w:sz w:val="24"/>
                <w:szCs w:val="24"/>
              </w:rPr>
              <w:t>Análogo de ACTH</w:t>
            </w:r>
          </w:p>
          <w:p w14:paraId="7733E43E" w14:textId="77777777" w:rsidR="00F708A6" w:rsidRPr="007832B0" w:rsidRDefault="00F708A6" w:rsidP="002B6104">
            <w:pPr>
              <w:tabs>
                <w:tab w:val="left" w:pos="0"/>
              </w:tabs>
              <w:suppressAutoHyphens/>
              <w:jc w:val="both"/>
              <w:rPr>
                <w:rFonts w:ascii="Calibri" w:hAnsi="Calibri"/>
                <w:color w:val="000000"/>
                <w:spacing w:val="-2"/>
                <w:sz w:val="24"/>
                <w:szCs w:val="24"/>
              </w:rPr>
            </w:pPr>
            <w:r w:rsidRPr="007832B0">
              <w:rPr>
                <w:rFonts w:ascii="Calibri" w:hAnsi="Calibri"/>
                <w:color w:val="000000"/>
                <w:spacing w:val="-2"/>
                <w:sz w:val="24"/>
                <w:szCs w:val="24"/>
              </w:rPr>
              <w:t>Conservar en frigorífico</w:t>
            </w:r>
          </w:p>
          <w:p w14:paraId="1CC82685" w14:textId="77777777" w:rsidR="00F708A6" w:rsidRPr="007832B0" w:rsidRDefault="00F708A6" w:rsidP="002B6104">
            <w:pPr>
              <w:suppressAutoHyphens/>
              <w:rPr>
                <w:rFonts w:ascii="Calibri" w:hAnsi="Calibri"/>
                <w:spacing w:val="-2"/>
                <w:sz w:val="24"/>
                <w:szCs w:val="24"/>
              </w:rPr>
            </w:pPr>
            <w:r w:rsidRPr="007832B0">
              <w:rPr>
                <w:rFonts w:ascii="Calibri" w:hAnsi="Calibri"/>
                <w:spacing w:val="-2"/>
                <w:sz w:val="24"/>
                <w:szCs w:val="24"/>
              </w:rPr>
              <w:t>Embarazo:C</w:t>
            </w:r>
          </w:p>
        </w:tc>
      </w:tr>
      <w:tr w:rsidR="00F708A6" w:rsidRPr="007832B0" w14:paraId="6BAB3F9B" w14:textId="77777777" w:rsidTr="004C3F39">
        <w:tc>
          <w:tcPr>
            <w:tcW w:w="2760" w:type="dxa"/>
            <w:shd w:val="clear" w:color="auto" w:fill="BDD6EE"/>
            <w:vAlign w:val="center"/>
          </w:tcPr>
          <w:p w14:paraId="0907E36B" w14:textId="77777777" w:rsidR="00F708A6" w:rsidRPr="007832B0" w:rsidRDefault="00F708A6" w:rsidP="002B6104">
            <w:pPr>
              <w:suppressAutoHyphens/>
              <w:jc w:val="both"/>
              <w:rPr>
                <w:rFonts w:ascii="Calibri" w:hAnsi="Calibri"/>
                <w:spacing w:val="-2"/>
                <w:sz w:val="24"/>
                <w:szCs w:val="24"/>
              </w:rPr>
            </w:pPr>
            <w:r w:rsidRPr="007832B0">
              <w:rPr>
                <w:rFonts w:ascii="Calibri" w:hAnsi="Calibri"/>
                <w:spacing w:val="-2"/>
                <w:sz w:val="24"/>
                <w:szCs w:val="24"/>
              </w:rPr>
              <w:t>Pegvisomant</w:t>
            </w:r>
          </w:p>
        </w:tc>
        <w:tc>
          <w:tcPr>
            <w:tcW w:w="3260" w:type="dxa"/>
            <w:shd w:val="clear" w:color="auto" w:fill="BDD6EE"/>
            <w:vAlign w:val="center"/>
          </w:tcPr>
          <w:p w14:paraId="0EAC2437" w14:textId="77777777" w:rsidR="00F708A6" w:rsidRPr="007832B0" w:rsidRDefault="00F708A6" w:rsidP="002B6104">
            <w:pPr>
              <w:suppressAutoHyphens/>
              <w:rPr>
                <w:rFonts w:ascii="Calibri" w:hAnsi="Calibri"/>
                <w:spacing w:val="-2"/>
                <w:sz w:val="24"/>
                <w:szCs w:val="24"/>
              </w:rPr>
            </w:pPr>
            <w:r w:rsidRPr="007832B0">
              <w:rPr>
                <w:rFonts w:ascii="Calibri" w:hAnsi="Calibri"/>
                <w:spacing w:val="-2"/>
                <w:sz w:val="24"/>
                <w:szCs w:val="24"/>
              </w:rPr>
              <w:t>10 mg vial</w:t>
            </w:r>
          </w:p>
          <w:p w14:paraId="7CF60920" w14:textId="77777777" w:rsidR="00F708A6" w:rsidRPr="007832B0" w:rsidRDefault="00F708A6" w:rsidP="002B6104">
            <w:pPr>
              <w:suppressAutoHyphens/>
              <w:rPr>
                <w:rFonts w:ascii="Calibri" w:hAnsi="Calibri"/>
                <w:spacing w:val="-2"/>
                <w:sz w:val="24"/>
                <w:szCs w:val="24"/>
              </w:rPr>
            </w:pPr>
            <w:r w:rsidRPr="007832B0">
              <w:rPr>
                <w:rFonts w:ascii="Calibri" w:hAnsi="Calibri"/>
                <w:spacing w:val="-2"/>
                <w:sz w:val="24"/>
                <w:szCs w:val="24"/>
              </w:rPr>
              <w:t>15 mg vial</w:t>
            </w:r>
          </w:p>
          <w:p w14:paraId="05C904D8" w14:textId="77777777" w:rsidR="00F708A6" w:rsidRPr="007832B0" w:rsidRDefault="00F708A6" w:rsidP="002B6104">
            <w:pPr>
              <w:suppressAutoHyphens/>
              <w:rPr>
                <w:rFonts w:ascii="Calibri" w:hAnsi="Calibri"/>
                <w:spacing w:val="-2"/>
                <w:sz w:val="24"/>
                <w:szCs w:val="24"/>
              </w:rPr>
            </w:pPr>
            <w:r w:rsidRPr="007832B0">
              <w:rPr>
                <w:rFonts w:ascii="Calibri" w:hAnsi="Calibri"/>
                <w:spacing w:val="-2"/>
                <w:sz w:val="24"/>
                <w:szCs w:val="24"/>
              </w:rPr>
              <w:t>20 mg vial</w:t>
            </w:r>
          </w:p>
          <w:p w14:paraId="0BCB7B75" w14:textId="77777777" w:rsidR="00F708A6" w:rsidRPr="007832B0" w:rsidRDefault="00F708A6" w:rsidP="002B6104">
            <w:pPr>
              <w:suppressAutoHyphens/>
              <w:rPr>
                <w:rFonts w:ascii="Calibri" w:hAnsi="Calibri"/>
                <w:spacing w:val="-2"/>
                <w:sz w:val="24"/>
                <w:szCs w:val="24"/>
              </w:rPr>
            </w:pPr>
            <w:r w:rsidRPr="007832B0">
              <w:rPr>
                <w:rFonts w:ascii="Calibri" w:hAnsi="Calibri"/>
                <w:spacing w:val="-2"/>
                <w:sz w:val="24"/>
                <w:szCs w:val="24"/>
              </w:rPr>
              <w:t>30 mg vial</w:t>
            </w:r>
          </w:p>
        </w:tc>
        <w:tc>
          <w:tcPr>
            <w:tcW w:w="4748" w:type="dxa"/>
            <w:shd w:val="clear" w:color="auto" w:fill="BDD6EE"/>
            <w:vAlign w:val="center"/>
          </w:tcPr>
          <w:p w14:paraId="184BF8B2" w14:textId="77777777" w:rsidR="00F708A6" w:rsidRDefault="00F708A6" w:rsidP="002B6104">
            <w:pPr>
              <w:suppressAutoHyphens/>
              <w:rPr>
                <w:rFonts w:ascii="Calibri" w:hAnsi="Calibri"/>
                <w:bCs/>
                <w:spacing w:val="-2"/>
                <w:sz w:val="24"/>
                <w:szCs w:val="24"/>
              </w:rPr>
            </w:pPr>
            <w:r w:rsidRPr="003A7E2C">
              <w:rPr>
                <w:rFonts w:ascii="Calibri" w:hAnsi="Calibri"/>
                <w:bCs/>
                <w:spacing w:val="-2"/>
                <w:sz w:val="24"/>
                <w:szCs w:val="24"/>
              </w:rPr>
              <w:t>Antagonista de del receptor de somatostatina</w:t>
            </w:r>
          </w:p>
          <w:p w14:paraId="35907931" w14:textId="77777777" w:rsidR="00F708A6" w:rsidRPr="007832B0" w:rsidRDefault="00F708A6" w:rsidP="002B6104">
            <w:pPr>
              <w:suppressAutoHyphens/>
              <w:rPr>
                <w:rFonts w:ascii="Calibri" w:hAnsi="Calibri"/>
                <w:bCs/>
                <w:spacing w:val="-2"/>
                <w:sz w:val="24"/>
                <w:szCs w:val="24"/>
              </w:rPr>
            </w:pPr>
            <w:r w:rsidRPr="007832B0">
              <w:rPr>
                <w:rFonts w:ascii="Calibri" w:hAnsi="Calibri"/>
                <w:bCs/>
                <w:spacing w:val="-2"/>
                <w:sz w:val="24"/>
                <w:szCs w:val="24"/>
              </w:rPr>
              <w:t>Conservar en frigorífico</w:t>
            </w:r>
          </w:p>
          <w:p w14:paraId="02860CF2" w14:textId="77777777" w:rsidR="00F708A6" w:rsidRPr="007832B0" w:rsidRDefault="00F708A6" w:rsidP="002B6104">
            <w:pPr>
              <w:suppressAutoHyphens/>
              <w:rPr>
                <w:rFonts w:ascii="Calibri" w:hAnsi="Calibri"/>
                <w:bCs/>
                <w:spacing w:val="-2"/>
                <w:sz w:val="24"/>
                <w:szCs w:val="24"/>
              </w:rPr>
            </w:pPr>
            <w:r w:rsidRPr="007832B0">
              <w:rPr>
                <w:rFonts w:ascii="Calibri" w:hAnsi="Calibri"/>
                <w:bCs/>
                <w:spacing w:val="-2"/>
                <w:sz w:val="24"/>
                <w:szCs w:val="24"/>
              </w:rPr>
              <w:t>Dosis de carga: 80mg sc. Después 10 mg/24h, ajustando dosis a incrementos o decrementos de 5 mg/día cada 4-6 sem. Máximo 30mg/día.</w:t>
            </w:r>
          </w:p>
        </w:tc>
      </w:tr>
    </w:tbl>
    <w:p w14:paraId="23B41725" w14:textId="77777777" w:rsidR="00F708A6" w:rsidRDefault="00F708A6" w:rsidP="00F708A6">
      <w:pPr>
        <w:suppressAutoHyphens/>
        <w:rPr>
          <w:rFonts w:ascii="Arial" w:hAnsi="Arial"/>
          <w:sz w:val="22"/>
        </w:rPr>
      </w:pPr>
    </w:p>
    <w:p w14:paraId="4EE8BE55" w14:textId="77777777" w:rsidR="00F708A6" w:rsidRPr="00703C1A" w:rsidRDefault="00F708A6" w:rsidP="00F708A6">
      <w:pPr>
        <w:suppressAutoHyphens/>
        <w:jc w:val="both"/>
        <w:rPr>
          <w:rFonts w:ascii="Arial" w:hAnsi="Arial"/>
          <w:b/>
          <w:spacing w:val="-2"/>
          <w:sz w:val="24"/>
          <w:szCs w:val="24"/>
        </w:rPr>
      </w:pPr>
      <w:r w:rsidRPr="00703C1A">
        <w:rPr>
          <w:rFonts w:ascii="Arial" w:hAnsi="Arial"/>
          <w:b/>
          <w:spacing w:val="-2"/>
          <w:sz w:val="24"/>
          <w:szCs w:val="24"/>
        </w:rPr>
        <w:t>H01B. Hormonas del lóbulo posterior de la hipófisis</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2760"/>
        <w:gridCol w:w="3260"/>
        <w:gridCol w:w="4748"/>
      </w:tblGrid>
      <w:tr w:rsidR="00F708A6" w:rsidRPr="007832B0" w14:paraId="6CCFA051" w14:textId="77777777" w:rsidTr="004C3F39">
        <w:trPr>
          <w:cantSplit/>
        </w:trPr>
        <w:tc>
          <w:tcPr>
            <w:tcW w:w="2760" w:type="dxa"/>
            <w:shd w:val="clear" w:color="auto" w:fill="BDD6EE"/>
            <w:vAlign w:val="center"/>
          </w:tcPr>
          <w:p w14:paraId="51DA9F31" w14:textId="77777777" w:rsidR="00F708A6" w:rsidRPr="007832B0" w:rsidRDefault="00F708A6" w:rsidP="002B6104">
            <w:pPr>
              <w:tabs>
                <w:tab w:val="left" w:pos="0"/>
              </w:tabs>
              <w:suppressAutoHyphens/>
              <w:jc w:val="both"/>
              <w:rPr>
                <w:rFonts w:ascii="Calibri" w:hAnsi="Calibri"/>
                <w:spacing w:val="-2"/>
                <w:sz w:val="24"/>
                <w:szCs w:val="24"/>
              </w:rPr>
            </w:pPr>
            <w:r w:rsidRPr="007832B0">
              <w:rPr>
                <w:rFonts w:ascii="Calibri" w:hAnsi="Calibri"/>
                <w:sz w:val="24"/>
                <w:szCs w:val="24"/>
                <w:lang w:val="en-US"/>
              </w:rPr>
              <w:fldChar w:fldCharType="begin"/>
            </w:r>
            <w:r w:rsidRPr="007832B0">
              <w:rPr>
                <w:rFonts w:ascii="Calibri" w:hAnsi="Calibri"/>
                <w:sz w:val="24"/>
                <w:szCs w:val="24"/>
              </w:rPr>
              <w:instrText xml:space="preserve">PRIVATE </w:instrText>
            </w:r>
            <w:r w:rsidRPr="007832B0">
              <w:rPr>
                <w:rFonts w:ascii="Calibri" w:hAnsi="Calibri"/>
                <w:sz w:val="24"/>
                <w:szCs w:val="24"/>
                <w:lang w:val="en-US"/>
              </w:rPr>
              <w:fldChar w:fldCharType="end"/>
            </w:r>
            <w:r w:rsidRPr="007832B0">
              <w:rPr>
                <w:rFonts w:ascii="Calibri" w:hAnsi="Calibri"/>
                <w:spacing w:val="-2"/>
                <w:sz w:val="24"/>
                <w:szCs w:val="24"/>
              </w:rPr>
              <w:t>Desmopresina (DDAVP)</w:t>
            </w:r>
          </w:p>
        </w:tc>
        <w:tc>
          <w:tcPr>
            <w:tcW w:w="3260" w:type="dxa"/>
            <w:shd w:val="clear" w:color="auto" w:fill="BDD6EE"/>
            <w:vAlign w:val="center"/>
          </w:tcPr>
          <w:p w14:paraId="4B19EC3F" w14:textId="77777777" w:rsidR="00F708A6" w:rsidRPr="007832B0" w:rsidRDefault="00F708A6" w:rsidP="002B6104">
            <w:pPr>
              <w:suppressAutoHyphens/>
              <w:rPr>
                <w:rFonts w:ascii="Calibri" w:hAnsi="Calibri"/>
                <w:spacing w:val="-2"/>
                <w:sz w:val="24"/>
                <w:szCs w:val="24"/>
              </w:rPr>
            </w:pPr>
            <w:r w:rsidRPr="007832B0">
              <w:rPr>
                <w:rFonts w:ascii="Calibri" w:hAnsi="Calibri"/>
                <w:spacing w:val="-2"/>
                <w:sz w:val="24"/>
                <w:szCs w:val="24"/>
              </w:rPr>
              <w:t>0,1 mg/mL 2,5 mL gts. nasales</w:t>
            </w:r>
          </w:p>
          <w:p w14:paraId="3C8917BC" w14:textId="77777777" w:rsidR="00F708A6" w:rsidRPr="007832B0" w:rsidRDefault="00F708A6" w:rsidP="002B6104">
            <w:pPr>
              <w:suppressAutoHyphens/>
              <w:rPr>
                <w:rFonts w:ascii="Calibri" w:hAnsi="Calibri"/>
                <w:spacing w:val="-2"/>
                <w:sz w:val="24"/>
                <w:szCs w:val="24"/>
              </w:rPr>
            </w:pPr>
            <w:r w:rsidRPr="007832B0">
              <w:rPr>
                <w:rFonts w:ascii="Calibri" w:hAnsi="Calibri"/>
                <w:spacing w:val="-2"/>
                <w:sz w:val="24"/>
                <w:szCs w:val="24"/>
              </w:rPr>
              <w:t xml:space="preserve">4 mcg/mL 1mL amp. </w:t>
            </w:r>
          </w:p>
        </w:tc>
        <w:tc>
          <w:tcPr>
            <w:tcW w:w="4748" w:type="dxa"/>
            <w:shd w:val="clear" w:color="auto" w:fill="BDD6EE"/>
            <w:vAlign w:val="center"/>
          </w:tcPr>
          <w:p w14:paraId="726061E2" w14:textId="77777777" w:rsidR="00F708A6" w:rsidRPr="007832B0" w:rsidRDefault="00F708A6" w:rsidP="002B6104">
            <w:pPr>
              <w:tabs>
                <w:tab w:val="left" w:pos="0"/>
              </w:tabs>
              <w:suppressAutoHyphens/>
              <w:jc w:val="both"/>
              <w:rPr>
                <w:rFonts w:ascii="Calibri" w:hAnsi="Calibri"/>
                <w:b/>
                <w:color w:val="000000"/>
                <w:spacing w:val="-2"/>
                <w:sz w:val="24"/>
                <w:szCs w:val="24"/>
              </w:rPr>
            </w:pPr>
            <w:r w:rsidRPr="007832B0">
              <w:rPr>
                <w:rFonts w:ascii="Calibri" w:hAnsi="Calibri"/>
                <w:b/>
                <w:color w:val="000000"/>
                <w:spacing w:val="-2"/>
                <w:sz w:val="24"/>
                <w:szCs w:val="24"/>
              </w:rPr>
              <w:t>Conservar en frigorífico</w:t>
            </w:r>
          </w:p>
          <w:p w14:paraId="76980C17" w14:textId="77777777" w:rsidR="00F708A6" w:rsidRPr="007832B0" w:rsidRDefault="00F708A6" w:rsidP="002B6104">
            <w:pPr>
              <w:suppressAutoHyphens/>
              <w:rPr>
                <w:rFonts w:ascii="Calibri" w:hAnsi="Calibri"/>
                <w:spacing w:val="-2"/>
                <w:sz w:val="24"/>
                <w:szCs w:val="24"/>
                <w:u w:val="single"/>
              </w:rPr>
            </w:pPr>
            <w:r w:rsidRPr="007832B0">
              <w:rPr>
                <w:rFonts w:ascii="Calibri" w:hAnsi="Calibri"/>
                <w:spacing w:val="-2"/>
                <w:sz w:val="24"/>
                <w:szCs w:val="24"/>
              </w:rPr>
              <w:t>-</w:t>
            </w:r>
            <w:r w:rsidRPr="007832B0">
              <w:rPr>
                <w:rFonts w:ascii="Calibri" w:hAnsi="Calibri"/>
                <w:spacing w:val="-2"/>
                <w:sz w:val="24"/>
                <w:szCs w:val="24"/>
                <w:u w:val="single"/>
              </w:rPr>
              <w:t xml:space="preserve"> Diabetes insípida:</w:t>
            </w:r>
          </w:p>
          <w:p w14:paraId="4214CB43" w14:textId="77777777" w:rsidR="00F708A6" w:rsidRPr="007832B0" w:rsidRDefault="00F708A6" w:rsidP="002B6104">
            <w:pPr>
              <w:suppressAutoHyphens/>
              <w:rPr>
                <w:rFonts w:ascii="Calibri" w:hAnsi="Calibri"/>
                <w:spacing w:val="-2"/>
                <w:sz w:val="24"/>
                <w:szCs w:val="24"/>
              </w:rPr>
            </w:pPr>
            <w:r w:rsidRPr="007832B0">
              <w:rPr>
                <w:rFonts w:ascii="Calibri" w:hAnsi="Calibri"/>
                <w:spacing w:val="-2"/>
                <w:sz w:val="24"/>
                <w:szCs w:val="24"/>
              </w:rPr>
              <w:t xml:space="preserve">Intranasal: </w:t>
            </w:r>
          </w:p>
          <w:p w14:paraId="32C69B63" w14:textId="77777777" w:rsidR="00F708A6" w:rsidRPr="007832B0" w:rsidRDefault="00F708A6" w:rsidP="002B6104">
            <w:pPr>
              <w:suppressAutoHyphens/>
              <w:rPr>
                <w:rFonts w:ascii="Calibri" w:hAnsi="Calibri"/>
                <w:spacing w:val="-2"/>
                <w:sz w:val="24"/>
                <w:szCs w:val="24"/>
              </w:rPr>
            </w:pPr>
            <w:r w:rsidRPr="007832B0">
              <w:rPr>
                <w:rFonts w:ascii="Calibri" w:hAnsi="Calibri"/>
                <w:spacing w:val="-2"/>
                <w:sz w:val="24"/>
                <w:szCs w:val="24"/>
              </w:rPr>
              <w:t>-ad.: 5-40 mcg/d, en 1-3 dosis.</w:t>
            </w:r>
          </w:p>
          <w:p w14:paraId="0843FAD6" w14:textId="77777777" w:rsidR="00F708A6" w:rsidRPr="007832B0" w:rsidRDefault="00F708A6" w:rsidP="002B6104">
            <w:pPr>
              <w:suppressAutoHyphens/>
              <w:rPr>
                <w:rFonts w:ascii="Calibri" w:hAnsi="Calibri"/>
                <w:spacing w:val="-2"/>
                <w:sz w:val="24"/>
                <w:szCs w:val="24"/>
                <w:lang w:val="en-US"/>
              </w:rPr>
            </w:pPr>
            <w:r w:rsidRPr="007832B0">
              <w:rPr>
                <w:rFonts w:ascii="Calibri" w:hAnsi="Calibri"/>
                <w:spacing w:val="-2"/>
                <w:sz w:val="24"/>
                <w:szCs w:val="24"/>
                <w:lang w:val="en-US"/>
              </w:rPr>
              <w:t>-ped</w:t>
            </w:r>
            <w:r w:rsidRPr="007832B0">
              <w:rPr>
                <w:rFonts w:ascii="Calibri" w:hAnsi="Calibri"/>
                <w:b/>
                <w:spacing w:val="-2"/>
                <w:sz w:val="24"/>
                <w:szCs w:val="24"/>
                <w:lang w:val="en-US"/>
              </w:rPr>
              <w:t>.:</w:t>
            </w:r>
            <w:r w:rsidRPr="007832B0">
              <w:rPr>
                <w:rFonts w:ascii="Calibri" w:hAnsi="Calibri"/>
                <w:spacing w:val="-2"/>
                <w:sz w:val="24"/>
                <w:szCs w:val="24"/>
                <w:lang w:val="en-US"/>
              </w:rPr>
              <w:t xml:space="preserve"> 2,5-5 mcg/12-24 h.</w:t>
            </w:r>
          </w:p>
          <w:p w14:paraId="32FA9D5D" w14:textId="77777777" w:rsidR="00F708A6" w:rsidRPr="007832B0" w:rsidRDefault="00F708A6" w:rsidP="002B6104">
            <w:pPr>
              <w:suppressAutoHyphens/>
              <w:rPr>
                <w:rFonts w:ascii="Calibri" w:hAnsi="Calibri"/>
                <w:spacing w:val="-2"/>
                <w:sz w:val="24"/>
                <w:szCs w:val="24"/>
                <w:lang w:val="en-US"/>
              </w:rPr>
            </w:pPr>
            <w:r w:rsidRPr="007832B0">
              <w:rPr>
                <w:rFonts w:ascii="Calibri" w:hAnsi="Calibri"/>
                <w:spacing w:val="-2"/>
                <w:sz w:val="24"/>
                <w:szCs w:val="24"/>
                <w:lang w:val="en-US"/>
              </w:rPr>
              <w:t>P(sc,iv):</w:t>
            </w:r>
            <w:r w:rsidRPr="007832B0">
              <w:rPr>
                <w:rFonts w:ascii="Calibri" w:hAnsi="Calibri"/>
                <w:b/>
                <w:spacing w:val="-2"/>
                <w:sz w:val="24"/>
                <w:szCs w:val="24"/>
                <w:lang w:val="en-US"/>
              </w:rPr>
              <w:t xml:space="preserve"> </w:t>
            </w:r>
            <w:r w:rsidRPr="007832B0">
              <w:rPr>
                <w:rFonts w:ascii="Calibri" w:hAnsi="Calibri"/>
                <w:spacing w:val="-2"/>
                <w:sz w:val="24"/>
                <w:szCs w:val="24"/>
                <w:lang w:val="en-US"/>
              </w:rPr>
              <w:t>1-2 mcg/12-24 h.</w:t>
            </w:r>
          </w:p>
          <w:p w14:paraId="5373C669" w14:textId="77777777" w:rsidR="00F708A6" w:rsidRPr="007832B0" w:rsidRDefault="00F708A6" w:rsidP="002B6104">
            <w:pPr>
              <w:suppressAutoHyphens/>
              <w:rPr>
                <w:rFonts w:ascii="Calibri" w:hAnsi="Calibri"/>
                <w:spacing w:val="-2"/>
                <w:sz w:val="24"/>
                <w:szCs w:val="24"/>
                <w:lang w:val="en-US"/>
              </w:rPr>
            </w:pPr>
            <w:r w:rsidRPr="007832B0">
              <w:rPr>
                <w:rFonts w:ascii="Calibri" w:hAnsi="Calibri"/>
                <w:spacing w:val="-2"/>
                <w:sz w:val="24"/>
                <w:szCs w:val="24"/>
                <w:lang w:val="en-US"/>
              </w:rPr>
              <w:t>-</w:t>
            </w:r>
            <w:r w:rsidRPr="007832B0">
              <w:rPr>
                <w:rFonts w:ascii="Calibri" w:hAnsi="Calibri"/>
                <w:spacing w:val="-2"/>
                <w:sz w:val="24"/>
                <w:szCs w:val="24"/>
                <w:u w:val="single"/>
                <w:lang w:val="en-US"/>
              </w:rPr>
              <w:t>Enuresis</w:t>
            </w:r>
            <w:r w:rsidRPr="007832B0">
              <w:rPr>
                <w:rFonts w:ascii="Calibri" w:hAnsi="Calibri"/>
                <w:spacing w:val="-2"/>
                <w:sz w:val="24"/>
                <w:szCs w:val="24"/>
                <w:lang w:val="en-US"/>
              </w:rPr>
              <w:t>: 10-40 mcg/d.</w:t>
            </w:r>
          </w:p>
          <w:p w14:paraId="1B8F8AE1" w14:textId="77777777" w:rsidR="00F708A6" w:rsidRPr="007832B0" w:rsidRDefault="00F708A6" w:rsidP="002B6104">
            <w:pPr>
              <w:suppressAutoHyphens/>
              <w:rPr>
                <w:rFonts w:ascii="Calibri" w:hAnsi="Calibri"/>
                <w:bCs/>
                <w:spacing w:val="-2"/>
                <w:sz w:val="24"/>
                <w:szCs w:val="24"/>
              </w:rPr>
            </w:pPr>
            <w:r w:rsidRPr="007832B0">
              <w:rPr>
                <w:rFonts w:ascii="Calibri" w:hAnsi="Calibri"/>
                <w:bCs/>
                <w:spacing w:val="-2"/>
                <w:sz w:val="24"/>
                <w:szCs w:val="24"/>
              </w:rPr>
              <w:t>Embarazo : B</w:t>
            </w:r>
          </w:p>
        </w:tc>
      </w:tr>
      <w:tr w:rsidR="00F708A6" w:rsidRPr="007832B0" w14:paraId="6A778A74" w14:textId="77777777" w:rsidTr="004C3F39">
        <w:trPr>
          <w:cantSplit/>
        </w:trPr>
        <w:tc>
          <w:tcPr>
            <w:tcW w:w="2760" w:type="dxa"/>
            <w:shd w:val="clear" w:color="auto" w:fill="BDD6EE"/>
            <w:vAlign w:val="center"/>
          </w:tcPr>
          <w:p w14:paraId="744647AC" w14:textId="77777777" w:rsidR="00F708A6" w:rsidRPr="007832B0" w:rsidRDefault="00F708A6" w:rsidP="002B6104">
            <w:pPr>
              <w:tabs>
                <w:tab w:val="left" w:pos="0"/>
              </w:tabs>
              <w:suppressAutoHyphens/>
              <w:jc w:val="both"/>
              <w:rPr>
                <w:rFonts w:ascii="Calibri" w:hAnsi="Calibri"/>
                <w:sz w:val="24"/>
                <w:szCs w:val="24"/>
                <w:lang w:val="en-US"/>
              </w:rPr>
            </w:pPr>
            <w:r w:rsidRPr="007832B0">
              <w:rPr>
                <w:rFonts w:ascii="Calibri" w:hAnsi="Calibri"/>
                <w:sz w:val="24"/>
                <w:szCs w:val="24"/>
                <w:lang w:val="en-US"/>
              </w:rPr>
              <w:t>Oxitocina</w:t>
            </w:r>
          </w:p>
        </w:tc>
        <w:tc>
          <w:tcPr>
            <w:tcW w:w="3260" w:type="dxa"/>
            <w:shd w:val="clear" w:color="auto" w:fill="DEEAF6"/>
            <w:vAlign w:val="center"/>
          </w:tcPr>
          <w:p w14:paraId="47388240" w14:textId="77777777" w:rsidR="00F708A6" w:rsidRPr="007832B0" w:rsidRDefault="00F708A6" w:rsidP="002B6104">
            <w:pPr>
              <w:suppressAutoHyphens/>
              <w:rPr>
                <w:rFonts w:ascii="Calibri" w:hAnsi="Calibri"/>
                <w:spacing w:val="-2"/>
                <w:sz w:val="24"/>
                <w:szCs w:val="24"/>
              </w:rPr>
            </w:pPr>
            <w:r w:rsidRPr="007832B0">
              <w:rPr>
                <w:rFonts w:ascii="Calibri" w:hAnsi="Calibri"/>
                <w:spacing w:val="-2"/>
                <w:sz w:val="24"/>
                <w:szCs w:val="24"/>
              </w:rPr>
              <w:t>10 UI/ml 1mL</w:t>
            </w:r>
          </w:p>
        </w:tc>
        <w:tc>
          <w:tcPr>
            <w:tcW w:w="4748" w:type="dxa"/>
            <w:shd w:val="clear" w:color="auto" w:fill="BDD6EE"/>
            <w:vAlign w:val="center"/>
          </w:tcPr>
          <w:p w14:paraId="72C6D298" w14:textId="77777777" w:rsidR="00F708A6" w:rsidRDefault="00F708A6" w:rsidP="002B6104">
            <w:pPr>
              <w:tabs>
                <w:tab w:val="left" w:pos="0"/>
              </w:tabs>
              <w:suppressAutoHyphens/>
              <w:jc w:val="both"/>
              <w:rPr>
                <w:rFonts w:ascii="Calibri" w:hAnsi="Calibri"/>
                <w:color w:val="000000"/>
                <w:spacing w:val="-2"/>
                <w:sz w:val="24"/>
                <w:szCs w:val="24"/>
              </w:rPr>
            </w:pPr>
            <w:r w:rsidRPr="003A7E2C">
              <w:rPr>
                <w:rFonts w:ascii="Calibri" w:hAnsi="Calibri"/>
                <w:color w:val="000000"/>
                <w:spacing w:val="-2"/>
                <w:sz w:val="24"/>
                <w:szCs w:val="24"/>
              </w:rPr>
              <w:t>Diluir 10 UI en 1000 ml de suero salino 0,9 %, Infundir a 1-2 mU/min (dosis máxima 30 mUI/min)</w:t>
            </w:r>
          </w:p>
          <w:p w14:paraId="5DE9B953" w14:textId="5CAE43D7" w:rsidR="00420D58" w:rsidRPr="003A7E2C" w:rsidRDefault="00420D58" w:rsidP="002B6104">
            <w:pPr>
              <w:tabs>
                <w:tab w:val="left" w:pos="0"/>
              </w:tabs>
              <w:suppressAutoHyphens/>
              <w:jc w:val="both"/>
              <w:rPr>
                <w:rFonts w:ascii="Calibri" w:hAnsi="Calibri"/>
                <w:color w:val="000000"/>
                <w:spacing w:val="-2"/>
                <w:sz w:val="24"/>
                <w:szCs w:val="24"/>
              </w:rPr>
            </w:pPr>
            <w:r>
              <w:rPr>
                <w:rFonts w:ascii="Calibri" w:hAnsi="Calibri"/>
                <w:bCs/>
                <w:spacing w:val="-3"/>
                <w:sz w:val="24"/>
                <w:lang w:val="es-ES_tradnl"/>
              </w:rPr>
              <w:t>MP: Lista 3</w:t>
            </w:r>
          </w:p>
        </w:tc>
      </w:tr>
      <w:tr w:rsidR="00F708A6" w:rsidRPr="007832B0" w14:paraId="44DBE585" w14:textId="77777777" w:rsidTr="004C3F39">
        <w:trPr>
          <w:cantSplit/>
        </w:trPr>
        <w:tc>
          <w:tcPr>
            <w:tcW w:w="2760" w:type="dxa"/>
            <w:shd w:val="clear" w:color="auto" w:fill="BDD6EE"/>
            <w:vAlign w:val="center"/>
          </w:tcPr>
          <w:p w14:paraId="0707742A" w14:textId="77777777" w:rsidR="00F708A6" w:rsidRPr="007832B0" w:rsidRDefault="00F708A6" w:rsidP="002B6104">
            <w:pPr>
              <w:tabs>
                <w:tab w:val="left" w:pos="0"/>
              </w:tabs>
              <w:suppressAutoHyphens/>
              <w:jc w:val="both"/>
              <w:rPr>
                <w:rFonts w:ascii="Calibri" w:hAnsi="Calibri"/>
                <w:sz w:val="24"/>
                <w:szCs w:val="24"/>
              </w:rPr>
            </w:pPr>
            <w:r w:rsidRPr="007832B0">
              <w:rPr>
                <w:rFonts w:ascii="Calibri" w:hAnsi="Calibri"/>
                <w:sz w:val="24"/>
                <w:szCs w:val="24"/>
              </w:rPr>
              <w:t>Terlipresina</w:t>
            </w:r>
          </w:p>
        </w:tc>
        <w:tc>
          <w:tcPr>
            <w:tcW w:w="3260" w:type="dxa"/>
            <w:shd w:val="clear" w:color="auto" w:fill="BDD6EE"/>
            <w:vAlign w:val="center"/>
          </w:tcPr>
          <w:p w14:paraId="44001193" w14:textId="77777777" w:rsidR="00F708A6" w:rsidRPr="007832B0" w:rsidRDefault="00F708A6" w:rsidP="002B6104">
            <w:pPr>
              <w:suppressAutoHyphens/>
              <w:rPr>
                <w:rFonts w:ascii="Calibri" w:hAnsi="Calibri"/>
                <w:spacing w:val="-2"/>
                <w:sz w:val="24"/>
                <w:szCs w:val="24"/>
                <w:lang w:val="en-US"/>
              </w:rPr>
            </w:pPr>
            <w:r w:rsidRPr="007832B0">
              <w:rPr>
                <w:rFonts w:ascii="Calibri" w:hAnsi="Calibri"/>
                <w:spacing w:val="-2"/>
                <w:sz w:val="24"/>
                <w:szCs w:val="24"/>
                <w:lang w:val="en-US"/>
              </w:rPr>
              <w:t>1mg amp</w:t>
            </w:r>
          </w:p>
        </w:tc>
        <w:tc>
          <w:tcPr>
            <w:tcW w:w="4748" w:type="dxa"/>
            <w:shd w:val="clear" w:color="auto" w:fill="BDD6EE"/>
            <w:vAlign w:val="center"/>
          </w:tcPr>
          <w:p w14:paraId="51AF1595" w14:textId="77777777" w:rsidR="00F708A6" w:rsidRPr="007832B0" w:rsidRDefault="00F708A6" w:rsidP="002B6104">
            <w:pPr>
              <w:tabs>
                <w:tab w:val="left" w:pos="0"/>
              </w:tabs>
              <w:suppressAutoHyphens/>
              <w:jc w:val="both"/>
              <w:rPr>
                <w:rFonts w:ascii="Calibri" w:hAnsi="Calibri"/>
                <w:bCs/>
                <w:color w:val="000000"/>
                <w:spacing w:val="-2"/>
                <w:sz w:val="24"/>
                <w:szCs w:val="24"/>
              </w:rPr>
            </w:pPr>
            <w:r w:rsidRPr="007832B0">
              <w:rPr>
                <w:rFonts w:ascii="Calibri" w:hAnsi="Calibri"/>
                <w:bCs/>
                <w:color w:val="000000"/>
                <w:spacing w:val="-2"/>
                <w:sz w:val="24"/>
                <w:szCs w:val="24"/>
              </w:rPr>
              <w:t>P (iv): 1-2 mg/4 h según peso</w:t>
            </w:r>
          </w:p>
        </w:tc>
      </w:tr>
      <w:tr w:rsidR="00F708A6" w:rsidRPr="007832B0" w14:paraId="2E2B493C" w14:textId="77777777" w:rsidTr="004C3F39">
        <w:trPr>
          <w:cantSplit/>
        </w:trPr>
        <w:tc>
          <w:tcPr>
            <w:tcW w:w="2760" w:type="dxa"/>
            <w:shd w:val="clear" w:color="auto" w:fill="BDD6EE"/>
            <w:vAlign w:val="center"/>
          </w:tcPr>
          <w:p w14:paraId="43010AD7" w14:textId="77777777" w:rsidR="00F708A6" w:rsidRPr="007832B0" w:rsidRDefault="00F708A6" w:rsidP="002B6104">
            <w:pPr>
              <w:tabs>
                <w:tab w:val="left" w:pos="0"/>
              </w:tabs>
              <w:suppressAutoHyphens/>
              <w:jc w:val="both"/>
              <w:rPr>
                <w:rFonts w:ascii="Calibri" w:hAnsi="Calibri"/>
                <w:sz w:val="24"/>
                <w:szCs w:val="24"/>
              </w:rPr>
            </w:pPr>
            <w:r>
              <w:rPr>
                <w:rFonts w:ascii="Calibri" w:hAnsi="Calibri"/>
                <w:sz w:val="24"/>
                <w:szCs w:val="24"/>
              </w:rPr>
              <w:t>Vasopresina</w:t>
            </w:r>
          </w:p>
        </w:tc>
        <w:tc>
          <w:tcPr>
            <w:tcW w:w="3260" w:type="dxa"/>
            <w:shd w:val="clear" w:color="auto" w:fill="BDD6EE"/>
            <w:vAlign w:val="center"/>
          </w:tcPr>
          <w:p w14:paraId="1A09A6AF" w14:textId="77777777" w:rsidR="00F708A6" w:rsidRPr="007832B0" w:rsidRDefault="00F708A6" w:rsidP="002B6104">
            <w:pPr>
              <w:suppressAutoHyphens/>
              <w:rPr>
                <w:rFonts w:ascii="Calibri" w:hAnsi="Calibri"/>
                <w:spacing w:val="-2"/>
                <w:sz w:val="24"/>
                <w:szCs w:val="24"/>
                <w:lang w:val="en-US"/>
              </w:rPr>
            </w:pPr>
            <w:r>
              <w:rPr>
                <w:rFonts w:ascii="Calibri" w:hAnsi="Calibri"/>
                <w:spacing w:val="-2"/>
                <w:sz w:val="24"/>
                <w:szCs w:val="24"/>
                <w:lang w:val="en-US"/>
              </w:rPr>
              <w:t>20 UI/ml vial 2 ml (M.E)</w:t>
            </w:r>
          </w:p>
        </w:tc>
        <w:tc>
          <w:tcPr>
            <w:tcW w:w="4748" w:type="dxa"/>
            <w:shd w:val="clear" w:color="auto" w:fill="BDD6EE"/>
            <w:vAlign w:val="center"/>
          </w:tcPr>
          <w:p w14:paraId="7F4C5379" w14:textId="77777777" w:rsidR="00F708A6" w:rsidRPr="007832B0" w:rsidRDefault="00F708A6" w:rsidP="002B6104">
            <w:pPr>
              <w:tabs>
                <w:tab w:val="left" w:pos="0"/>
              </w:tabs>
              <w:suppressAutoHyphens/>
              <w:jc w:val="both"/>
              <w:rPr>
                <w:rFonts w:ascii="Calibri" w:hAnsi="Calibri"/>
                <w:bCs/>
                <w:color w:val="000000"/>
                <w:spacing w:val="-2"/>
                <w:sz w:val="24"/>
                <w:szCs w:val="24"/>
              </w:rPr>
            </w:pPr>
          </w:p>
        </w:tc>
      </w:tr>
    </w:tbl>
    <w:p w14:paraId="4A45019A" w14:textId="77777777" w:rsidR="00F708A6" w:rsidRDefault="00F708A6" w:rsidP="00F708A6">
      <w:pPr>
        <w:suppressAutoHyphens/>
        <w:rPr>
          <w:rFonts w:ascii="Arial" w:hAnsi="Arial"/>
          <w:sz w:val="22"/>
        </w:rPr>
      </w:pPr>
    </w:p>
    <w:p w14:paraId="545B5F8A" w14:textId="77777777" w:rsidR="00F708A6" w:rsidRPr="00703C1A" w:rsidRDefault="00F708A6" w:rsidP="00F708A6">
      <w:pPr>
        <w:suppressAutoHyphens/>
        <w:jc w:val="both"/>
        <w:rPr>
          <w:rFonts w:ascii="Arial" w:hAnsi="Arial"/>
          <w:b/>
          <w:spacing w:val="-2"/>
          <w:sz w:val="24"/>
          <w:szCs w:val="24"/>
        </w:rPr>
      </w:pPr>
      <w:r w:rsidRPr="00703C1A">
        <w:rPr>
          <w:rFonts w:ascii="Arial" w:hAnsi="Arial"/>
          <w:b/>
          <w:spacing w:val="-2"/>
          <w:sz w:val="24"/>
          <w:szCs w:val="24"/>
        </w:rPr>
        <w:t>H01C. Hormonas hipotalámicas</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2760"/>
        <w:gridCol w:w="3260"/>
        <w:gridCol w:w="4748"/>
      </w:tblGrid>
      <w:tr w:rsidR="00F708A6" w:rsidRPr="007832B0" w14:paraId="1C0AF32E" w14:textId="77777777" w:rsidTr="004C3F39">
        <w:tc>
          <w:tcPr>
            <w:tcW w:w="2760" w:type="dxa"/>
            <w:vMerge w:val="restart"/>
            <w:shd w:val="clear" w:color="auto" w:fill="BDD6EE"/>
            <w:vAlign w:val="center"/>
          </w:tcPr>
          <w:p w14:paraId="506D0EDE" w14:textId="77777777" w:rsidR="00F708A6" w:rsidRPr="007832B0" w:rsidRDefault="00F708A6" w:rsidP="002B6104">
            <w:pPr>
              <w:tabs>
                <w:tab w:val="left" w:pos="0"/>
              </w:tabs>
              <w:suppressAutoHyphens/>
              <w:rPr>
                <w:rFonts w:ascii="Calibri" w:hAnsi="Calibri"/>
                <w:spacing w:val="-2"/>
                <w:sz w:val="24"/>
                <w:szCs w:val="24"/>
              </w:rPr>
            </w:pPr>
            <w:r w:rsidRPr="007832B0">
              <w:rPr>
                <w:rFonts w:ascii="Calibri" w:hAnsi="Calibri"/>
                <w:spacing w:val="-2"/>
                <w:sz w:val="24"/>
                <w:szCs w:val="24"/>
              </w:rPr>
              <w:t>Octreótido</w:t>
            </w:r>
          </w:p>
        </w:tc>
        <w:tc>
          <w:tcPr>
            <w:tcW w:w="3260" w:type="dxa"/>
            <w:shd w:val="clear" w:color="auto" w:fill="BDD6EE"/>
            <w:vAlign w:val="center"/>
          </w:tcPr>
          <w:p w14:paraId="02E03D68" w14:textId="77777777" w:rsidR="00F708A6" w:rsidRPr="007832B0" w:rsidRDefault="00F708A6" w:rsidP="002B6104">
            <w:pPr>
              <w:suppressAutoHyphens/>
              <w:rPr>
                <w:rFonts w:ascii="Calibri" w:hAnsi="Calibri"/>
                <w:spacing w:val="-2"/>
                <w:sz w:val="24"/>
                <w:szCs w:val="24"/>
                <w:lang w:val="en-US"/>
              </w:rPr>
            </w:pPr>
            <w:r w:rsidRPr="007832B0">
              <w:rPr>
                <w:rFonts w:ascii="Calibri" w:hAnsi="Calibri"/>
                <w:spacing w:val="-2"/>
                <w:sz w:val="24"/>
                <w:szCs w:val="24"/>
                <w:lang w:val="en-US"/>
              </w:rPr>
              <w:t>0,05 mg amp.</w:t>
            </w:r>
          </w:p>
          <w:p w14:paraId="6FA081B1" w14:textId="77777777" w:rsidR="00F708A6" w:rsidRPr="007832B0" w:rsidRDefault="00F708A6" w:rsidP="002B6104">
            <w:pPr>
              <w:suppressAutoHyphens/>
              <w:rPr>
                <w:rFonts w:ascii="Calibri" w:hAnsi="Calibri"/>
                <w:spacing w:val="-2"/>
                <w:sz w:val="24"/>
                <w:szCs w:val="24"/>
                <w:lang w:val="en-US"/>
              </w:rPr>
            </w:pPr>
            <w:r w:rsidRPr="007832B0">
              <w:rPr>
                <w:rFonts w:ascii="Calibri" w:hAnsi="Calibri"/>
                <w:spacing w:val="-2"/>
                <w:sz w:val="24"/>
                <w:szCs w:val="24"/>
                <w:lang w:val="en-US"/>
              </w:rPr>
              <w:t>0,1 mg amp.</w:t>
            </w:r>
          </w:p>
          <w:p w14:paraId="7B9C4502" w14:textId="77777777" w:rsidR="00F708A6" w:rsidRPr="007832B0" w:rsidRDefault="00F708A6" w:rsidP="002B6104">
            <w:pPr>
              <w:suppressAutoHyphens/>
              <w:rPr>
                <w:rFonts w:ascii="Calibri" w:hAnsi="Calibri"/>
                <w:spacing w:val="-2"/>
                <w:sz w:val="24"/>
                <w:szCs w:val="24"/>
                <w:lang w:val="en-US"/>
              </w:rPr>
            </w:pPr>
            <w:r w:rsidRPr="007832B0">
              <w:rPr>
                <w:rFonts w:ascii="Calibri" w:hAnsi="Calibri"/>
                <w:spacing w:val="-2"/>
                <w:sz w:val="24"/>
                <w:szCs w:val="24"/>
                <w:lang w:val="en-US"/>
              </w:rPr>
              <w:t>1 mg 5 mL vial</w:t>
            </w:r>
          </w:p>
        </w:tc>
        <w:tc>
          <w:tcPr>
            <w:tcW w:w="4748" w:type="dxa"/>
            <w:shd w:val="clear" w:color="auto" w:fill="BDD6EE"/>
            <w:vAlign w:val="center"/>
          </w:tcPr>
          <w:p w14:paraId="35104940" w14:textId="77777777" w:rsidR="00F708A6" w:rsidRPr="007832B0" w:rsidRDefault="00F708A6" w:rsidP="002B6104">
            <w:pPr>
              <w:tabs>
                <w:tab w:val="left" w:pos="0"/>
              </w:tabs>
              <w:suppressAutoHyphens/>
              <w:jc w:val="both"/>
              <w:rPr>
                <w:rFonts w:ascii="Calibri" w:hAnsi="Calibri"/>
                <w:color w:val="000000"/>
                <w:spacing w:val="-2"/>
                <w:sz w:val="24"/>
                <w:szCs w:val="24"/>
              </w:rPr>
            </w:pPr>
            <w:r w:rsidRPr="007832B0">
              <w:rPr>
                <w:rFonts w:ascii="Calibri" w:hAnsi="Calibri"/>
                <w:color w:val="000000"/>
                <w:spacing w:val="-2"/>
                <w:sz w:val="24"/>
                <w:szCs w:val="24"/>
              </w:rPr>
              <w:t>Conservar en frigorífico</w:t>
            </w:r>
          </w:p>
          <w:p w14:paraId="4CD6E8E7" w14:textId="77777777" w:rsidR="00F708A6" w:rsidRPr="007832B0" w:rsidRDefault="00F708A6" w:rsidP="002B6104">
            <w:pPr>
              <w:suppressAutoHyphens/>
              <w:rPr>
                <w:rFonts w:ascii="Calibri" w:hAnsi="Calibri"/>
                <w:spacing w:val="-2"/>
                <w:sz w:val="24"/>
                <w:szCs w:val="24"/>
              </w:rPr>
            </w:pPr>
            <w:r w:rsidRPr="007832B0">
              <w:rPr>
                <w:rFonts w:ascii="Calibri" w:hAnsi="Calibri"/>
                <w:spacing w:val="-2"/>
                <w:sz w:val="24"/>
                <w:szCs w:val="24"/>
              </w:rPr>
              <w:t xml:space="preserve">P (sc,iv): 100-200 mcg/8-12 h. </w:t>
            </w:r>
          </w:p>
          <w:p w14:paraId="6BB1B8C9" w14:textId="77777777" w:rsidR="00F708A6" w:rsidRPr="007832B0" w:rsidRDefault="00F708A6" w:rsidP="002B6104">
            <w:pPr>
              <w:suppressAutoHyphens/>
              <w:rPr>
                <w:rFonts w:ascii="Calibri" w:hAnsi="Calibri"/>
                <w:spacing w:val="-2"/>
                <w:sz w:val="24"/>
                <w:szCs w:val="24"/>
              </w:rPr>
            </w:pPr>
            <w:r w:rsidRPr="007832B0">
              <w:rPr>
                <w:rFonts w:ascii="Calibri" w:hAnsi="Calibri"/>
                <w:bCs/>
                <w:spacing w:val="-2"/>
                <w:sz w:val="24"/>
                <w:szCs w:val="24"/>
              </w:rPr>
              <w:t>Embarazo : B</w:t>
            </w:r>
          </w:p>
        </w:tc>
      </w:tr>
      <w:tr w:rsidR="00F708A6" w:rsidRPr="007832B0" w14:paraId="6C675263" w14:textId="77777777" w:rsidTr="004C3F39">
        <w:tc>
          <w:tcPr>
            <w:tcW w:w="2760" w:type="dxa"/>
            <w:vMerge/>
            <w:shd w:val="clear" w:color="auto" w:fill="BDD6EE"/>
            <w:vAlign w:val="center"/>
          </w:tcPr>
          <w:p w14:paraId="6B1FDE6F" w14:textId="77777777" w:rsidR="00F708A6" w:rsidRPr="007832B0" w:rsidRDefault="00F708A6" w:rsidP="002B6104">
            <w:pPr>
              <w:tabs>
                <w:tab w:val="left" w:pos="0"/>
              </w:tabs>
              <w:suppressAutoHyphens/>
              <w:rPr>
                <w:rFonts w:ascii="Calibri" w:hAnsi="Calibri"/>
                <w:spacing w:val="-2"/>
                <w:sz w:val="24"/>
                <w:szCs w:val="24"/>
              </w:rPr>
            </w:pPr>
          </w:p>
        </w:tc>
        <w:tc>
          <w:tcPr>
            <w:tcW w:w="3260" w:type="dxa"/>
            <w:shd w:val="clear" w:color="auto" w:fill="DEEAF6"/>
            <w:vAlign w:val="center"/>
          </w:tcPr>
          <w:p w14:paraId="40A54767" w14:textId="77777777" w:rsidR="00F708A6" w:rsidRPr="007832B0" w:rsidRDefault="00F708A6" w:rsidP="002B6104">
            <w:pPr>
              <w:suppressAutoHyphens/>
              <w:rPr>
                <w:rFonts w:ascii="Calibri" w:hAnsi="Calibri"/>
                <w:spacing w:val="-2"/>
                <w:sz w:val="24"/>
                <w:szCs w:val="24"/>
              </w:rPr>
            </w:pPr>
            <w:r w:rsidRPr="007832B0">
              <w:rPr>
                <w:rFonts w:ascii="Calibri" w:hAnsi="Calibri"/>
                <w:spacing w:val="-2"/>
                <w:sz w:val="24"/>
                <w:szCs w:val="24"/>
              </w:rPr>
              <w:t>10 mg vial</w:t>
            </w:r>
          </w:p>
          <w:p w14:paraId="1FB116A8" w14:textId="77777777" w:rsidR="00F708A6" w:rsidRPr="007832B0" w:rsidRDefault="00F708A6" w:rsidP="002B6104">
            <w:pPr>
              <w:suppressAutoHyphens/>
              <w:rPr>
                <w:rFonts w:ascii="Calibri" w:hAnsi="Calibri"/>
                <w:spacing w:val="-2"/>
                <w:sz w:val="24"/>
                <w:szCs w:val="24"/>
              </w:rPr>
            </w:pPr>
            <w:r w:rsidRPr="007832B0">
              <w:rPr>
                <w:rFonts w:ascii="Calibri" w:hAnsi="Calibri"/>
                <w:spacing w:val="-2"/>
                <w:sz w:val="24"/>
                <w:szCs w:val="24"/>
              </w:rPr>
              <w:t>20 mg vial</w:t>
            </w:r>
          </w:p>
          <w:p w14:paraId="67BEF582" w14:textId="77777777" w:rsidR="00F708A6" w:rsidRPr="007832B0" w:rsidRDefault="00F708A6" w:rsidP="002B6104">
            <w:pPr>
              <w:suppressAutoHyphens/>
              <w:rPr>
                <w:rFonts w:ascii="Calibri" w:hAnsi="Calibri"/>
                <w:spacing w:val="-2"/>
                <w:sz w:val="24"/>
                <w:szCs w:val="24"/>
                <w:highlight w:val="yellow"/>
              </w:rPr>
            </w:pPr>
            <w:r w:rsidRPr="007832B0">
              <w:rPr>
                <w:rFonts w:ascii="Calibri" w:hAnsi="Calibri"/>
                <w:spacing w:val="-2"/>
                <w:sz w:val="24"/>
                <w:szCs w:val="24"/>
              </w:rPr>
              <w:t>30 mg vial</w:t>
            </w:r>
          </w:p>
        </w:tc>
        <w:tc>
          <w:tcPr>
            <w:tcW w:w="4748" w:type="dxa"/>
            <w:shd w:val="clear" w:color="auto" w:fill="BDD6EE"/>
            <w:vAlign w:val="center"/>
          </w:tcPr>
          <w:p w14:paraId="23DD6B33" w14:textId="77777777" w:rsidR="00F708A6" w:rsidRPr="007832B0" w:rsidRDefault="00F708A6" w:rsidP="002B6104">
            <w:pPr>
              <w:tabs>
                <w:tab w:val="left" w:pos="0"/>
              </w:tabs>
              <w:suppressAutoHyphens/>
              <w:jc w:val="both"/>
              <w:rPr>
                <w:rFonts w:ascii="Calibri" w:hAnsi="Calibri"/>
                <w:spacing w:val="-2"/>
                <w:sz w:val="24"/>
                <w:szCs w:val="24"/>
              </w:rPr>
            </w:pPr>
            <w:r w:rsidRPr="007832B0">
              <w:rPr>
                <w:rFonts w:ascii="Calibri" w:hAnsi="Calibri"/>
                <w:spacing w:val="-2"/>
                <w:sz w:val="24"/>
                <w:szCs w:val="24"/>
              </w:rPr>
              <w:t>Conservar en frigorífico</w:t>
            </w:r>
          </w:p>
          <w:p w14:paraId="00663762" w14:textId="77777777" w:rsidR="00F708A6" w:rsidRPr="007832B0" w:rsidRDefault="00F708A6" w:rsidP="002B6104">
            <w:pPr>
              <w:tabs>
                <w:tab w:val="left" w:pos="0"/>
              </w:tabs>
              <w:suppressAutoHyphens/>
              <w:jc w:val="both"/>
              <w:rPr>
                <w:rFonts w:ascii="Calibri" w:hAnsi="Calibri"/>
                <w:spacing w:val="-2"/>
                <w:sz w:val="24"/>
                <w:szCs w:val="24"/>
                <w:highlight w:val="yellow"/>
              </w:rPr>
            </w:pPr>
            <w:r w:rsidRPr="007832B0">
              <w:rPr>
                <w:rFonts w:ascii="Calibri" w:hAnsi="Calibri"/>
                <w:spacing w:val="-2"/>
                <w:sz w:val="24"/>
                <w:szCs w:val="24"/>
              </w:rPr>
              <w:t>P (im) forma LAR.</w:t>
            </w:r>
          </w:p>
        </w:tc>
      </w:tr>
      <w:tr w:rsidR="00F708A6" w:rsidRPr="007832B0" w14:paraId="7197DF14" w14:textId="77777777" w:rsidTr="004C3F39">
        <w:tc>
          <w:tcPr>
            <w:tcW w:w="2760" w:type="dxa"/>
            <w:shd w:val="clear" w:color="auto" w:fill="BDD6EE"/>
            <w:vAlign w:val="center"/>
          </w:tcPr>
          <w:p w14:paraId="52D08B1D" w14:textId="77777777" w:rsidR="00F708A6" w:rsidRPr="007832B0" w:rsidRDefault="00F708A6" w:rsidP="002B6104">
            <w:pPr>
              <w:tabs>
                <w:tab w:val="left" w:pos="0"/>
              </w:tabs>
              <w:suppressAutoHyphens/>
              <w:rPr>
                <w:rFonts w:ascii="Calibri" w:hAnsi="Calibri"/>
                <w:spacing w:val="-2"/>
                <w:sz w:val="24"/>
                <w:szCs w:val="24"/>
                <w:lang w:val="en-US"/>
              </w:rPr>
            </w:pPr>
            <w:r w:rsidRPr="007832B0">
              <w:rPr>
                <w:rFonts w:ascii="Calibri" w:hAnsi="Calibri"/>
                <w:spacing w:val="-2"/>
                <w:sz w:val="24"/>
                <w:szCs w:val="24"/>
                <w:lang w:val="en-US"/>
              </w:rPr>
              <w:t xml:space="preserve">Somatostatina </w:t>
            </w:r>
          </w:p>
        </w:tc>
        <w:tc>
          <w:tcPr>
            <w:tcW w:w="3260" w:type="dxa"/>
            <w:shd w:val="clear" w:color="auto" w:fill="BDD6EE"/>
            <w:vAlign w:val="center"/>
          </w:tcPr>
          <w:p w14:paraId="2575B606" w14:textId="77777777" w:rsidR="00F708A6" w:rsidRPr="007832B0" w:rsidRDefault="00F708A6" w:rsidP="002B6104">
            <w:pPr>
              <w:tabs>
                <w:tab w:val="left" w:pos="0"/>
              </w:tabs>
              <w:suppressAutoHyphens/>
              <w:rPr>
                <w:rFonts w:ascii="Calibri" w:hAnsi="Calibri"/>
                <w:spacing w:val="-2"/>
                <w:sz w:val="24"/>
                <w:szCs w:val="24"/>
              </w:rPr>
            </w:pPr>
            <w:r w:rsidRPr="007832B0">
              <w:rPr>
                <w:rFonts w:ascii="Calibri" w:hAnsi="Calibri"/>
                <w:spacing w:val="-2"/>
                <w:sz w:val="24"/>
                <w:szCs w:val="24"/>
              </w:rPr>
              <w:t>250 mcg vial</w:t>
            </w:r>
          </w:p>
          <w:p w14:paraId="2FD4B988" w14:textId="77777777" w:rsidR="00F708A6" w:rsidRPr="007832B0" w:rsidRDefault="00F708A6" w:rsidP="002B6104">
            <w:pPr>
              <w:tabs>
                <w:tab w:val="left" w:pos="0"/>
              </w:tabs>
              <w:suppressAutoHyphens/>
              <w:rPr>
                <w:rFonts w:ascii="Calibri" w:hAnsi="Calibri"/>
                <w:spacing w:val="-2"/>
                <w:sz w:val="24"/>
                <w:szCs w:val="24"/>
              </w:rPr>
            </w:pPr>
            <w:r w:rsidRPr="007832B0">
              <w:rPr>
                <w:rFonts w:ascii="Calibri" w:hAnsi="Calibri"/>
                <w:spacing w:val="-2"/>
                <w:sz w:val="24"/>
                <w:szCs w:val="24"/>
              </w:rPr>
              <w:t>3 mg vial</w:t>
            </w:r>
          </w:p>
          <w:p w14:paraId="0EDE5679" w14:textId="77777777" w:rsidR="00F708A6" w:rsidRPr="007832B0" w:rsidRDefault="00F708A6" w:rsidP="002B6104">
            <w:pPr>
              <w:tabs>
                <w:tab w:val="left" w:pos="0"/>
              </w:tabs>
              <w:suppressAutoHyphens/>
              <w:rPr>
                <w:rFonts w:ascii="Calibri" w:hAnsi="Calibri"/>
                <w:spacing w:val="-2"/>
                <w:sz w:val="24"/>
                <w:szCs w:val="24"/>
              </w:rPr>
            </w:pPr>
            <w:r w:rsidRPr="007832B0">
              <w:rPr>
                <w:rFonts w:ascii="Calibri" w:hAnsi="Calibri"/>
                <w:spacing w:val="-2"/>
                <w:sz w:val="24"/>
                <w:szCs w:val="24"/>
              </w:rPr>
              <w:t>6 mg vial</w:t>
            </w:r>
          </w:p>
        </w:tc>
        <w:tc>
          <w:tcPr>
            <w:tcW w:w="4748" w:type="dxa"/>
            <w:shd w:val="clear" w:color="auto" w:fill="BDD6EE"/>
            <w:vAlign w:val="center"/>
          </w:tcPr>
          <w:p w14:paraId="02A81F0D" w14:textId="77777777" w:rsidR="00F708A6" w:rsidRPr="007832B0" w:rsidRDefault="00F708A6" w:rsidP="002B6104">
            <w:pPr>
              <w:tabs>
                <w:tab w:val="left" w:pos="0"/>
              </w:tabs>
              <w:suppressAutoHyphens/>
              <w:rPr>
                <w:rFonts w:ascii="Calibri" w:hAnsi="Calibri"/>
                <w:spacing w:val="-2"/>
                <w:sz w:val="24"/>
                <w:szCs w:val="24"/>
                <w:lang w:val="en-US"/>
              </w:rPr>
            </w:pPr>
            <w:r w:rsidRPr="007832B0">
              <w:rPr>
                <w:rFonts w:ascii="Calibri" w:hAnsi="Calibri"/>
                <w:spacing w:val="-2"/>
                <w:sz w:val="24"/>
                <w:szCs w:val="24"/>
              </w:rPr>
              <w:t xml:space="preserve">P (iv): -Dosis de carga: 250 mcg en bolo lento. </w:t>
            </w:r>
            <w:r w:rsidRPr="007832B0">
              <w:rPr>
                <w:rFonts w:ascii="Calibri" w:hAnsi="Calibri"/>
                <w:spacing w:val="-2"/>
                <w:sz w:val="24"/>
                <w:szCs w:val="24"/>
                <w:lang w:val="en-US"/>
              </w:rPr>
              <w:t>Mant.: 3 mg/12 h.</w:t>
            </w:r>
          </w:p>
          <w:p w14:paraId="06BBE6F4" w14:textId="77777777" w:rsidR="00F708A6" w:rsidRPr="007832B0" w:rsidRDefault="00F708A6" w:rsidP="002B6104">
            <w:pPr>
              <w:tabs>
                <w:tab w:val="left" w:pos="0"/>
              </w:tabs>
              <w:suppressAutoHyphens/>
              <w:rPr>
                <w:rFonts w:ascii="Calibri" w:hAnsi="Calibri"/>
                <w:spacing w:val="-2"/>
                <w:sz w:val="24"/>
                <w:szCs w:val="24"/>
              </w:rPr>
            </w:pPr>
            <w:r w:rsidRPr="007832B0">
              <w:rPr>
                <w:rFonts w:ascii="Calibri" w:hAnsi="Calibri"/>
                <w:bCs/>
                <w:spacing w:val="-2"/>
                <w:sz w:val="24"/>
                <w:szCs w:val="24"/>
              </w:rPr>
              <w:t>Embarazo : B</w:t>
            </w:r>
          </w:p>
        </w:tc>
      </w:tr>
    </w:tbl>
    <w:p w14:paraId="7F9257F2" w14:textId="77777777" w:rsidR="00F708A6" w:rsidRDefault="00F708A6" w:rsidP="00F708A6">
      <w:pPr>
        <w:suppressAutoHyphens/>
        <w:rPr>
          <w:rFonts w:ascii="Arial" w:hAnsi="Arial"/>
          <w:b/>
          <w:sz w:val="22"/>
        </w:rPr>
      </w:pPr>
    </w:p>
    <w:p w14:paraId="2C44D441" w14:textId="77777777" w:rsidR="00F708A6" w:rsidRPr="00703C1A" w:rsidRDefault="00F708A6" w:rsidP="00F708A6">
      <w:pPr>
        <w:suppressAutoHyphens/>
        <w:jc w:val="both"/>
        <w:rPr>
          <w:rFonts w:ascii="Arial" w:hAnsi="Arial"/>
          <w:b/>
          <w:spacing w:val="-2"/>
          <w:sz w:val="24"/>
          <w:szCs w:val="24"/>
        </w:rPr>
      </w:pPr>
      <w:r w:rsidRPr="00703C1A">
        <w:rPr>
          <w:rFonts w:ascii="Arial" w:hAnsi="Arial"/>
          <w:b/>
          <w:spacing w:val="-2"/>
          <w:sz w:val="24"/>
          <w:szCs w:val="24"/>
        </w:rPr>
        <w:t>H02A. Corticoides sistémicos, monofármacos</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2760"/>
        <w:gridCol w:w="3260"/>
        <w:gridCol w:w="4748"/>
      </w:tblGrid>
      <w:tr w:rsidR="00F708A6" w:rsidRPr="007832B0" w14:paraId="6AAF0D6B" w14:textId="77777777" w:rsidTr="004C3F39">
        <w:trPr>
          <w:cantSplit/>
          <w:trHeight w:val="1056"/>
        </w:trPr>
        <w:tc>
          <w:tcPr>
            <w:tcW w:w="2760" w:type="dxa"/>
            <w:shd w:val="clear" w:color="auto" w:fill="BDD6EE"/>
            <w:vAlign w:val="center"/>
          </w:tcPr>
          <w:p w14:paraId="678F8678" w14:textId="77777777" w:rsidR="00F708A6" w:rsidRPr="007832B0" w:rsidRDefault="00F708A6" w:rsidP="002B6104">
            <w:pPr>
              <w:tabs>
                <w:tab w:val="left" w:pos="0"/>
              </w:tabs>
              <w:suppressAutoHyphens/>
              <w:rPr>
                <w:rFonts w:ascii="Calibri" w:hAnsi="Calibri"/>
                <w:spacing w:val="-2"/>
                <w:sz w:val="24"/>
                <w:szCs w:val="24"/>
              </w:rPr>
            </w:pPr>
            <w:r w:rsidRPr="007832B0">
              <w:rPr>
                <w:rFonts w:ascii="Calibri" w:hAnsi="Calibri"/>
                <w:spacing w:val="-2"/>
                <w:sz w:val="24"/>
                <w:szCs w:val="24"/>
              </w:rPr>
              <w:lastRenderedPageBreak/>
              <w:t>Betametasona</w:t>
            </w:r>
          </w:p>
        </w:tc>
        <w:tc>
          <w:tcPr>
            <w:tcW w:w="3260" w:type="dxa"/>
            <w:shd w:val="clear" w:color="auto" w:fill="BDD6EE"/>
            <w:vAlign w:val="center"/>
          </w:tcPr>
          <w:p w14:paraId="0826A707" w14:textId="77777777" w:rsidR="00F708A6" w:rsidRPr="007832B0" w:rsidRDefault="00F708A6" w:rsidP="002B6104">
            <w:pPr>
              <w:tabs>
                <w:tab w:val="left" w:pos="0"/>
              </w:tabs>
              <w:suppressAutoHyphens/>
              <w:rPr>
                <w:rFonts w:ascii="Calibri" w:hAnsi="Calibri"/>
                <w:spacing w:val="-2"/>
                <w:sz w:val="24"/>
                <w:szCs w:val="24"/>
                <w:lang w:val="en-US"/>
              </w:rPr>
            </w:pPr>
            <w:r w:rsidRPr="007832B0">
              <w:rPr>
                <w:rFonts w:ascii="Calibri" w:hAnsi="Calibri"/>
                <w:spacing w:val="-2"/>
                <w:sz w:val="24"/>
                <w:szCs w:val="24"/>
                <w:lang w:val="en-US"/>
              </w:rPr>
              <w:t>11,4 mg betametasona /2mL vial</w:t>
            </w:r>
          </w:p>
        </w:tc>
        <w:tc>
          <w:tcPr>
            <w:tcW w:w="4748" w:type="dxa"/>
            <w:shd w:val="clear" w:color="auto" w:fill="BDD6EE"/>
            <w:vAlign w:val="center"/>
          </w:tcPr>
          <w:p w14:paraId="4DE26D91" w14:textId="77777777" w:rsidR="00F708A6" w:rsidRPr="007832B0" w:rsidRDefault="00F708A6" w:rsidP="002B6104">
            <w:pPr>
              <w:tabs>
                <w:tab w:val="left" w:pos="0"/>
              </w:tabs>
              <w:suppressAutoHyphens/>
              <w:rPr>
                <w:rFonts w:ascii="Calibri" w:hAnsi="Calibri"/>
                <w:spacing w:val="-2"/>
                <w:sz w:val="24"/>
                <w:szCs w:val="24"/>
              </w:rPr>
            </w:pPr>
            <w:r w:rsidRPr="007832B0">
              <w:rPr>
                <w:rFonts w:ascii="Calibri" w:hAnsi="Calibri"/>
                <w:spacing w:val="-2"/>
                <w:sz w:val="24"/>
                <w:szCs w:val="24"/>
              </w:rPr>
              <w:t>-Acción prolongada. Sin efecto mineralocorticoide.</w:t>
            </w:r>
          </w:p>
          <w:p w14:paraId="02922C18" w14:textId="77777777" w:rsidR="00F708A6" w:rsidRPr="007832B0" w:rsidRDefault="00F708A6" w:rsidP="002B6104">
            <w:pPr>
              <w:tabs>
                <w:tab w:val="left" w:pos="0"/>
              </w:tabs>
              <w:suppressAutoHyphens/>
              <w:rPr>
                <w:rFonts w:ascii="Calibri" w:hAnsi="Calibri"/>
                <w:spacing w:val="-2"/>
                <w:sz w:val="24"/>
                <w:szCs w:val="24"/>
              </w:rPr>
            </w:pPr>
            <w:r w:rsidRPr="007832B0">
              <w:rPr>
                <w:rFonts w:ascii="Calibri" w:hAnsi="Calibri"/>
                <w:spacing w:val="-2"/>
                <w:sz w:val="24"/>
                <w:szCs w:val="24"/>
              </w:rPr>
              <w:t>- Potencia (Hidrocortisona = 1): 25.</w:t>
            </w:r>
          </w:p>
          <w:p w14:paraId="3CB25515" w14:textId="77777777" w:rsidR="00F708A6" w:rsidRPr="007832B0" w:rsidRDefault="00F708A6" w:rsidP="002B6104">
            <w:pPr>
              <w:tabs>
                <w:tab w:val="left" w:pos="0"/>
              </w:tabs>
              <w:suppressAutoHyphens/>
              <w:rPr>
                <w:rFonts w:ascii="Calibri" w:hAnsi="Calibri"/>
                <w:spacing w:val="-2"/>
                <w:sz w:val="24"/>
                <w:szCs w:val="24"/>
              </w:rPr>
            </w:pPr>
            <w:r w:rsidRPr="007832B0">
              <w:rPr>
                <w:rFonts w:ascii="Calibri" w:hAnsi="Calibri"/>
                <w:spacing w:val="-2"/>
                <w:sz w:val="24"/>
                <w:szCs w:val="24"/>
              </w:rPr>
              <w:t>Local/intraarticular: 0,6-12 mg según lesión y tamaño articulación.</w:t>
            </w:r>
          </w:p>
          <w:p w14:paraId="2076E199" w14:textId="77777777" w:rsidR="00F708A6" w:rsidRPr="007832B0" w:rsidRDefault="00F708A6" w:rsidP="002B6104">
            <w:pPr>
              <w:tabs>
                <w:tab w:val="left" w:pos="0"/>
              </w:tabs>
              <w:suppressAutoHyphens/>
              <w:rPr>
                <w:rFonts w:ascii="Calibri" w:hAnsi="Calibri"/>
                <w:spacing w:val="-2"/>
                <w:sz w:val="24"/>
                <w:szCs w:val="24"/>
              </w:rPr>
            </w:pPr>
            <w:r w:rsidRPr="007832B0">
              <w:rPr>
                <w:rFonts w:ascii="Calibri" w:hAnsi="Calibri"/>
                <w:spacing w:val="-2"/>
                <w:sz w:val="24"/>
                <w:szCs w:val="24"/>
              </w:rPr>
              <w:t>Im: inicialmente 1-2 ml 1-2 veces/sem según severidad.</w:t>
            </w:r>
          </w:p>
          <w:p w14:paraId="0BB96255" w14:textId="77777777" w:rsidR="00F708A6" w:rsidRDefault="00F708A6" w:rsidP="002B6104">
            <w:pPr>
              <w:tabs>
                <w:tab w:val="left" w:pos="0"/>
              </w:tabs>
              <w:suppressAutoHyphens/>
              <w:rPr>
                <w:rFonts w:ascii="Calibri" w:hAnsi="Calibri"/>
                <w:spacing w:val="-2"/>
                <w:sz w:val="24"/>
                <w:szCs w:val="24"/>
              </w:rPr>
            </w:pPr>
            <w:r w:rsidRPr="007832B0">
              <w:rPr>
                <w:rFonts w:ascii="Calibri" w:hAnsi="Calibri"/>
                <w:spacing w:val="-2"/>
                <w:sz w:val="24"/>
                <w:szCs w:val="24"/>
              </w:rPr>
              <w:t>Niños: Im: 0,0175-0,125 mg/Kg/día repartidos en 2-4 dosis.</w:t>
            </w:r>
          </w:p>
          <w:p w14:paraId="61FE0FBF" w14:textId="77777777" w:rsidR="00F708A6" w:rsidRPr="007832B0" w:rsidRDefault="00F708A6" w:rsidP="002B6104">
            <w:pPr>
              <w:tabs>
                <w:tab w:val="left" w:pos="0"/>
              </w:tabs>
              <w:suppressAutoHyphens/>
              <w:rPr>
                <w:rFonts w:ascii="Calibri" w:hAnsi="Calibri"/>
                <w:spacing w:val="-2"/>
                <w:sz w:val="24"/>
                <w:szCs w:val="24"/>
              </w:rPr>
            </w:pPr>
            <w:r>
              <w:rPr>
                <w:rFonts w:ascii="Calibri" w:hAnsi="Calibri"/>
                <w:spacing w:val="-2"/>
                <w:sz w:val="24"/>
                <w:szCs w:val="24"/>
              </w:rPr>
              <w:t>Embarazo: C</w:t>
            </w:r>
          </w:p>
        </w:tc>
      </w:tr>
      <w:tr w:rsidR="00F708A6" w:rsidRPr="007832B0" w14:paraId="71043EDC" w14:textId="77777777" w:rsidTr="004C3F39">
        <w:trPr>
          <w:cantSplit/>
        </w:trPr>
        <w:tc>
          <w:tcPr>
            <w:tcW w:w="2760" w:type="dxa"/>
            <w:shd w:val="clear" w:color="auto" w:fill="BDD6EE"/>
            <w:vAlign w:val="center"/>
          </w:tcPr>
          <w:p w14:paraId="58A2A573" w14:textId="77777777" w:rsidR="00F708A6" w:rsidRPr="007832B0" w:rsidRDefault="00F708A6" w:rsidP="002B6104">
            <w:pPr>
              <w:tabs>
                <w:tab w:val="left" w:pos="0"/>
              </w:tabs>
              <w:suppressAutoHyphens/>
              <w:rPr>
                <w:rFonts w:ascii="Calibri" w:hAnsi="Calibri"/>
                <w:spacing w:val="-2"/>
                <w:sz w:val="24"/>
                <w:szCs w:val="24"/>
              </w:rPr>
            </w:pPr>
            <w:r w:rsidRPr="007832B0">
              <w:rPr>
                <w:rFonts w:ascii="Calibri" w:hAnsi="Calibri"/>
                <w:spacing w:val="-2"/>
                <w:sz w:val="24"/>
                <w:szCs w:val="24"/>
              </w:rPr>
              <w:t>Dexametasona</w:t>
            </w:r>
          </w:p>
          <w:p w14:paraId="72B215F9" w14:textId="77777777" w:rsidR="00F708A6" w:rsidRPr="007832B0" w:rsidRDefault="00F708A6" w:rsidP="002B6104">
            <w:pPr>
              <w:tabs>
                <w:tab w:val="left" w:pos="0"/>
              </w:tabs>
              <w:suppressAutoHyphens/>
              <w:rPr>
                <w:rFonts w:ascii="Calibri" w:hAnsi="Calibri"/>
                <w:spacing w:val="-2"/>
                <w:sz w:val="24"/>
                <w:szCs w:val="24"/>
              </w:rPr>
            </w:pPr>
            <w:r w:rsidRPr="007832B0">
              <w:rPr>
                <w:rFonts w:ascii="Calibri" w:hAnsi="Calibri"/>
                <w:spacing w:val="-2"/>
                <w:sz w:val="24"/>
                <w:szCs w:val="24"/>
              </w:rPr>
              <w:t>(fosfato diácido de sodio)</w:t>
            </w:r>
          </w:p>
        </w:tc>
        <w:tc>
          <w:tcPr>
            <w:tcW w:w="3260" w:type="dxa"/>
            <w:shd w:val="clear" w:color="auto" w:fill="DEEAF6"/>
            <w:vAlign w:val="center"/>
          </w:tcPr>
          <w:p w14:paraId="3501F28F" w14:textId="77777777" w:rsidR="00F708A6" w:rsidRPr="007832B0" w:rsidRDefault="00F708A6" w:rsidP="002B6104">
            <w:pPr>
              <w:tabs>
                <w:tab w:val="left" w:pos="0"/>
              </w:tabs>
              <w:suppressAutoHyphens/>
              <w:rPr>
                <w:rFonts w:ascii="Calibri" w:hAnsi="Calibri"/>
                <w:spacing w:val="-2"/>
                <w:sz w:val="24"/>
                <w:szCs w:val="24"/>
                <w:lang w:val="en-US"/>
              </w:rPr>
            </w:pPr>
            <w:r w:rsidRPr="007832B0">
              <w:rPr>
                <w:rFonts w:ascii="Calibri" w:hAnsi="Calibri"/>
                <w:spacing w:val="-2"/>
                <w:sz w:val="24"/>
                <w:szCs w:val="24"/>
                <w:lang w:val="en-US"/>
              </w:rPr>
              <w:t>1 mg comp.</w:t>
            </w:r>
          </w:p>
          <w:p w14:paraId="26C33097" w14:textId="77777777" w:rsidR="00F708A6" w:rsidRPr="003A7E2C" w:rsidRDefault="00F708A6" w:rsidP="002B6104">
            <w:pPr>
              <w:tabs>
                <w:tab w:val="left" w:pos="0"/>
              </w:tabs>
              <w:suppressAutoHyphens/>
              <w:rPr>
                <w:rFonts w:ascii="Calibri" w:hAnsi="Calibri"/>
                <w:spacing w:val="-2"/>
                <w:sz w:val="24"/>
                <w:szCs w:val="24"/>
                <w:lang w:val="en-US"/>
              </w:rPr>
            </w:pPr>
            <w:r w:rsidRPr="003A7E2C">
              <w:rPr>
                <w:rFonts w:ascii="Calibri" w:hAnsi="Calibri"/>
                <w:spacing w:val="-2"/>
                <w:sz w:val="24"/>
                <w:szCs w:val="24"/>
                <w:lang w:val="en-US"/>
              </w:rPr>
              <w:t>4 mg comp.</w:t>
            </w:r>
          </w:p>
          <w:p w14:paraId="292BE620" w14:textId="77777777" w:rsidR="00F708A6" w:rsidRPr="003A7E2C" w:rsidRDefault="00F708A6" w:rsidP="002B6104">
            <w:pPr>
              <w:tabs>
                <w:tab w:val="left" w:pos="0"/>
              </w:tabs>
              <w:suppressAutoHyphens/>
              <w:rPr>
                <w:rFonts w:ascii="Calibri" w:hAnsi="Calibri"/>
                <w:spacing w:val="-2"/>
                <w:sz w:val="24"/>
                <w:szCs w:val="24"/>
                <w:lang w:val="en-US"/>
              </w:rPr>
            </w:pPr>
            <w:r w:rsidRPr="003A7E2C">
              <w:rPr>
                <w:rFonts w:ascii="Calibri" w:hAnsi="Calibri"/>
                <w:spacing w:val="-2"/>
                <w:sz w:val="24"/>
                <w:szCs w:val="24"/>
                <w:lang w:val="en-US"/>
              </w:rPr>
              <w:t>20 mg caps.</w:t>
            </w:r>
          </w:p>
          <w:p w14:paraId="1428283A" w14:textId="77777777" w:rsidR="00F708A6" w:rsidRPr="007832B0" w:rsidRDefault="00F708A6" w:rsidP="002B6104">
            <w:pPr>
              <w:tabs>
                <w:tab w:val="left" w:pos="0"/>
              </w:tabs>
              <w:suppressAutoHyphens/>
              <w:rPr>
                <w:rFonts w:ascii="Calibri" w:hAnsi="Calibri"/>
                <w:spacing w:val="-2"/>
                <w:sz w:val="24"/>
                <w:szCs w:val="24"/>
                <w:lang w:val="en-US"/>
              </w:rPr>
            </w:pPr>
            <w:r w:rsidRPr="007832B0">
              <w:rPr>
                <w:rFonts w:ascii="Calibri" w:hAnsi="Calibri"/>
                <w:spacing w:val="-2"/>
                <w:sz w:val="24"/>
                <w:szCs w:val="24"/>
                <w:lang w:val="en-US"/>
              </w:rPr>
              <w:t>4 mg amp.</w:t>
            </w:r>
          </w:p>
          <w:p w14:paraId="639C014D" w14:textId="77777777" w:rsidR="00F708A6" w:rsidRPr="007832B0" w:rsidRDefault="00F708A6" w:rsidP="002B6104">
            <w:pPr>
              <w:tabs>
                <w:tab w:val="left" w:pos="0"/>
              </w:tabs>
              <w:suppressAutoHyphens/>
              <w:rPr>
                <w:rFonts w:ascii="Calibri" w:hAnsi="Calibri"/>
                <w:spacing w:val="-2"/>
                <w:sz w:val="24"/>
                <w:szCs w:val="24"/>
                <w:lang w:val="en-US"/>
              </w:rPr>
            </w:pPr>
            <w:r w:rsidRPr="007832B0">
              <w:rPr>
                <w:rFonts w:ascii="Calibri" w:hAnsi="Calibri"/>
                <w:spacing w:val="-2"/>
                <w:sz w:val="24"/>
                <w:szCs w:val="24"/>
                <w:lang w:val="en-US"/>
              </w:rPr>
              <w:t>40 mg amp.</w:t>
            </w:r>
          </w:p>
        </w:tc>
        <w:tc>
          <w:tcPr>
            <w:tcW w:w="4748" w:type="dxa"/>
            <w:shd w:val="clear" w:color="auto" w:fill="BDD6EE"/>
            <w:vAlign w:val="center"/>
          </w:tcPr>
          <w:p w14:paraId="72EAC4B5" w14:textId="77777777" w:rsidR="00F708A6" w:rsidRPr="007832B0" w:rsidRDefault="00F708A6" w:rsidP="002B6104">
            <w:pPr>
              <w:tabs>
                <w:tab w:val="left" w:pos="0"/>
              </w:tabs>
              <w:suppressAutoHyphens/>
              <w:rPr>
                <w:rFonts w:ascii="Calibri" w:hAnsi="Calibri"/>
                <w:spacing w:val="-2"/>
                <w:sz w:val="24"/>
                <w:szCs w:val="24"/>
              </w:rPr>
            </w:pPr>
            <w:r w:rsidRPr="007832B0">
              <w:rPr>
                <w:rFonts w:ascii="Calibri" w:hAnsi="Calibri"/>
                <w:spacing w:val="-2"/>
                <w:sz w:val="24"/>
                <w:szCs w:val="24"/>
              </w:rPr>
              <w:t>- Acción prolongada.</w:t>
            </w:r>
          </w:p>
          <w:p w14:paraId="33893683" w14:textId="77777777" w:rsidR="00F708A6" w:rsidRPr="007832B0" w:rsidRDefault="00F708A6" w:rsidP="002B6104">
            <w:pPr>
              <w:tabs>
                <w:tab w:val="left" w:pos="0"/>
              </w:tabs>
              <w:suppressAutoHyphens/>
              <w:rPr>
                <w:rFonts w:ascii="Calibri" w:hAnsi="Calibri"/>
                <w:spacing w:val="-2"/>
                <w:sz w:val="24"/>
                <w:szCs w:val="24"/>
              </w:rPr>
            </w:pPr>
            <w:r w:rsidRPr="007832B0">
              <w:rPr>
                <w:rFonts w:ascii="Calibri" w:hAnsi="Calibri"/>
                <w:spacing w:val="-2"/>
                <w:sz w:val="24"/>
                <w:szCs w:val="24"/>
              </w:rPr>
              <w:t>- Potencia (Hidrocortisona = 1): 25.</w:t>
            </w:r>
          </w:p>
          <w:p w14:paraId="31FD02A7" w14:textId="77777777" w:rsidR="00F708A6" w:rsidRPr="007832B0" w:rsidRDefault="00F708A6" w:rsidP="002B6104">
            <w:pPr>
              <w:tabs>
                <w:tab w:val="left" w:pos="0"/>
              </w:tabs>
              <w:suppressAutoHyphens/>
              <w:rPr>
                <w:rFonts w:ascii="Calibri" w:hAnsi="Calibri"/>
                <w:spacing w:val="-2"/>
                <w:sz w:val="24"/>
                <w:szCs w:val="24"/>
              </w:rPr>
            </w:pPr>
            <w:r w:rsidRPr="007832B0">
              <w:rPr>
                <w:rFonts w:ascii="Calibri" w:hAnsi="Calibri"/>
                <w:spacing w:val="-2"/>
                <w:sz w:val="24"/>
                <w:szCs w:val="24"/>
              </w:rPr>
              <w:t>Ad.:</w:t>
            </w:r>
          </w:p>
          <w:p w14:paraId="525B89F2" w14:textId="77777777" w:rsidR="00F708A6" w:rsidRPr="007832B0" w:rsidRDefault="00F708A6" w:rsidP="002B6104">
            <w:pPr>
              <w:tabs>
                <w:tab w:val="left" w:pos="0"/>
              </w:tabs>
              <w:suppressAutoHyphens/>
              <w:rPr>
                <w:rFonts w:ascii="Calibri" w:hAnsi="Calibri"/>
                <w:spacing w:val="-2"/>
                <w:sz w:val="24"/>
                <w:szCs w:val="24"/>
              </w:rPr>
            </w:pPr>
            <w:r w:rsidRPr="007832B0">
              <w:rPr>
                <w:rFonts w:ascii="Calibri" w:hAnsi="Calibri"/>
                <w:spacing w:val="-2"/>
                <w:sz w:val="24"/>
                <w:szCs w:val="24"/>
              </w:rPr>
              <w:t>O: 1-4 mg/24-12-8-6 h.</w:t>
            </w:r>
          </w:p>
          <w:p w14:paraId="1CC7FB7B" w14:textId="77777777" w:rsidR="00F708A6" w:rsidRPr="007832B0" w:rsidRDefault="00F708A6" w:rsidP="002B6104">
            <w:pPr>
              <w:tabs>
                <w:tab w:val="left" w:pos="0"/>
              </w:tabs>
              <w:suppressAutoHyphens/>
              <w:rPr>
                <w:rFonts w:ascii="Calibri" w:hAnsi="Calibri"/>
                <w:spacing w:val="-2"/>
                <w:sz w:val="24"/>
                <w:szCs w:val="24"/>
              </w:rPr>
            </w:pPr>
            <w:r w:rsidRPr="007832B0">
              <w:rPr>
                <w:rFonts w:ascii="Calibri" w:hAnsi="Calibri"/>
                <w:spacing w:val="-2"/>
                <w:sz w:val="24"/>
                <w:szCs w:val="24"/>
              </w:rPr>
              <w:t>P (iv,im): 4-16 mg/12-8-6-4 h.</w:t>
            </w:r>
          </w:p>
          <w:p w14:paraId="3F076D1C" w14:textId="77777777" w:rsidR="00F708A6" w:rsidRPr="007832B0" w:rsidRDefault="00F708A6" w:rsidP="002B6104">
            <w:pPr>
              <w:tabs>
                <w:tab w:val="left" w:pos="0"/>
              </w:tabs>
              <w:suppressAutoHyphens/>
              <w:rPr>
                <w:rFonts w:ascii="Calibri" w:hAnsi="Calibri"/>
                <w:spacing w:val="-2"/>
                <w:sz w:val="24"/>
                <w:szCs w:val="24"/>
              </w:rPr>
            </w:pPr>
            <w:r w:rsidRPr="007832B0">
              <w:rPr>
                <w:rFonts w:ascii="Calibri" w:hAnsi="Calibri"/>
                <w:spacing w:val="-2"/>
                <w:sz w:val="24"/>
                <w:szCs w:val="24"/>
              </w:rPr>
              <w:t xml:space="preserve">Ped.: </w:t>
            </w:r>
            <w:r w:rsidRPr="007832B0">
              <w:rPr>
                <w:rFonts w:ascii="Calibri" w:hAnsi="Calibri"/>
                <w:i/>
                <w:spacing w:val="-2"/>
                <w:sz w:val="24"/>
                <w:szCs w:val="24"/>
              </w:rPr>
              <w:t>-</w:t>
            </w:r>
            <w:r w:rsidRPr="007832B0">
              <w:rPr>
                <w:rFonts w:ascii="Calibri" w:hAnsi="Calibri"/>
                <w:b/>
                <w:i/>
                <w:spacing w:val="-2"/>
                <w:sz w:val="24"/>
                <w:szCs w:val="24"/>
              </w:rPr>
              <w:t xml:space="preserve"> </w:t>
            </w:r>
            <w:r w:rsidRPr="007832B0">
              <w:rPr>
                <w:rFonts w:ascii="Calibri" w:hAnsi="Calibri"/>
                <w:spacing w:val="-2"/>
                <w:sz w:val="24"/>
                <w:szCs w:val="24"/>
              </w:rPr>
              <w:t>Edema vía aérea:</w:t>
            </w:r>
          </w:p>
          <w:p w14:paraId="1AF19355" w14:textId="77777777" w:rsidR="00F708A6" w:rsidRPr="007832B0" w:rsidRDefault="00F708A6" w:rsidP="002B6104">
            <w:pPr>
              <w:tabs>
                <w:tab w:val="left" w:pos="0"/>
              </w:tabs>
              <w:suppressAutoHyphens/>
              <w:rPr>
                <w:rFonts w:ascii="Calibri" w:hAnsi="Calibri"/>
                <w:spacing w:val="-2"/>
                <w:sz w:val="24"/>
                <w:szCs w:val="24"/>
              </w:rPr>
            </w:pPr>
            <w:r w:rsidRPr="007832B0">
              <w:rPr>
                <w:rFonts w:ascii="Calibri" w:hAnsi="Calibri"/>
                <w:spacing w:val="-2"/>
                <w:sz w:val="24"/>
                <w:szCs w:val="24"/>
              </w:rPr>
              <w:t>O: 0,5-2 mg/kg/d en 4 dosis.</w:t>
            </w:r>
          </w:p>
          <w:p w14:paraId="40ADD448" w14:textId="77777777" w:rsidR="00F708A6" w:rsidRPr="007832B0" w:rsidRDefault="00F708A6" w:rsidP="002B6104">
            <w:pPr>
              <w:tabs>
                <w:tab w:val="left" w:pos="0"/>
              </w:tabs>
              <w:suppressAutoHyphens/>
              <w:rPr>
                <w:rFonts w:ascii="Calibri" w:hAnsi="Calibri"/>
                <w:spacing w:val="-2"/>
                <w:sz w:val="24"/>
                <w:szCs w:val="24"/>
              </w:rPr>
            </w:pPr>
            <w:r w:rsidRPr="007832B0">
              <w:rPr>
                <w:rFonts w:ascii="Calibri" w:hAnsi="Calibri"/>
                <w:spacing w:val="-2"/>
                <w:sz w:val="24"/>
                <w:szCs w:val="24"/>
              </w:rPr>
              <w:t>P: 0,6 mg/kg en dosis única.</w:t>
            </w:r>
          </w:p>
          <w:p w14:paraId="67B5B508" w14:textId="77777777" w:rsidR="00F708A6" w:rsidRPr="007832B0" w:rsidRDefault="00F708A6" w:rsidP="002B6104">
            <w:pPr>
              <w:tabs>
                <w:tab w:val="left" w:pos="0"/>
              </w:tabs>
              <w:suppressAutoHyphens/>
              <w:rPr>
                <w:rFonts w:ascii="Calibri" w:hAnsi="Calibri"/>
                <w:spacing w:val="-2"/>
                <w:sz w:val="24"/>
                <w:szCs w:val="24"/>
              </w:rPr>
            </w:pPr>
            <w:r w:rsidRPr="007832B0">
              <w:rPr>
                <w:rFonts w:ascii="Calibri" w:hAnsi="Calibri"/>
                <w:spacing w:val="-2"/>
                <w:sz w:val="24"/>
                <w:szCs w:val="24"/>
              </w:rPr>
              <w:t xml:space="preserve">- Antiinflamatorio: </w:t>
            </w:r>
          </w:p>
          <w:p w14:paraId="40EEDCCE" w14:textId="77777777" w:rsidR="00F708A6" w:rsidRPr="007832B0" w:rsidRDefault="00F708A6" w:rsidP="002B6104">
            <w:pPr>
              <w:tabs>
                <w:tab w:val="left" w:pos="0"/>
              </w:tabs>
              <w:suppressAutoHyphens/>
              <w:rPr>
                <w:rFonts w:ascii="Calibri" w:hAnsi="Calibri"/>
                <w:i/>
                <w:spacing w:val="-2"/>
                <w:sz w:val="24"/>
                <w:szCs w:val="24"/>
              </w:rPr>
            </w:pPr>
            <w:r w:rsidRPr="007832B0">
              <w:rPr>
                <w:rFonts w:ascii="Calibri" w:hAnsi="Calibri"/>
                <w:spacing w:val="-2"/>
                <w:sz w:val="24"/>
                <w:szCs w:val="24"/>
              </w:rPr>
              <w:t>P: 0,08-0,3 mg/kg/d dividido en 2-4 dosis</w:t>
            </w:r>
            <w:r w:rsidRPr="007832B0">
              <w:rPr>
                <w:rFonts w:ascii="Calibri" w:hAnsi="Calibri"/>
                <w:i/>
                <w:spacing w:val="-2"/>
                <w:sz w:val="24"/>
                <w:szCs w:val="24"/>
              </w:rPr>
              <w:t>.</w:t>
            </w:r>
          </w:p>
          <w:p w14:paraId="2699B011" w14:textId="77777777" w:rsidR="00F708A6" w:rsidRPr="007832B0" w:rsidRDefault="00F708A6" w:rsidP="002B6104">
            <w:pPr>
              <w:tabs>
                <w:tab w:val="left" w:pos="0"/>
              </w:tabs>
              <w:suppressAutoHyphens/>
              <w:rPr>
                <w:rFonts w:ascii="Calibri" w:hAnsi="Calibri"/>
                <w:b/>
                <w:iCs/>
                <w:spacing w:val="-2"/>
                <w:sz w:val="24"/>
                <w:szCs w:val="24"/>
              </w:rPr>
            </w:pPr>
            <w:r w:rsidRPr="007832B0">
              <w:rPr>
                <w:rFonts w:ascii="Calibri" w:hAnsi="Calibri"/>
                <w:bCs/>
                <w:spacing w:val="-2"/>
                <w:sz w:val="24"/>
                <w:szCs w:val="24"/>
              </w:rPr>
              <w:t>Embarazo : C</w:t>
            </w:r>
          </w:p>
        </w:tc>
      </w:tr>
      <w:tr w:rsidR="00F708A6" w:rsidRPr="007832B0" w14:paraId="4A510167" w14:textId="77777777" w:rsidTr="004C3F39">
        <w:trPr>
          <w:cantSplit/>
        </w:trPr>
        <w:tc>
          <w:tcPr>
            <w:tcW w:w="2760" w:type="dxa"/>
            <w:shd w:val="clear" w:color="auto" w:fill="BDD6EE"/>
            <w:vAlign w:val="center"/>
          </w:tcPr>
          <w:p w14:paraId="4AEC7116" w14:textId="77777777" w:rsidR="00F708A6" w:rsidRPr="007832B0" w:rsidRDefault="00F708A6" w:rsidP="002B6104">
            <w:pPr>
              <w:tabs>
                <w:tab w:val="left" w:pos="0"/>
              </w:tabs>
              <w:suppressAutoHyphens/>
              <w:rPr>
                <w:rFonts w:ascii="Calibri" w:hAnsi="Calibri"/>
                <w:spacing w:val="-2"/>
                <w:sz w:val="24"/>
                <w:szCs w:val="24"/>
              </w:rPr>
            </w:pPr>
            <w:r w:rsidRPr="007832B0">
              <w:rPr>
                <w:rFonts w:ascii="Calibri" w:hAnsi="Calibri"/>
                <w:spacing w:val="-2"/>
                <w:sz w:val="24"/>
                <w:szCs w:val="24"/>
              </w:rPr>
              <w:t>Fludrocortisona</w:t>
            </w:r>
          </w:p>
        </w:tc>
        <w:tc>
          <w:tcPr>
            <w:tcW w:w="3260" w:type="dxa"/>
            <w:shd w:val="clear" w:color="auto" w:fill="BDD6EE"/>
            <w:vAlign w:val="center"/>
          </w:tcPr>
          <w:p w14:paraId="6BBB39DF" w14:textId="77777777" w:rsidR="00F708A6" w:rsidRPr="007832B0" w:rsidRDefault="00F708A6" w:rsidP="002B6104">
            <w:pPr>
              <w:tabs>
                <w:tab w:val="left" w:pos="0"/>
              </w:tabs>
              <w:suppressAutoHyphens/>
              <w:rPr>
                <w:rFonts w:ascii="Calibri" w:hAnsi="Calibri"/>
                <w:spacing w:val="-2"/>
                <w:sz w:val="24"/>
                <w:szCs w:val="24"/>
              </w:rPr>
            </w:pPr>
            <w:r w:rsidRPr="007832B0">
              <w:rPr>
                <w:rFonts w:ascii="Calibri" w:hAnsi="Calibri"/>
                <w:spacing w:val="-2"/>
                <w:sz w:val="24"/>
                <w:szCs w:val="24"/>
              </w:rPr>
              <w:t>0,1 mg comp.</w:t>
            </w:r>
          </w:p>
        </w:tc>
        <w:tc>
          <w:tcPr>
            <w:tcW w:w="4748" w:type="dxa"/>
            <w:shd w:val="clear" w:color="auto" w:fill="BDD6EE"/>
            <w:vAlign w:val="center"/>
          </w:tcPr>
          <w:p w14:paraId="08A81AE6" w14:textId="77777777" w:rsidR="00F708A6" w:rsidRPr="007832B0" w:rsidRDefault="00F708A6" w:rsidP="002B6104">
            <w:pPr>
              <w:tabs>
                <w:tab w:val="left" w:pos="0"/>
              </w:tabs>
              <w:suppressAutoHyphens/>
              <w:rPr>
                <w:rFonts w:ascii="Calibri" w:hAnsi="Calibri"/>
                <w:spacing w:val="-2"/>
                <w:sz w:val="24"/>
                <w:szCs w:val="24"/>
              </w:rPr>
            </w:pPr>
            <w:r w:rsidRPr="007832B0">
              <w:rPr>
                <w:rFonts w:ascii="Calibri" w:hAnsi="Calibri"/>
                <w:spacing w:val="-2"/>
                <w:sz w:val="24"/>
                <w:szCs w:val="24"/>
              </w:rPr>
              <w:t>- Acción intermedia.</w:t>
            </w:r>
          </w:p>
          <w:p w14:paraId="341C98D6" w14:textId="77777777" w:rsidR="00F708A6" w:rsidRPr="007832B0" w:rsidRDefault="00F708A6" w:rsidP="002B6104">
            <w:pPr>
              <w:tabs>
                <w:tab w:val="left" w:pos="0"/>
              </w:tabs>
              <w:suppressAutoHyphens/>
              <w:rPr>
                <w:rFonts w:ascii="Calibri" w:hAnsi="Calibri"/>
                <w:spacing w:val="-2"/>
                <w:sz w:val="24"/>
                <w:szCs w:val="24"/>
              </w:rPr>
            </w:pPr>
            <w:r w:rsidRPr="007832B0">
              <w:rPr>
                <w:rFonts w:ascii="Calibri" w:hAnsi="Calibri"/>
                <w:spacing w:val="-2"/>
                <w:sz w:val="24"/>
                <w:szCs w:val="24"/>
              </w:rPr>
              <w:t>- Alto efecto mineralcorticoide.</w:t>
            </w:r>
          </w:p>
          <w:p w14:paraId="482014D2" w14:textId="77777777" w:rsidR="00F708A6" w:rsidRPr="007832B0" w:rsidRDefault="00F708A6" w:rsidP="002B6104">
            <w:pPr>
              <w:tabs>
                <w:tab w:val="left" w:pos="0"/>
              </w:tabs>
              <w:suppressAutoHyphens/>
              <w:rPr>
                <w:rFonts w:ascii="Calibri" w:hAnsi="Calibri"/>
                <w:spacing w:val="-2"/>
                <w:sz w:val="24"/>
                <w:szCs w:val="24"/>
                <w:lang w:val="en-US"/>
              </w:rPr>
            </w:pPr>
            <w:r w:rsidRPr="007832B0">
              <w:rPr>
                <w:rFonts w:ascii="Calibri" w:hAnsi="Calibri"/>
                <w:spacing w:val="-2"/>
                <w:sz w:val="24"/>
                <w:szCs w:val="24"/>
                <w:lang w:val="en-US"/>
              </w:rPr>
              <w:t>O:-ad.: 0,1-0,2 mg/d.</w:t>
            </w:r>
          </w:p>
          <w:p w14:paraId="11CB9648" w14:textId="77777777" w:rsidR="00F708A6" w:rsidRPr="007832B0" w:rsidRDefault="00F708A6" w:rsidP="002B6104">
            <w:pPr>
              <w:tabs>
                <w:tab w:val="left" w:pos="0"/>
              </w:tabs>
              <w:suppressAutoHyphens/>
              <w:rPr>
                <w:rFonts w:ascii="Calibri" w:hAnsi="Calibri"/>
                <w:spacing w:val="-2"/>
                <w:sz w:val="24"/>
                <w:szCs w:val="24"/>
              </w:rPr>
            </w:pPr>
            <w:r w:rsidRPr="007832B0">
              <w:rPr>
                <w:rFonts w:ascii="Calibri" w:hAnsi="Calibri"/>
                <w:bCs/>
                <w:spacing w:val="-2"/>
                <w:sz w:val="24"/>
                <w:szCs w:val="24"/>
              </w:rPr>
              <w:t>Embarazo : C</w:t>
            </w:r>
          </w:p>
        </w:tc>
      </w:tr>
      <w:tr w:rsidR="00F708A6" w:rsidRPr="007832B0" w14:paraId="37570BD5" w14:textId="77777777" w:rsidTr="004C3F39">
        <w:trPr>
          <w:cantSplit/>
        </w:trPr>
        <w:tc>
          <w:tcPr>
            <w:tcW w:w="2760" w:type="dxa"/>
            <w:shd w:val="clear" w:color="auto" w:fill="BDD6EE"/>
            <w:vAlign w:val="center"/>
          </w:tcPr>
          <w:p w14:paraId="20AF9D91" w14:textId="77777777" w:rsidR="00F708A6" w:rsidRPr="007832B0" w:rsidRDefault="00F708A6" w:rsidP="002B6104">
            <w:pPr>
              <w:tabs>
                <w:tab w:val="left" w:pos="0"/>
              </w:tabs>
              <w:suppressAutoHyphens/>
              <w:rPr>
                <w:rFonts w:ascii="Calibri" w:hAnsi="Calibri"/>
                <w:spacing w:val="-2"/>
                <w:sz w:val="24"/>
                <w:szCs w:val="24"/>
              </w:rPr>
            </w:pPr>
            <w:r w:rsidRPr="007832B0">
              <w:rPr>
                <w:rFonts w:ascii="Calibri" w:hAnsi="Calibri"/>
                <w:spacing w:val="-2"/>
                <w:sz w:val="24"/>
                <w:szCs w:val="24"/>
              </w:rPr>
              <w:t>Hidrocortisona</w:t>
            </w:r>
          </w:p>
        </w:tc>
        <w:tc>
          <w:tcPr>
            <w:tcW w:w="3260" w:type="dxa"/>
            <w:shd w:val="clear" w:color="auto" w:fill="DEEAF6"/>
            <w:vAlign w:val="center"/>
          </w:tcPr>
          <w:p w14:paraId="0C3C92A7" w14:textId="77777777" w:rsidR="00F708A6" w:rsidRPr="007832B0" w:rsidRDefault="00F708A6" w:rsidP="002B6104">
            <w:pPr>
              <w:tabs>
                <w:tab w:val="left" w:pos="0"/>
              </w:tabs>
              <w:suppressAutoHyphens/>
              <w:rPr>
                <w:rFonts w:ascii="Calibri" w:hAnsi="Calibri"/>
                <w:spacing w:val="-2"/>
                <w:sz w:val="24"/>
                <w:szCs w:val="24"/>
              </w:rPr>
            </w:pPr>
            <w:r w:rsidRPr="007832B0">
              <w:rPr>
                <w:rFonts w:ascii="Calibri" w:hAnsi="Calibri"/>
                <w:spacing w:val="-2"/>
                <w:sz w:val="24"/>
                <w:szCs w:val="24"/>
              </w:rPr>
              <w:t>20 mg comp.</w:t>
            </w:r>
          </w:p>
          <w:p w14:paraId="0AD2D561" w14:textId="77777777" w:rsidR="00F708A6" w:rsidRPr="007832B0" w:rsidRDefault="00F708A6" w:rsidP="002B6104">
            <w:pPr>
              <w:tabs>
                <w:tab w:val="left" w:pos="0"/>
              </w:tabs>
              <w:suppressAutoHyphens/>
              <w:rPr>
                <w:rFonts w:ascii="Calibri" w:hAnsi="Calibri"/>
                <w:spacing w:val="-2"/>
                <w:sz w:val="24"/>
                <w:szCs w:val="24"/>
              </w:rPr>
            </w:pPr>
            <w:r w:rsidRPr="007832B0">
              <w:rPr>
                <w:rFonts w:ascii="Calibri" w:hAnsi="Calibri"/>
                <w:spacing w:val="-2"/>
                <w:sz w:val="24"/>
                <w:szCs w:val="24"/>
              </w:rPr>
              <w:t>100 mg vial</w:t>
            </w:r>
          </w:p>
          <w:p w14:paraId="5550B35E" w14:textId="77777777" w:rsidR="00F708A6" w:rsidRPr="007832B0" w:rsidRDefault="00F708A6" w:rsidP="002B6104">
            <w:pPr>
              <w:tabs>
                <w:tab w:val="left" w:pos="0"/>
              </w:tabs>
              <w:suppressAutoHyphens/>
              <w:rPr>
                <w:rFonts w:ascii="Calibri" w:hAnsi="Calibri"/>
                <w:b/>
                <w:spacing w:val="-2"/>
                <w:sz w:val="24"/>
                <w:szCs w:val="24"/>
                <w:lang w:val="da-DK"/>
              </w:rPr>
            </w:pPr>
            <w:r w:rsidRPr="007832B0">
              <w:rPr>
                <w:rFonts w:ascii="Calibri" w:hAnsi="Calibri"/>
                <w:b/>
                <w:spacing w:val="-2"/>
                <w:sz w:val="24"/>
                <w:szCs w:val="24"/>
                <w:lang w:val="da-DK"/>
              </w:rPr>
              <w:t>2,5 mg/mL susp. (F.M)</w:t>
            </w:r>
            <w:r w:rsidRPr="007832B0">
              <w:rPr>
                <w:rFonts w:ascii="Calibri" w:hAnsi="Calibri"/>
                <w:b/>
                <w:spacing w:val="-2"/>
                <w:sz w:val="24"/>
                <w:szCs w:val="24"/>
                <w:lang w:val="da-DK"/>
              </w:rPr>
              <w:tab/>
            </w:r>
          </w:p>
        </w:tc>
        <w:tc>
          <w:tcPr>
            <w:tcW w:w="4748" w:type="dxa"/>
            <w:shd w:val="clear" w:color="auto" w:fill="BDD6EE"/>
            <w:vAlign w:val="center"/>
          </w:tcPr>
          <w:p w14:paraId="13FE01C8" w14:textId="77777777" w:rsidR="00F708A6" w:rsidRPr="007832B0" w:rsidRDefault="00F708A6" w:rsidP="002B6104">
            <w:pPr>
              <w:tabs>
                <w:tab w:val="left" w:pos="0"/>
              </w:tabs>
              <w:suppressAutoHyphens/>
              <w:rPr>
                <w:rFonts w:ascii="Calibri" w:hAnsi="Calibri"/>
                <w:spacing w:val="-2"/>
                <w:sz w:val="24"/>
                <w:szCs w:val="24"/>
              </w:rPr>
            </w:pPr>
            <w:r w:rsidRPr="007832B0">
              <w:rPr>
                <w:rFonts w:ascii="Calibri" w:hAnsi="Calibri"/>
                <w:spacing w:val="-2"/>
                <w:sz w:val="24"/>
                <w:szCs w:val="24"/>
              </w:rPr>
              <w:t>- Corta duración de acción.</w:t>
            </w:r>
          </w:p>
          <w:p w14:paraId="129706F6" w14:textId="77777777" w:rsidR="00F708A6" w:rsidRPr="007832B0" w:rsidRDefault="00F708A6" w:rsidP="002B6104">
            <w:pPr>
              <w:tabs>
                <w:tab w:val="left" w:pos="0"/>
              </w:tabs>
              <w:suppressAutoHyphens/>
              <w:rPr>
                <w:rFonts w:ascii="Calibri" w:hAnsi="Calibri"/>
                <w:spacing w:val="-2"/>
                <w:sz w:val="24"/>
                <w:szCs w:val="24"/>
              </w:rPr>
            </w:pPr>
            <w:r w:rsidRPr="007832B0">
              <w:rPr>
                <w:rFonts w:ascii="Calibri" w:hAnsi="Calibri"/>
                <w:spacing w:val="-2"/>
                <w:sz w:val="24"/>
                <w:szCs w:val="24"/>
              </w:rPr>
              <w:t>- Potencia</w:t>
            </w:r>
            <w:r>
              <w:rPr>
                <w:rFonts w:ascii="Calibri" w:hAnsi="Calibri"/>
                <w:spacing w:val="-2"/>
                <w:sz w:val="24"/>
                <w:szCs w:val="24"/>
              </w:rPr>
              <w:t xml:space="preserve"> (Hidrocortisona=1)</w:t>
            </w:r>
            <w:r w:rsidRPr="007832B0">
              <w:rPr>
                <w:rFonts w:ascii="Calibri" w:hAnsi="Calibri"/>
                <w:spacing w:val="-2"/>
                <w:sz w:val="24"/>
                <w:szCs w:val="24"/>
              </w:rPr>
              <w:t xml:space="preserve"> : 1.</w:t>
            </w:r>
          </w:p>
          <w:p w14:paraId="46F2D2C6" w14:textId="77777777" w:rsidR="00F708A6" w:rsidRPr="007832B0" w:rsidRDefault="00F708A6" w:rsidP="002B6104">
            <w:pPr>
              <w:tabs>
                <w:tab w:val="left" w:pos="0"/>
              </w:tabs>
              <w:suppressAutoHyphens/>
              <w:rPr>
                <w:rFonts w:ascii="Calibri" w:hAnsi="Calibri"/>
                <w:spacing w:val="-2"/>
                <w:sz w:val="24"/>
                <w:szCs w:val="24"/>
              </w:rPr>
            </w:pPr>
            <w:r w:rsidRPr="007832B0">
              <w:rPr>
                <w:rFonts w:ascii="Calibri" w:hAnsi="Calibri"/>
                <w:spacing w:val="-2"/>
                <w:sz w:val="24"/>
                <w:szCs w:val="24"/>
              </w:rPr>
              <w:t>O: Comenzar con 60-120 mg/24 h. Manteni</w:t>
            </w:r>
            <w:r w:rsidRPr="007832B0">
              <w:rPr>
                <w:rFonts w:ascii="Calibri" w:hAnsi="Calibri"/>
                <w:spacing w:val="-2"/>
                <w:sz w:val="24"/>
                <w:szCs w:val="24"/>
              </w:rPr>
              <w:softHyphen/>
              <w:t>miento 20-40 mg/24 h.</w:t>
            </w:r>
          </w:p>
          <w:p w14:paraId="6C8CD3BD" w14:textId="77777777" w:rsidR="00F708A6" w:rsidRPr="007832B0" w:rsidRDefault="00F708A6" w:rsidP="002B6104">
            <w:pPr>
              <w:tabs>
                <w:tab w:val="left" w:pos="0"/>
              </w:tabs>
              <w:suppressAutoHyphens/>
              <w:rPr>
                <w:rFonts w:ascii="Calibri" w:hAnsi="Calibri"/>
                <w:spacing w:val="-2"/>
                <w:sz w:val="24"/>
                <w:szCs w:val="24"/>
              </w:rPr>
            </w:pPr>
            <w:r w:rsidRPr="007832B0">
              <w:rPr>
                <w:rFonts w:ascii="Calibri" w:hAnsi="Calibri"/>
                <w:spacing w:val="-2"/>
                <w:sz w:val="24"/>
                <w:szCs w:val="24"/>
              </w:rPr>
              <w:t>P (iv,im): 100 mg/8-6 h. Dosis máxima: 6.000 mg/día.</w:t>
            </w:r>
          </w:p>
          <w:p w14:paraId="71A3E362" w14:textId="77777777" w:rsidR="00F708A6" w:rsidRPr="007832B0" w:rsidRDefault="00F708A6" w:rsidP="002B6104">
            <w:pPr>
              <w:tabs>
                <w:tab w:val="left" w:pos="0"/>
              </w:tabs>
              <w:suppressAutoHyphens/>
              <w:rPr>
                <w:rFonts w:ascii="Calibri" w:hAnsi="Calibri"/>
                <w:spacing w:val="-2"/>
                <w:sz w:val="24"/>
                <w:szCs w:val="24"/>
              </w:rPr>
            </w:pPr>
            <w:r w:rsidRPr="007832B0">
              <w:rPr>
                <w:rFonts w:ascii="Calibri" w:hAnsi="Calibri"/>
                <w:bCs/>
                <w:spacing w:val="-2"/>
                <w:sz w:val="24"/>
                <w:szCs w:val="24"/>
              </w:rPr>
              <w:t>Embarazo : C</w:t>
            </w:r>
          </w:p>
        </w:tc>
      </w:tr>
      <w:tr w:rsidR="00F708A6" w:rsidRPr="007832B0" w14:paraId="30A486A7" w14:textId="77777777" w:rsidTr="004C3F39">
        <w:trPr>
          <w:cantSplit/>
        </w:trPr>
        <w:tc>
          <w:tcPr>
            <w:tcW w:w="2760" w:type="dxa"/>
            <w:shd w:val="clear" w:color="auto" w:fill="BDD6EE"/>
            <w:vAlign w:val="center"/>
          </w:tcPr>
          <w:p w14:paraId="216DAD24" w14:textId="77777777" w:rsidR="00F708A6" w:rsidRPr="007832B0" w:rsidRDefault="00F708A6" w:rsidP="002B6104">
            <w:pPr>
              <w:tabs>
                <w:tab w:val="left" w:pos="0"/>
              </w:tabs>
              <w:suppressAutoHyphens/>
              <w:rPr>
                <w:rFonts w:ascii="Calibri" w:hAnsi="Calibri"/>
                <w:spacing w:val="-2"/>
                <w:sz w:val="24"/>
                <w:szCs w:val="24"/>
              </w:rPr>
            </w:pPr>
            <w:r w:rsidRPr="007832B0">
              <w:rPr>
                <w:rFonts w:ascii="Calibri" w:hAnsi="Calibri"/>
                <w:spacing w:val="-2"/>
                <w:sz w:val="24"/>
                <w:szCs w:val="24"/>
              </w:rPr>
              <w:t>Metilprednisolo</w:t>
            </w:r>
            <w:r w:rsidRPr="007832B0">
              <w:rPr>
                <w:rFonts w:ascii="Calibri" w:hAnsi="Calibri"/>
                <w:spacing w:val="-2"/>
                <w:sz w:val="24"/>
                <w:szCs w:val="24"/>
              </w:rPr>
              <w:softHyphen/>
              <w:t>na</w:t>
            </w:r>
          </w:p>
        </w:tc>
        <w:tc>
          <w:tcPr>
            <w:tcW w:w="3260" w:type="dxa"/>
            <w:shd w:val="clear" w:color="auto" w:fill="BDD6EE"/>
            <w:vAlign w:val="center"/>
          </w:tcPr>
          <w:p w14:paraId="079811DA" w14:textId="77777777" w:rsidR="00F708A6" w:rsidRPr="007832B0" w:rsidRDefault="00F708A6" w:rsidP="002B6104">
            <w:pPr>
              <w:tabs>
                <w:tab w:val="left" w:pos="0"/>
              </w:tabs>
              <w:suppressAutoHyphens/>
              <w:rPr>
                <w:rFonts w:ascii="Calibri" w:hAnsi="Calibri"/>
                <w:spacing w:val="-2"/>
                <w:sz w:val="24"/>
                <w:szCs w:val="24"/>
                <w:lang w:val="en-US"/>
              </w:rPr>
            </w:pPr>
            <w:r w:rsidRPr="007832B0">
              <w:rPr>
                <w:rFonts w:ascii="Calibri" w:hAnsi="Calibri"/>
                <w:spacing w:val="-2"/>
                <w:sz w:val="24"/>
                <w:szCs w:val="24"/>
                <w:lang w:val="en-US"/>
              </w:rPr>
              <w:t>4 mg comp.</w:t>
            </w:r>
          </w:p>
          <w:p w14:paraId="6FF18E84" w14:textId="77777777" w:rsidR="00F708A6" w:rsidRPr="007832B0" w:rsidRDefault="00F708A6" w:rsidP="002B6104">
            <w:pPr>
              <w:tabs>
                <w:tab w:val="left" w:pos="0"/>
              </w:tabs>
              <w:suppressAutoHyphens/>
              <w:rPr>
                <w:rFonts w:ascii="Calibri" w:hAnsi="Calibri"/>
                <w:spacing w:val="-2"/>
                <w:sz w:val="24"/>
                <w:szCs w:val="24"/>
                <w:lang w:val="en-US"/>
              </w:rPr>
            </w:pPr>
            <w:r w:rsidRPr="007832B0">
              <w:rPr>
                <w:rFonts w:ascii="Calibri" w:hAnsi="Calibri"/>
                <w:spacing w:val="-2"/>
                <w:sz w:val="24"/>
                <w:szCs w:val="24"/>
                <w:lang w:val="en-US"/>
              </w:rPr>
              <w:t>16 mg comp.</w:t>
            </w:r>
          </w:p>
          <w:p w14:paraId="20F5523E" w14:textId="77777777" w:rsidR="00F708A6" w:rsidRPr="007832B0" w:rsidRDefault="00F708A6" w:rsidP="002B6104">
            <w:pPr>
              <w:tabs>
                <w:tab w:val="left" w:pos="0"/>
              </w:tabs>
              <w:suppressAutoHyphens/>
              <w:rPr>
                <w:rFonts w:ascii="Calibri" w:hAnsi="Calibri"/>
                <w:spacing w:val="-2"/>
                <w:sz w:val="24"/>
                <w:szCs w:val="24"/>
                <w:lang w:val="en-US"/>
              </w:rPr>
            </w:pPr>
            <w:r w:rsidRPr="007832B0">
              <w:rPr>
                <w:rFonts w:ascii="Calibri" w:hAnsi="Calibri"/>
                <w:spacing w:val="-2"/>
                <w:sz w:val="24"/>
                <w:szCs w:val="24"/>
                <w:lang w:val="en-US"/>
              </w:rPr>
              <w:t>40 mg comp.</w:t>
            </w:r>
          </w:p>
          <w:p w14:paraId="7E60EAC3" w14:textId="77777777" w:rsidR="00F708A6" w:rsidRPr="007832B0" w:rsidRDefault="00F708A6" w:rsidP="002B6104">
            <w:pPr>
              <w:tabs>
                <w:tab w:val="left" w:pos="0"/>
              </w:tabs>
              <w:suppressAutoHyphens/>
              <w:rPr>
                <w:rFonts w:ascii="Calibri" w:hAnsi="Calibri"/>
                <w:spacing w:val="-2"/>
                <w:sz w:val="24"/>
                <w:szCs w:val="24"/>
                <w:lang w:val="en-US"/>
              </w:rPr>
            </w:pPr>
          </w:p>
        </w:tc>
        <w:tc>
          <w:tcPr>
            <w:tcW w:w="4748" w:type="dxa"/>
            <w:shd w:val="clear" w:color="auto" w:fill="BDD6EE"/>
            <w:vAlign w:val="center"/>
          </w:tcPr>
          <w:p w14:paraId="671B3DAA" w14:textId="77777777" w:rsidR="00F708A6" w:rsidRPr="007832B0" w:rsidRDefault="00F708A6" w:rsidP="002B6104">
            <w:pPr>
              <w:tabs>
                <w:tab w:val="left" w:pos="0"/>
              </w:tabs>
              <w:suppressAutoHyphens/>
              <w:rPr>
                <w:rFonts w:ascii="Calibri" w:hAnsi="Calibri"/>
                <w:spacing w:val="-2"/>
                <w:sz w:val="24"/>
                <w:szCs w:val="24"/>
              </w:rPr>
            </w:pPr>
            <w:r w:rsidRPr="007832B0">
              <w:rPr>
                <w:rFonts w:ascii="Calibri" w:hAnsi="Calibri"/>
                <w:spacing w:val="-2"/>
                <w:sz w:val="24"/>
                <w:szCs w:val="24"/>
              </w:rPr>
              <w:t>- Acción intermedia.</w:t>
            </w:r>
          </w:p>
          <w:p w14:paraId="1B19824B" w14:textId="77777777" w:rsidR="00F708A6" w:rsidRPr="007832B0" w:rsidRDefault="00F708A6" w:rsidP="002B6104">
            <w:pPr>
              <w:tabs>
                <w:tab w:val="left" w:pos="0"/>
              </w:tabs>
              <w:suppressAutoHyphens/>
              <w:rPr>
                <w:rFonts w:ascii="Calibri" w:hAnsi="Calibri"/>
                <w:spacing w:val="-2"/>
                <w:sz w:val="24"/>
                <w:szCs w:val="24"/>
              </w:rPr>
            </w:pPr>
            <w:r w:rsidRPr="007832B0">
              <w:rPr>
                <w:rFonts w:ascii="Calibri" w:hAnsi="Calibri"/>
                <w:spacing w:val="-2"/>
                <w:sz w:val="24"/>
                <w:szCs w:val="24"/>
              </w:rPr>
              <w:t>- Potencia</w:t>
            </w:r>
            <w:r w:rsidRPr="001A22F0">
              <w:rPr>
                <w:rFonts w:ascii="Calibri" w:hAnsi="Calibri"/>
                <w:spacing w:val="-2"/>
                <w:sz w:val="24"/>
                <w:szCs w:val="24"/>
              </w:rPr>
              <w:t>(Hidrocortisona=1)</w:t>
            </w:r>
            <w:r w:rsidRPr="007832B0">
              <w:rPr>
                <w:rFonts w:ascii="Calibri" w:hAnsi="Calibri"/>
                <w:spacing w:val="-2"/>
                <w:sz w:val="24"/>
                <w:szCs w:val="24"/>
              </w:rPr>
              <w:t>: 5.</w:t>
            </w:r>
          </w:p>
          <w:p w14:paraId="3CA8416D" w14:textId="77777777" w:rsidR="00F708A6" w:rsidRPr="007832B0" w:rsidRDefault="00F708A6" w:rsidP="002B6104">
            <w:pPr>
              <w:tabs>
                <w:tab w:val="left" w:pos="0"/>
              </w:tabs>
              <w:suppressAutoHyphens/>
              <w:rPr>
                <w:rFonts w:ascii="Calibri" w:hAnsi="Calibri"/>
                <w:spacing w:val="-2"/>
                <w:sz w:val="24"/>
                <w:szCs w:val="24"/>
              </w:rPr>
            </w:pPr>
            <w:r w:rsidRPr="007832B0">
              <w:rPr>
                <w:rFonts w:ascii="Calibri" w:hAnsi="Calibri"/>
                <w:spacing w:val="-2"/>
                <w:sz w:val="24"/>
                <w:szCs w:val="24"/>
              </w:rPr>
              <w:t>O: -ad.: 2-48 mg/d, en 1 sola dosis.</w:t>
            </w:r>
          </w:p>
          <w:p w14:paraId="1DE2C5B2" w14:textId="77777777" w:rsidR="00F708A6" w:rsidRPr="007832B0" w:rsidRDefault="00F708A6" w:rsidP="002B6104">
            <w:pPr>
              <w:tabs>
                <w:tab w:val="left" w:pos="0"/>
              </w:tabs>
              <w:suppressAutoHyphens/>
              <w:rPr>
                <w:rFonts w:ascii="Calibri" w:hAnsi="Calibri"/>
                <w:spacing w:val="-2"/>
                <w:sz w:val="24"/>
                <w:szCs w:val="24"/>
              </w:rPr>
            </w:pPr>
            <w:r w:rsidRPr="007832B0">
              <w:rPr>
                <w:rFonts w:ascii="Calibri" w:hAnsi="Calibri"/>
                <w:spacing w:val="-2"/>
                <w:sz w:val="24"/>
                <w:szCs w:val="24"/>
              </w:rPr>
              <w:t xml:space="preserve">-ped.: 0,5-1,7 mg/kg/d, (antiinflamatorio: 2,5-10 mg/kg/d)en 2-4 dosis. </w:t>
            </w:r>
          </w:p>
          <w:p w14:paraId="1FC70200" w14:textId="77777777" w:rsidR="00F708A6" w:rsidRPr="007832B0" w:rsidRDefault="00F708A6" w:rsidP="002B6104">
            <w:pPr>
              <w:tabs>
                <w:tab w:val="left" w:pos="0"/>
              </w:tabs>
              <w:suppressAutoHyphens/>
              <w:rPr>
                <w:rFonts w:ascii="Calibri" w:hAnsi="Calibri"/>
                <w:spacing w:val="-2"/>
                <w:sz w:val="24"/>
                <w:szCs w:val="24"/>
              </w:rPr>
            </w:pPr>
            <w:r w:rsidRPr="007832B0">
              <w:rPr>
                <w:rFonts w:ascii="Calibri" w:hAnsi="Calibri"/>
                <w:bCs/>
                <w:spacing w:val="-2"/>
                <w:sz w:val="24"/>
                <w:szCs w:val="24"/>
              </w:rPr>
              <w:t>Embarazo : C</w:t>
            </w:r>
          </w:p>
        </w:tc>
      </w:tr>
      <w:tr w:rsidR="00F708A6" w:rsidRPr="007832B0" w14:paraId="68E727A2" w14:textId="77777777" w:rsidTr="004C3F39">
        <w:trPr>
          <w:cantSplit/>
        </w:trPr>
        <w:tc>
          <w:tcPr>
            <w:tcW w:w="2760" w:type="dxa"/>
            <w:shd w:val="clear" w:color="auto" w:fill="BDD6EE"/>
            <w:vAlign w:val="center"/>
          </w:tcPr>
          <w:p w14:paraId="32CE878A" w14:textId="77777777" w:rsidR="00F708A6" w:rsidRPr="007832B0" w:rsidRDefault="00F708A6" w:rsidP="002B6104">
            <w:pPr>
              <w:tabs>
                <w:tab w:val="left" w:pos="0"/>
              </w:tabs>
              <w:suppressAutoHyphens/>
              <w:rPr>
                <w:rFonts w:ascii="Calibri" w:hAnsi="Calibri"/>
                <w:spacing w:val="-2"/>
                <w:sz w:val="24"/>
                <w:szCs w:val="24"/>
              </w:rPr>
            </w:pPr>
            <w:r w:rsidRPr="007832B0">
              <w:rPr>
                <w:rFonts w:ascii="Calibri" w:hAnsi="Calibri"/>
                <w:spacing w:val="-2"/>
                <w:sz w:val="24"/>
                <w:szCs w:val="24"/>
              </w:rPr>
              <w:t>Metilprednisolona hemi</w:t>
            </w:r>
            <w:r w:rsidRPr="007832B0">
              <w:rPr>
                <w:rFonts w:ascii="Calibri" w:hAnsi="Calibri"/>
                <w:spacing w:val="-2"/>
                <w:sz w:val="24"/>
                <w:szCs w:val="24"/>
              </w:rPr>
              <w:softHyphen/>
              <w:t>succinato sódico</w:t>
            </w:r>
          </w:p>
        </w:tc>
        <w:tc>
          <w:tcPr>
            <w:tcW w:w="3260" w:type="dxa"/>
            <w:shd w:val="clear" w:color="auto" w:fill="DEEAF6"/>
            <w:vAlign w:val="center"/>
          </w:tcPr>
          <w:p w14:paraId="38328EED" w14:textId="77777777" w:rsidR="00F708A6" w:rsidRPr="007832B0" w:rsidRDefault="00F708A6" w:rsidP="002B6104">
            <w:pPr>
              <w:tabs>
                <w:tab w:val="left" w:pos="0"/>
              </w:tabs>
              <w:suppressAutoHyphens/>
              <w:rPr>
                <w:rFonts w:ascii="Calibri" w:hAnsi="Calibri"/>
                <w:spacing w:val="-2"/>
                <w:sz w:val="24"/>
                <w:szCs w:val="24"/>
              </w:rPr>
            </w:pPr>
            <w:r w:rsidRPr="007832B0">
              <w:rPr>
                <w:rFonts w:ascii="Calibri" w:hAnsi="Calibri"/>
                <w:spacing w:val="-2"/>
                <w:sz w:val="24"/>
                <w:szCs w:val="24"/>
              </w:rPr>
              <w:t>8 mg amp.</w:t>
            </w:r>
          </w:p>
          <w:p w14:paraId="06A1F31E" w14:textId="77777777" w:rsidR="00F708A6" w:rsidRPr="007832B0" w:rsidRDefault="00F708A6" w:rsidP="002B6104">
            <w:pPr>
              <w:tabs>
                <w:tab w:val="left" w:pos="0"/>
              </w:tabs>
              <w:suppressAutoHyphens/>
              <w:rPr>
                <w:rFonts w:ascii="Calibri" w:hAnsi="Calibri"/>
                <w:spacing w:val="-2"/>
                <w:sz w:val="24"/>
                <w:szCs w:val="24"/>
              </w:rPr>
            </w:pPr>
            <w:r w:rsidRPr="007832B0">
              <w:rPr>
                <w:rFonts w:ascii="Calibri" w:hAnsi="Calibri"/>
                <w:spacing w:val="-2"/>
                <w:sz w:val="24"/>
                <w:szCs w:val="24"/>
              </w:rPr>
              <w:t>20 mg amp.</w:t>
            </w:r>
          </w:p>
          <w:p w14:paraId="0DF87149" w14:textId="77777777" w:rsidR="00F708A6" w:rsidRPr="007832B0" w:rsidRDefault="00F708A6" w:rsidP="002B6104">
            <w:pPr>
              <w:tabs>
                <w:tab w:val="left" w:pos="0"/>
              </w:tabs>
              <w:suppressAutoHyphens/>
              <w:rPr>
                <w:rFonts w:ascii="Calibri" w:hAnsi="Calibri"/>
                <w:spacing w:val="-2"/>
                <w:sz w:val="24"/>
                <w:szCs w:val="24"/>
              </w:rPr>
            </w:pPr>
            <w:r w:rsidRPr="007832B0">
              <w:rPr>
                <w:rFonts w:ascii="Calibri" w:hAnsi="Calibri"/>
                <w:spacing w:val="-2"/>
                <w:sz w:val="24"/>
                <w:szCs w:val="24"/>
              </w:rPr>
              <w:t>40 mg amp.</w:t>
            </w:r>
          </w:p>
        </w:tc>
        <w:tc>
          <w:tcPr>
            <w:tcW w:w="4748" w:type="dxa"/>
            <w:vMerge w:val="restart"/>
            <w:shd w:val="clear" w:color="auto" w:fill="BDD6EE"/>
            <w:vAlign w:val="center"/>
          </w:tcPr>
          <w:p w14:paraId="0F1EB784" w14:textId="77777777" w:rsidR="00F708A6" w:rsidRPr="001A22F0" w:rsidRDefault="00F708A6" w:rsidP="002B6104">
            <w:pPr>
              <w:tabs>
                <w:tab w:val="left" w:pos="0"/>
              </w:tabs>
              <w:suppressAutoHyphens/>
              <w:rPr>
                <w:rFonts w:ascii="Calibri" w:hAnsi="Calibri"/>
                <w:spacing w:val="-2"/>
                <w:sz w:val="24"/>
                <w:szCs w:val="24"/>
                <w:lang w:val="en-US"/>
              </w:rPr>
            </w:pPr>
            <w:r w:rsidRPr="001A22F0">
              <w:rPr>
                <w:rFonts w:ascii="Calibri" w:hAnsi="Calibri"/>
                <w:spacing w:val="-2"/>
                <w:sz w:val="24"/>
                <w:szCs w:val="24"/>
                <w:lang w:val="en-US"/>
              </w:rPr>
              <w:t>- Acción intermedia.</w:t>
            </w:r>
          </w:p>
          <w:p w14:paraId="28730D0F" w14:textId="77777777" w:rsidR="00F708A6" w:rsidRDefault="00F708A6" w:rsidP="002B6104">
            <w:pPr>
              <w:tabs>
                <w:tab w:val="left" w:pos="0"/>
              </w:tabs>
              <w:suppressAutoHyphens/>
              <w:rPr>
                <w:rFonts w:ascii="Calibri" w:hAnsi="Calibri"/>
                <w:spacing w:val="-2"/>
                <w:sz w:val="24"/>
                <w:szCs w:val="24"/>
                <w:lang w:val="en-US"/>
              </w:rPr>
            </w:pPr>
            <w:r w:rsidRPr="001A22F0">
              <w:rPr>
                <w:rFonts w:ascii="Calibri" w:hAnsi="Calibri"/>
                <w:spacing w:val="-2"/>
                <w:sz w:val="24"/>
                <w:szCs w:val="24"/>
                <w:lang w:val="en-US"/>
              </w:rPr>
              <w:t>- Potencia(Hidrocortisona=1): 5.</w:t>
            </w:r>
          </w:p>
          <w:p w14:paraId="60C8C493" w14:textId="77777777" w:rsidR="00F708A6" w:rsidRPr="007832B0" w:rsidRDefault="00F708A6" w:rsidP="002B6104">
            <w:pPr>
              <w:tabs>
                <w:tab w:val="left" w:pos="0"/>
              </w:tabs>
              <w:suppressAutoHyphens/>
              <w:rPr>
                <w:rFonts w:ascii="Calibri" w:hAnsi="Calibri"/>
                <w:b/>
                <w:spacing w:val="-2"/>
                <w:sz w:val="24"/>
                <w:szCs w:val="24"/>
                <w:lang w:val="en-US"/>
              </w:rPr>
            </w:pPr>
            <w:r w:rsidRPr="007832B0">
              <w:rPr>
                <w:rFonts w:ascii="Calibri" w:hAnsi="Calibri"/>
                <w:spacing w:val="-2"/>
                <w:sz w:val="24"/>
                <w:szCs w:val="24"/>
                <w:lang w:val="en-US"/>
              </w:rPr>
              <w:t>P (iv,im,sc):</w:t>
            </w:r>
            <w:r w:rsidRPr="007832B0">
              <w:rPr>
                <w:rFonts w:ascii="Calibri" w:hAnsi="Calibri"/>
                <w:b/>
                <w:spacing w:val="-2"/>
                <w:sz w:val="24"/>
                <w:szCs w:val="24"/>
                <w:lang w:val="en-US"/>
              </w:rPr>
              <w:t xml:space="preserve"> </w:t>
            </w:r>
          </w:p>
          <w:p w14:paraId="112A2A39" w14:textId="77777777" w:rsidR="00F708A6" w:rsidRPr="007832B0" w:rsidRDefault="00F708A6" w:rsidP="002B6104">
            <w:pPr>
              <w:tabs>
                <w:tab w:val="left" w:pos="0"/>
              </w:tabs>
              <w:suppressAutoHyphens/>
              <w:rPr>
                <w:rFonts w:ascii="Calibri" w:hAnsi="Calibri"/>
                <w:spacing w:val="-2"/>
                <w:sz w:val="24"/>
                <w:szCs w:val="24"/>
                <w:lang w:val="en-US"/>
              </w:rPr>
            </w:pPr>
            <w:r w:rsidRPr="007832B0">
              <w:rPr>
                <w:rFonts w:ascii="Calibri" w:hAnsi="Calibri"/>
                <w:spacing w:val="-2"/>
                <w:sz w:val="24"/>
                <w:szCs w:val="24"/>
                <w:lang w:val="en-US"/>
              </w:rPr>
              <w:t>-ad.: 2-48 mg/d, en 1-4 dosis.</w:t>
            </w:r>
          </w:p>
          <w:p w14:paraId="19A298FD" w14:textId="77777777" w:rsidR="00F708A6" w:rsidRPr="007832B0" w:rsidRDefault="00F708A6" w:rsidP="002B6104">
            <w:pPr>
              <w:tabs>
                <w:tab w:val="left" w:pos="0"/>
              </w:tabs>
              <w:suppressAutoHyphens/>
              <w:rPr>
                <w:rFonts w:ascii="Calibri" w:hAnsi="Calibri"/>
                <w:b/>
                <w:spacing w:val="-2"/>
                <w:sz w:val="24"/>
                <w:szCs w:val="24"/>
              </w:rPr>
            </w:pPr>
            <w:r w:rsidRPr="007832B0">
              <w:rPr>
                <w:rFonts w:ascii="Calibri" w:hAnsi="Calibri"/>
                <w:spacing w:val="-2"/>
                <w:sz w:val="24"/>
                <w:szCs w:val="24"/>
              </w:rPr>
              <w:t>-ped.:</w:t>
            </w:r>
            <w:r w:rsidRPr="007832B0">
              <w:rPr>
                <w:rFonts w:ascii="Calibri" w:hAnsi="Calibri"/>
                <w:b/>
                <w:spacing w:val="-2"/>
                <w:sz w:val="24"/>
                <w:szCs w:val="24"/>
              </w:rPr>
              <w:t xml:space="preserve"> </w:t>
            </w:r>
            <w:r w:rsidRPr="007832B0">
              <w:rPr>
                <w:rFonts w:ascii="Calibri" w:hAnsi="Calibri"/>
                <w:spacing w:val="-2"/>
                <w:sz w:val="24"/>
                <w:szCs w:val="24"/>
              </w:rPr>
              <w:t>0,5-1,7 mg/kg (antiinflamatorio: 1-5 mg/kg/d)en 2-4 dosis.</w:t>
            </w:r>
          </w:p>
          <w:p w14:paraId="0DD3D1F1" w14:textId="77777777" w:rsidR="00F708A6" w:rsidRPr="007832B0" w:rsidRDefault="00F708A6" w:rsidP="002B6104">
            <w:pPr>
              <w:tabs>
                <w:tab w:val="left" w:pos="0"/>
              </w:tabs>
              <w:suppressAutoHyphens/>
              <w:rPr>
                <w:rFonts w:ascii="Calibri" w:hAnsi="Calibri"/>
                <w:b/>
                <w:spacing w:val="-2"/>
                <w:sz w:val="24"/>
                <w:szCs w:val="24"/>
              </w:rPr>
            </w:pPr>
          </w:p>
          <w:p w14:paraId="1229CE97" w14:textId="77777777" w:rsidR="00F708A6" w:rsidRPr="007832B0" w:rsidRDefault="00F708A6" w:rsidP="002B6104">
            <w:pPr>
              <w:tabs>
                <w:tab w:val="left" w:pos="0"/>
              </w:tabs>
              <w:suppressAutoHyphens/>
              <w:rPr>
                <w:rFonts w:ascii="Calibri" w:hAnsi="Calibri"/>
                <w:b/>
                <w:spacing w:val="-2"/>
                <w:sz w:val="24"/>
                <w:szCs w:val="24"/>
              </w:rPr>
            </w:pPr>
            <w:r w:rsidRPr="007832B0">
              <w:rPr>
                <w:rFonts w:ascii="Calibri" w:hAnsi="Calibri"/>
                <w:bCs/>
                <w:spacing w:val="-2"/>
                <w:sz w:val="24"/>
                <w:szCs w:val="24"/>
              </w:rPr>
              <w:t>Embarazo : C</w:t>
            </w:r>
          </w:p>
        </w:tc>
      </w:tr>
      <w:tr w:rsidR="00F708A6" w:rsidRPr="007832B0" w14:paraId="0442903A" w14:textId="77777777" w:rsidTr="004C3F39">
        <w:trPr>
          <w:cantSplit/>
        </w:trPr>
        <w:tc>
          <w:tcPr>
            <w:tcW w:w="2760" w:type="dxa"/>
            <w:shd w:val="clear" w:color="auto" w:fill="BDD6EE"/>
            <w:vAlign w:val="center"/>
          </w:tcPr>
          <w:p w14:paraId="06E85536" w14:textId="77777777" w:rsidR="00F708A6" w:rsidRPr="007832B0" w:rsidRDefault="00F708A6" w:rsidP="002B6104">
            <w:pPr>
              <w:tabs>
                <w:tab w:val="left" w:pos="0"/>
              </w:tabs>
              <w:suppressAutoHyphens/>
              <w:rPr>
                <w:rFonts w:ascii="Calibri" w:hAnsi="Calibri"/>
                <w:spacing w:val="-2"/>
                <w:sz w:val="24"/>
                <w:szCs w:val="24"/>
              </w:rPr>
            </w:pPr>
            <w:r w:rsidRPr="007832B0">
              <w:rPr>
                <w:rFonts w:ascii="Calibri" w:hAnsi="Calibri"/>
                <w:spacing w:val="-2"/>
                <w:sz w:val="24"/>
                <w:szCs w:val="24"/>
              </w:rPr>
              <w:t>Metilprednisolo</w:t>
            </w:r>
            <w:r w:rsidRPr="007832B0">
              <w:rPr>
                <w:rFonts w:ascii="Calibri" w:hAnsi="Calibri"/>
                <w:spacing w:val="-2"/>
                <w:sz w:val="24"/>
                <w:szCs w:val="24"/>
              </w:rPr>
              <w:softHyphen/>
              <w:t>na</w:t>
            </w:r>
          </w:p>
          <w:p w14:paraId="1A19A68D" w14:textId="77777777" w:rsidR="00F708A6" w:rsidRPr="007832B0" w:rsidRDefault="00F708A6" w:rsidP="002B6104">
            <w:pPr>
              <w:tabs>
                <w:tab w:val="left" w:pos="0"/>
              </w:tabs>
              <w:suppressAutoHyphens/>
              <w:rPr>
                <w:rFonts w:ascii="Calibri" w:hAnsi="Calibri"/>
                <w:spacing w:val="-2"/>
                <w:sz w:val="24"/>
                <w:szCs w:val="24"/>
              </w:rPr>
            </w:pPr>
            <w:r w:rsidRPr="007832B0">
              <w:rPr>
                <w:rFonts w:ascii="Calibri" w:hAnsi="Calibri"/>
                <w:spacing w:val="-2"/>
                <w:sz w:val="24"/>
                <w:szCs w:val="24"/>
              </w:rPr>
              <w:t>Succinato sódico</w:t>
            </w:r>
          </w:p>
        </w:tc>
        <w:tc>
          <w:tcPr>
            <w:tcW w:w="3260" w:type="dxa"/>
            <w:shd w:val="clear" w:color="auto" w:fill="BDD6EE"/>
            <w:vAlign w:val="center"/>
          </w:tcPr>
          <w:p w14:paraId="65172FF5" w14:textId="77777777" w:rsidR="00F708A6" w:rsidRPr="007832B0" w:rsidRDefault="00F708A6" w:rsidP="002B6104">
            <w:pPr>
              <w:tabs>
                <w:tab w:val="left" w:pos="0"/>
              </w:tabs>
              <w:suppressAutoHyphens/>
              <w:rPr>
                <w:rFonts w:ascii="Calibri" w:hAnsi="Calibri"/>
                <w:spacing w:val="-2"/>
                <w:sz w:val="24"/>
                <w:szCs w:val="24"/>
              </w:rPr>
            </w:pPr>
            <w:r w:rsidRPr="007832B0">
              <w:rPr>
                <w:rFonts w:ascii="Calibri" w:hAnsi="Calibri"/>
                <w:spacing w:val="-2"/>
                <w:sz w:val="24"/>
                <w:szCs w:val="24"/>
              </w:rPr>
              <w:t>125 mg vial</w:t>
            </w:r>
          </w:p>
          <w:p w14:paraId="4597C7CF" w14:textId="77777777" w:rsidR="00F708A6" w:rsidRPr="007832B0" w:rsidRDefault="00F708A6" w:rsidP="002B6104">
            <w:pPr>
              <w:tabs>
                <w:tab w:val="left" w:pos="0"/>
              </w:tabs>
              <w:suppressAutoHyphens/>
              <w:rPr>
                <w:rFonts w:ascii="Calibri" w:hAnsi="Calibri"/>
                <w:spacing w:val="-2"/>
                <w:sz w:val="24"/>
                <w:szCs w:val="24"/>
              </w:rPr>
            </w:pPr>
            <w:r w:rsidRPr="007832B0">
              <w:rPr>
                <w:rFonts w:ascii="Calibri" w:hAnsi="Calibri"/>
                <w:spacing w:val="-2"/>
                <w:sz w:val="24"/>
                <w:szCs w:val="24"/>
              </w:rPr>
              <w:t>500 mg vial</w:t>
            </w:r>
          </w:p>
          <w:p w14:paraId="6AD92910" w14:textId="77777777" w:rsidR="00F708A6" w:rsidRPr="007832B0" w:rsidRDefault="00F708A6" w:rsidP="002B6104">
            <w:pPr>
              <w:tabs>
                <w:tab w:val="left" w:pos="0"/>
              </w:tabs>
              <w:suppressAutoHyphens/>
              <w:rPr>
                <w:rFonts w:ascii="Calibri" w:hAnsi="Calibri"/>
                <w:spacing w:val="-2"/>
                <w:sz w:val="24"/>
                <w:szCs w:val="24"/>
              </w:rPr>
            </w:pPr>
            <w:r w:rsidRPr="007832B0">
              <w:rPr>
                <w:rFonts w:ascii="Calibri" w:hAnsi="Calibri"/>
                <w:spacing w:val="-2"/>
                <w:sz w:val="24"/>
                <w:szCs w:val="24"/>
              </w:rPr>
              <w:t>1 g vial</w:t>
            </w:r>
          </w:p>
        </w:tc>
        <w:tc>
          <w:tcPr>
            <w:tcW w:w="4748" w:type="dxa"/>
            <w:vMerge/>
            <w:shd w:val="clear" w:color="auto" w:fill="BDD6EE"/>
            <w:vAlign w:val="center"/>
          </w:tcPr>
          <w:p w14:paraId="280934FD" w14:textId="77777777" w:rsidR="00F708A6" w:rsidRPr="007832B0" w:rsidRDefault="00F708A6" w:rsidP="002B6104">
            <w:pPr>
              <w:tabs>
                <w:tab w:val="left" w:pos="0"/>
              </w:tabs>
              <w:suppressAutoHyphens/>
              <w:rPr>
                <w:rFonts w:ascii="Calibri" w:hAnsi="Calibri"/>
                <w:b/>
                <w:spacing w:val="-2"/>
                <w:sz w:val="24"/>
                <w:szCs w:val="24"/>
              </w:rPr>
            </w:pPr>
          </w:p>
        </w:tc>
      </w:tr>
      <w:tr w:rsidR="00F708A6" w:rsidRPr="007832B0" w14:paraId="094E67CF" w14:textId="77777777" w:rsidTr="004C3F39">
        <w:trPr>
          <w:cantSplit/>
        </w:trPr>
        <w:tc>
          <w:tcPr>
            <w:tcW w:w="2760" w:type="dxa"/>
            <w:shd w:val="clear" w:color="auto" w:fill="BDD6EE"/>
            <w:vAlign w:val="center"/>
          </w:tcPr>
          <w:p w14:paraId="08A3AB09" w14:textId="77777777" w:rsidR="00F708A6" w:rsidRPr="007832B0" w:rsidRDefault="00F708A6" w:rsidP="002B6104">
            <w:pPr>
              <w:tabs>
                <w:tab w:val="left" w:pos="0"/>
              </w:tabs>
              <w:suppressAutoHyphens/>
              <w:rPr>
                <w:rFonts w:ascii="Calibri" w:hAnsi="Calibri"/>
                <w:spacing w:val="-2"/>
                <w:sz w:val="24"/>
                <w:szCs w:val="24"/>
                <w:lang w:val="en-US"/>
              </w:rPr>
            </w:pPr>
            <w:r w:rsidRPr="007832B0">
              <w:rPr>
                <w:rFonts w:ascii="Calibri" w:hAnsi="Calibri"/>
                <w:spacing w:val="-2"/>
                <w:sz w:val="24"/>
                <w:szCs w:val="24"/>
                <w:lang w:val="en-US"/>
              </w:rPr>
              <w:lastRenderedPageBreak/>
              <w:t>Prednisolona estearato</w:t>
            </w:r>
          </w:p>
        </w:tc>
        <w:tc>
          <w:tcPr>
            <w:tcW w:w="3260" w:type="dxa"/>
            <w:shd w:val="clear" w:color="auto" w:fill="DEEAF6"/>
            <w:vAlign w:val="center"/>
          </w:tcPr>
          <w:p w14:paraId="09E520F6" w14:textId="77777777" w:rsidR="00F708A6" w:rsidRPr="007832B0" w:rsidRDefault="00F708A6" w:rsidP="002B6104">
            <w:pPr>
              <w:tabs>
                <w:tab w:val="left" w:pos="0"/>
              </w:tabs>
              <w:suppressAutoHyphens/>
              <w:rPr>
                <w:rFonts w:ascii="Calibri" w:hAnsi="Calibri"/>
                <w:spacing w:val="-2"/>
                <w:sz w:val="24"/>
                <w:szCs w:val="24"/>
                <w:lang w:val="en-US"/>
              </w:rPr>
            </w:pPr>
            <w:r w:rsidRPr="007832B0">
              <w:rPr>
                <w:rFonts w:ascii="Calibri" w:hAnsi="Calibri"/>
                <w:spacing w:val="-2"/>
                <w:sz w:val="24"/>
                <w:szCs w:val="24"/>
                <w:lang w:val="en-US"/>
              </w:rPr>
              <w:t>13,3 mg/mL gts fr 10 mL</w:t>
            </w:r>
          </w:p>
          <w:p w14:paraId="362E22AF" w14:textId="77777777" w:rsidR="00F708A6" w:rsidRPr="007832B0" w:rsidRDefault="00F708A6" w:rsidP="002B6104">
            <w:pPr>
              <w:tabs>
                <w:tab w:val="left" w:pos="0"/>
              </w:tabs>
              <w:suppressAutoHyphens/>
              <w:rPr>
                <w:rFonts w:ascii="Calibri" w:hAnsi="Calibri"/>
                <w:spacing w:val="-2"/>
                <w:sz w:val="24"/>
                <w:szCs w:val="24"/>
                <w:lang w:val="en-US"/>
              </w:rPr>
            </w:pPr>
            <w:r w:rsidRPr="007832B0">
              <w:rPr>
                <w:rFonts w:ascii="Calibri" w:hAnsi="Calibri"/>
                <w:spacing w:val="-2"/>
                <w:sz w:val="24"/>
                <w:szCs w:val="24"/>
                <w:lang w:val="en-US"/>
              </w:rPr>
              <w:t>6 gts = 1 mg p.a.</w:t>
            </w:r>
          </w:p>
        </w:tc>
        <w:tc>
          <w:tcPr>
            <w:tcW w:w="4748" w:type="dxa"/>
            <w:shd w:val="clear" w:color="auto" w:fill="BDD6EE"/>
            <w:vAlign w:val="center"/>
          </w:tcPr>
          <w:p w14:paraId="22F55896" w14:textId="77777777" w:rsidR="00F708A6" w:rsidRPr="007832B0" w:rsidRDefault="00F708A6" w:rsidP="002B6104">
            <w:pPr>
              <w:tabs>
                <w:tab w:val="left" w:pos="0"/>
              </w:tabs>
              <w:suppressAutoHyphens/>
              <w:rPr>
                <w:rFonts w:ascii="Calibri" w:hAnsi="Calibri"/>
                <w:spacing w:val="-2"/>
                <w:sz w:val="24"/>
                <w:szCs w:val="24"/>
              </w:rPr>
            </w:pPr>
            <w:r w:rsidRPr="007832B0">
              <w:rPr>
                <w:rFonts w:ascii="Calibri" w:hAnsi="Calibri"/>
                <w:b/>
                <w:spacing w:val="-2"/>
                <w:sz w:val="24"/>
                <w:szCs w:val="24"/>
              </w:rPr>
              <w:t xml:space="preserve">- </w:t>
            </w:r>
            <w:r w:rsidRPr="007832B0">
              <w:rPr>
                <w:rFonts w:ascii="Calibri" w:hAnsi="Calibri"/>
                <w:spacing w:val="-2"/>
                <w:sz w:val="24"/>
                <w:szCs w:val="24"/>
              </w:rPr>
              <w:t>Acción intermedia.</w:t>
            </w:r>
          </w:p>
          <w:p w14:paraId="39543122" w14:textId="77777777" w:rsidR="00F708A6" w:rsidRPr="007832B0" w:rsidRDefault="00F708A6" w:rsidP="002B6104">
            <w:pPr>
              <w:tabs>
                <w:tab w:val="left" w:pos="0"/>
              </w:tabs>
              <w:suppressAutoHyphens/>
              <w:rPr>
                <w:rFonts w:ascii="Calibri" w:hAnsi="Calibri"/>
                <w:spacing w:val="-2"/>
                <w:sz w:val="24"/>
                <w:szCs w:val="24"/>
              </w:rPr>
            </w:pPr>
            <w:r w:rsidRPr="007832B0">
              <w:rPr>
                <w:rFonts w:ascii="Calibri" w:hAnsi="Calibri"/>
                <w:spacing w:val="-2"/>
                <w:sz w:val="24"/>
                <w:szCs w:val="24"/>
              </w:rPr>
              <w:t xml:space="preserve">- </w:t>
            </w:r>
            <w:r w:rsidRPr="001A22F0">
              <w:rPr>
                <w:rFonts w:ascii="Calibri" w:hAnsi="Calibri"/>
                <w:spacing w:val="-2"/>
                <w:sz w:val="24"/>
                <w:szCs w:val="24"/>
              </w:rPr>
              <w:t>Potencia (Hidrocortisona = 1): 4.</w:t>
            </w:r>
          </w:p>
          <w:p w14:paraId="6DEDB97E" w14:textId="77777777" w:rsidR="00F708A6" w:rsidRDefault="00F708A6" w:rsidP="002B6104">
            <w:pPr>
              <w:tabs>
                <w:tab w:val="left" w:pos="0"/>
              </w:tabs>
              <w:suppressAutoHyphens/>
              <w:rPr>
                <w:rFonts w:ascii="Calibri" w:hAnsi="Calibri"/>
                <w:spacing w:val="-2"/>
                <w:sz w:val="24"/>
                <w:szCs w:val="24"/>
                <w:lang w:val="en-US"/>
              </w:rPr>
            </w:pPr>
            <w:r w:rsidRPr="007832B0">
              <w:rPr>
                <w:rFonts w:ascii="Calibri" w:hAnsi="Calibri"/>
                <w:spacing w:val="-2"/>
                <w:sz w:val="24"/>
                <w:szCs w:val="24"/>
              </w:rPr>
              <w:t>- Ped.:</w:t>
            </w:r>
            <w:r w:rsidRPr="007832B0">
              <w:rPr>
                <w:rFonts w:ascii="Calibri" w:hAnsi="Calibri"/>
                <w:b/>
                <w:spacing w:val="-2"/>
                <w:sz w:val="24"/>
                <w:szCs w:val="24"/>
              </w:rPr>
              <w:t xml:space="preserve"> </w:t>
            </w:r>
            <w:r w:rsidRPr="007832B0">
              <w:rPr>
                <w:rFonts w:ascii="Calibri" w:hAnsi="Calibri"/>
                <w:spacing w:val="-2"/>
                <w:sz w:val="24"/>
                <w:szCs w:val="24"/>
              </w:rPr>
              <w:t xml:space="preserve">antiinflamatorio: 0,2-2 mg/kg/d en 1-4 dosis. </w:t>
            </w:r>
            <w:r w:rsidRPr="007832B0">
              <w:rPr>
                <w:rFonts w:ascii="Calibri" w:hAnsi="Calibri"/>
                <w:spacing w:val="-2"/>
                <w:sz w:val="24"/>
                <w:szCs w:val="24"/>
                <w:lang w:val="en-US"/>
              </w:rPr>
              <w:t xml:space="preserve">Mant.: 0,05-0,15 mg/kg/d. </w:t>
            </w:r>
          </w:p>
          <w:p w14:paraId="53F2164D" w14:textId="77777777" w:rsidR="00F708A6" w:rsidRPr="007832B0" w:rsidRDefault="00F708A6" w:rsidP="002B6104">
            <w:pPr>
              <w:tabs>
                <w:tab w:val="left" w:pos="0"/>
              </w:tabs>
              <w:suppressAutoHyphens/>
              <w:rPr>
                <w:rFonts w:ascii="Calibri" w:hAnsi="Calibri"/>
                <w:spacing w:val="-2"/>
                <w:sz w:val="24"/>
                <w:szCs w:val="24"/>
                <w:lang w:val="en-US"/>
              </w:rPr>
            </w:pPr>
            <w:r w:rsidRPr="001A22F0">
              <w:rPr>
                <w:rFonts w:ascii="Calibri" w:hAnsi="Calibri"/>
                <w:spacing w:val="-2"/>
                <w:sz w:val="24"/>
                <w:szCs w:val="24"/>
                <w:lang w:val="en-US"/>
              </w:rPr>
              <w:t>Embarazo : C</w:t>
            </w:r>
          </w:p>
        </w:tc>
      </w:tr>
      <w:tr w:rsidR="00F708A6" w:rsidRPr="007832B0" w14:paraId="74BD0D7D" w14:textId="77777777" w:rsidTr="004C3F39">
        <w:trPr>
          <w:cantSplit/>
        </w:trPr>
        <w:tc>
          <w:tcPr>
            <w:tcW w:w="2760" w:type="dxa"/>
            <w:shd w:val="clear" w:color="auto" w:fill="BDD6EE"/>
            <w:vAlign w:val="center"/>
          </w:tcPr>
          <w:p w14:paraId="1FF12FE4" w14:textId="77777777" w:rsidR="00F708A6" w:rsidRPr="007832B0" w:rsidRDefault="00F708A6" w:rsidP="002B6104">
            <w:pPr>
              <w:tabs>
                <w:tab w:val="left" w:pos="0"/>
              </w:tabs>
              <w:suppressAutoHyphens/>
              <w:rPr>
                <w:rFonts w:ascii="Calibri" w:hAnsi="Calibri"/>
                <w:spacing w:val="-2"/>
                <w:sz w:val="24"/>
                <w:szCs w:val="24"/>
                <w:lang w:val="en-US"/>
              </w:rPr>
            </w:pPr>
            <w:r w:rsidRPr="007832B0">
              <w:rPr>
                <w:rFonts w:ascii="Calibri" w:hAnsi="Calibri"/>
                <w:spacing w:val="-2"/>
                <w:sz w:val="24"/>
                <w:szCs w:val="24"/>
                <w:lang w:val="en-US"/>
              </w:rPr>
              <w:t>Prednisona</w:t>
            </w:r>
          </w:p>
        </w:tc>
        <w:tc>
          <w:tcPr>
            <w:tcW w:w="3260" w:type="dxa"/>
            <w:shd w:val="clear" w:color="auto" w:fill="BDD6EE"/>
            <w:vAlign w:val="center"/>
          </w:tcPr>
          <w:p w14:paraId="02C70072" w14:textId="77777777" w:rsidR="00F708A6" w:rsidRPr="007832B0" w:rsidRDefault="00F708A6" w:rsidP="002B6104">
            <w:pPr>
              <w:tabs>
                <w:tab w:val="left" w:pos="0"/>
              </w:tabs>
              <w:suppressAutoHyphens/>
              <w:rPr>
                <w:rFonts w:ascii="Calibri" w:hAnsi="Calibri"/>
                <w:spacing w:val="-2"/>
                <w:sz w:val="24"/>
                <w:szCs w:val="24"/>
                <w:lang w:val="en-US"/>
              </w:rPr>
            </w:pPr>
            <w:r w:rsidRPr="007832B0">
              <w:rPr>
                <w:rFonts w:ascii="Calibri" w:hAnsi="Calibri"/>
                <w:spacing w:val="-2"/>
                <w:sz w:val="24"/>
                <w:szCs w:val="24"/>
                <w:lang w:val="en-US"/>
              </w:rPr>
              <w:t>5 mg comp.</w:t>
            </w:r>
          </w:p>
          <w:p w14:paraId="2768B4E3" w14:textId="77777777" w:rsidR="00F708A6" w:rsidRPr="007832B0" w:rsidRDefault="00F708A6" w:rsidP="002B6104">
            <w:pPr>
              <w:tabs>
                <w:tab w:val="left" w:pos="0"/>
              </w:tabs>
              <w:suppressAutoHyphens/>
              <w:rPr>
                <w:rFonts w:ascii="Calibri" w:hAnsi="Calibri"/>
                <w:spacing w:val="-2"/>
                <w:sz w:val="24"/>
                <w:szCs w:val="24"/>
                <w:lang w:val="en-US"/>
              </w:rPr>
            </w:pPr>
            <w:r w:rsidRPr="007832B0">
              <w:rPr>
                <w:rFonts w:ascii="Calibri" w:hAnsi="Calibri"/>
                <w:spacing w:val="-2"/>
                <w:sz w:val="24"/>
                <w:szCs w:val="24"/>
                <w:lang w:val="en-US"/>
              </w:rPr>
              <w:t>10 mg comp.</w:t>
            </w:r>
          </w:p>
          <w:p w14:paraId="76F02707" w14:textId="77777777" w:rsidR="00F708A6" w:rsidRPr="007832B0" w:rsidRDefault="00F708A6" w:rsidP="002B6104">
            <w:pPr>
              <w:tabs>
                <w:tab w:val="left" w:pos="0"/>
              </w:tabs>
              <w:suppressAutoHyphens/>
              <w:rPr>
                <w:rFonts w:ascii="Calibri" w:hAnsi="Calibri"/>
                <w:spacing w:val="-2"/>
                <w:sz w:val="24"/>
                <w:szCs w:val="24"/>
                <w:lang w:val="en-US"/>
              </w:rPr>
            </w:pPr>
            <w:r w:rsidRPr="007832B0">
              <w:rPr>
                <w:rFonts w:ascii="Calibri" w:hAnsi="Calibri"/>
                <w:spacing w:val="-2"/>
                <w:sz w:val="24"/>
                <w:szCs w:val="24"/>
                <w:lang w:val="en-US"/>
              </w:rPr>
              <w:t>30 mg comp.</w:t>
            </w:r>
          </w:p>
        </w:tc>
        <w:tc>
          <w:tcPr>
            <w:tcW w:w="4748" w:type="dxa"/>
            <w:shd w:val="clear" w:color="auto" w:fill="BDD6EE"/>
            <w:vAlign w:val="center"/>
          </w:tcPr>
          <w:p w14:paraId="76164215" w14:textId="77777777" w:rsidR="00F708A6" w:rsidRPr="007832B0" w:rsidRDefault="00F708A6" w:rsidP="002B6104">
            <w:pPr>
              <w:tabs>
                <w:tab w:val="left" w:pos="0"/>
              </w:tabs>
              <w:suppressAutoHyphens/>
              <w:rPr>
                <w:rFonts w:ascii="Calibri" w:hAnsi="Calibri"/>
                <w:spacing w:val="-2"/>
                <w:sz w:val="24"/>
                <w:szCs w:val="24"/>
              </w:rPr>
            </w:pPr>
            <w:r w:rsidRPr="007832B0">
              <w:rPr>
                <w:rFonts w:ascii="Calibri" w:hAnsi="Calibri"/>
                <w:b/>
                <w:spacing w:val="-2"/>
                <w:sz w:val="24"/>
                <w:szCs w:val="24"/>
              </w:rPr>
              <w:t xml:space="preserve">- </w:t>
            </w:r>
            <w:r w:rsidRPr="007832B0">
              <w:rPr>
                <w:rFonts w:ascii="Calibri" w:hAnsi="Calibri"/>
                <w:spacing w:val="-2"/>
                <w:sz w:val="24"/>
                <w:szCs w:val="24"/>
              </w:rPr>
              <w:t>Acción intermedia.</w:t>
            </w:r>
          </w:p>
          <w:p w14:paraId="4EF21A49" w14:textId="77777777" w:rsidR="00F708A6" w:rsidRDefault="00F708A6" w:rsidP="002B6104">
            <w:pPr>
              <w:tabs>
                <w:tab w:val="left" w:pos="0"/>
              </w:tabs>
              <w:suppressAutoHyphens/>
              <w:rPr>
                <w:rFonts w:ascii="Calibri" w:hAnsi="Calibri"/>
                <w:spacing w:val="-2"/>
                <w:sz w:val="24"/>
                <w:szCs w:val="24"/>
              </w:rPr>
            </w:pPr>
            <w:r w:rsidRPr="001A22F0">
              <w:rPr>
                <w:rFonts w:ascii="Calibri" w:hAnsi="Calibri"/>
                <w:spacing w:val="-2"/>
                <w:sz w:val="24"/>
                <w:szCs w:val="24"/>
              </w:rPr>
              <w:t>- Potencia (Hidrocortisona = 1): 4</w:t>
            </w:r>
          </w:p>
          <w:p w14:paraId="38E749B2" w14:textId="77777777" w:rsidR="00F708A6" w:rsidRPr="007832B0" w:rsidRDefault="00F708A6" w:rsidP="002B6104">
            <w:pPr>
              <w:tabs>
                <w:tab w:val="left" w:pos="0"/>
              </w:tabs>
              <w:suppressAutoHyphens/>
              <w:rPr>
                <w:rFonts w:ascii="Calibri" w:hAnsi="Calibri"/>
                <w:spacing w:val="-2"/>
                <w:sz w:val="24"/>
                <w:szCs w:val="24"/>
                <w:lang w:val="en-US"/>
              </w:rPr>
            </w:pPr>
            <w:r w:rsidRPr="007832B0">
              <w:rPr>
                <w:rFonts w:ascii="Calibri" w:hAnsi="Calibri"/>
                <w:spacing w:val="-2"/>
                <w:sz w:val="24"/>
                <w:szCs w:val="24"/>
              </w:rPr>
              <w:t xml:space="preserve">O: -ad.: 10-60 mg/d, en dosis matinal. </w:t>
            </w:r>
            <w:r w:rsidRPr="007832B0">
              <w:rPr>
                <w:rFonts w:ascii="Calibri" w:hAnsi="Calibri"/>
                <w:spacing w:val="-2"/>
                <w:sz w:val="24"/>
                <w:szCs w:val="24"/>
                <w:lang w:val="en-US"/>
              </w:rPr>
              <w:t>Mant.: 2,5-15 mg/d.</w:t>
            </w:r>
          </w:p>
          <w:p w14:paraId="1C031014" w14:textId="77777777" w:rsidR="00F708A6" w:rsidRDefault="00F708A6" w:rsidP="002B6104">
            <w:pPr>
              <w:tabs>
                <w:tab w:val="left" w:pos="0"/>
              </w:tabs>
              <w:suppressAutoHyphens/>
              <w:rPr>
                <w:rFonts w:ascii="Calibri" w:hAnsi="Calibri"/>
                <w:spacing w:val="-2"/>
                <w:sz w:val="24"/>
                <w:szCs w:val="24"/>
                <w:lang w:val="en-US"/>
              </w:rPr>
            </w:pPr>
            <w:r w:rsidRPr="007832B0">
              <w:rPr>
                <w:rFonts w:ascii="Calibri" w:hAnsi="Calibri"/>
                <w:spacing w:val="-2"/>
                <w:sz w:val="24"/>
                <w:szCs w:val="24"/>
                <w:lang w:val="en-US"/>
              </w:rPr>
              <w:t>-Ped.:</w:t>
            </w:r>
            <w:r w:rsidRPr="007832B0">
              <w:rPr>
                <w:rFonts w:ascii="Calibri" w:hAnsi="Calibri"/>
                <w:b/>
                <w:spacing w:val="-2"/>
                <w:sz w:val="24"/>
                <w:szCs w:val="24"/>
                <w:lang w:val="en-US"/>
              </w:rPr>
              <w:t xml:space="preserve"> </w:t>
            </w:r>
            <w:r w:rsidRPr="007832B0">
              <w:rPr>
                <w:rFonts w:ascii="Calibri" w:hAnsi="Calibri"/>
                <w:spacing w:val="-2"/>
                <w:sz w:val="24"/>
                <w:szCs w:val="24"/>
                <w:lang w:val="en-US"/>
              </w:rPr>
              <w:t xml:space="preserve">= </w:t>
            </w:r>
            <w:r>
              <w:rPr>
                <w:rFonts w:ascii="Calibri" w:hAnsi="Calibri"/>
                <w:spacing w:val="-2"/>
                <w:sz w:val="24"/>
                <w:szCs w:val="24"/>
                <w:lang w:val="en-US"/>
              </w:rPr>
              <w:t xml:space="preserve">dosis que </w:t>
            </w:r>
            <w:r w:rsidRPr="007832B0">
              <w:rPr>
                <w:rFonts w:ascii="Calibri" w:hAnsi="Calibri"/>
                <w:spacing w:val="-2"/>
                <w:sz w:val="24"/>
                <w:szCs w:val="24"/>
                <w:lang w:val="en-US"/>
              </w:rPr>
              <w:t>prednisolona.</w:t>
            </w:r>
          </w:p>
          <w:p w14:paraId="3C8C7DA6" w14:textId="77777777" w:rsidR="00F708A6" w:rsidRPr="007832B0" w:rsidRDefault="00F708A6" w:rsidP="002B6104">
            <w:pPr>
              <w:tabs>
                <w:tab w:val="left" w:pos="0"/>
              </w:tabs>
              <w:suppressAutoHyphens/>
              <w:rPr>
                <w:rFonts w:ascii="Calibri" w:hAnsi="Calibri"/>
                <w:spacing w:val="-2"/>
                <w:sz w:val="24"/>
                <w:szCs w:val="24"/>
                <w:lang w:val="en-US"/>
              </w:rPr>
            </w:pPr>
            <w:r w:rsidRPr="001A22F0">
              <w:rPr>
                <w:rFonts w:ascii="Calibri" w:hAnsi="Calibri"/>
                <w:spacing w:val="-2"/>
                <w:sz w:val="24"/>
                <w:szCs w:val="24"/>
                <w:lang w:val="en-US"/>
              </w:rPr>
              <w:t>Embarazo : C</w:t>
            </w:r>
          </w:p>
        </w:tc>
      </w:tr>
      <w:tr w:rsidR="00F708A6" w:rsidRPr="007832B0" w14:paraId="56808692" w14:textId="77777777" w:rsidTr="004C3F39">
        <w:trPr>
          <w:cantSplit/>
        </w:trPr>
        <w:tc>
          <w:tcPr>
            <w:tcW w:w="2760" w:type="dxa"/>
            <w:shd w:val="clear" w:color="auto" w:fill="BDD6EE"/>
            <w:vAlign w:val="center"/>
          </w:tcPr>
          <w:p w14:paraId="13BB597E" w14:textId="77777777" w:rsidR="00F708A6" w:rsidRPr="007832B0" w:rsidRDefault="00F708A6" w:rsidP="002B6104">
            <w:pPr>
              <w:tabs>
                <w:tab w:val="left" w:pos="0"/>
              </w:tabs>
              <w:suppressAutoHyphens/>
              <w:rPr>
                <w:rFonts w:ascii="Calibri" w:hAnsi="Calibri"/>
                <w:spacing w:val="-2"/>
                <w:sz w:val="24"/>
                <w:szCs w:val="24"/>
                <w:lang w:val="en-US"/>
              </w:rPr>
            </w:pPr>
            <w:r w:rsidRPr="007832B0">
              <w:rPr>
                <w:rFonts w:ascii="Calibri" w:hAnsi="Calibri"/>
                <w:spacing w:val="-2"/>
                <w:sz w:val="24"/>
                <w:szCs w:val="24"/>
                <w:lang w:val="en-US"/>
              </w:rPr>
              <w:t>Triamcinolona acetónido</w:t>
            </w:r>
          </w:p>
        </w:tc>
        <w:tc>
          <w:tcPr>
            <w:tcW w:w="3260" w:type="dxa"/>
            <w:shd w:val="clear" w:color="auto" w:fill="DEEAF6"/>
            <w:vAlign w:val="center"/>
          </w:tcPr>
          <w:p w14:paraId="1564EB9A" w14:textId="77777777" w:rsidR="00F708A6" w:rsidRPr="007832B0" w:rsidRDefault="00F708A6" w:rsidP="002B6104">
            <w:pPr>
              <w:tabs>
                <w:tab w:val="left" w:pos="0"/>
              </w:tabs>
              <w:suppressAutoHyphens/>
              <w:rPr>
                <w:rFonts w:ascii="Calibri" w:hAnsi="Calibri"/>
                <w:spacing w:val="-2"/>
                <w:sz w:val="24"/>
                <w:szCs w:val="24"/>
                <w:lang w:val="en-US"/>
              </w:rPr>
            </w:pPr>
            <w:r w:rsidRPr="007832B0">
              <w:rPr>
                <w:rFonts w:ascii="Calibri" w:hAnsi="Calibri"/>
                <w:spacing w:val="-2"/>
                <w:sz w:val="24"/>
                <w:szCs w:val="24"/>
                <w:lang w:val="en-US"/>
              </w:rPr>
              <w:t>Depot 40 mg amp.</w:t>
            </w:r>
          </w:p>
          <w:p w14:paraId="5BAF2898" w14:textId="77777777" w:rsidR="00F708A6" w:rsidRPr="007832B0" w:rsidRDefault="00F708A6" w:rsidP="002B6104">
            <w:pPr>
              <w:tabs>
                <w:tab w:val="left" w:pos="0"/>
              </w:tabs>
              <w:suppressAutoHyphens/>
              <w:rPr>
                <w:rFonts w:ascii="Calibri" w:hAnsi="Calibri"/>
                <w:spacing w:val="-2"/>
                <w:sz w:val="24"/>
                <w:szCs w:val="24"/>
                <w:lang w:val="en-US"/>
              </w:rPr>
            </w:pPr>
            <w:r w:rsidRPr="007832B0">
              <w:rPr>
                <w:rFonts w:ascii="Calibri" w:hAnsi="Calibri"/>
                <w:spacing w:val="-2"/>
                <w:sz w:val="24"/>
                <w:szCs w:val="24"/>
                <w:lang w:val="en-US"/>
              </w:rPr>
              <w:t>40mg/ml vial</w:t>
            </w:r>
          </w:p>
        </w:tc>
        <w:tc>
          <w:tcPr>
            <w:tcW w:w="4748" w:type="dxa"/>
            <w:shd w:val="clear" w:color="auto" w:fill="BDD6EE"/>
            <w:vAlign w:val="center"/>
          </w:tcPr>
          <w:p w14:paraId="69B52B27" w14:textId="77777777" w:rsidR="00F708A6" w:rsidRPr="001A22F0" w:rsidRDefault="00F708A6" w:rsidP="002B6104">
            <w:pPr>
              <w:tabs>
                <w:tab w:val="left" w:pos="0"/>
              </w:tabs>
              <w:suppressAutoHyphens/>
              <w:rPr>
                <w:rFonts w:ascii="Calibri" w:hAnsi="Calibri"/>
                <w:spacing w:val="-2"/>
                <w:sz w:val="24"/>
                <w:szCs w:val="24"/>
                <w:lang w:val="en-US"/>
              </w:rPr>
            </w:pPr>
            <w:r w:rsidRPr="001A22F0">
              <w:rPr>
                <w:rFonts w:ascii="Calibri" w:hAnsi="Calibri"/>
                <w:spacing w:val="-2"/>
                <w:sz w:val="24"/>
                <w:szCs w:val="24"/>
                <w:lang w:val="en-US"/>
              </w:rPr>
              <w:t>- Acción prolongada</w:t>
            </w:r>
          </w:p>
          <w:p w14:paraId="6645727F" w14:textId="77777777" w:rsidR="00F708A6" w:rsidRPr="007832B0" w:rsidRDefault="00F708A6" w:rsidP="002B6104">
            <w:pPr>
              <w:tabs>
                <w:tab w:val="left" w:pos="0"/>
              </w:tabs>
              <w:suppressAutoHyphens/>
              <w:rPr>
                <w:rFonts w:ascii="Calibri" w:hAnsi="Calibri"/>
                <w:spacing w:val="-2"/>
                <w:sz w:val="24"/>
                <w:szCs w:val="24"/>
                <w:lang w:val="en-US"/>
              </w:rPr>
            </w:pPr>
            <w:r w:rsidRPr="007832B0">
              <w:rPr>
                <w:rFonts w:ascii="Calibri" w:hAnsi="Calibri"/>
                <w:b/>
                <w:spacing w:val="-2"/>
                <w:sz w:val="24"/>
                <w:szCs w:val="24"/>
                <w:lang w:val="en-US"/>
              </w:rPr>
              <w:t xml:space="preserve">- </w:t>
            </w:r>
            <w:r w:rsidRPr="007832B0">
              <w:rPr>
                <w:rFonts w:ascii="Calibri" w:hAnsi="Calibri"/>
                <w:spacing w:val="-2"/>
                <w:sz w:val="24"/>
                <w:szCs w:val="24"/>
                <w:lang w:val="en-US"/>
              </w:rPr>
              <w:t>Potencia</w:t>
            </w:r>
            <w:r>
              <w:rPr>
                <w:rFonts w:ascii="Calibri" w:hAnsi="Calibri"/>
                <w:spacing w:val="-2"/>
                <w:sz w:val="24"/>
                <w:szCs w:val="24"/>
                <w:lang w:val="en-US"/>
              </w:rPr>
              <w:t xml:space="preserve"> (Hidrocortisona = 1)</w:t>
            </w:r>
            <w:r w:rsidRPr="007832B0">
              <w:rPr>
                <w:rFonts w:ascii="Calibri" w:hAnsi="Calibri"/>
                <w:spacing w:val="-2"/>
                <w:sz w:val="24"/>
                <w:szCs w:val="24"/>
                <w:lang w:val="en-US"/>
              </w:rPr>
              <w:t>: 5.</w:t>
            </w:r>
          </w:p>
          <w:p w14:paraId="11467198" w14:textId="77777777" w:rsidR="00F708A6" w:rsidRPr="007832B0" w:rsidRDefault="00F708A6" w:rsidP="002B6104">
            <w:pPr>
              <w:tabs>
                <w:tab w:val="left" w:pos="0"/>
              </w:tabs>
              <w:suppressAutoHyphens/>
              <w:rPr>
                <w:rFonts w:ascii="Calibri" w:hAnsi="Calibri"/>
                <w:b/>
                <w:spacing w:val="-2"/>
                <w:sz w:val="24"/>
                <w:szCs w:val="24"/>
                <w:lang w:val="en-US"/>
              </w:rPr>
            </w:pPr>
            <w:r w:rsidRPr="007832B0">
              <w:rPr>
                <w:rFonts w:ascii="Calibri" w:hAnsi="Calibri"/>
                <w:spacing w:val="-2"/>
                <w:sz w:val="24"/>
                <w:szCs w:val="24"/>
                <w:lang w:val="en-US"/>
              </w:rPr>
              <w:t>- Intraarticular: 0,1-2 mL.</w:t>
            </w:r>
          </w:p>
        </w:tc>
      </w:tr>
      <w:tr w:rsidR="00F708A6" w:rsidRPr="007832B0" w14:paraId="5BD6B1C0" w14:textId="77777777" w:rsidTr="004C3F39">
        <w:trPr>
          <w:cantSplit/>
        </w:trPr>
        <w:tc>
          <w:tcPr>
            <w:tcW w:w="2760" w:type="dxa"/>
            <w:shd w:val="clear" w:color="auto" w:fill="BDD6EE"/>
            <w:vAlign w:val="center"/>
          </w:tcPr>
          <w:p w14:paraId="1BB76B47" w14:textId="77777777" w:rsidR="00F708A6" w:rsidRPr="007832B0" w:rsidRDefault="00F708A6" w:rsidP="002B6104">
            <w:pPr>
              <w:tabs>
                <w:tab w:val="left" w:pos="0"/>
              </w:tabs>
              <w:suppressAutoHyphens/>
              <w:rPr>
                <w:rFonts w:ascii="Calibri" w:hAnsi="Calibri"/>
                <w:spacing w:val="-2"/>
                <w:sz w:val="24"/>
                <w:szCs w:val="24"/>
                <w:lang w:val="en-US"/>
              </w:rPr>
            </w:pPr>
            <w:r w:rsidRPr="007832B0">
              <w:rPr>
                <w:rFonts w:ascii="Calibri" w:hAnsi="Calibri"/>
                <w:spacing w:val="-2"/>
                <w:sz w:val="24"/>
                <w:szCs w:val="24"/>
                <w:lang w:val="en-US"/>
              </w:rPr>
              <w:t>Triamcinolona hexacetónido</w:t>
            </w:r>
          </w:p>
        </w:tc>
        <w:tc>
          <w:tcPr>
            <w:tcW w:w="3260" w:type="dxa"/>
            <w:shd w:val="clear" w:color="auto" w:fill="BDD6EE"/>
            <w:vAlign w:val="center"/>
          </w:tcPr>
          <w:p w14:paraId="669B4D45" w14:textId="77777777" w:rsidR="00F708A6" w:rsidRPr="007832B0" w:rsidRDefault="00F708A6" w:rsidP="002B6104">
            <w:pPr>
              <w:tabs>
                <w:tab w:val="left" w:pos="0"/>
              </w:tabs>
              <w:suppressAutoHyphens/>
              <w:rPr>
                <w:rFonts w:ascii="Calibri" w:hAnsi="Calibri"/>
                <w:spacing w:val="-2"/>
                <w:sz w:val="24"/>
                <w:szCs w:val="24"/>
                <w:lang w:val="en-US"/>
              </w:rPr>
            </w:pPr>
            <w:r w:rsidRPr="007832B0">
              <w:rPr>
                <w:rFonts w:ascii="Calibri" w:hAnsi="Calibri"/>
                <w:spacing w:val="-2"/>
                <w:sz w:val="24"/>
                <w:szCs w:val="24"/>
                <w:lang w:val="en-US"/>
              </w:rPr>
              <w:t>20 mg/ml 1 ml amp.</w:t>
            </w:r>
          </w:p>
        </w:tc>
        <w:tc>
          <w:tcPr>
            <w:tcW w:w="4748" w:type="dxa"/>
            <w:shd w:val="clear" w:color="auto" w:fill="BDD6EE"/>
            <w:vAlign w:val="center"/>
          </w:tcPr>
          <w:p w14:paraId="6EF03F08" w14:textId="77777777" w:rsidR="00F708A6" w:rsidRPr="003D4791" w:rsidRDefault="00F708A6" w:rsidP="002B6104">
            <w:pPr>
              <w:tabs>
                <w:tab w:val="left" w:pos="0"/>
              </w:tabs>
              <w:suppressAutoHyphens/>
              <w:rPr>
                <w:rFonts w:ascii="Calibri" w:hAnsi="Calibri"/>
                <w:spacing w:val="-2"/>
                <w:sz w:val="24"/>
                <w:szCs w:val="24"/>
                <w:lang w:val="en-US"/>
              </w:rPr>
            </w:pPr>
            <w:r w:rsidRPr="003D4791">
              <w:rPr>
                <w:rFonts w:ascii="Calibri" w:hAnsi="Calibri"/>
                <w:spacing w:val="-2"/>
                <w:sz w:val="24"/>
                <w:szCs w:val="24"/>
                <w:lang w:val="en-US"/>
              </w:rPr>
              <w:t>- Acción prolongada.</w:t>
            </w:r>
          </w:p>
          <w:p w14:paraId="11AF167D" w14:textId="77777777" w:rsidR="00F708A6" w:rsidRPr="003D4791" w:rsidRDefault="00F708A6" w:rsidP="002B6104">
            <w:pPr>
              <w:tabs>
                <w:tab w:val="left" w:pos="0"/>
              </w:tabs>
              <w:suppressAutoHyphens/>
              <w:rPr>
                <w:rFonts w:ascii="Calibri" w:hAnsi="Calibri"/>
                <w:spacing w:val="-2"/>
                <w:sz w:val="24"/>
                <w:szCs w:val="24"/>
                <w:lang w:val="en-US"/>
              </w:rPr>
            </w:pPr>
            <w:r w:rsidRPr="003D4791">
              <w:rPr>
                <w:rFonts w:ascii="Calibri" w:hAnsi="Calibri"/>
                <w:spacing w:val="-2"/>
                <w:sz w:val="24"/>
                <w:szCs w:val="24"/>
                <w:lang w:val="en-US"/>
              </w:rPr>
              <w:t>- Potencia (Hidrocortisona = 1): 5.</w:t>
            </w:r>
          </w:p>
          <w:p w14:paraId="04FE6133" w14:textId="77777777" w:rsidR="00F708A6" w:rsidRPr="003D4791" w:rsidRDefault="00F708A6" w:rsidP="002B6104">
            <w:pPr>
              <w:tabs>
                <w:tab w:val="left" w:pos="0"/>
              </w:tabs>
              <w:suppressAutoHyphens/>
              <w:rPr>
                <w:rFonts w:ascii="Calibri" w:hAnsi="Calibri"/>
                <w:spacing w:val="-2"/>
                <w:sz w:val="24"/>
                <w:szCs w:val="24"/>
                <w:lang w:val="en-US"/>
              </w:rPr>
            </w:pPr>
            <w:r w:rsidRPr="003D4791">
              <w:rPr>
                <w:rFonts w:ascii="Calibri" w:hAnsi="Calibri"/>
                <w:spacing w:val="-2"/>
                <w:sz w:val="24"/>
                <w:szCs w:val="24"/>
                <w:lang w:val="en-US"/>
              </w:rPr>
              <w:t xml:space="preserve">- ad: Intraarticular: </w:t>
            </w:r>
          </w:p>
          <w:p w14:paraId="2DE3A650" w14:textId="77777777" w:rsidR="00F708A6" w:rsidRPr="003D4791" w:rsidRDefault="00F708A6" w:rsidP="002B6104">
            <w:pPr>
              <w:tabs>
                <w:tab w:val="left" w:pos="0"/>
              </w:tabs>
              <w:suppressAutoHyphens/>
              <w:rPr>
                <w:rFonts w:ascii="Calibri" w:hAnsi="Calibri"/>
                <w:spacing w:val="-2"/>
                <w:sz w:val="24"/>
                <w:szCs w:val="24"/>
                <w:lang w:val="en-US"/>
              </w:rPr>
            </w:pPr>
            <w:r w:rsidRPr="003D4791">
              <w:rPr>
                <w:rFonts w:ascii="Calibri" w:hAnsi="Calibri"/>
                <w:spacing w:val="-2"/>
                <w:sz w:val="24"/>
                <w:szCs w:val="24"/>
                <w:lang w:val="en-US"/>
              </w:rPr>
              <w:t>10-20 mg (0,5-1 ml) en las articulaciones grandes, 5-10 mg (0,25-0,5 ml) en las de tamaño mediano y entre 2-6 mg (0,1-0,3 ml) en las más pequeñas.</w:t>
            </w:r>
          </w:p>
          <w:p w14:paraId="11701B2A" w14:textId="77777777" w:rsidR="00F708A6" w:rsidRPr="003D4791" w:rsidRDefault="00F708A6" w:rsidP="002B6104">
            <w:pPr>
              <w:tabs>
                <w:tab w:val="left" w:pos="0"/>
              </w:tabs>
              <w:suppressAutoHyphens/>
              <w:rPr>
                <w:rFonts w:ascii="Calibri" w:hAnsi="Calibri"/>
                <w:spacing w:val="-2"/>
                <w:sz w:val="24"/>
                <w:szCs w:val="24"/>
                <w:lang w:val="en-US"/>
              </w:rPr>
            </w:pPr>
            <w:r w:rsidRPr="003D4791">
              <w:rPr>
                <w:rFonts w:ascii="Calibri" w:hAnsi="Calibri"/>
                <w:spacing w:val="-2"/>
                <w:sz w:val="24"/>
                <w:szCs w:val="24"/>
                <w:lang w:val="en-US"/>
              </w:rPr>
              <w:t>Periarticular: 10-20 mg.</w:t>
            </w:r>
          </w:p>
          <w:p w14:paraId="14CED468" w14:textId="77777777" w:rsidR="00F708A6" w:rsidRPr="003D4791" w:rsidRDefault="00F708A6" w:rsidP="002B6104">
            <w:pPr>
              <w:tabs>
                <w:tab w:val="left" w:pos="0"/>
              </w:tabs>
              <w:suppressAutoHyphens/>
              <w:rPr>
                <w:rFonts w:ascii="Calibri" w:hAnsi="Calibri"/>
                <w:spacing w:val="-2"/>
                <w:sz w:val="24"/>
                <w:szCs w:val="24"/>
                <w:lang w:val="en-US"/>
              </w:rPr>
            </w:pPr>
            <w:r w:rsidRPr="003D4791">
              <w:rPr>
                <w:rFonts w:ascii="Calibri" w:hAnsi="Calibri"/>
                <w:spacing w:val="-2"/>
                <w:sz w:val="24"/>
                <w:szCs w:val="24"/>
                <w:lang w:val="en-US"/>
              </w:rPr>
              <w:t>- Ped: 0,5-1 mg/Kg dependiendo tamaño articulación.</w:t>
            </w:r>
          </w:p>
          <w:p w14:paraId="5DB74B75" w14:textId="77777777" w:rsidR="00F708A6" w:rsidRPr="007832B0" w:rsidRDefault="00F708A6" w:rsidP="002B6104">
            <w:pPr>
              <w:tabs>
                <w:tab w:val="left" w:pos="0"/>
              </w:tabs>
              <w:suppressAutoHyphens/>
              <w:rPr>
                <w:rFonts w:ascii="Calibri" w:hAnsi="Calibri"/>
                <w:spacing w:val="-2"/>
                <w:sz w:val="24"/>
                <w:szCs w:val="24"/>
                <w:lang w:val="en-US"/>
              </w:rPr>
            </w:pPr>
            <w:r w:rsidRPr="003D4791">
              <w:rPr>
                <w:rFonts w:ascii="Calibri" w:hAnsi="Calibri"/>
                <w:spacing w:val="-2"/>
                <w:sz w:val="24"/>
                <w:szCs w:val="24"/>
                <w:lang w:val="en-US"/>
              </w:rPr>
              <w:t>Embarazo : C</w:t>
            </w:r>
          </w:p>
        </w:tc>
      </w:tr>
    </w:tbl>
    <w:p w14:paraId="566E0251" w14:textId="77777777" w:rsidR="00F708A6" w:rsidRDefault="00F708A6" w:rsidP="00F708A6">
      <w:pPr>
        <w:tabs>
          <w:tab w:val="left" w:pos="0"/>
        </w:tabs>
        <w:suppressAutoHyphens/>
        <w:rPr>
          <w:rFonts w:ascii="Arial" w:hAnsi="Arial"/>
          <w:b/>
          <w:sz w:val="22"/>
          <w:lang w:val="en-US"/>
        </w:rPr>
      </w:pPr>
    </w:p>
    <w:p w14:paraId="555BC906" w14:textId="77777777" w:rsidR="00F708A6" w:rsidRPr="00703C1A" w:rsidRDefault="00F708A6" w:rsidP="00F708A6">
      <w:pPr>
        <w:suppressAutoHyphens/>
        <w:jc w:val="both"/>
        <w:rPr>
          <w:rFonts w:ascii="Arial" w:hAnsi="Arial"/>
          <w:b/>
          <w:spacing w:val="-2"/>
          <w:sz w:val="24"/>
          <w:szCs w:val="24"/>
        </w:rPr>
      </w:pPr>
      <w:r w:rsidRPr="00703C1A">
        <w:rPr>
          <w:rFonts w:ascii="Arial" w:hAnsi="Arial"/>
          <w:b/>
          <w:spacing w:val="-2"/>
          <w:sz w:val="24"/>
          <w:szCs w:val="24"/>
        </w:rPr>
        <w:t>H03A. Hormonas tiroideas</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2760"/>
        <w:gridCol w:w="3260"/>
        <w:gridCol w:w="3540"/>
      </w:tblGrid>
      <w:tr w:rsidR="00F708A6" w:rsidRPr="007832B0" w14:paraId="25206842" w14:textId="77777777" w:rsidTr="002B6104">
        <w:tc>
          <w:tcPr>
            <w:tcW w:w="2760" w:type="dxa"/>
            <w:shd w:val="clear" w:color="auto" w:fill="BDD6EE"/>
            <w:vAlign w:val="center"/>
          </w:tcPr>
          <w:p w14:paraId="3D3BBEBA" w14:textId="77777777" w:rsidR="00F708A6" w:rsidRPr="007832B0" w:rsidRDefault="00F708A6" w:rsidP="002B6104">
            <w:pPr>
              <w:tabs>
                <w:tab w:val="left" w:pos="0"/>
              </w:tabs>
              <w:suppressAutoHyphens/>
              <w:jc w:val="both"/>
              <w:rPr>
                <w:rFonts w:ascii="Calibri" w:hAnsi="Calibri"/>
                <w:spacing w:val="-2"/>
                <w:sz w:val="24"/>
                <w:szCs w:val="24"/>
              </w:rPr>
            </w:pPr>
            <w:r w:rsidRPr="007832B0">
              <w:rPr>
                <w:rFonts w:ascii="Calibri" w:hAnsi="Calibri"/>
                <w:sz w:val="24"/>
                <w:szCs w:val="24"/>
                <w:lang w:val="en-US"/>
              </w:rPr>
              <w:fldChar w:fldCharType="begin"/>
            </w:r>
            <w:r w:rsidRPr="007832B0">
              <w:rPr>
                <w:rFonts w:ascii="Calibri" w:hAnsi="Calibri"/>
                <w:sz w:val="24"/>
                <w:szCs w:val="24"/>
              </w:rPr>
              <w:instrText xml:space="preserve">PRIVATE </w:instrText>
            </w:r>
            <w:r w:rsidRPr="007832B0">
              <w:rPr>
                <w:rFonts w:ascii="Calibri" w:hAnsi="Calibri"/>
                <w:sz w:val="24"/>
                <w:szCs w:val="24"/>
                <w:lang w:val="en-US"/>
              </w:rPr>
              <w:fldChar w:fldCharType="end"/>
            </w:r>
            <w:r w:rsidRPr="007832B0">
              <w:rPr>
                <w:rFonts w:ascii="Calibri" w:hAnsi="Calibri"/>
                <w:spacing w:val="-2"/>
                <w:sz w:val="24"/>
                <w:szCs w:val="24"/>
              </w:rPr>
              <w:t>Levotiroxina (T</w:t>
            </w:r>
            <w:r w:rsidRPr="007832B0">
              <w:rPr>
                <w:rFonts w:ascii="Calibri" w:hAnsi="Calibri"/>
                <w:spacing w:val="-2"/>
                <w:sz w:val="24"/>
                <w:szCs w:val="24"/>
                <w:vertAlign w:val="subscript"/>
              </w:rPr>
              <w:t>4</w:t>
            </w:r>
            <w:r w:rsidRPr="007832B0">
              <w:rPr>
                <w:rFonts w:ascii="Calibri" w:hAnsi="Calibri"/>
                <w:spacing w:val="-2"/>
                <w:sz w:val="24"/>
                <w:szCs w:val="24"/>
              </w:rPr>
              <w:t>)</w:t>
            </w:r>
          </w:p>
          <w:p w14:paraId="3810AD5A" w14:textId="77777777" w:rsidR="00F708A6" w:rsidRPr="007832B0" w:rsidRDefault="00F708A6" w:rsidP="002B6104">
            <w:pPr>
              <w:tabs>
                <w:tab w:val="left" w:pos="0"/>
              </w:tabs>
              <w:suppressAutoHyphens/>
              <w:jc w:val="both"/>
              <w:rPr>
                <w:rFonts w:ascii="Calibri" w:hAnsi="Calibri"/>
                <w:spacing w:val="-2"/>
                <w:sz w:val="24"/>
                <w:szCs w:val="24"/>
              </w:rPr>
            </w:pPr>
          </w:p>
        </w:tc>
        <w:tc>
          <w:tcPr>
            <w:tcW w:w="3260" w:type="dxa"/>
            <w:shd w:val="clear" w:color="auto" w:fill="BDD6EE"/>
            <w:vAlign w:val="center"/>
          </w:tcPr>
          <w:p w14:paraId="72D72FFB" w14:textId="77777777" w:rsidR="00F708A6" w:rsidRPr="007832B0" w:rsidRDefault="00F708A6" w:rsidP="002B6104">
            <w:pPr>
              <w:tabs>
                <w:tab w:val="left" w:pos="0"/>
              </w:tabs>
              <w:suppressAutoHyphens/>
              <w:rPr>
                <w:rFonts w:ascii="Calibri" w:hAnsi="Calibri"/>
                <w:spacing w:val="-2"/>
                <w:sz w:val="24"/>
                <w:szCs w:val="24"/>
              </w:rPr>
            </w:pPr>
            <w:r w:rsidRPr="007832B0">
              <w:rPr>
                <w:rFonts w:ascii="Calibri" w:hAnsi="Calibri"/>
                <w:spacing w:val="-2"/>
                <w:sz w:val="24"/>
                <w:szCs w:val="24"/>
              </w:rPr>
              <w:t>50 mcg comp.</w:t>
            </w:r>
          </w:p>
          <w:p w14:paraId="4458ABAA" w14:textId="77777777" w:rsidR="00F708A6" w:rsidRPr="007832B0" w:rsidRDefault="00F708A6" w:rsidP="002B6104">
            <w:pPr>
              <w:tabs>
                <w:tab w:val="left" w:pos="0"/>
              </w:tabs>
              <w:suppressAutoHyphens/>
              <w:rPr>
                <w:rFonts w:ascii="Calibri" w:hAnsi="Calibri"/>
                <w:spacing w:val="-2"/>
                <w:sz w:val="24"/>
                <w:szCs w:val="24"/>
              </w:rPr>
            </w:pPr>
            <w:r w:rsidRPr="007832B0">
              <w:rPr>
                <w:rFonts w:ascii="Calibri" w:hAnsi="Calibri"/>
                <w:spacing w:val="-2"/>
                <w:sz w:val="24"/>
                <w:szCs w:val="24"/>
              </w:rPr>
              <w:t>100 mcg comp.</w:t>
            </w:r>
          </w:p>
          <w:p w14:paraId="18BE7FC9" w14:textId="77777777" w:rsidR="00F708A6" w:rsidRPr="007832B0" w:rsidRDefault="00F708A6" w:rsidP="002B6104">
            <w:pPr>
              <w:tabs>
                <w:tab w:val="left" w:pos="0"/>
              </w:tabs>
              <w:suppressAutoHyphens/>
              <w:rPr>
                <w:rFonts w:ascii="Calibri" w:hAnsi="Calibri"/>
                <w:spacing w:val="-2"/>
                <w:sz w:val="24"/>
                <w:szCs w:val="24"/>
              </w:rPr>
            </w:pPr>
            <w:r w:rsidRPr="007832B0">
              <w:rPr>
                <w:rFonts w:ascii="Calibri" w:hAnsi="Calibri"/>
                <w:spacing w:val="-2"/>
                <w:sz w:val="24"/>
                <w:szCs w:val="24"/>
              </w:rPr>
              <w:t>500 mcg vial</w:t>
            </w:r>
          </w:p>
          <w:p w14:paraId="5F39127E" w14:textId="77777777" w:rsidR="00F708A6" w:rsidRPr="007832B0" w:rsidRDefault="00F708A6" w:rsidP="002B6104">
            <w:pPr>
              <w:tabs>
                <w:tab w:val="left" w:pos="0"/>
              </w:tabs>
              <w:suppressAutoHyphens/>
              <w:rPr>
                <w:rFonts w:ascii="Calibri" w:hAnsi="Calibri"/>
                <w:spacing w:val="-2"/>
                <w:sz w:val="24"/>
                <w:szCs w:val="24"/>
              </w:rPr>
            </w:pPr>
            <w:r w:rsidRPr="007832B0">
              <w:rPr>
                <w:rFonts w:ascii="Calibri" w:hAnsi="Calibri"/>
                <w:spacing w:val="-2"/>
                <w:sz w:val="24"/>
                <w:szCs w:val="24"/>
              </w:rPr>
              <w:t>6.5 mcg cap. (Restr.)</w:t>
            </w:r>
          </w:p>
        </w:tc>
        <w:tc>
          <w:tcPr>
            <w:tcW w:w="3540" w:type="dxa"/>
            <w:shd w:val="clear" w:color="auto" w:fill="BDD6EE"/>
            <w:vAlign w:val="center"/>
          </w:tcPr>
          <w:p w14:paraId="2B8748C3" w14:textId="77777777" w:rsidR="00F708A6" w:rsidRPr="007832B0" w:rsidRDefault="00F708A6" w:rsidP="002B6104">
            <w:pPr>
              <w:tabs>
                <w:tab w:val="left" w:pos="0"/>
              </w:tabs>
              <w:suppressAutoHyphens/>
              <w:rPr>
                <w:rFonts w:ascii="Calibri" w:hAnsi="Calibri"/>
                <w:spacing w:val="-2"/>
                <w:sz w:val="24"/>
                <w:szCs w:val="24"/>
              </w:rPr>
            </w:pPr>
            <w:r w:rsidRPr="007832B0">
              <w:rPr>
                <w:rFonts w:ascii="Calibri" w:hAnsi="Calibri"/>
                <w:spacing w:val="-2"/>
                <w:sz w:val="24"/>
                <w:szCs w:val="24"/>
              </w:rPr>
              <w:t>O: Hipotiroidismo:  Dosis inicial de 25-100 mcg, aumentar 25-50 cada 2-3 sema</w:t>
            </w:r>
            <w:r w:rsidRPr="007832B0">
              <w:rPr>
                <w:rFonts w:ascii="Calibri" w:hAnsi="Calibri"/>
                <w:spacing w:val="-2"/>
                <w:sz w:val="24"/>
                <w:szCs w:val="24"/>
              </w:rPr>
              <w:softHyphen/>
              <w:t>nas. Mant.: 100-400 mcg/</w:t>
            </w:r>
            <w:r w:rsidRPr="007832B0">
              <w:rPr>
                <w:rFonts w:ascii="Calibri" w:hAnsi="Calibri"/>
                <w:spacing w:val="-2"/>
                <w:sz w:val="24"/>
                <w:szCs w:val="24"/>
              </w:rPr>
              <w:softHyphen/>
              <w:t>día.</w:t>
            </w:r>
          </w:p>
          <w:p w14:paraId="7FFF2446" w14:textId="77777777" w:rsidR="00F708A6" w:rsidRPr="007832B0" w:rsidRDefault="00F708A6" w:rsidP="002B6104">
            <w:pPr>
              <w:tabs>
                <w:tab w:val="left" w:pos="0"/>
              </w:tabs>
              <w:suppressAutoHyphens/>
              <w:rPr>
                <w:rFonts w:ascii="Calibri" w:hAnsi="Calibri"/>
                <w:spacing w:val="-2"/>
                <w:sz w:val="24"/>
                <w:szCs w:val="24"/>
              </w:rPr>
            </w:pPr>
            <w:r w:rsidRPr="007832B0">
              <w:rPr>
                <w:rFonts w:ascii="Calibri" w:hAnsi="Calibri"/>
                <w:spacing w:val="-2"/>
                <w:sz w:val="24"/>
                <w:szCs w:val="24"/>
              </w:rPr>
              <w:t>P</w:t>
            </w:r>
            <w:r>
              <w:rPr>
                <w:rFonts w:ascii="Calibri" w:hAnsi="Calibri"/>
                <w:spacing w:val="-2"/>
                <w:sz w:val="24"/>
                <w:szCs w:val="24"/>
              </w:rPr>
              <w:t xml:space="preserve"> (IV):</w:t>
            </w:r>
            <w:r w:rsidRPr="007832B0">
              <w:rPr>
                <w:rFonts w:ascii="Calibri" w:hAnsi="Calibri"/>
                <w:spacing w:val="-2"/>
                <w:sz w:val="24"/>
                <w:szCs w:val="24"/>
              </w:rPr>
              <w:t xml:space="preserve"> Coma hipotiroideo: Dosis inicial de 200-500 mcg. Mant.:100-200 mcg/d.</w:t>
            </w:r>
          </w:p>
          <w:p w14:paraId="7A1F7D8C" w14:textId="77777777" w:rsidR="00F708A6" w:rsidRPr="007832B0" w:rsidRDefault="00F708A6" w:rsidP="002B6104">
            <w:pPr>
              <w:tabs>
                <w:tab w:val="left" w:pos="0"/>
              </w:tabs>
              <w:suppressAutoHyphens/>
              <w:rPr>
                <w:rFonts w:ascii="Calibri" w:hAnsi="Calibri"/>
                <w:b/>
                <w:spacing w:val="-2"/>
                <w:sz w:val="24"/>
                <w:szCs w:val="24"/>
              </w:rPr>
            </w:pPr>
            <w:r w:rsidRPr="007832B0">
              <w:rPr>
                <w:rFonts w:ascii="Calibri" w:hAnsi="Calibri"/>
                <w:bCs/>
                <w:spacing w:val="-2"/>
                <w:sz w:val="24"/>
                <w:szCs w:val="24"/>
              </w:rPr>
              <w:t>Embarazo : A</w:t>
            </w:r>
          </w:p>
        </w:tc>
      </w:tr>
    </w:tbl>
    <w:p w14:paraId="7D7CF72E" w14:textId="77777777" w:rsidR="00F708A6" w:rsidRDefault="00F708A6" w:rsidP="00F708A6">
      <w:pPr>
        <w:tabs>
          <w:tab w:val="left" w:pos="0"/>
        </w:tabs>
        <w:suppressAutoHyphens/>
        <w:rPr>
          <w:rFonts w:ascii="Arial" w:hAnsi="Arial"/>
          <w:sz w:val="22"/>
        </w:rPr>
      </w:pPr>
    </w:p>
    <w:p w14:paraId="3E23A529" w14:textId="77777777" w:rsidR="00F708A6" w:rsidRPr="00703C1A" w:rsidRDefault="00F708A6" w:rsidP="00F708A6">
      <w:pPr>
        <w:suppressAutoHyphens/>
        <w:jc w:val="both"/>
        <w:rPr>
          <w:rFonts w:ascii="Arial" w:hAnsi="Arial"/>
          <w:b/>
          <w:spacing w:val="-2"/>
          <w:sz w:val="24"/>
          <w:szCs w:val="24"/>
        </w:rPr>
      </w:pPr>
      <w:r w:rsidRPr="00703C1A">
        <w:rPr>
          <w:rFonts w:ascii="Arial" w:hAnsi="Arial"/>
          <w:b/>
          <w:spacing w:val="-2"/>
          <w:sz w:val="24"/>
          <w:szCs w:val="24"/>
        </w:rPr>
        <w:t>H03B. Preparados antitiroideos</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2760"/>
        <w:gridCol w:w="3260"/>
        <w:gridCol w:w="4748"/>
      </w:tblGrid>
      <w:tr w:rsidR="00F708A6" w:rsidRPr="007832B0" w14:paraId="7B6CDB66" w14:textId="77777777" w:rsidTr="004C3F39">
        <w:tc>
          <w:tcPr>
            <w:tcW w:w="2760" w:type="dxa"/>
            <w:shd w:val="clear" w:color="auto" w:fill="BDD6EE"/>
            <w:vAlign w:val="center"/>
          </w:tcPr>
          <w:p w14:paraId="7883DCB3" w14:textId="77777777" w:rsidR="00F708A6" w:rsidRPr="007832B0" w:rsidRDefault="00F708A6" w:rsidP="002B6104">
            <w:pPr>
              <w:tabs>
                <w:tab w:val="left" w:pos="0"/>
              </w:tabs>
              <w:suppressAutoHyphens/>
              <w:jc w:val="both"/>
              <w:rPr>
                <w:rFonts w:ascii="Calibri" w:hAnsi="Calibri"/>
                <w:spacing w:val="-2"/>
                <w:sz w:val="24"/>
                <w:szCs w:val="24"/>
              </w:rPr>
            </w:pPr>
            <w:r w:rsidRPr="007832B0">
              <w:rPr>
                <w:rFonts w:ascii="Calibri" w:hAnsi="Calibri"/>
                <w:sz w:val="24"/>
                <w:szCs w:val="24"/>
                <w:lang w:val="en-US"/>
              </w:rPr>
              <w:fldChar w:fldCharType="begin"/>
            </w:r>
            <w:r w:rsidRPr="007832B0">
              <w:rPr>
                <w:rFonts w:ascii="Calibri" w:hAnsi="Calibri"/>
                <w:sz w:val="24"/>
                <w:szCs w:val="24"/>
              </w:rPr>
              <w:instrText xml:space="preserve">PRIVATE </w:instrText>
            </w:r>
            <w:r w:rsidRPr="007832B0">
              <w:rPr>
                <w:rFonts w:ascii="Calibri" w:hAnsi="Calibri"/>
                <w:sz w:val="24"/>
                <w:szCs w:val="24"/>
                <w:lang w:val="en-US"/>
              </w:rPr>
              <w:fldChar w:fldCharType="end"/>
            </w:r>
            <w:r w:rsidRPr="007832B0">
              <w:rPr>
                <w:rFonts w:ascii="Calibri" w:hAnsi="Calibri"/>
                <w:spacing w:val="-2"/>
                <w:sz w:val="24"/>
                <w:szCs w:val="24"/>
              </w:rPr>
              <w:t>Carbimazol</w:t>
            </w:r>
          </w:p>
        </w:tc>
        <w:tc>
          <w:tcPr>
            <w:tcW w:w="3260" w:type="dxa"/>
            <w:shd w:val="clear" w:color="auto" w:fill="BDD6EE"/>
            <w:vAlign w:val="center"/>
          </w:tcPr>
          <w:p w14:paraId="75B6B1D1" w14:textId="77777777" w:rsidR="00F708A6" w:rsidRPr="007832B0" w:rsidRDefault="00F708A6" w:rsidP="002B6104">
            <w:pPr>
              <w:suppressAutoHyphens/>
              <w:rPr>
                <w:rFonts w:ascii="Calibri" w:hAnsi="Calibri"/>
                <w:spacing w:val="-2"/>
                <w:sz w:val="24"/>
                <w:szCs w:val="24"/>
              </w:rPr>
            </w:pPr>
            <w:r w:rsidRPr="007832B0">
              <w:rPr>
                <w:rFonts w:ascii="Calibri" w:hAnsi="Calibri"/>
                <w:spacing w:val="-2"/>
                <w:sz w:val="24"/>
                <w:szCs w:val="24"/>
              </w:rPr>
              <w:t>5 mg comp.</w:t>
            </w:r>
          </w:p>
        </w:tc>
        <w:tc>
          <w:tcPr>
            <w:tcW w:w="4748" w:type="dxa"/>
            <w:shd w:val="clear" w:color="auto" w:fill="BDD6EE"/>
            <w:vAlign w:val="center"/>
          </w:tcPr>
          <w:p w14:paraId="7CD08340" w14:textId="77777777" w:rsidR="00F708A6" w:rsidRPr="007832B0" w:rsidRDefault="00F708A6" w:rsidP="002B6104">
            <w:pPr>
              <w:suppressAutoHyphens/>
              <w:jc w:val="both"/>
              <w:rPr>
                <w:rFonts w:ascii="Calibri" w:hAnsi="Calibri"/>
                <w:spacing w:val="-2"/>
                <w:sz w:val="24"/>
                <w:szCs w:val="24"/>
                <w:lang w:val="en-US"/>
              </w:rPr>
            </w:pPr>
            <w:r w:rsidRPr="007832B0">
              <w:rPr>
                <w:rFonts w:ascii="Calibri" w:hAnsi="Calibri"/>
                <w:spacing w:val="-2"/>
                <w:sz w:val="24"/>
                <w:szCs w:val="24"/>
              </w:rPr>
              <w:t xml:space="preserve">O: Comenzar con 20-60 mg/día divididos en 3-4 dosis. </w:t>
            </w:r>
            <w:r w:rsidRPr="007832B0">
              <w:rPr>
                <w:rFonts w:ascii="Calibri" w:hAnsi="Calibri"/>
                <w:spacing w:val="-2"/>
                <w:sz w:val="24"/>
                <w:szCs w:val="24"/>
                <w:lang w:val="en-US"/>
              </w:rPr>
              <w:t>Mant.: 5-20 mg/ día.</w:t>
            </w:r>
          </w:p>
          <w:p w14:paraId="664836D8" w14:textId="77777777" w:rsidR="00F708A6" w:rsidRPr="007832B0" w:rsidRDefault="00F708A6" w:rsidP="002B6104">
            <w:pPr>
              <w:suppressAutoHyphens/>
              <w:jc w:val="both"/>
              <w:rPr>
                <w:rFonts w:ascii="Calibri" w:hAnsi="Calibri"/>
                <w:b/>
                <w:spacing w:val="-2"/>
                <w:sz w:val="24"/>
                <w:szCs w:val="24"/>
              </w:rPr>
            </w:pPr>
            <w:r w:rsidRPr="007832B0">
              <w:rPr>
                <w:rFonts w:ascii="Calibri" w:hAnsi="Calibri"/>
                <w:bCs/>
                <w:spacing w:val="-2"/>
                <w:sz w:val="24"/>
                <w:szCs w:val="24"/>
              </w:rPr>
              <w:t>Embarazo : D</w:t>
            </w:r>
          </w:p>
        </w:tc>
      </w:tr>
      <w:tr w:rsidR="00F708A6" w:rsidRPr="007832B0" w14:paraId="08F4C643" w14:textId="77777777" w:rsidTr="004C3F39">
        <w:tc>
          <w:tcPr>
            <w:tcW w:w="2760" w:type="dxa"/>
            <w:shd w:val="clear" w:color="auto" w:fill="BDD6EE"/>
            <w:vAlign w:val="center"/>
          </w:tcPr>
          <w:p w14:paraId="1A29DD94" w14:textId="77777777" w:rsidR="00F708A6" w:rsidRPr="007832B0" w:rsidRDefault="00F708A6" w:rsidP="002B6104">
            <w:pPr>
              <w:tabs>
                <w:tab w:val="left" w:pos="0"/>
              </w:tabs>
              <w:suppressAutoHyphens/>
              <w:rPr>
                <w:rFonts w:ascii="Calibri" w:hAnsi="Calibri"/>
                <w:spacing w:val="-2"/>
                <w:sz w:val="24"/>
                <w:szCs w:val="24"/>
              </w:rPr>
            </w:pPr>
            <w:r w:rsidRPr="007832B0">
              <w:rPr>
                <w:rFonts w:ascii="Calibri" w:hAnsi="Calibri"/>
                <w:spacing w:val="-2"/>
                <w:sz w:val="24"/>
                <w:szCs w:val="24"/>
              </w:rPr>
              <w:t>Propiltiouracilo</w:t>
            </w:r>
          </w:p>
        </w:tc>
        <w:tc>
          <w:tcPr>
            <w:tcW w:w="3260" w:type="dxa"/>
            <w:shd w:val="clear" w:color="auto" w:fill="DEEAF6"/>
            <w:vAlign w:val="center"/>
          </w:tcPr>
          <w:p w14:paraId="5326449E" w14:textId="77777777" w:rsidR="00F708A6" w:rsidRPr="007832B0" w:rsidRDefault="00F708A6" w:rsidP="002B6104">
            <w:pPr>
              <w:tabs>
                <w:tab w:val="left" w:pos="0"/>
              </w:tabs>
              <w:suppressAutoHyphens/>
              <w:rPr>
                <w:rFonts w:ascii="Calibri" w:hAnsi="Calibri"/>
                <w:spacing w:val="-2"/>
                <w:sz w:val="24"/>
                <w:szCs w:val="24"/>
              </w:rPr>
            </w:pPr>
            <w:r w:rsidRPr="007832B0">
              <w:rPr>
                <w:rFonts w:ascii="Calibri" w:hAnsi="Calibri"/>
                <w:spacing w:val="-2"/>
                <w:sz w:val="24"/>
                <w:szCs w:val="24"/>
              </w:rPr>
              <w:t>50 mg comp. (M.E</w:t>
            </w:r>
            <w:r w:rsidRPr="007832B0">
              <w:rPr>
                <w:rFonts w:ascii="Calibri" w:hAnsi="Calibri"/>
                <w:spacing w:val="-2"/>
                <w:sz w:val="24"/>
                <w:szCs w:val="24"/>
              </w:rPr>
              <w:softHyphen/>
              <w:t>.)</w:t>
            </w:r>
          </w:p>
        </w:tc>
        <w:tc>
          <w:tcPr>
            <w:tcW w:w="4748" w:type="dxa"/>
            <w:shd w:val="clear" w:color="auto" w:fill="BDD6EE"/>
            <w:vAlign w:val="center"/>
          </w:tcPr>
          <w:p w14:paraId="7E2330AB" w14:textId="77777777" w:rsidR="00F708A6" w:rsidRDefault="00F708A6" w:rsidP="002B6104">
            <w:pPr>
              <w:tabs>
                <w:tab w:val="left" w:pos="0"/>
              </w:tabs>
              <w:suppressAutoHyphens/>
              <w:rPr>
                <w:rFonts w:ascii="Calibri" w:hAnsi="Calibri"/>
                <w:spacing w:val="-2"/>
                <w:sz w:val="24"/>
                <w:szCs w:val="24"/>
              </w:rPr>
            </w:pPr>
            <w:r w:rsidRPr="007832B0">
              <w:rPr>
                <w:rFonts w:ascii="Calibri" w:hAnsi="Calibri"/>
                <w:spacing w:val="-2"/>
                <w:sz w:val="24"/>
                <w:szCs w:val="24"/>
              </w:rPr>
              <w:t>O: 100-150 mg/8 h. Mant.: 100-150 mg/d.</w:t>
            </w:r>
          </w:p>
          <w:p w14:paraId="06E3C1F0" w14:textId="77777777" w:rsidR="00F708A6" w:rsidRDefault="00F708A6" w:rsidP="002B6104">
            <w:pPr>
              <w:tabs>
                <w:tab w:val="left" w:pos="0"/>
              </w:tabs>
              <w:suppressAutoHyphens/>
              <w:rPr>
                <w:rFonts w:ascii="Calibri" w:hAnsi="Calibri"/>
                <w:spacing w:val="-2"/>
                <w:sz w:val="24"/>
                <w:szCs w:val="24"/>
              </w:rPr>
            </w:pPr>
            <w:r>
              <w:rPr>
                <w:rFonts w:ascii="Calibri" w:hAnsi="Calibri"/>
                <w:spacing w:val="-2"/>
                <w:sz w:val="24"/>
                <w:szCs w:val="24"/>
              </w:rPr>
              <w:t>Embarazo: B</w:t>
            </w:r>
          </w:p>
          <w:p w14:paraId="270F1712" w14:textId="4439E117" w:rsidR="008E5131" w:rsidRPr="007832B0" w:rsidRDefault="008E5131" w:rsidP="002B6104">
            <w:pPr>
              <w:tabs>
                <w:tab w:val="left" w:pos="0"/>
              </w:tabs>
              <w:suppressAutoHyphens/>
              <w:rPr>
                <w:rFonts w:ascii="Calibri" w:hAnsi="Calibri"/>
                <w:spacing w:val="-2"/>
                <w:sz w:val="24"/>
                <w:szCs w:val="24"/>
              </w:rPr>
            </w:pPr>
            <w:r>
              <w:rPr>
                <w:rFonts w:ascii="Calibri" w:hAnsi="Calibri"/>
                <w:bCs/>
                <w:spacing w:val="-3"/>
                <w:sz w:val="24"/>
                <w:lang w:val="es-ES_tradnl"/>
              </w:rPr>
              <w:t>MP: Lista 2</w:t>
            </w:r>
          </w:p>
        </w:tc>
      </w:tr>
    </w:tbl>
    <w:p w14:paraId="66EA0EDF" w14:textId="77777777" w:rsidR="00F708A6" w:rsidRPr="00703C1A" w:rsidRDefault="00F708A6" w:rsidP="00F708A6">
      <w:pPr>
        <w:suppressAutoHyphens/>
        <w:jc w:val="both"/>
        <w:rPr>
          <w:rFonts w:ascii="Arial" w:hAnsi="Arial"/>
          <w:b/>
          <w:spacing w:val="-2"/>
          <w:sz w:val="24"/>
          <w:szCs w:val="24"/>
        </w:rPr>
      </w:pPr>
    </w:p>
    <w:p w14:paraId="3C4962CB" w14:textId="77777777" w:rsidR="00F708A6" w:rsidRPr="00703C1A" w:rsidRDefault="00F708A6" w:rsidP="00F708A6">
      <w:pPr>
        <w:suppressAutoHyphens/>
        <w:jc w:val="both"/>
        <w:rPr>
          <w:rFonts w:ascii="Arial" w:hAnsi="Arial"/>
          <w:b/>
          <w:spacing w:val="-2"/>
          <w:sz w:val="24"/>
          <w:szCs w:val="24"/>
        </w:rPr>
      </w:pPr>
      <w:r w:rsidRPr="00703C1A">
        <w:rPr>
          <w:rFonts w:ascii="Arial" w:hAnsi="Arial"/>
          <w:b/>
          <w:spacing w:val="-2"/>
          <w:sz w:val="24"/>
          <w:szCs w:val="24"/>
        </w:rPr>
        <w:t>H03C. Terapia de Iodo</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2760"/>
        <w:gridCol w:w="3260"/>
        <w:gridCol w:w="4748"/>
      </w:tblGrid>
      <w:tr w:rsidR="00F708A6" w:rsidRPr="007832B0" w14:paraId="5A7B8123" w14:textId="77777777" w:rsidTr="004C3F39">
        <w:tc>
          <w:tcPr>
            <w:tcW w:w="2760" w:type="dxa"/>
            <w:shd w:val="clear" w:color="auto" w:fill="BDD6EE"/>
          </w:tcPr>
          <w:p w14:paraId="665FE128" w14:textId="77777777" w:rsidR="00F708A6" w:rsidRPr="007832B0" w:rsidRDefault="00F708A6" w:rsidP="002B6104">
            <w:pPr>
              <w:tabs>
                <w:tab w:val="left" w:pos="0"/>
              </w:tabs>
              <w:suppressAutoHyphens/>
              <w:rPr>
                <w:rFonts w:ascii="Calibri" w:hAnsi="Calibri"/>
                <w:spacing w:val="-2"/>
                <w:sz w:val="24"/>
                <w:szCs w:val="24"/>
              </w:rPr>
            </w:pPr>
            <w:r w:rsidRPr="007832B0">
              <w:rPr>
                <w:rFonts w:ascii="Calibri" w:hAnsi="Calibri"/>
                <w:spacing w:val="-2"/>
                <w:sz w:val="24"/>
                <w:szCs w:val="24"/>
              </w:rPr>
              <w:t>Iodo</w:t>
            </w:r>
          </w:p>
        </w:tc>
        <w:tc>
          <w:tcPr>
            <w:tcW w:w="3260" w:type="dxa"/>
            <w:shd w:val="clear" w:color="auto" w:fill="BDD6EE"/>
          </w:tcPr>
          <w:p w14:paraId="074DAC74" w14:textId="77777777" w:rsidR="00F708A6" w:rsidRPr="007832B0" w:rsidRDefault="00F708A6" w:rsidP="002B6104">
            <w:pPr>
              <w:tabs>
                <w:tab w:val="left" w:pos="0"/>
              </w:tabs>
              <w:suppressAutoHyphens/>
              <w:rPr>
                <w:rFonts w:ascii="Calibri" w:hAnsi="Calibri"/>
                <w:spacing w:val="-2"/>
                <w:sz w:val="24"/>
                <w:szCs w:val="24"/>
              </w:rPr>
            </w:pPr>
            <w:r w:rsidRPr="007832B0">
              <w:rPr>
                <w:rFonts w:ascii="Calibri" w:hAnsi="Calibri"/>
                <w:spacing w:val="-2"/>
                <w:sz w:val="24"/>
                <w:szCs w:val="24"/>
              </w:rPr>
              <w:t xml:space="preserve">Lugol 1% 25 ml </w:t>
            </w:r>
          </w:p>
          <w:p w14:paraId="49DD875A" w14:textId="77777777" w:rsidR="00F708A6" w:rsidRPr="007832B0" w:rsidRDefault="00F708A6" w:rsidP="002B6104">
            <w:pPr>
              <w:tabs>
                <w:tab w:val="left" w:pos="0"/>
              </w:tabs>
              <w:suppressAutoHyphens/>
              <w:rPr>
                <w:rFonts w:ascii="Calibri" w:hAnsi="Calibri"/>
                <w:spacing w:val="-2"/>
                <w:sz w:val="24"/>
                <w:szCs w:val="24"/>
              </w:rPr>
            </w:pPr>
            <w:r w:rsidRPr="007832B0">
              <w:rPr>
                <w:rFonts w:ascii="Calibri" w:hAnsi="Calibri"/>
                <w:spacing w:val="-2"/>
                <w:sz w:val="24"/>
                <w:szCs w:val="24"/>
              </w:rPr>
              <w:lastRenderedPageBreak/>
              <w:t>Lugol 5% 30ml</w:t>
            </w:r>
          </w:p>
        </w:tc>
        <w:tc>
          <w:tcPr>
            <w:tcW w:w="4748" w:type="dxa"/>
            <w:shd w:val="clear" w:color="auto" w:fill="BDD6EE"/>
          </w:tcPr>
          <w:p w14:paraId="529E5DCA" w14:textId="77777777" w:rsidR="00F708A6" w:rsidRPr="007832B0" w:rsidRDefault="00F708A6" w:rsidP="002B6104">
            <w:pPr>
              <w:tabs>
                <w:tab w:val="left" w:pos="0"/>
              </w:tabs>
              <w:suppressAutoHyphens/>
              <w:rPr>
                <w:rFonts w:ascii="Calibri" w:hAnsi="Calibri"/>
                <w:spacing w:val="-2"/>
                <w:sz w:val="24"/>
                <w:szCs w:val="24"/>
              </w:rPr>
            </w:pPr>
            <w:r w:rsidRPr="007832B0">
              <w:rPr>
                <w:rFonts w:ascii="Calibri" w:hAnsi="Calibri"/>
                <w:spacing w:val="-2"/>
                <w:sz w:val="24"/>
                <w:szCs w:val="24"/>
              </w:rPr>
              <w:lastRenderedPageBreak/>
              <w:t>O: 5-10 mg/día</w:t>
            </w:r>
          </w:p>
          <w:p w14:paraId="2080DCE9" w14:textId="77777777" w:rsidR="00F708A6" w:rsidRDefault="00F708A6" w:rsidP="002B6104">
            <w:pPr>
              <w:tabs>
                <w:tab w:val="left" w:pos="0"/>
              </w:tabs>
              <w:suppressAutoHyphens/>
              <w:rPr>
                <w:rFonts w:ascii="Calibri" w:hAnsi="Calibri"/>
                <w:spacing w:val="-2"/>
                <w:sz w:val="24"/>
                <w:szCs w:val="24"/>
              </w:rPr>
            </w:pPr>
            <w:r w:rsidRPr="007832B0">
              <w:rPr>
                <w:rFonts w:ascii="Calibri" w:hAnsi="Calibri"/>
                <w:spacing w:val="-2"/>
                <w:sz w:val="24"/>
                <w:szCs w:val="24"/>
              </w:rPr>
              <w:lastRenderedPageBreak/>
              <w:t>Preparado especial</w:t>
            </w:r>
          </w:p>
          <w:p w14:paraId="0AA797E9" w14:textId="77777777" w:rsidR="00F708A6" w:rsidRPr="007832B0" w:rsidRDefault="00F708A6" w:rsidP="002B6104">
            <w:pPr>
              <w:tabs>
                <w:tab w:val="left" w:pos="0"/>
              </w:tabs>
              <w:suppressAutoHyphens/>
              <w:rPr>
                <w:rFonts w:ascii="Calibri" w:hAnsi="Calibri"/>
                <w:spacing w:val="-2"/>
                <w:sz w:val="24"/>
                <w:szCs w:val="24"/>
              </w:rPr>
            </w:pPr>
            <w:r>
              <w:rPr>
                <w:rFonts w:ascii="Calibri" w:hAnsi="Calibri"/>
                <w:spacing w:val="-2"/>
                <w:sz w:val="24"/>
                <w:szCs w:val="24"/>
              </w:rPr>
              <w:t>Embarazo: X</w:t>
            </w:r>
          </w:p>
        </w:tc>
      </w:tr>
    </w:tbl>
    <w:p w14:paraId="4F15FE18" w14:textId="77777777" w:rsidR="00F708A6" w:rsidRPr="00703C1A" w:rsidRDefault="00F708A6" w:rsidP="00F708A6">
      <w:pPr>
        <w:suppressAutoHyphens/>
        <w:jc w:val="both"/>
        <w:rPr>
          <w:rFonts w:ascii="Arial" w:hAnsi="Arial"/>
          <w:b/>
          <w:spacing w:val="-2"/>
          <w:sz w:val="24"/>
          <w:szCs w:val="24"/>
        </w:rPr>
      </w:pPr>
    </w:p>
    <w:p w14:paraId="19C1CB84" w14:textId="77777777" w:rsidR="00F708A6" w:rsidRPr="00703C1A" w:rsidRDefault="00F708A6" w:rsidP="00F708A6">
      <w:pPr>
        <w:suppressAutoHyphens/>
        <w:jc w:val="both"/>
        <w:rPr>
          <w:rFonts w:ascii="Arial" w:hAnsi="Arial"/>
          <w:b/>
          <w:spacing w:val="-2"/>
          <w:sz w:val="24"/>
          <w:szCs w:val="24"/>
        </w:rPr>
      </w:pPr>
      <w:r w:rsidRPr="00703C1A">
        <w:rPr>
          <w:rFonts w:ascii="Arial" w:hAnsi="Arial"/>
          <w:b/>
          <w:spacing w:val="-2"/>
          <w:sz w:val="24"/>
          <w:szCs w:val="24"/>
        </w:rPr>
        <w:t>H04A. Hormonas glucogenolíticas.</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2760"/>
        <w:gridCol w:w="3260"/>
        <w:gridCol w:w="4748"/>
      </w:tblGrid>
      <w:tr w:rsidR="00F708A6" w:rsidRPr="007832B0" w14:paraId="67E86EC7" w14:textId="77777777" w:rsidTr="004C3F39">
        <w:tc>
          <w:tcPr>
            <w:tcW w:w="2760" w:type="dxa"/>
            <w:shd w:val="clear" w:color="auto" w:fill="BDD6EE"/>
            <w:vAlign w:val="center"/>
          </w:tcPr>
          <w:p w14:paraId="3AA956E7" w14:textId="77777777" w:rsidR="00F708A6" w:rsidRPr="007832B0" w:rsidRDefault="00F708A6" w:rsidP="002B6104">
            <w:pPr>
              <w:tabs>
                <w:tab w:val="left" w:pos="0"/>
              </w:tabs>
              <w:suppressAutoHyphens/>
              <w:jc w:val="both"/>
              <w:rPr>
                <w:rFonts w:ascii="Calibri" w:hAnsi="Calibri"/>
                <w:spacing w:val="-2"/>
                <w:sz w:val="24"/>
                <w:szCs w:val="24"/>
              </w:rPr>
            </w:pPr>
            <w:r w:rsidRPr="007832B0">
              <w:rPr>
                <w:rFonts w:ascii="Calibri" w:hAnsi="Calibri"/>
                <w:sz w:val="24"/>
                <w:szCs w:val="24"/>
                <w:lang w:val="en-US"/>
              </w:rPr>
              <w:fldChar w:fldCharType="begin"/>
            </w:r>
            <w:r w:rsidRPr="007832B0">
              <w:rPr>
                <w:rFonts w:ascii="Calibri" w:hAnsi="Calibri"/>
                <w:sz w:val="24"/>
                <w:szCs w:val="24"/>
              </w:rPr>
              <w:instrText xml:space="preserve">PRIVATE </w:instrText>
            </w:r>
            <w:r w:rsidRPr="007832B0">
              <w:rPr>
                <w:rFonts w:ascii="Calibri" w:hAnsi="Calibri"/>
                <w:sz w:val="24"/>
                <w:szCs w:val="24"/>
                <w:lang w:val="en-US"/>
              </w:rPr>
              <w:fldChar w:fldCharType="end"/>
            </w:r>
            <w:r w:rsidRPr="007832B0">
              <w:rPr>
                <w:rFonts w:ascii="Calibri" w:hAnsi="Calibri"/>
                <w:spacing w:val="-2"/>
                <w:sz w:val="24"/>
                <w:szCs w:val="24"/>
              </w:rPr>
              <w:t>Glucagón</w:t>
            </w:r>
          </w:p>
        </w:tc>
        <w:tc>
          <w:tcPr>
            <w:tcW w:w="3260" w:type="dxa"/>
            <w:shd w:val="clear" w:color="auto" w:fill="BDD6EE"/>
            <w:vAlign w:val="center"/>
          </w:tcPr>
          <w:p w14:paraId="0D77AE7E" w14:textId="77777777" w:rsidR="00F708A6" w:rsidRPr="007832B0" w:rsidRDefault="00F708A6" w:rsidP="002B6104">
            <w:pPr>
              <w:suppressAutoHyphens/>
              <w:rPr>
                <w:rFonts w:ascii="Calibri" w:hAnsi="Calibri"/>
                <w:spacing w:val="-2"/>
                <w:sz w:val="24"/>
                <w:szCs w:val="24"/>
              </w:rPr>
            </w:pPr>
            <w:r w:rsidRPr="007832B0">
              <w:rPr>
                <w:rFonts w:ascii="Calibri" w:hAnsi="Calibri"/>
                <w:spacing w:val="-2"/>
                <w:sz w:val="24"/>
                <w:szCs w:val="24"/>
              </w:rPr>
              <w:t>1 mg vial +  jga.</w:t>
            </w:r>
          </w:p>
        </w:tc>
        <w:tc>
          <w:tcPr>
            <w:tcW w:w="4748" w:type="dxa"/>
            <w:shd w:val="clear" w:color="auto" w:fill="BDD6EE"/>
            <w:vAlign w:val="center"/>
          </w:tcPr>
          <w:p w14:paraId="436DD1B1" w14:textId="77777777" w:rsidR="00F708A6" w:rsidRPr="007832B0" w:rsidRDefault="00F708A6" w:rsidP="002B6104">
            <w:pPr>
              <w:tabs>
                <w:tab w:val="left" w:pos="0"/>
              </w:tabs>
              <w:suppressAutoHyphens/>
              <w:jc w:val="both"/>
              <w:rPr>
                <w:rFonts w:ascii="Calibri" w:hAnsi="Calibri"/>
                <w:color w:val="000000"/>
                <w:spacing w:val="-2"/>
                <w:sz w:val="24"/>
                <w:szCs w:val="24"/>
              </w:rPr>
            </w:pPr>
            <w:r w:rsidRPr="007832B0">
              <w:rPr>
                <w:rFonts w:ascii="Calibri" w:hAnsi="Calibri"/>
                <w:color w:val="000000"/>
                <w:spacing w:val="-2"/>
                <w:sz w:val="24"/>
                <w:szCs w:val="24"/>
              </w:rPr>
              <w:t>Conservar en frigorífico</w:t>
            </w:r>
          </w:p>
          <w:p w14:paraId="67125CCC" w14:textId="77777777" w:rsidR="00F708A6" w:rsidRPr="007832B0" w:rsidRDefault="00F708A6" w:rsidP="002B6104">
            <w:pPr>
              <w:suppressAutoHyphens/>
              <w:rPr>
                <w:rFonts w:ascii="Calibri" w:hAnsi="Calibri"/>
                <w:spacing w:val="-2"/>
                <w:sz w:val="24"/>
                <w:szCs w:val="24"/>
              </w:rPr>
            </w:pPr>
            <w:r w:rsidRPr="007832B0">
              <w:rPr>
                <w:rFonts w:ascii="Calibri" w:hAnsi="Calibri"/>
                <w:spacing w:val="-2"/>
                <w:sz w:val="24"/>
                <w:szCs w:val="24"/>
              </w:rPr>
              <w:t xml:space="preserve">- </w:t>
            </w:r>
            <w:r w:rsidRPr="007832B0">
              <w:rPr>
                <w:rFonts w:ascii="Calibri" w:hAnsi="Calibri"/>
                <w:spacing w:val="-2"/>
                <w:sz w:val="24"/>
                <w:szCs w:val="24"/>
                <w:u w:val="single"/>
              </w:rPr>
              <w:t>Hipoglucemia</w:t>
            </w:r>
            <w:r w:rsidRPr="007832B0">
              <w:rPr>
                <w:rFonts w:ascii="Calibri" w:hAnsi="Calibri"/>
                <w:spacing w:val="-2"/>
                <w:sz w:val="24"/>
                <w:szCs w:val="24"/>
              </w:rPr>
              <w:t>:</w:t>
            </w:r>
          </w:p>
          <w:p w14:paraId="467EF4B9" w14:textId="77777777" w:rsidR="00F708A6" w:rsidRPr="007832B0" w:rsidRDefault="00F708A6" w:rsidP="002B6104">
            <w:pPr>
              <w:suppressAutoHyphens/>
              <w:rPr>
                <w:rFonts w:ascii="Calibri" w:hAnsi="Calibri"/>
                <w:spacing w:val="-2"/>
                <w:sz w:val="24"/>
                <w:szCs w:val="24"/>
              </w:rPr>
            </w:pPr>
            <w:r w:rsidRPr="007832B0">
              <w:rPr>
                <w:rFonts w:ascii="Calibri" w:hAnsi="Calibri"/>
                <w:spacing w:val="-2"/>
                <w:sz w:val="24"/>
                <w:szCs w:val="24"/>
              </w:rPr>
              <w:t>P (im,sc):</w:t>
            </w:r>
          </w:p>
          <w:p w14:paraId="0F7F254B" w14:textId="77777777" w:rsidR="00F708A6" w:rsidRPr="007832B0" w:rsidRDefault="00F708A6" w:rsidP="002B6104">
            <w:pPr>
              <w:suppressAutoHyphens/>
              <w:rPr>
                <w:rFonts w:ascii="Calibri" w:hAnsi="Calibri"/>
                <w:spacing w:val="-2"/>
                <w:sz w:val="24"/>
                <w:szCs w:val="24"/>
                <w:lang w:val="en-US"/>
              </w:rPr>
            </w:pPr>
            <w:r w:rsidRPr="007832B0">
              <w:rPr>
                <w:rFonts w:ascii="Calibri" w:hAnsi="Calibri"/>
                <w:spacing w:val="-2"/>
                <w:sz w:val="24"/>
                <w:szCs w:val="24"/>
                <w:lang w:val="en-US"/>
              </w:rPr>
              <w:t xml:space="preserve">- ad.: 0,5-1 mg </w:t>
            </w:r>
          </w:p>
          <w:p w14:paraId="1BC657AF" w14:textId="77777777" w:rsidR="00F708A6" w:rsidRPr="007832B0" w:rsidRDefault="00F708A6" w:rsidP="002B6104">
            <w:pPr>
              <w:suppressAutoHyphens/>
              <w:rPr>
                <w:rFonts w:ascii="Calibri" w:hAnsi="Calibri"/>
                <w:spacing w:val="-2"/>
                <w:sz w:val="24"/>
                <w:szCs w:val="24"/>
                <w:lang w:val="en-US"/>
              </w:rPr>
            </w:pPr>
            <w:r w:rsidRPr="007832B0">
              <w:rPr>
                <w:rFonts w:ascii="Calibri" w:hAnsi="Calibri"/>
                <w:spacing w:val="-2"/>
                <w:sz w:val="24"/>
                <w:szCs w:val="24"/>
                <w:lang w:val="en-US"/>
              </w:rPr>
              <w:t>- ped.: 0,03-0,1 mg/kg</w:t>
            </w:r>
          </w:p>
          <w:p w14:paraId="231E9936" w14:textId="77777777" w:rsidR="00F708A6" w:rsidRPr="007832B0" w:rsidRDefault="00F708A6" w:rsidP="002B6104">
            <w:pPr>
              <w:suppressAutoHyphens/>
              <w:rPr>
                <w:rFonts w:ascii="Calibri" w:hAnsi="Calibri"/>
                <w:spacing w:val="-2"/>
                <w:sz w:val="24"/>
                <w:szCs w:val="24"/>
              </w:rPr>
            </w:pPr>
            <w:r w:rsidRPr="007832B0">
              <w:rPr>
                <w:rFonts w:ascii="Calibri" w:hAnsi="Calibri"/>
                <w:bCs/>
                <w:spacing w:val="-2"/>
                <w:sz w:val="24"/>
                <w:szCs w:val="24"/>
              </w:rPr>
              <w:t>Embarazo : B</w:t>
            </w:r>
          </w:p>
        </w:tc>
      </w:tr>
    </w:tbl>
    <w:p w14:paraId="120ACA4A" w14:textId="77777777" w:rsidR="00F708A6" w:rsidRPr="00703C1A" w:rsidRDefault="00F708A6" w:rsidP="00F708A6">
      <w:pPr>
        <w:suppressAutoHyphens/>
        <w:jc w:val="both"/>
        <w:rPr>
          <w:rFonts w:ascii="Arial" w:hAnsi="Arial"/>
          <w:b/>
          <w:spacing w:val="-2"/>
          <w:sz w:val="24"/>
          <w:szCs w:val="24"/>
        </w:rPr>
      </w:pPr>
    </w:p>
    <w:p w14:paraId="42FF43D0" w14:textId="77777777" w:rsidR="00F708A6" w:rsidRPr="00703C1A" w:rsidRDefault="00F708A6" w:rsidP="00F708A6">
      <w:pPr>
        <w:suppressAutoHyphens/>
        <w:jc w:val="both"/>
        <w:rPr>
          <w:rFonts w:ascii="Arial" w:hAnsi="Arial"/>
          <w:b/>
          <w:spacing w:val="-2"/>
          <w:sz w:val="24"/>
          <w:szCs w:val="24"/>
        </w:rPr>
      </w:pPr>
      <w:r w:rsidRPr="00703C1A">
        <w:rPr>
          <w:rFonts w:ascii="Arial" w:hAnsi="Arial"/>
          <w:b/>
          <w:spacing w:val="-2"/>
          <w:sz w:val="24"/>
          <w:szCs w:val="24"/>
        </w:rPr>
        <w:t>H05B. Fármacos antiparatiroideos</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2760"/>
        <w:gridCol w:w="3260"/>
        <w:gridCol w:w="4748"/>
      </w:tblGrid>
      <w:tr w:rsidR="00F708A6" w:rsidRPr="007832B0" w14:paraId="4FBB63E4" w14:textId="77777777" w:rsidTr="004C3F39">
        <w:tc>
          <w:tcPr>
            <w:tcW w:w="2760" w:type="dxa"/>
            <w:shd w:val="clear" w:color="auto" w:fill="BDD6EE"/>
            <w:vAlign w:val="center"/>
          </w:tcPr>
          <w:p w14:paraId="55D94E9D" w14:textId="77777777" w:rsidR="00F708A6" w:rsidRPr="007832B0" w:rsidRDefault="00F708A6" w:rsidP="002B6104">
            <w:pPr>
              <w:tabs>
                <w:tab w:val="left" w:pos="0"/>
              </w:tabs>
              <w:suppressAutoHyphens/>
              <w:jc w:val="both"/>
              <w:rPr>
                <w:rFonts w:ascii="Calibri" w:hAnsi="Calibri"/>
                <w:sz w:val="24"/>
                <w:szCs w:val="24"/>
              </w:rPr>
            </w:pPr>
            <w:r w:rsidRPr="007832B0">
              <w:rPr>
                <w:rFonts w:ascii="Calibri" w:hAnsi="Calibri"/>
                <w:sz w:val="24"/>
                <w:szCs w:val="24"/>
              </w:rPr>
              <w:t>Calcitonina</w:t>
            </w:r>
          </w:p>
        </w:tc>
        <w:tc>
          <w:tcPr>
            <w:tcW w:w="3260" w:type="dxa"/>
            <w:shd w:val="clear" w:color="auto" w:fill="BDD6EE"/>
            <w:vAlign w:val="center"/>
          </w:tcPr>
          <w:p w14:paraId="0CA9C4E4" w14:textId="77777777" w:rsidR="00F708A6" w:rsidRPr="007832B0" w:rsidRDefault="00F708A6" w:rsidP="002B6104">
            <w:pPr>
              <w:tabs>
                <w:tab w:val="left" w:pos="0"/>
              </w:tabs>
              <w:suppressAutoHyphens/>
              <w:rPr>
                <w:rFonts w:ascii="Calibri" w:hAnsi="Calibri"/>
                <w:spacing w:val="-2"/>
                <w:sz w:val="24"/>
                <w:szCs w:val="24"/>
                <w:lang w:val="en-US"/>
              </w:rPr>
            </w:pPr>
            <w:r w:rsidRPr="007832B0">
              <w:rPr>
                <w:rFonts w:ascii="Calibri" w:hAnsi="Calibri"/>
                <w:spacing w:val="-2"/>
                <w:sz w:val="24"/>
                <w:szCs w:val="24"/>
                <w:lang w:val="en-US"/>
              </w:rPr>
              <w:t>100 UI amp.</w:t>
            </w:r>
          </w:p>
        </w:tc>
        <w:tc>
          <w:tcPr>
            <w:tcW w:w="4748" w:type="dxa"/>
            <w:shd w:val="clear" w:color="auto" w:fill="BDD6EE"/>
            <w:vAlign w:val="center"/>
          </w:tcPr>
          <w:p w14:paraId="67F308DC" w14:textId="77777777" w:rsidR="00F708A6" w:rsidRPr="005A6581" w:rsidRDefault="00F708A6" w:rsidP="002B6104">
            <w:pPr>
              <w:tabs>
                <w:tab w:val="left" w:pos="0"/>
              </w:tabs>
              <w:suppressAutoHyphens/>
              <w:rPr>
                <w:rFonts w:ascii="Calibri" w:hAnsi="Calibri"/>
                <w:spacing w:val="-2"/>
                <w:sz w:val="24"/>
                <w:szCs w:val="24"/>
              </w:rPr>
            </w:pPr>
            <w:r w:rsidRPr="005A6581">
              <w:rPr>
                <w:rFonts w:ascii="Calibri" w:hAnsi="Calibri"/>
                <w:spacing w:val="-2"/>
                <w:sz w:val="24"/>
                <w:szCs w:val="24"/>
              </w:rPr>
              <w:t>Perfusión IV de hasta 10 UI/kg en 500 ml de suero salino 0,9% durante 6-8 h</w:t>
            </w:r>
          </w:p>
          <w:p w14:paraId="71A7DC4D" w14:textId="77777777" w:rsidR="00F708A6" w:rsidRPr="007832B0" w:rsidRDefault="00F708A6" w:rsidP="002B6104">
            <w:pPr>
              <w:tabs>
                <w:tab w:val="left" w:pos="0"/>
              </w:tabs>
              <w:suppressAutoHyphens/>
              <w:rPr>
                <w:rFonts w:ascii="Calibri" w:hAnsi="Calibri"/>
                <w:spacing w:val="-2"/>
                <w:sz w:val="24"/>
                <w:szCs w:val="24"/>
              </w:rPr>
            </w:pPr>
            <w:r w:rsidRPr="005A6581">
              <w:rPr>
                <w:rFonts w:ascii="Calibri" w:hAnsi="Calibri"/>
                <w:spacing w:val="-2"/>
                <w:sz w:val="24"/>
                <w:szCs w:val="24"/>
              </w:rPr>
              <w:t>Embarazo: C</w:t>
            </w:r>
          </w:p>
        </w:tc>
      </w:tr>
      <w:tr w:rsidR="00F708A6" w:rsidRPr="007832B0" w14:paraId="796F90E2" w14:textId="77777777" w:rsidTr="004C3F39">
        <w:tc>
          <w:tcPr>
            <w:tcW w:w="2760" w:type="dxa"/>
            <w:shd w:val="clear" w:color="auto" w:fill="BDD6EE"/>
            <w:vAlign w:val="center"/>
          </w:tcPr>
          <w:p w14:paraId="62F40DA6" w14:textId="77777777" w:rsidR="00F708A6" w:rsidRPr="007832B0" w:rsidRDefault="00F708A6" w:rsidP="002B6104">
            <w:pPr>
              <w:tabs>
                <w:tab w:val="left" w:pos="0"/>
              </w:tabs>
              <w:suppressAutoHyphens/>
              <w:jc w:val="both"/>
              <w:rPr>
                <w:rFonts w:ascii="Calibri" w:hAnsi="Calibri"/>
                <w:sz w:val="24"/>
                <w:szCs w:val="24"/>
              </w:rPr>
            </w:pPr>
            <w:r w:rsidRPr="007832B0">
              <w:rPr>
                <w:rFonts w:ascii="Calibri" w:hAnsi="Calibri"/>
                <w:sz w:val="24"/>
                <w:szCs w:val="24"/>
              </w:rPr>
              <w:t>Cinacalcet</w:t>
            </w:r>
          </w:p>
        </w:tc>
        <w:tc>
          <w:tcPr>
            <w:tcW w:w="3260" w:type="dxa"/>
            <w:shd w:val="clear" w:color="auto" w:fill="DEEAF6"/>
            <w:vAlign w:val="center"/>
          </w:tcPr>
          <w:p w14:paraId="47BC81C1" w14:textId="77777777" w:rsidR="00F708A6" w:rsidRPr="007832B0" w:rsidRDefault="00F708A6" w:rsidP="002B6104">
            <w:pPr>
              <w:tabs>
                <w:tab w:val="left" w:pos="0"/>
              </w:tabs>
              <w:suppressAutoHyphens/>
              <w:rPr>
                <w:rFonts w:ascii="Calibri" w:hAnsi="Calibri"/>
                <w:spacing w:val="-2"/>
                <w:sz w:val="24"/>
                <w:szCs w:val="24"/>
                <w:lang w:val="en-US"/>
              </w:rPr>
            </w:pPr>
            <w:r w:rsidRPr="007832B0">
              <w:rPr>
                <w:rFonts w:ascii="Calibri" w:hAnsi="Calibri"/>
                <w:spacing w:val="-2"/>
                <w:sz w:val="24"/>
                <w:szCs w:val="24"/>
                <w:lang w:val="en-US"/>
              </w:rPr>
              <w:t>30 mg comp.</w:t>
            </w:r>
          </w:p>
          <w:p w14:paraId="25CAAAE6" w14:textId="77777777" w:rsidR="00F708A6" w:rsidRPr="007832B0" w:rsidRDefault="00F708A6" w:rsidP="002B6104">
            <w:pPr>
              <w:tabs>
                <w:tab w:val="left" w:pos="0"/>
              </w:tabs>
              <w:suppressAutoHyphens/>
              <w:rPr>
                <w:rFonts w:ascii="Calibri" w:hAnsi="Calibri"/>
                <w:spacing w:val="-2"/>
                <w:sz w:val="24"/>
                <w:szCs w:val="24"/>
                <w:lang w:val="en-US"/>
              </w:rPr>
            </w:pPr>
            <w:r w:rsidRPr="007832B0">
              <w:rPr>
                <w:rFonts w:ascii="Calibri" w:hAnsi="Calibri"/>
                <w:spacing w:val="-2"/>
                <w:sz w:val="24"/>
                <w:szCs w:val="24"/>
                <w:lang w:val="en-US"/>
              </w:rPr>
              <w:t>60 mg comp.</w:t>
            </w:r>
          </w:p>
          <w:p w14:paraId="6B0AEE9A" w14:textId="77777777" w:rsidR="00F708A6" w:rsidRPr="007832B0" w:rsidRDefault="00F708A6" w:rsidP="002B6104">
            <w:pPr>
              <w:tabs>
                <w:tab w:val="left" w:pos="0"/>
              </w:tabs>
              <w:suppressAutoHyphens/>
              <w:rPr>
                <w:rFonts w:ascii="Calibri" w:hAnsi="Calibri"/>
                <w:spacing w:val="-2"/>
                <w:sz w:val="24"/>
                <w:szCs w:val="24"/>
              </w:rPr>
            </w:pPr>
            <w:r w:rsidRPr="007832B0">
              <w:rPr>
                <w:rFonts w:ascii="Calibri" w:hAnsi="Calibri"/>
                <w:spacing w:val="-2"/>
                <w:sz w:val="24"/>
                <w:szCs w:val="24"/>
              </w:rPr>
              <w:t>90 mg comp.</w:t>
            </w:r>
          </w:p>
        </w:tc>
        <w:tc>
          <w:tcPr>
            <w:tcW w:w="4748" w:type="dxa"/>
            <w:shd w:val="clear" w:color="auto" w:fill="BDD6EE"/>
            <w:vAlign w:val="center"/>
          </w:tcPr>
          <w:p w14:paraId="1D707ADD" w14:textId="77777777" w:rsidR="00F708A6" w:rsidRPr="007832B0" w:rsidRDefault="00F708A6" w:rsidP="002B6104">
            <w:pPr>
              <w:tabs>
                <w:tab w:val="left" w:pos="0"/>
              </w:tabs>
              <w:suppressAutoHyphens/>
              <w:rPr>
                <w:rFonts w:ascii="Calibri" w:hAnsi="Calibri"/>
                <w:spacing w:val="-2"/>
                <w:sz w:val="24"/>
                <w:szCs w:val="24"/>
              </w:rPr>
            </w:pPr>
            <w:r w:rsidRPr="007832B0">
              <w:rPr>
                <w:rFonts w:ascii="Calibri" w:hAnsi="Calibri"/>
                <w:spacing w:val="-2"/>
                <w:sz w:val="24"/>
                <w:szCs w:val="24"/>
              </w:rPr>
              <w:t>O: 30- 90 mg/12-24 h.</w:t>
            </w:r>
          </w:p>
          <w:p w14:paraId="7F263FEE" w14:textId="77777777" w:rsidR="00F708A6" w:rsidRPr="007832B0" w:rsidRDefault="00F708A6" w:rsidP="002B6104">
            <w:pPr>
              <w:tabs>
                <w:tab w:val="left" w:pos="0"/>
              </w:tabs>
              <w:suppressAutoHyphens/>
              <w:rPr>
                <w:rFonts w:ascii="Calibri" w:hAnsi="Calibri"/>
                <w:spacing w:val="-2"/>
                <w:sz w:val="24"/>
                <w:szCs w:val="24"/>
              </w:rPr>
            </w:pPr>
            <w:r w:rsidRPr="007832B0">
              <w:rPr>
                <w:rFonts w:ascii="Calibri" w:hAnsi="Calibri"/>
                <w:spacing w:val="-2"/>
                <w:sz w:val="24"/>
                <w:szCs w:val="24"/>
              </w:rPr>
              <w:t>Embarazo: C</w:t>
            </w:r>
          </w:p>
        </w:tc>
      </w:tr>
      <w:tr w:rsidR="00F708A6" w:rsidRPr="007832B0" w14:paraId="000DAD2D" w14:textId="77777777" w:rsidTr="004C3F39">
        <w:tc>
          <w:tcPr>
            <w:tcW w:w="2760" w:type="dxa"/>
            <w:shd w:val="clear" w:color="auto" w:fill="BDD6EE"/>
            <w:vAlign w:val="center"/>
          </w:tcPr>
          <w:p w14:paraId="48161F05" w14:textId="77777777" w:rsidR="00F708A6" w:rsidRPr="007832B0" w:rsidRDefault="00F708A6" w:rsidP="002B6104">
            <w:pPr>
              <w:tabs>
                <w:tab w:val="left" w:pos="0"/>
              </w:tabs>
              <w:suppressAutoHyphens/>
              <w:jc w:val="both"/>
              <w:rPr>
                <w:rFonts w:ascii="Calibri" w:hAnsi="Calibri"/>
                <w:sz w:val="24"/>
                <w:szCs w:val="24"/>
              </w:rPr>
            </w:pPr>
            <w:r>
              <w:rPr>
                <w:rFonts w:ascii="Calibri" w:hAnsi="Calibri"/>
                <w:sz w:val="24"/>
                <w:szCs w:val="24"/>
              </w:rPr>
              <w:t>Etelcalcetide</w:t>
            </w:r>
          </w:p>
        </w:tc>
        <w:tc>
          <w:tcPr>
            <w:tcW w:w="3260" w:type="dxa"/>
            <w:shd w:val="clear" w:color="auto" w:fill="DEEAF6"/>
            <w:vAlign w:val="center"/>
          </w:tcPr>
          <w:p w14:paraId="13B0D278" w14:textId="77777777" w:rsidR="00F708A6" w:rsidRDefault="00F708A6" w:rsidP="002B6104">
            <w:pPr>
              <w:tabs>
                <w:tab w:val="left" w:pos="0"/>
              </w:tabs>
              <w:suppressAutoHyphens/>
              <w:rPr>
                <w:rFonts w:ascii="Calibri" w:hAnsi="Calibri"/>
                <w:spacing w:val="-2"/>
                <w:sz w:val="24"/>
                <w:szCs w:val="24"/>
                <w:lang w:val="en-US"/>
              </w:rPr>
            </w:pPr>
            <w:r>
              <w:rPr>
                <w:rFonts w:ascii="Calibri" w:hAnsi="Calibri"/>
                <w:spacing w:val="-2"/>
                <w:sz w:val="24"/>
                <w:szCs w:val="24"/>
                <w:lang w:val="en-US"/>
              </w:rPr>
              <w:t>2,5 mg solución inyectable</w:t>
            </w:r>
          </w:p>
          <w:p w14:paraId="0186FC4C" w14:textId="77777777" w:rsidR="00F708A6" w:rsidRDefault="00F708A6" w:rsidP="002B6104">
            <w:pPr>
              <w:tabs>
                <w:tab w:val="left" w:pos="0"/>
              </w:tabs>
              <w:suppressAutoHyphens/>
              <w:rPr>
                <w:rFonts w:ascii="Calibri" w:hAnsi="Calibri"/>
                <w:spacing w:val="-2"/>
                <w:sz w:val="24"/>
                <w:szCs w:val="24"/>
                <w:lang w:val="en-US"/>
              </w:rPr>
            </w:pPr>
            <w:r>
              <w:rPr>
                <w:rFonts w:ascii="Calibri" w:hAnsi="Calibri"/>
                <w:spacing w:val="-2"/>
                <w:sz w:val="24"/>
                <w:szCs w:val="24"/>
                <w:lang w:val="en-US"/>
              </w:rPr>
              <w:t>5 mg solución inyectable</w:t>
            </w:r>
          </w:p>
          <w:p w14:paraId="328993A7" w14:textId="77777777" w:rsidR="00F708A6" w:rsidRPr="007832B0" w:rsidRDefault="00F708A6" w:rsidP="002B6104">
            <w:pPr>
              <w:tabs>
                <w:tab w:val="left" w:pos="0"/>
              </w:tabs>
              <w:suppressAutoHyphens/>
              <w:rPr>
                <w:rFonts w:ascii="Calibri" w:hAnsi="Calibri"/>
                <w:spacing w:val="-2"/>
                <w:sz w:val="24"/>
                <w:szCs w:val="24"/>
                <w:lang w:val="en-US"/>
              </w:rPr>
            </w:pPr>
            <w:r>
              <w:rPr>
                <w:rFonts w:ascii="Calibri" w:hAnsi="Calibri"/>
                <w:spacing w:val="-2"/>
                <w:sz w:val="24"/>
                <w:szCs w:val="24"/>
                <w:lang w:val="en-US"/>
              </w:rPr>
              <w:t>10 mg solución inyectable</w:t>
            </w:r>
          </w:p>
        </w:tc>
        <w:tc>
          <w:tcPr>
            <w:tcW w:w="4748" w:type="dxa"/>
            <w:shd w:val="clear" w:color="auto" w:fill="BDD6EE"/>
            <w:vAlign w:val="center"/>
          </w:tcPr>
          <w:p w14:paraId="62F22F4E" w14:textId="77777777" w:rsidR="00F708A6" w:rsidRPr="007832B0" w:rsidRDefault="00F708A6" w:rsidP="002B6104">
            <w:pPr>
              <w:tabs>
                <w:tab w:val="left" w:pos="0"/>
              </w:tabs>
              <w:suppressAutoHyphens/>
              <w:rPr>
                <w:rFonts w:ascii="Calibri" w:hAnsi="Calibri"/>
                <w:spacing w:val="-2"/>
                <w:sz w:val="24"/>
                <w:szCs w:val="24"/>
              </w:rPr>
            </w:pPr>
            <w:r>
              <w:rPr>
                <w:rFonts w:ascii="Calibri" w:hAnsi="Calibri"/>
                <w:spacing w:val="-2"/>
                <w:sz w:val="24"/>
                <w:szCs w:val="24"/>
              </w:rPr>
              <w:t>IV: dosis inicial 5 mg 3 veces a la semana. Ajustar dosis entre 2,5mg y 15 mg 3 veces a la semana. Sólo para pacientes en hemodiálisis.</w:t>
            </w:r>
          </w:p>
        </w:tc>
      </w:tr>
      <w:tr w:rsidR="00F708A6" w:rsidRPr="007832B0" w14:paraId="637F58F9" w14:textId="77777777" w:rsidTr="004C3F39">
        <w:tc>
          <w:tcPr>
            <w:tcW w:w="2760" w:type="dxa"/>
            <w:shd w:val="clear" w:color="auto" w:fill="BDD6EE"/>
            <w:vAlign w:val="center"/>
          </w:tcPr>
          <w:p w14:paraId="27B94D73" w14:textId="77777777" w:rsidR="00F708A6" w:rsidRPr="007832B0" w:rsidRDefault="00F708A6" w:rsidP="002B6104">
            <w:pPr>
              <w:tabs>
                <w:tab w:val="left" w:pos="0"/>
              </w:tabs>
              <w:suppressAutoHyphens/>
              <w:jc w:val="both"/>
              <w:rPr>
                <w:rFonts w:ascii="Calibri" w:hAnsi="Calibri"/>
                <w:sz w:val="24"/>
                <w:szCs w:val="24"/>
              </w:rPr>
            </w:pPr>
            <w:r w:rsidRPr="007832B0">
              <w:rPr>
                <w:rFonts w:ascii="Calibri" w:hAnsi="Calibri"/>
                <w:sz w:val="24"/>
                <w:szCs w:val="24"/>
              </w:rPr>
              <w:t>Paricalcitol</w:t>
            </w:r>
          </w:p>
        </w:tc>
        <w:tc>
          <w:tcPr>
            <w:tcW w:w="3260" w:type="dxa"/>
            <w:shd w:val="clear" w:color="auto" w:fill="BDD6EE"/>
            <w:vAlign w:val="center"/>
          </w:tcPr>
          <w:p w14:paraId="0ADCEDCE" w14:textId="77777777" w:rsidR="00F708A6" w:rsidRPr="007832B0" w:rsidRDefault="00F708A6" w:rsidP="002B6104">
            <w:pPr>
              <w:tabs>
                <w:tab w:val="left" w:pos="0"/>
              </w:tabs>
              <w:suppressAutoHyphens/>
              <w:rPr>
                <w:rFonts w:ascii="Calibri" w:hAnsi="Calibri"/>
                <w:spacing w:val="-2"/>
                <w:sz w:val="24"/>
                <w:szCs w:val="24"/>
                <w:lang w:val="en-US"/>
              </w:rPr>
            </w:pPr>
            <w:r w:rsidRPr="007832B0">
              <w:rPr>
                <w:rFonts w:ascii="Calibri" w:hAnsi="Calibri"/>
                <w:spacing w:val="-2"/>
                <w:sz w:val="24"/>
                <w:szCs w:val="24"/>
                <w:lang w:val="en-US"/>
              </w:rPr>
              <w:t>1 mcg cap</w:t>
            </w:r>
          </w:p>
          <w:p w14:paraId="589B9B5A" w14:textId="77777777" w:rsidR="00F708A6" w:rsidRPr="007832B0" w:rsidRDefault="00F708A6" w:rsidP="002B6104">
            <w:pPr>
              <w:tabs>
                <w:tab w:val="left" w:pos="0"/>
              </w:tabs>
              <w:suppressAutoHyphens/>
              <w:rPr>
                <w:rFonts w:ascii="Calibri" w:hAnsi="Calibri"/>
                <w:spacing w:val="-2"/>
                <w:sz w:val="24"/>
                <w:szCs w:val="24"/>
                <w:lang w:val="en-US"/>
              </w:rPr>
            </w:pPr>
            <w:r w:rsidRPr="007832B0">
              <w:rPr>
                <w:rFonts w:ascii="Calibri" w:hAnsi="Calibri"/>
                <w:spacing w:val="-2"/>
                <w:sz w:val="24"/>
                <w:szCs w:val="24"/>
                <w:lang w:val="en-US"/>
              </w:rPr>
              <w:t>2 mcg amp</w:t>
            </w:r>
          </w:p>
        </w:tc>
        <w:tc>
          <w:tcPr>
            <w:tcW w:w="4748" w:type="dxa"/>
            <w:shd w:val="clear" w:color="auto" w:fill="BDD6EE"/>
            <w:vAlign w:val="center"/>
          </w:tcPr>
          <w:p w14:paraId="64A3A947" w14:textId="77777777" w:rsidR="00F708A6" w:rsidRPr="007832B0" w:rsidRDefault="00F708A6" w:rsidP="002B6104">
            <w:pPr>
              <w:tabs>
                <w:tab w:val="left" w:pos="0"/>
              </w:tabs>
              <w:suppressAutoHyphens/>
              <w:jc w:val="both"/>
              <w:rPr>
                <w:rFonts w:ascii="Calibri" w:hAnsi="Calibri"/>
                <w:bCs/>
                <w:color w:val="000000"/>
                <w:spacing w:val="-2"/>
                <w:sz w:val="24"/>
                <w:szCs w:val="24"/>
              </w:rPr>
            </w:pPr>
            <w:r w:rsidRPr="007832B0">
              <w:rPr>
                <w:rFonts w:ascii="Calibri" w:hAnsi="Calibri"/>
                <w:bCs/>
                <w:color w:val="000000"/>
                <w:spacing w:val="-2"/>
                <w:sz w:val="24"/>
                <w:szCs w:val="24"/>
              </w:rPr>
              <w:t>Acción vitamínica D</w:t>
            </w:r>
          </w:p>
          <w:p w14:paraId="75A203F9" w14:textId="77777777" w:rsidR="00F708A6" w:rsidRPr="007832B0" w:rsidRDefault="00F708A6" w:rsidP="002B6104">
            <w:pPr>
              <w:tabs>
                <w:tab w:val="left" w:pos="0"/>
              </w:tabs>
              <w:suppressAutoHyphens/>
              <w:rPr>
                <w:rFonts w:ascii="Calibri" w:hAnsi="Calibri"/>
                <w:spacing w:val="-2"/>
                <w:sz w:val="24"/>
                <w:szCs w:val="24"/>
              </w:rPr>
            </w:pPr>
            <w:r w:rsidRPr="007832B0">
              <w:rPr>
                <w:rFonts w:ascii="Calibri" w:hAnsi="Calibri"/>
                <w:bCs/>
                <w:color w:val="000000"/>
                <w:spacing w:val="-2"/>
                <w:sz w:val="24"/>
                <w:szCs w:val="24"/>
              </w:rPr>
              <w:t>P: iv.  Dosis según nivel de PTH</w:t>
            </w:r>
          </w:p>
        </w:tc>
      </w:tr>
    </w:tbl>
    <w:p w14:paraId="2785297E" w14:textId="77777777" w:rsidR="00F708A6" w:rsidRDefault="00F708A6" w:rsidP="00F708A6">
      <w:pPr>
        <w:tabs>
          <w:tab w:val="left" w:pos="0"/>
        </w:tabs>
        <w:suppressAutoHyphens/>
        <w:rPr>
          <w:rFonts w:ascii="Arial" w:hAnsi="Arial"/>
          <w:sz w:val="22"/>
        </w:rPr>
      </w:pPr>
    </w:p>
    <w:p w14:paraId="0B51CFF5" w14:textId="77777777" w:rsidR="004C3F39" w:rsidRDefault="004C3F39" w:rsidP="004C3F39">
      <w:pPr>
        <w:tabs>
          <w:tab w:val="left" w:pos="0"/>
        </w:tabs>
        <w:suppressAutoHyphens/>
        <w:ind w:left="720" w:hanging="720"/>
        <w:jc w:val="both"/>
        <w:rPr>
          <w:rFonts w:ascii="Arial" w:hAnsi="Arial"/>
          <w:spacing w:val="-3"/>
          <w:sz w:val="24"/>
          <w:lang w:val="es-ES_tradnl"/>
        </w:rPr>
      </w:pPr>
      <w:r>
        <w:rPr>
          <w:rFonts w:ascii="Arial" w:hAnsi="Arial"/>
          <w:b/>
          <w:spacing w:val="-3"/>
          <w:sz w:val="24"/>
          <w:lang w:val="es-ES_tradnl"/>
        </w:rPr>
        <w:t>J. TERAPIA ANTIINFECCIOSA  USO SISTEMICO</w:t>
      </w:r>
      <w:r>
        <w:rPr>
          <w:rFonts w:ascii="Arial" w:hAnsi="Arial"/>
          <w:spacing w:val="-3"/>
          <w:sz w:val="24"/>
          <w:lang w:val="es-ES_tradnl"/>
        </w:rPr>
        <w:fldChar w:fldCharType="begin"/>
      </w:r>
      <w:r>
        <w:rPr>
          <w:rFonts w:ascii="Arial" w:hAnsi="Arial"/>
          <w:spacing w:val="-3"/>
          <w:sz w:val="24"/>
          <w:lang w:val="es-ES_tradnl"/>
        </w:rPr>
        <w:instrText xml:space="preserve">PRIVATE </w:instrText>
      </w:r>
      <w:r>
        <w:rPr>
          <w:rFonts w:ascii="Arial" w:hAnsi="Arial"/>
          <w:spacing w:val="-3"/>
          <w:sz w:val="24"/>
          <w:lang w:val="es-ES_tradnl"/>
        </w:rPr>
        <w:fldChar w:fldCharType="end"/>
      </w:r>
    </w:p>
    <w:p w14:paraId="5CA392C3" w14:textId="77777777" w:rsidR="004C3F39" w:rsidRDefault="004C3F39" w:rsidP="004C3F39">
      <w:pPr>
        <w:tabs>
          <w:tab w:val="left" w:pos="0"/>
        </w:tabs>
        <w:suppressAutoHyphens/>
        <w:ind w:left="720" w:hanging="720"/>
        <w:jc w:val="both"/>
        <w:rPr>
          <w:rFonts w:ascii="Arial" w:hAnsi="Arial"/>
          <w:b/>
          <w:spacing w:val="-3"/>
          <w:sz w:val="24"/>
          <w:lang w:val="es-ES_tradnl"/>
        </w:rPr>
      </w:pPr>
    </w:p>
    <w:p w14:paraId="0A423BDA" w14:textId="77777777" w:rsidR="004C3F39" w:rsidRDefault="004C3F39" w:rsidP="004C3F39">
      <w:pPr>
        <w:tabs>
          <w:tab w:val="left" w:pos="0"/>
        </w:tabs>
        <w:suppressAutoHyphens/>
        <w:jc w:val="both"/>
        <w:rPr>
          <w:rFonts w:ascii="Arial" w:hAnsi="Arial"/>
          <w:spacing w:val="-3"/>
          <w:sz w:val="24"/>
          <w:lang w:val="es-ES_tradnl"/>
        </w:rPr>
      </w:pPr>
      <w:r>
        <w:rPr>
          <w:rFonts w:ascii="Arial" w:hAnsi="Arial"/>
          <w:b/>
          <w:spacing w:val="-3"/>
          <w:sz w:val="24"/>
          <w:lang w:val="es-ES_tradnl"/>
        </w:rPr>
        <w:t xml:space="preserve">  J01A. Tetraciclinas</w:t>
      </w:r>
    </w:p>
    <w:tbl>
      <w:tblPr>
        <w:tblW w:w="0" w:type="auto"/>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3616"/>
        <w:gridCol w:w="3534"/>
        <w:gridCol w:w="3492"/>
      </w:tblGrid>
      <w:tr w:rsidR="004C3F39" w:rsidRPr="007D7F64" w14:paraId="6E67267B" w14:textId="77777777" w:rsidTr="004C3F39">
        <w:trPr>
          <w:cantSplit/>
          <w:jc w:val="center"/>
        </w:trPr>
        <w:tc>
          <w:tcPr>
            <w:tcW w:w="3616" w:type="dxa"/>
            <w:shd w:val="clear" w:color="auto" w:fill="BDD6EE"/>
          </w:tcPr>
          <w:p w14:paraId="29FEDB16"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fldChar w:fldCharType="begin"/>
            </w:r>
            <w:r w:rsidRPr="007D7F64">
              <w:rPr>
                <w:rFonts w:ascii="Calibri" w:hAnsi="Calibri"/>
                <w:spacing w:val="-3"/>
                <w:sz w:val="24"/>
                <w:szCs w:val="24"/>
                <w:lang w:val="es-ES_tradnl"/>
              </w:rPr>
              <w:instrText xml:space="preserve">PRIVATE </w:instrText>
            </w:r>
            <w:r w:rsidRPr="007D7F64">
              <w:rPr>
                <w:rFonts w:ascii="Calibri" w:hAnsi="Calibri"/>
                <w:spacing w:val="-3"/>
                <w:sz w:val="24"/>
                <w:szCs w:val="24"/>
                <w:lang w:val="es-ES_tradnl"/>
              </w:rPr>
              <w:fldChar w:fldCharType="end"/>
            </w:r>
            <w:r w:rsidRPr="007D7F64">
              <w:rPr>
                <w:rFonts w:ascii="Calibri" w:hAnsi="Calibri"/>
                <w:spacing w:val="-3"/>
                <w:sz w:val="24"/>
                <w:szCs w:val="24"/>
                <w:lang w:val="es-ES_tradnl"/>
              </w:rPr>
              <w:t xml:space="preserve">Doxiciclina </w:t>
            </w:r>
          </w:p>
          <w:p w14:paraId="31279A02" w14:textId="77777777" w:rsidR="004C3F39" w:rsidRPr="007D7F64" w:rsidRDefault="004C3F39" w:rsidP="002B6104">
            <w:pPr>
              <w:tabs>
                <w:tab w:val="left" w:pos="0"/>
              </w:tabs>
              <w:suppressAutoHyphens/>
              <w:jc w:val="both"/>
              <w:rPr>
                <w:rFonts w:ascii="Calibri" w:hAnsi="Calibri"/>
                <w:spacing w:val="-3"/>
                <w:sz w:val="24"/>
                <w:szCs w:val="24"/>
                <w:lang w:val="es-ES_tradnl"/>
              </w:rPr>
            </w:pPr>
          </w:p>
        </w:tc>
        <w:tc>
          <w:tcPr>
            <w:tcW w:w="3534" w:type="dxa"/>
            <w:shd w:val="clear" w:color="auto" w:fill="BDD6EE"/>
          </w:tcPr>
          <w:p w14:paraId="574C0F59"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100 mg cáp.</w:t>
            </w:r>
          </w:p>
          <w:p w14:paraId="1BF5B442" w14:textId="77777777" w:rsidR="004C3F39" w:rsidRPr="007D7F64" w:rsidRDefault="004C3F39" w:rsidP="002B6104">
            <w:pPr>
              <w:tabs>
                <w:tab w:val="left" w:pos="0"/>
              </w:tabs>
              <w:suppressAutoHyphens/>
              <w:jc w:val="both"/>
              <w:rPr>
                <w:rFonts w:ascii="Calibri" w:hAnsi="Calibri"/>
                <w:spacing w:val="-3"/>
                <w:sz w:val="24"/>
                <w:szCs w:val="24"/>
                <w:lang w:val="fr-FR"/>
              </w:rPr>
            </w:pPr>
            <w:r w:rsidRPr="007D7F64">
              <w:rPr>
                <w:rFonts w:ascii="Calibri" w:hAnsi="Calibri"/>
                <w:spacing w:val="-3"/>
                <w:sz w:val="24"/>
                <w:szCs w:val="24"/>
                <w:lang w:val="fr-FR"/>
              </w:rPr>
              <w:t>100 mg  5 mL amp.</w:t>
            </w:r>
          </w:p>
          <w:p w14:paraId="3C11032C" w14:textId="77777777" w:rsidR="004C3F39" w:rsidRPr="007D7F64" w:rsidRDefault="004C3F39" w:rsidP="002B6104">
            <w:pPr>
              <w:tabs>
                <w:tab w:val="left" w:pos="0"/>
              </w:tabs>
              <w:suppressAutoHyphens/>
              <w:jc w:val="both"/>
              <w:rPr>
                <w:rFonts w:ascii="Calibri" w:hAnsi="Calibri"/>
                <w:spacing w:val="-3"/>
                <w:sz w:val="24"/>
                <w:szCs w:val="24"/>
                <w:lang w:val="fr-FR"/>
              </w:rPr>
            </w:pPr>
            <w:r w:rsidRPr="007D7F64">
              <w:rPr>
                <w:rFonts w:ascii="Calibri" w:hAnsi="Calibri"/>
                <w:spacing w:val="-3"/>
                <w:sz w:val="24"/>
                <w:szCs w:val="24"/>
                <w:lang w:val="fr-FR"/>
              </w:rPr>
              <w:t>50mg/5 mL 60 mL susp.</w:t>
            </w:r>
          </w:p>
        </w:tc>
        <w:tc>
          <w:tcPr>
            <w:tcW w:w="3492" w:type="dxa"/>
            <w:shd w:val="clear" w:color="auto" w:fill="BDD6EE"/>
          </w:tcPr>
          <w:p w14:paraId="73B3757D" w14:textId="77777777" w:rsidR="004C3F39" w:rsidRPr="007D7F64" w:rsidRDefault="004C3F39" w:rsidP="002B6104">
            <w:pPr>
              <w:tabs>
                <w:tab w:val="left" w:pos="0"/>
              </w:tabs>
              <w:suppressAutoHyphens/>
              <w:jc w:val="both"/>
              <w:rPr>
                <w:rFonts w:ascii="Calibri" w:hAnsi="Calibri"/>
                <w:b/>
                <w:color w:val="000000"/>
                <w:spacing w:val="-2"/>
                <w:sz w:val="24"/>
                <w:szCs w:val="24"/>
              </w:rPr>
            </w:pPr>
            <w:r w:rsidRPr="007D7F64">
              <w:rPr>
                <w:rFonts w:ascii="Calibri" w:hAnsi="Calibri"/>
                <w:b/>
                <w:color w:val="000000"/>
                <w:spacing w:val="-2"/>
                <w:sz w:val="24"/>
                <w:szCs w:val="24"/>
              </w:rPr>
              <w:t>Bacteriostático</w:t>
            </w:r>
          </w:p>
          <w:p w14:paraId="46AF39B1" w14:textId="77777777" w:rsidR="004C3F39" w:rsidRPr="007D7F64" w:rsidRDefault="004C3F39" w:rsidP="002B6104">
            <w:pPr>
              <w:tabs>
                <w:tab w:val="left" w:pos="0"/>
              </w:tabs>
              <w:suppressAutoHyphens/>
              <w:rPr>
                <w:rFonts w:ascii="Calibri" w:hAnsi="Calibri"/>
                <w:b/>
                <w:color w:val="000000"/>
                <w:spacing w:val="-2"/>
                <w:sz w:val="24"/>
                <w:szCs w:val="24"/>
                <w:lang w:val="es-ES_tradnl"/>
              </w:rPr>
            </w:pPr>
            <w:r w:rsidRPr="007D7F64">
              <w:rPr>
                <w:rFonts w:ascii="Calibri" w:hAnsi="Calibri"/>
                <w:b/>
                <w:color w:val="000000"/>
                <w:spacing w:val="-2"/>
                <w:sz w:val="24"/>
                <w:szCs w:val="24"/>
                <w:lang w:val="es-ES_tradnl"/>
              </w:rPr>
              <w:t>Amp. conservar en frigorífico</w:t>
            </w:r>
          </w:p>
          <w:p w14:paraId="4B4509C0"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O: 100 mg/12 h.</w:t>
            </w:r>
          </w:p>
          <w:p w14:paraId="3293EB69" w14:textId="77777777" w:rsidR="004C3F39" w:rsidRPr="007D7F64" w:rsidRDefault="004C3F39" w:rsidP="002B6104">
            <w:pPr>
              <w:tabs>
                <w:tab w:val="left" w:pos="0"/>
              </w:tabs>
              <w:suppressAutoHyphens/>
              <w:jc w:val="both"/>
              <w:rPr>
                <w:rFonts w:ascii="Calibri" w:hAnsi="Calibri"/>
                <w:spacing w:val="-3"/>
                <w:sz w:val="24"/>
                <w:szCs w:val="24"/>
              </w:rPr>
            </w:pPr>
            <w:r w:rsidRPr="007D7F64">
              <w:rPr>
                <w:rFonts w:ascii="Calibri" w:hAnsi="Calibri"/>
                <w:spacing w:val="-3"/>
                <w:sz w:val="24"/>
                <w:szCs w:val="24"/>
              </w:rPr>
              <w:t>P: 100 mg/12 h.</w:t>
            </w:r>
          </w:p>
          <w:p w14:paraId="6FBADAC2" w14:textId="77777777" w:rsidR="004C3F39" w:rsidRPr="007D7F64" w:rsidRDefault="004C3F39" w:rsidP="002B6104">
            <w:pPr>
              <w:tabs>
                <w:tab w:val="left" w:pos="0"/>
              </w:tabs>
              <w:suppressAutoHyphens/>
              <w:jc w:val="both"/>
              <w:rPr>
                <w:rFonts w:ascii="Calibri" w:hAnsi="Calibri"/>
                <w:spacing w:val="-3"/>
                <w:sz w:val="24"/>
                <w:szCs w:val="24"/>
              </w:rPr>
            </w:pPr>
            <w:r w:rsidRPr="007D7F64">
              <w:rPr>
                <w:rFonts w:ascii="Calibri" w:hAnsi="Calibri"/>
                <w:spacing w:val="-3"/>
                <w:sz w:val="24"/>
                <w:szCs w:val="24"/>
              </w:rPr>
              <w:t>Embarazo: D</w:t>
            </w:r>
          </w:p>
        </w:tc>
      </w:tr>
      <w:tr w:rsidR="004C3F39" w:rsidRPr="007D7F64" w14:paraId="7712765C" w14:textId="77777777" w:rsidTr="004C3F39">
        <w:trPr>
          <w:cantSplit/>
          <w:jc w:val="center"/>
        </w:trPr>
        <w:tc>
          <w:tcPr>
            <w:tcW w:w="3616" w:type="dxa"/>
            <w:shd w:val="clear" w:color="auto" w:fill="BDD6EE"/>
          </w:tcPr>
          <w:p w14:paraId="063C2D01" w14:textId="77777777" w:rsidR="004C3F39" w:rsidRPr="007D7F64" w:rsidRDefault="004C3F39" w:rsidP="002B6104">
            <w:pPr>
              <w:tabs>
                <w:tab w:val="left" w:pos="0"/>
              </w:tabs>
              <w:suppressAutoHyphens/>
              <w:jc w:val="both"/>
              <w:rPr>
                <w:rFonts w:ascii="Calibri" w:hAnsi="Calibri"/>
                <w:spacing w:val="-3"/>
                <w:sz w:val="24"/>
                <w:szCs w:val="24"/>
              </w:rPr>
            </w:pPr>
            <w:r w:rsidRPr="007D7F64">
              <w:rPr>
                <w:rFonts w:ascii="Calibri" w:hAnsi="Calibri"/>
                <w:spacing w:val="-3"/>
                <w:sz w:val="24"/>
                <w:szCs w:val="24"/>
              </w:rPr>
              <w:t>Tigeciclina</w:t>
            </w:r>
          </w:p>
          <w:p w14:paraId="4D973DA1" w14:textId="77777777" w:rsidR="004C3F39" w:rsidRPr="007D7F64" w:rsidRDefault="004C3F39" w:rsidP="002B6104">
            <w:pPr>
              <w:tabs>
                <w:tab w:val="left" w:pos="0"/>
              </w:tabs>
              <w:suppressAutoHyphens/>
              <w:jc w:val="both"/>
              <w:rPr>
                <w:rFonts w:ascii="Calibri" w:hAnsi="Calibri"/>
                <w:spacing w:val="-3"/>
                <w:sz w:val="24"/>
                <w:szCs w:val="24"/>
                <w:lang w:val="es-ES_tradnl"/>
              </w:rPr>
            </w:pPr>
          </w:p>
        </w:tc>
        <w:tc>
          <w:tcPr>
            <w:tcW w:w="3534" w:type="dxa"/>
            <w:shd w:val="clear" w:color="auto" w:fill="DEEAF6"/>
          </w:tcPr>
          <w:p w14:paraId="3E242128"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50 mg vial</w:t>
            </w:r>
          </w:p>
        </w:tc>
        <w:tc>
          <w:tcPr>
            <w:tcW w:w="3492" w:type="dxa"/>
            <w:shd w:val="clear" w:color="auto" w:fill="BDD6EE"/>
          </w:tcPr>
          <w:p w14:paraId="0B18C2F1" w14:textId="77777777" w:rsidR="004C3F39" w:rsidRPr="007D7F64" w:rsidRDefault="004C3F39" w:rsidP="002B6104">
            <w:pPr>
              <w:tabs>
                <w:tab w:val="left" w:pos="0"/>
              </w:tabs>
              <w:suppressAutoHyphens/>
              <w:jc w:val="both"/>
              <w:rPr>
                <w:rFonts w:ascii="Calibri" w:hAnsi="Calibri"/>
                <w:b/>
                <w:color w:val="000000"/>
                <w:spacing w:val="-2"/>
                <w:sz w:val="24"/>
                <w:szCs w:val="24"/>
              </w:rPr>
            </w:pPr>
            <w:r w:rsidRPr="007D7F64">
              <w:rPr>
                <w:rFonts w:ascii="Calibri" w:hAnsi="Calibri"/>
                <w:b/>
                <w:color w:val="000000"/>
                <w:spacing w:val="-2"/>
                <w:sz w:val="24"/>
                <w:szCs w:val="24"/>
              </w:rPr>
              <w:t>Bacteriostático</w:t>
            </w:r>
          </w:p>
          <w:p w14:paraId="4FFB4EFF" w14:textId="77777777" w:rsidR="004C3F39" w:rsidRPr="007D7F64" w:rsidRDefault="004C3F39" w:rsidP="002B6104">
            <w:pPr>
              <w:tabs>
                <w:tab w:val="left" w:pos="0"/>
              </w:tabs>
              <w:suppressAutoHyphens/>
              <w:jc w:val="both"/>
              <w:rPr>
                <w:rFonts w:ascii="Calibri" w:hAnsi="Calibri"/>
                <w:color w:val="000000"/>
                <w:spacing w:val="-2"/>
                <w:sz w:val="24"/>
                <w:szCs w:val="24"/>
              </w:rPr>
            </w:pPr>
            <w:r w:rsidRPr="007D7F64">
              <w:rPr>
                <w:rFonts w:ascii="Calibri" w:hAnsi="Calibri"/>
                <w:color w:val="000000"/>
                <w:spacing w:val="-2"/>
                <w:sz w:val="24"/>
                <w:szCs w:val="24"/>
              </w:rPr>
              <w:t>P : Dosis inicial de 100 mg, seguida de 50 mg/12 h.</w:t>
            </w:r>
          </w:p>
        </w:tc>
      </w:tr>
    </w:tbl>
    <w:p w14:paraId="1A538C94" w14:textId="77777777" w:rsidR="004C3F39" w:rsidRPr="001443F3" w:rsidRDefault="004C3F39" w:rsidP="004C3F39">
      <w:pPr>
        <w:tabs>
          <w:tab w:val="left" w:pos="0"/>
        </w:tabs>
        <w:suppressAutoHyphens/>
        <w:jc w:val="both"/>
        <w:rPr>
          <w:rFonts w:ascii="Arial" w:hAnsi="Arial"/>
          <w:b/>
          <w:spacing w:val="-3"/>
          <w:sz w:val="24"/>
        </w:rPr>
      </w:pPr>
    </w:p>
    <w:p w14:paraId="1244C5A3" w14:textId="77777777" w:rsidR="004C3F39" w:rsidRPr="00196428" w:rsidRDefault="004C3F39" w:rsidP="004C3F39">
      <w:pPr>
        <w:tabs>
          <w:tab w:val="left" w:pos="0"/>
        </w:tabs>
        <w:suppressAutoHyphens/>
        <w:jc w:val="both"/>
        <w:rPr>
          <w:rFonts w:ascii="Arial" w:hAnsi="Arial"/>
          <w:b/>
          <w:spacing w:val="-3"/>
          <w:sz w:val="24"/>
          <w:lang w:val="es-ES_tradnl"/>
        </w:rPr>
      </w:pPr>
      <w:r w:rsidRPr="00196428">
        <w:rPr>
          <w:rFonts w:ascii="Arial" w:hAnsi="Arial"/>
          <w:b/>
          <w:spacing w:val="-3"/>
          <w:sz w:val="24"/>
          <w:lang w:val="es-ES_tradnl"/>
        </w:rPr>
        <w:t xml:space="preserve">  </w:t>
      </w:r>
      <w:r>
        <w:rPr>
          <w:rFonts w:ascii="Arial" w:hAnsi="Arial"/>
          <w:b/>
          <w:spacing w:val="-3"/>
          <w:sz w:val="24"/>
          <w:lang w:val="es-ES_tradnl"/>
        </w:rPr>
        <w:t>J01C. Penicilinas</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3322"/>
        <w:gridCol w:w="3534"/>
        <w:gridCol w:w="3912"/>
      </w:tblGrid>
      <w:tr w:rsidR="004C3F39" w:rsidRPr="007D7F64" w14:paraId="740A60CA" w14:textId="77777777" w:rsidTr="004C3F39">
        <w:trPr>
          <w:cantSplit/>
        </w:trPr>
        <w:tc>
          <w:tcPr>
            <w:tcW w:w="3322" w:type="dxa"/>
            <w:shd w:val="clear" w:color="auto" w:fill="BDD6EE"/>
          </w:tcPr>
          <w:p w14:paraId="735EB6B5"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fldChar w:fldCharType="begin"/>
            </w:r>
            <w:r w:rsidRPr="007D7F64">
              <w:rPr>
                <w:rFonts w:ascii="Calibri" w:hAnsi="Calibri"/>
                <w:spacing w:val="-3"/>
                <w:sz w:val="24"/>
                <w:szCs w:val="24"/>
                <w:lang w:val="es-ES_tradnl"/>
              </w:rPr>
              <w:instrText xml:space="preserve">PRIVATE </w:instrText>
            </w:r>
            <w:r w:rsidRPr="007D7F64">
              <w:rPr>
                <w:rFonts w:ascii="Calibri" w:hAnsi="Calibri"/>
                <w:spacing w:val="-3"/>
                <w:sz w:val="24"/>
                <w:szCs w:val="24"/>
                <w:lang w:val="es-ES_tradnl"/>
              </w:rPr>
              <w:fldChar w:fldCharType="end"/>
            </w:r>
            <w:r w:rsidRPr="007D7F64">
              <w:rPr>
                <w:rFonts w:ascii="Calibri" w:hAnsi="Calibri"/>
                <w:spacing w:val="-3"/>
                <w:sz w:val="24"/>
                <w:szCs w:val="24"/>
                <w:lang w:val="es-ES_tradnl"/>
              </w:rPr>
              <w:t xml:space="preserve">Amoxicilina </w:t>
            </w:r>
          </w:p>
          <w:p w14:paraId="13943C50" w14:textId="77777777" w:rsidR="004C3F39" w:rsidRPr="007D7F64" w:rsidRDefault="004C3F39" w:rsidP="002B6104">
            <w:pPr>
              <w:tabs>
                <w:tab w:val="left" w:pos="0"/>
              </w:tabs>
              <w:suppressAutoHyphens/>
              <w:jc w:val="both"/>
              <w:rPr>
                <w:rFonts w:ascii="Calibri" w:hAnsi="Calibri"/>
                <w:spacing w:val="-3"/>
                <w:sz w:val="24"/>
                <w:szCs w:val="24"/>
                <w:lang w:val="es-ES_tradnl"/>
              </w:rPr>
            </w:pPr>
          </w:p>
        </w:tc>
        <w:tc>
          <w:tcPr>
            <w:tcW w:w="3534" w:type="dxa"/>
            <w:shd w:val="clear" w:color="auto" w:fill="BDD6EE"/>
          </w:tcPr>
          <w:p w14:paraId="38DA7499"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250 mg sobr.</w:t>
            </w:r>
          </w:p>
          <w:p w14:paraId="2FB7D984"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250 mg/5 mL 120 mL susp.</w:t>
            </w:r>
          </w:p>
          <w:p w14:paraId="3B205ED1"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500 mg comp.</w:t>
            </w:r>
          </w:p>
          <w:p w14:paraId="63E244CD"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750 mg comp.</w:t>
            </w:r>
          </w:p>
          <w:p w14:paraId="7A76543F"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1 g vial IM</w:t>
            </w:r>
          </w:p>
        </w:tc>
        <w:tc>
          <w:tcPr>
            <w:tcW w:w="3912" w:type="dxa"/>
            <w:shd w:val="clear" w:color="auto" w:fill="BDD6EE"/>
          </w:tcPr>
          <w:p w14:paraId="288AE4AE"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Bactericida</w:t>
            </w:r>
          </w:p>
          <w:p w14:paraId="7373C159"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O: 250-1.000 mg/8 h.</w:t>
            </w:r>
          </w:p>
          <w:p w14:paraId="3ACD60E1"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Embarazo: B</w:t>
            </w:r>
          </w:p>
        </w:tc>
      </w:tr>
      <w:tr w:rsidR="004C3F39" w:rsidRPr="007D7F64" w14:paraId="2D781D8C" w14:textId="77777777" w:rsidTr="004C3F39">
        <w:trPr>
          <w:cantSplit/>
        </w:trPr>
        <w:tc>
          <w:tcPr>
            <w:tcW w:w="3322" w:type="dxa"/>
            <w:shd w:val="clear" w:color="auto" w:fill="BDD6EE"/>
          </w:tcPr>
          <w:p w14:paraId="4D302968"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lastRenderedPageBreak/>
              <w:t xml:space="preserve">Amoxicilina </w:t>
            </w:r>
          </w:p>
          <w:p w14:paraId="4BB156B8"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 Clavulánico ácido</w:t>
            </w:r>
          </w:p>
        </w:tc>
        <w:tc>
          <w:tcPr>
            <w:tcW w:w="3534" w:type="dxa"/>
            <w:shd w:val="clear" w:color="auto" w:fill="DEEAF6"/>
          </w:tcPr>
          <w:p w14:paraId="6D58A5CF"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250 /62,5 mg sobr.</w:t>
            </w:r>
          </w:p>
          <w:p w14:paraId="7CDDF5A6"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 xml:space="preserve">100 / 12,5 mg en 5 mL susp. </w:t>
            </w:r>
          </w:p>
          <w:p w14:paraId="6A25E075"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500/125 mg comp.</w:t>
            </w:r>
          </w:p>
          <w:p w14:paraId="4A20CBC9"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875 125 mg comp.</w:t>
            </w:r>
          </w:p>
          <w:p w14:paraId="6736AB58"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 xml:space="preserve">500 /50 mg vial </w:t>
            </w:r>
          </w:p>
          <w:p w14:paraId="37583A31"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1 g / 200 mg vial</w:t>
            </w:r>
          </w:p>
          <w:p w14:paraId="4EBD40DE"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2 g / 200 mg vial</w:t>
            </w:r>
          </w:p>
        </w:tc>
        <w:tc>
          <w:tcPr>
            <w:tcW w:w="3912" w:type="dxa"/>
            <w:shd w:val="clear" w:color="auto" w:fill="BDD6EE"/>
          </w:tcPr>
          <w:p w14:paraId="4D6E6109"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Bactericida</w:t>
            </w:r>
          </w:p>
          <w:p w14:paraId="1E8D6EB0"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Combinación con inhibidor de beta-lactamasas</w:t>
            </w:r>
          </w:p>
          <w:p w14:paraId="32DC164D"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P: 1-2 g/8-6-4 h iv</w:t>
            </w:r>
          </w:p>
          <w:p w14:paraId="405062F0"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 xml:space="preserve">   Dosis máxima 12 g/día.</w:t>
            </w:r>
          </w:p>
          <w:p w14:paraId="66F0584B"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Embarazo: B</w:t>
            </w:r>
          </w:p>
        </w:tc>
      </w:tr>
      <w:tr w:rsidR="004C3F39" w:rsidRPr="007D7F64" w14:paraId="35370A70" w14:textId="77777777" w:rsidTr="004C3F39">
        <w:trPr>
          <w:cantSplit/>
        </w:trPr>
        <w:tc>
          <w:tcPr>
            <w:tcW w:w="3322" w:type="dxa"/>
            <w:shd w:val="clear" w:color="auto" w:fill="BDD6EE"/>
          </w:tcPr>
          <w:p w14:paraId="741257B4"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 xml:space="preserve">Ampicilina </w:t>
            </w:r>
          </w:p>
          <w:p w14:paraId="7EBB780B" w14:textId="77777777" w:rsidR="004C3F39" w:rsidRPr="007D7F64" w:rsidRDefault="004C3F39" w:rsidP="002B6104">
            <w:pPr>
              <w:tabs>
                <w:tab w:val="left" w:pos="0"/>
              </w:tabs>
              <w:suppressAutoHyphens/>
              <w:jc w:val="both"/>
              <w:rPr>
                <w:rFonts w:ascii="Calibri" w:hAnsi="Calibri"/>
                <w:spacing w:val="-3"/>
                <w:sz w:val="24"/>
                <w:szCs w:val="24"/>
                <w:lang w:val="es-ES_tradnl"/>
              </w:rPr>
            </w:pPr>
          </w:p>
        </w:tc>
        <w:tc>
          <w:tcPr>
            <w:tcW w:w="3534" w:type="dxa"/>
            <w:shd w:val="clear" w:color="auto" w:fill="BDD6EE"/>
          </w:tcPr>
          <w:p w14:paraId="78F92E4F"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 xml:space="preserve">250 mg vial </w:t>
            </w:r>
          </w:p>
          <w:p w14:paraId="0A7297B2"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500 mg vial</w:t>
            </w:r>
          </w:p>
          <w:p w14:paraId="6932390A"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 xml:space="preserve"> 1g vial</w:t>
            </w:r>
          </w:p>
        </w:tc>
        <w:tc>
          <w:tcPr>
            <w:tcW w:w="3912" w:type="dxa"/>
            <w:shd w:val="clear" w:color="auto" w:fill="BDD6EE"/>
          </w:tcPr>
          <w:p w14:paraId="46C3295F"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Bactericida</w:t>
            </w:r>
          </w:p>
          <w:p w14:paraId="4816FB33"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 xml:space="preserve">Amplio espectro </w:t>
            </w:r>
          </w:p>
          <w:p w14:paraId="34AFBDA0"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 xml:space="preserve">P: 1-2 g/6-4 h iv. </w:t>
            </w:r>
          </w:p>
          <w:p w14:paraId="550A84C1"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 xml:space="preserve">   Dosis máxima: 12 g/día.</w:t>
            </w:r>
          </w:p>
          <w:p w14:paraId="0F93D3F5"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Embarazo: B</w:t>
            </w:r>
          </w:p>
        </w:tc>
      </w:tr>
      <w:tr w:rsidR="004C3F39" w:rsidRPr="007D7F64" w14:paraId="65CF6F61" w14:textId="77777777" w:rsidTr="004C3F39">
        <w:trPr>
          <w:cantSplit/>
        </w:trPr>
        <w:tc>
          <w:tcPr>
            <w:tcW w:w="3322" w:type="dxa"/>
            <w:shd w:val="clear" w:color="auto" w:fill="BDD6EE"/>
          </w:tcPr>
          <w:p w14:paraId="1B983984"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 xml:space="preserve">Bencilpenicilina </w:t>
            </w:r>
          </w:p>
          <w:p w14:paraId="39E333BA"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benza</w:t>
            </w:r>
            <w:r w:rsidRPr="007D7F64">
              <w:rPr>
                <w:rFonts w:ascii="Calibri" w:hAnsi="Calibri"/>
                <w:spacing w:val="-3"/>
                <w:sz w:val="24"/>
                <w:szCs w:val="24"/>
                <w:lang w:val="es-ES_tradnl"/>
              </w:rPr>
              <w:softHyphen/>
              <w:t>tina</w:t>
            </w:r>
          </w:p>
        </w:tc>
        <w:tc>
          <w:tcPr>
            <w:tcW w:w="3534" w:type="dxa"/>
            <w:shd w:val="clear" w:color="auto" w:fill="DEEAF6"/>
          </w:tcPr>
          <w:p w14:paraId="5C4437F1"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 xml:space="preserve">600.000 UI vial </w:t>
            </w:r>
          </w:p>
          <w:p w14:paraId="4022FC6E"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 xml:space="preserve">1.200.000 UI vial </w:t>
            </w:r>
          </w:p>
        </w:tc>
        <w:tc>
          <w:tcPr>
            <w:tcW w:w="3912" w:type="dxa"/>
            <w:shd w:val="clear" w:color="auto" w:fill="BDD6EE"/>
          </w:tcPr>
          <w:p w14:paraId="193AE6AC"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Bactericida</w:t>
            </w:r>
          </w:p>
          <w:p w14:paraId="03B01EBE"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Espectro reducido</w:t>
            </w:r>
          </w:p>
          <w:p w14:paraId="169812BA"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P: 1.200.000-2.400.000 UI im</w:t>
            </w:r>
          </w:p>
          <w:p w14:paraId="631329C8"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Embarazo: B</w:t>
            </w:r>
          </w:p>
          <w:p w14:paraId="7136D10B" w14:textId="77777777" w:rsidR="004C3F39" w:rsidRPr="007D7F64" w:rsidRDefault="004C3F39" w:rsidP="002B6104">
            <w:pPr>
              <w:tabs>
                <w:tab w:val="left" w:pos="0"/>
              </w:tabs>
              <w:suppressAutoHyphens/>
              <w:jc w:val="both"/>
              <w:rPr>
                <w:rFonts w:ascii="Calibri" w:hAnsi="Calibri"/>
                <w:spacing w:val="-3"/>
                <w:sz w:val="24"/>
                <w:szCs w:val="24"/>
                <w:lang w:val="es-ES_tradnl"/>
              </w:rPr>
            </w:pPr>
          </w:p>
          <w:p w14:paraId="5EFE88B5" w14:textId="77777777" w:rsidR="004C3F39" w:rsidRPr="007D7F64" w:rsidRDefault="004C3F39" w:rsidP="002B6104">
            <w:pPr>
              <w:tabs>
                <w:tab w:val="left" w:pos="0"/>
              </w:tabs>
              <w:suppressAutoHyphens/>
              <w:jc w:val="both"/>
              <w:rPr>
                <w:rFonts w:ascii="Calibri" w:hAnsi="Calibri"/>
                <w:spacing w:val="-3"/>
                <w:sz w:val="24"/>
                <w:szCs w:val="24"/>
                <w:lang w:val="es-ES_tradnl"/>
              </w:rPr>
            </w:pPr>
          </w:p>
        </w:tc>
      </w:tr>
      <w:tr w:rsidR="004C3F39" w:rsidRPr="007D7F64" w14:paraId="07D63360" w14:textId="77777777" w:rsidTr="004C3F39">
        <w:trPr>
          <w:cantSplit/>
        </w:trPr>
        <w:tc>
          <w:tcPr>
            <w:tcW w:w="3322" w:type="dxa"/>
            <w:shd w:val="clear" w:color="auto" w:fill="BDD6EE"/>
          </w:tcPr>
          <w:p w14:paraId="61F0BE18"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Bencilpenicilina sódica</w:t>
            </w:r>
          </w:p>
          <w:p w14:paraId="6BB98119"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(Penicilina G)</w:t>
            </w:r>
          </w:p>
        </w:tc>
        <w:tc>
          <w:tcPr>
            <w:tcW w:w="3534" w:type="dxa"/>
            <w:shd w:val="clear" w:color="auto" w:fill="BDD6EE"/>
          </w:tcPr>
          <w:p w14:paraId="469A88E1"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1.000.000 UI vial</w:t>
            </w:r>
          </w:p>
          <w:p w14:paraId="3181EFB0"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5.000.000 UI vial</w:t>
            </w:r>
          </w:p>
        </w:tc>
        <w:tc>
          <w:tcPr>
            <w:tcW w:w="3912" w:type="dxa"/>
            <w:shd w:val="clear" w:color="auto" w:fill="BDD6EE"/>
          </w:tcPr>
          <w:p w14:paraId="60D50582"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Bactericida</w:t>
            </w:r>
          </w:p>
          <w:p w14:paraId="67412C82"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Espectro reducido</w:t>
            </w:r>
          </w:p>
          <w:p w14:paraId="4A5560BA"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P: 1-3 MUI/2-4 h. iv</w:t>
            </w:r>
          </w:p>
          <w:p w14:paraId="486C8FD1"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Embarazo: B</w:t>
            </w:r>
          </w:p>
        </w:tc>
      </w:tr>
      <w:tr w:rsidR="004C3F39" w:rsidRPr="007D7F64" w14:paraId="3EA17FB6" w14:textId="77777777" w:rsidTr="004C3F39">
        <w:trPr>
          <w:cantSplit/>
        </w:trPr>
        <w:tc>
          <w:tcPr>
            <w:tcW w:w="3322" w:type="dxa"/>
            <w:shd w:val="clear" w:color="auto" w:fill="BDD6EE"/>
          </w:tcPr>
          <w:p w14:paraId="3F7D9350"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Cloxacilina</w:t>
            </w:r>
          </w:p>
        </w:tc>
        <w:tc>
          <w:tcPr>
            <w:tcW w:w="3534" w:type="dxa"/>
            <w:shd w:val="clear" w:color="auto" w:fill="DEEAF6"/>
          </w:tcPr>
          <w:p w14:paraId="4F8928B2"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500 mg cáp.</w:t>
            </w:r>
            <w:r w:rsidRPr="007D7F64">
              <w:rPr>
                <w:rFonts w:ascii="Calibri" w:hAnsi="Calibri"/>
                <w:spacing w:val="-3"/>
                <w:sz w:val="24"/>
                <w:szCs w:val="24"/>
                <w:lang w:val="es-ES_tradnl"/>
              </w:rPr>
              <w:tab/>
            </w:r>
            <w:r w:rsidRPr="007D7F64">
              <w:rPr>
                <w:rFonts w:ascii="Calibri" w:hAnsi="Calibri"/>
                <w:spacing w:val="-3"/>
                <w:sz w:val="24"/>
                <w:szCs w:val="24"/>
                <w:lang w:val="es-ES_tradnl"/>
              </w:rPr>
              <w:tab/>
            </w:r>
            <w:r w:rsidRPr="007D7F64">
              <w:rPr>
                <w:rFonts w:ascii="Calibri" w:hAnsi="Calibri"/>
                <w:spacing w:val="-3"/>
                <w:sz w:val="24"/>
                <w:szCs w:val="24"/>
                <w:lang w:val="es-ES_tradnl"/>
              </w:rPr>
              <w:tab/>
              <w:t xml:space="preserve"> </w:t>
            </w:r>
          </w:p>
          <w:p w14:paraId="5BEB1D30"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 xml:space="preserve">125 mg/5 mL 60 mL susp. </w:t>
            </w:r>
          </w:p>
          <w:p w14:paraId="65CBA32F"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500 mg vial</w:t>
            </w:r>
          </w:p>
          <w:p w14:paraId="50403FBA"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 xml:space="preserve"> 1 g vial</w:t>
            </w:r>
          </w:p>
        </w:tc>
        <w:tc>
          <w:tcPr>
            <w:tcW w:w="3912" w:type="dxa"/>
            <w:shd w:val="clear" w:color="auto" w:fill="BDD6EE"/>
          </w:tcPr>
          <w:p w14:paraId="4BD9B3DD"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Bactericida</w:t>
            </w:r>
          </w:p>
          <w:p w14:paraId="79D5F156"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Resistente a betalactamasas</w:t>
            </w:r>
          </w:p>
          <w:p w14:paraId="1F985818"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O: 0,5-1 g/6-4 h.</w:t>
            </w:r>
          </w:p>
          <w:p w14:paraId="32786145"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 xml:space="preserve">P: 1-3 g/6-4 h. iv Dosis máxima: 18 g/día </w:t>
            </w:r>
          </w:p>
          <w:p w14:paraId="4F3851A8"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Embarazo: B</w:t>
            </w:r>
          </w:p>
        </w:tc>
      </w:tr>
      <w:tr w:rsidR="004C3F39" w:rsidRPr="007D7F64" w14:paraId="3883ED92" w14:textId="77777777" w:rsidTr="004C3F39">
        <w:trPr>
          <w:cantSplit/>
        </w:trPr>
        <w:tc>
          <w:tcPr>
            <w:tcW w:w="3322" w:type="dxa"/>
            <w:shd w:val="clear" w:color="auto" w:fill="BDD6EE"/>
          </w:tcPr>
          <w:p w14:paraId="54AD2F40"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Fenoximetilpenicilina</w:t>
            </w:r>
          </w:p>
          <w:p w14:paraId="12FA84B1"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(Penicilina V)</w:t>
            </w:r>
          </w:p>
        </w:tc>
        <w:tc>
          <w:tcPr>
            <w:tcW w:w="3534" w:type="dxa"/>
            <w:shd w:val="clear" w:color="auto" w:fill="BDD6EE"/>
          </w:tcPr>
          <w:p w14:paraId="2FC136FE"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250 mg sobr.</w:t>
            </w:r>
          </w:p>
          <w:p w14:paraId="22678D0F"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(1 mg = 1.500 UI)</w:t>
            </w:r>
          </w:p>
        </w:tc>
        <w:tc>
          <w:tcPr>
            <w:tcW w:w="3912" w:type="dxa"/>
            <w:shd w:val="clear" w:color="auto" w:fill="BDD6EE"/>
          </w:tcPr>
          <w:p w14:paraId="799B49AB"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Bactericida</w:t>
            </w:r>
          </w:p>
          <w:p w14:paraId="5566216D"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Espectro reducido</w:t>
            </w:r>
          </w:p>
          <w:p w14:paraId="4A1D39A0"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O: 500 mg/6-8 h.</w:t>
            </w:r>
          </w:p>
          <w:p w14:paraId="5E387F99"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Embarazo: B</w:t>
            </w:r>
          </w:p>
        </w:tc>
      </w:tr>
      <w:tr w:rsidR="004C3F39" w:rsidRPr="007D7F64" w14:paraId="04AC1B0A" w14:textId="77777777" w:rsidTr="004C3F39">
        <w:trPr>
          <w:cantSplit/>
        </w:trPr>
        <w:tc>
          <w:tcPr>
            <w:tcW w:w="3322" w:type="dxa"/>
            <w:shd w:val="clear" w:color="auto" w:fill="BDD6EE"/>
          </w:tcPr>
          <w:p w14:paraId="383DBD7A"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Piperacilina/Tazobactam</w:t>
            </w:r>
          </w:p>
        </w:tc>
        <w:tc>
          <w:tcPr>
            <w:tcW w:w="3534" w:type="dxa"/>
            <w:shd w:val="clear" w:color="auto" w:fill="DEEAF6"/>
          </w:tcPr>
          <w:p w14:paraId="339AB714"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4/0,5 g vial</w:t>
            </w:r>
          </w:p>
        </w:tc>
        <w:tc>
          <w:tcPr>
            <w:tcW w:w="3912" w:type="dxa"/>
            <w:shd w:val="clear" w:color="auto" w:fill="BDD6EE"/>
          </w:tcPr>
          <w:p w14:paraId="516E583A"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Bactericida</w:t>
            </w:r>
          </w:p>
          <w:p w14:paraId="113B7A5F"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Combinación con inhibidor de beta-lactamasas</w:t>
            </w:r>
          </w:p>
          <w:p w14:paraId="31D24510"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P: 4g/6-8 h. iv</w:t>
            </w:r>
          </w:p>
          <w:p w14:paraId="6AB03347"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Embarazo: B</w:t>
            </w:r>
          </w:p>
        </w:tc>
      </w:tr>
    </w:tbl>
    <w:p w14:paraId="599605DB" w14:textId="77777777" w:rsidR="004C3F39" w:rsidRDefault="004C3F39" w:rsidP="004C3F39">
      <w:pPr>
        <w:tabs>
          <w:tab w:val="left" w:pos="0"/>
        </w:tabs>
        <w:suppressAutoHyphens/>
        <w:jc w:val="both"/>
        <w:rPr>
          <w:rFonts w:ascii="Arial" w:hAnsi="Arial"/>
          <w:b/>
          <w:spacing w:val="-3"/>
          <w:sz w:val="24"/>
          <w:lang w:val="en-US"/>
        </w:rPr>
      </w:pPr>
    </w:p>
    <w:p w14:paraId="6B6B7760" w14:textId="77777777" w:rsidR="004C3F39" w:rsidRDefault="004C3F39" w:rsidP="004C3F39">
      <w:pPr>
        <w:tabs>
          <w:tab w:val="left" w:pos="0"/>
        </w:tabs>
        <w:suppressAutoHyphens/>
        <w:jc w:val="both"/>
        <w:rPr>
          <w:rFonts w:ascii="Arial" w:hAnsi="Arial"/>
          <w:b/>
          <w:spacing w:val="-3"/>
          <w:sz w:val="24"/>
          <w:lang w:val="en-US"/>
        </w:rPr>
      </w:pPr>
    </w:p>
    <w:p w14:paraId="14CF8F65" w14:textId="77777777" w:rsidR="004C3F39" w:rsidRPr="00196428" w:rsidRDefault="004C3F39" w:rsidP="004C3F39">
      <w:pPr>
        <w:tabs>
          <w:tab w:val="left" w:pos="0"/>
        </w:tabs>
        <w:suppressAutoHyphens/>
        <w:jc w:val="both"/>
        <w:rPr>
          <w:rFonts w:ascii="Arial" w:hAnsi="Arial"/>
          <w:b/>
          <w:spacing w:val="-3"/>
          <w:sz w:val="24"/>
          <w:lang w:val="es-ES_tradnl"/>
        </w:rPr>
      </w:pPr>
      <w:r>
        <w:rPr>
          <w:rFonts w:ascii="Arial" w:hAnsi="Arial"/>
          <w:b/>
          <w:spacing w:val="-3"/>
          <w:sz w:val="24"/>
          <w:lang w:val="es-ES_tradnl"/>
        </w:rPr>
        <w:t>J01D  Cefalosporinas y otros betalactámicos.</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3260"/>
        <w:gridCol w:w="3544"/>
        <w:gridCol w:w="3964"/>
      </w:tblGrid>
      <w:tr w:rsidR="004C3F39" w:rsidRPr="007D7F64" w14:paraId="47AE515D" w14:textId="77777777" w:rsidTr="004C3F39">
        <w:trPr>
          <w:cantSplit/>
        </w:trPr>
        <w:tc>
          <w:tcPr>
            <w:tcW w:w="3260" w:type="dxa"/>
            <w:shd w:val="clear" w:color="auto" w:fill="BDD6EE"/>
          </w:tcPr>
          <w:p w14:paraId="79BCD05B"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Aztreonam</w:t>
            </w:r>
          </w:p>
        </w:tc>
        <w:tc>
          <w:tcPr>
            <w:tcW w:w="3544" w:type="dxa"/>
            <w:shd w:val="clear" w:color="auto" w:fill="BDD6EE"/>
          </w:tcPr>
          <w:p w14:paraId="5B923BE0"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1 g vial</w:t>
            </w:r>
          </w:p>
          <w:p w14:paraId="140FF44B"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75 mg vial para inhal.</w:t>
            </w:r>
          </w:p>
        </w:tc>
        <w:tc>
          <w:tcPr>
            <w:tcW w:w="3964" w:type="dxa"/>
            <w:shd w:val="clear" w:color="auto" w:fill="BDD6EE"/>
          </w:tcPr>
          <w:p w14:paraId="431B94A6"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Monobactam</w:t>
            </w:r>
          </w:p>
          <w:p w14:paraId="14226F03"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Bactericida</w:t>
            </w:r>
          </w:p>
          <w:p w14:paraId="08097D3E"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Restringido</w:t>
            </w:r>
          </w:p>
          <w:p w14:paraId="6F165B02" w14:textId="77777777" w:rsidR="004C3F39" w:rsidRPr="007D7F64" w:rsidRDefault="004C3F39" w:rsidP="002B6104">
            <w:pPr>
              <w:tabs>
                <w:tab w:val="left" w:pos="0"/>
              </w:tabs>
              <w:suppressAutoHyphens/>
              <w:jc w:val="both"/>
              <w:rPr>
                <w:rFonts w:ascii="Calibri" w:hAnsi="Calibri"/>
                <w:spacing w:val="-3"/>
                <w:sz w:val="24"/>
                <w:szCs w:val="24"/>
                <w:lang w:val="es-ES_tradnl"/>
              </w:rPr>
            </w:pPr>
          </w:p>
        </w:tc>
      </w:tr>
      <w:tr w:rsidR="004C3F39" w:rsidRPr="007D7F64" w14:paraId="013C975A" w14:textId="77777777" w:rsidTr="004C3F39">
        <w:trPr>
          <w:cantSplit/>
        </w:trPr>
        <w:tc>
          <w:tcPr>
            <w:tcW w:w="3260" w:type="dxa"/>
            <w:shd w:val="clear" w:color="auto" w:fill="BDD6EE"/>
          </w:tcPr>
          <w:p w14:paraId="05743D85"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lastRenderedPageBreak/>
              <w:t>Cefadroxilo</w:t>
            </w:r>
          </w:p>
        </w:tc>
        <w:tc>
          <w:tcPr>
            <w:tcW w:w="3544" w:type="dxa"/>
            <w:shd w:val="clear" w:color="auto" w:fill="DEEAF6"/>
          </w:tcPr>
          <w:p w14:paraId="5768DDE6"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250 mg/5 mL 60 mL susp.</w:t>
            </w:r>
          </w:p>
        </w:tc>
        <w:tc>
          <w:tcPr>
            <w:tcW w:w="3964" w:type="dxa"/>
            <w:shd w:val="clear" w:color="auto" w:fill="BDD6EE"/>
          </w:tcPr>
          <w:p w14:paraId="6D159E70"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1ª Generación.</w:t>
            </w:r>
          </w:p>
          <w:p w14:paraId="716C1F61"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Bactericida</w:t>
            </w:r>
          </w:p>
          <w:p w14:paraId="5BFCAD45"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O: Ad.: 500 mg/12 h.</w:t>
            </w:r>
          </w:p>
          <w:p w14:paraId="0790129A"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 xml:space="preserve">     Ped.: 15 mg/Kg/12 h.</w:t>
            </w:r>
          </w:p>
          <w:p w14:paraId="3D264BF4"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Embarazo: B</w:t>
            </w:r>
          </w:p>
        </w:tc>
      </w:tr>
      <w:tr w:rsidR="004C3F39" w:rsidRPr="007D7F64" w14:paraId="21554550" w14:textId="77777777" w:rsidTr="004C3F39">
        <w:trPr>
          <w:cantSplit/>
        </w:trPr>
        <w:tc>
          <w:tcPr>
            <w:tcW w:w="3260" w:type="dxa"/>
            <w:shd w:val="clear" w:color="auto" w:fill="BDD6EE"/>
          </w:tcPr>
          <w:p w14:paraId="0C8704A8"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Cefalexina</w:t>
            </w:r>
          </w:p>
        </w:tc>
        <w:tc>
          <w:tcPr>
            <w:tcW w:w="3544" w:type="dxa"/>
            <w:shd w:val="clear" w:color="auto" w:fill="BDD6EE"/>
          </w:tcPr>
          <w:p w14:paraId="32CA53E9"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500 mg cáp.</w:t>
            </w:r>
          </w:p>
        </w:tc>
        <w:tc>
          <w:tcPr>
            <w:tcW w:w="3964" w:type="dxa"/>
            <w:shd w:val="clear" w:color="auto" w:fill="BDD6EE"/>
          </w:tcPr>
          <w:p w14:paraId="1701DD70"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1ª Generación.</w:t>
            </w:r>
          </w:p>
          <w:p w14:paraId="3D98CDF8"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Bactericida</w:t>
            </w:r>
          </w:p>
          <w:p w14:paraId="2A226EBC"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O: 0,5-1 g/8-6 h.</w:t>
            </w:r>
          </w:p>
          <w:p w14:paraId="05FEF6F8"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Embarazo: B</w:t>
            </w:r>
          </w:p>
        </w:tc>
      </w:tr>
      <w:tr w:rsidR="004C3F39" w:rsidRPr="007D7F64" w14:paraId="2C45EE63" w14:textId="77777777" w:rsidTr="004C3F39">
        <w:trPr>
          <w:cantSplit/>
        </w:trPr>
        <w:tc>
          <w:tcPr>
            <w:tcW w:w="3260" w:type="dxa"/>
            <w:shd w:val="clear" w:color="auto" w:fill="BDD6EE"/>
          </w:tcPr>
          <w:p w14:paraId="5F50D0E6"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Cefazolina</w:t>
            </w:r>
          </w:p>
        </w:tc>
        <w:tc>
          <w:tcPr>
            <w:tcW w:w="3544" w:type="dxa"/>
            <w:shd w:val="clear" w:color="auto" w:fill="DEEAF6"/>
          </w:tcPr>
          <w:p w14:paraId="3A6AE24B"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1 g vial</w:t>
            </w:r>
          </w:p>
        </w:tc>
        <w:tc>
          <w:tcPr>
            <w:tcW w:w="3964" w:type="dxa"/>
            <w:shd w:val="clear" w:color="auto" w:fill="BDD6EE"/>
          </w:tcPr>
          <w:p w14:paraId="31782FD0"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1ª Generación.</w:t>
            </w:r>
          </w:p>
          <w:p w14:paraId="6ACF0CDC"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Bactericida.</w:t>
            </w:r>
          </w:p>
          <w:p w14:paraId="242D4D02"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P: 0,5-2/8 h. iv</w:t>
            </w:r>
          </w:p>
          <w:p w14:paraId="78F00D94"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Embarazo: B</w:t>
            </w:r>
          </w:p>
        </w:tc>
      </w:tr>
      <w:tr w:rsidR="004C3F39" w:rsidRPr="007D7F64" w14:paraId="3F2C0772" w14:textId="77777777" w:rsidTr="004C3F39">
        <w:trPr>
          <w:cantSplit/>
        </w:trPr>
        <w:tc>
          <w:tcPr>
            <w:tcW w:w="3260" w:type="dxa"/>
            <w:shd w:val="clear" w:color="auto" w:fill="BDD6EE"/>
          </w:tcPr>
          <w:p w14:paraId="11D71D1E"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Cefepima</w:t>
            </w:r>
          </w:p>
        </w:tc>
        <w:tc>
          <w:tcPr>
            <w:tcW w:w="3544" w:type="dxa"/>
            <w:shd w:val="clear" w:color="auto" w:fill="BDD6EE"/>
          </w:tcPr>
          <w:p w14:paraId="0484B083"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1 g vial</w:t>
            </w:r>
          </w:p>
          <w:p w14:paraId="7174564C"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2 g vial</w:t>
            </w:r>
          </w:p>
        </w:tc>
        <w:tc>
          <w:tcPr>
            <w:tcW w:w="3964" w:type="dxa"/>
            <w:shd w:val="clear" w:color="auto" w:fill="BDD6EE"/>
          </w:tcPr>
          <w:p w14:paraId="171F911B"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4ª Generación</w:t>
            </w:r>
          </w:p>
          <w:p w14:paraId="310E7713"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Bactericida</w:t>
            </w:r>
          </w:p>
          <w:p w14:paraId="12FAEB92"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P: 1-2 g/8-12 h. iv</w:t>
            </w:r>
          </w:p>
        </w:tc>
      </w:tr>
      <w:tr w:rsidR="004C3F39" w:rsidRPr="007D7F64" w14:paraId="339110AA" w14:textId="77777777" w:rsidTr="004C3F39">
        <w:trPr>
          <w:cantSplit/>
        </w:trPr>
        <w:tc>
          <w:tcPr>
            <w:tcW w:w="3260" w:type="dxa"/>
            <w:shd w:val="clear" w:color="auto" w:fill="BDD6EE"/>
          </w:tcPr>
          <w:p w14:paraId="17267E3A" w14:textId="77777777" w:rsidR="004C3F39" w:rsidRPr="007D7F64" w:rsidRDefault="004C3F39" w:rsidP="002B6104">
            <w:pPr>
              <w:tabs>
                <w:tab w:val="left" w:pos="0"/>
              </w:tabs>
              <w:suppressAutoHyphens/>
              <w:jc w:val="both"/>
              <w:rPr>
                <w:rFonts w:ascii="Calibri" w:hAnsi="Calibri"/>
                <w:spacing w:val="-3"/>
                <w:sz w:val="24"/>
                <w:szCs w:val="24"/>
                <w:lang w:val="es-ES_tradnl"/>
              </w:rPr>
            </w:pPr>
            <w:r>
              <w:rPr>
                <w:rFonts w:ascii="Calibri" w:hAnsi="Calibri"/>
                <w:spacing w:val="-3"/>
                <w:sz w:val="24"/>
                <w:szCs w:val="24"/>
                <w:lang w:val="es-ES_tradnl"/>
              </w:rPr>
              <w:t>Cefixima</w:t>
            </w:r>
          </w:p>
        </w:tc>
        <w:tc>
          <w:tcPr>
            <w:tcW w:w="3544" w:type="dxa"/>
            <w:shd w:val="clear" w:color="auto" w:fill="DEEAF6"/>
          </w:tcPr>
          <w:p w14:paraId="3AC53A6E" w14:textId="77777777" w:rsidR="004C3F39" w:rsidRDefault="004C3F39" w:rsidP="002B6104">
            <w:pPr>
              <w:tabs>
                <w:tab w:val="left" w:pos="0"/>
              </w:tabs>
              <w:suppressAutoHyphens/>
              <w:jc w:val="both"/>
              <w:rPr>
                <w:rFonts w:ascii="Calibri" w:hAnsi="Calibri"/>
                <w:spacing w:val="-3"/>
                <w:sz w:val="24"/>
                <w:szCs w:val="24"/>
                <w:lang w:val="es-ES_tradnl"/>
              </w:rPr>
            </w:pPr>
            <w:r>
              <w:rPr>
                <w:rFonts w:ascii="Calibri" w:hAnsi="Calibri"/>
                <w:spacing w:val="-3"/>
                <w:sz w:val="24"/>
                <w:szCs w:val="24"/>
                <w:lang w:val="es-ES_tradnl"/>
              </w:rPr>
              <w:t>Caps 200 mg</w:t>
            </w:r>
          </w:p>
          <w:p w14:paraId="3B5F731D" w14:textId="77777777" w:rsidR="004C3F39" w:rsidRPr="007D7F64" w:rsidRDefault="004C3F39" w:rsidP="002B6104">
            <w:pPr>
              <w:tabs>
                <w:tab w:val="left" w:pos="0"/>
              </w:tabs>
              <w:suppressAutoHyphens/>
              <w:jc w:val="both"/>
              <w:rPr>
                <w:rFonts w:ascii="Calibri" w:hAnsi="Calibri"/>
                <w:spacing w:val="-3"/>
                <w:sz w:val="24"/>
                <w:szCs w:val="24"/>
                <w:lang w:val="es-ES_tradnl"/>
              </w:rPr>
            </w:pPr>
            <w:r>
              <w:rPr>
                <w:rFonts w:ascii="Calibri" w:hAnsi="Calibri"/>
                <w:spacing w:val="-3"/>
                <w:sz w:val="24"/>
                <w:szCs w:val="24"/>
                <w:lang w:val="es-ES_tradnl"/>
              </w:rPr>
              <w:t>Susp 100mg/5 ml</w:t>
            </w:r>
          </w:p>
        </w:tc>
        <w:tc>
          <w:tcPr>
            <w:tcW w:w="3964" w:type="dxa"/>
            <w:shd w:val="clear" w:color="auto" w:fill="BDD6EE"/>
          </w:tcPr>
          <w:p w14:paraId="57D0019D" w14:textId="77777777" w:rsidR="004C3F39" w:rsidRDefault="004C3F39" w:rsidP="002B6104">
            <w:pPr>
              <w:tabs>
                <w:tab w:val="left" w:pos="0"/>
              </w:tabs>
              <w:suppressAutoHyphens/>
              <w:jc w:val="both"/>
              <w:rPr>
                <w:rFonts w:ascii="Calibri" w:hAnsi="Calibri"/>
                <w:spacing w:val="-3"/>
                <w:sz w:val="24"/>
                <w:szCs w:val="24"/>
                <w:lang w:val="es-ES_tradnl"/>
              </w:rPr>
            </w:pPr>
            <w:r>
              <w:rPr>
                <w:rFonts w:ascii="Calibri" w:hAnsi="Calibri"/>
                <w:spacing w:val="-3"/>
                <w:sz w:val="24"/>
                <w:szCs w:val="24"/>
                <w:lang w:val="es-ES_tradnl"/>
              </w:rPr>
              <w:t>3ª Generación</w:t>
            </w:r>
          </w:p>
          <w:p w14:paraId="61DADB52" w14:textId="77777777" w:rsidR="004C3F39" w:rsidRDefault="004C3F39" w:rsidP="002B6104">
            <w:pPr>
              <w:tabs>
                <w:tab w:val="left" w:pos="0"/>
              </w:tabs>
              <w:suppressAutoHyphens/>
              <w:jc w:val="both"/>
              <w:rPr>
                <w:rFonts w:ascii="Calibri" w:hAnsi="Calibri"/>
                <w:spacing w:val="-3"/>
                <w:sz w:val="24"/>
                <w:szCs w:val="24"/>
                <w:lang w:val="es-ES_tradnl"/>
              </w:rPr>
            </w:pPr>
            <w:r>
              <w:rPr>
                <w:rFonts w:ascii="Calibri" w:hAnsi="Calibri"/>
                <w:spacing w:val="-3"/>
                <w:sz w:val="24"/>
                <w:szCs w:val="24"/>
                <w:lang w:val="es-ES_tradnl"/>
              </w:rPr>
              <w:t>O: 400 mg/día repartidos en 1-2 dosis; máx 12mg/Kg/día</w:t>
            </w:r>
          </w:p>
          <w:p w14:paraId="241CB939" w14:textId="77777777" w:rsidR="004C3F39" w:rsidRDefault="004C3F39" w:rsidP="002B6104">
            <w:pPr>
              <w:tabs>
                <w:tab w:val="left" w:pos="0"/>
              </w:tabs>
              <w:suppressAutoHyphens/>
              <w:jc w:val="both"/>
              <w:rPr>
                <w:rFonts w:ascii="Calibri" w:hAnsi="Calibri"/>
                <w:spacing w:val="-3"/>
                <w:sz w:val="24"/>
                <w:szCs w:val="24"/>
                <w:lang w:val="es-ES_tradnl"/>
              </w:rPr>
            </w:pPr>
            <w:r>
              <w:rPr>
                <w:rFonts w:ascii="Calibri" w:hAnsi="Calibri"/>
                <w:spacing w:val="-3"/>
                <w:sz w:val="24"/>
                <w:szCs w:val="24"/>
                <w:lang w:val="es-ES_tradnl"/>
              </w:rPr>
              <w:t>Cistitis aguda no complicada: 400 mg/día en toma única x 3 días.</w:t>
            </w:r>
          </w:p>
          <w:p w14:paraId="7CFA90C7" w14:textId="77777777" w:rsidR="004C3F39" w:rsidRPr="007D7F64" w:rsidRDefault="004C3F39" w:rsidP="002B6104">
            <w:pPr>
              <w:tabs>
                <w:tab w:val="left" w:pos="0"/>
              </w:tabs>
              <w:suppressAutoHyphens/>
              <w:jc w:val="both"/>
              <w:rPr>
                <w:rFonts w:ascii="Calibri" w:hAnsi="Calibri"/>
                <w:spacing w:val="-3"/>
                <w:sz w:val="24"/>
                <w:szCs w:val="24"/>
                <w:lang w:val="es-ES_tradnl"/>
              </w:rPr>
            </w:pPr>
            <w:r>
              <w:rPr>
                <w:rFonts w:ascii="Calibri" w:hAnsi="Calibri"/>
                <w:spacing w:val="-3"/>
                <w:sz w:val="24"/>
                <w:szCs w:val="24"/>
                <w:lang w:val="es-ES_tradnl"/>
              </w:rPr>
              <w:t>Niños: 6m - &lt;12 años o &lt; 50 Kg: 8 mg/Kg/día repartidos en 1-2 dosis (máximo 400mg/día). Tratamiento de ITU: 1er día 8mg/Kg/12h; seguir con 8mg/Kg/día x 13 días. &gt;12 años o &gt;50 Kg: igual que adultos.</w:t>
            </w:r>
          </w:p>
        </w:tc>
      </w:tr>
      <w:tr w:rsidR="004C3F39" w:rsidRPr="007D7F64" w14:paraId="3A2673A2" w14:textId="77777777" w:rsidTr="004C3F39">
        <w:trPr>
          <w:cantSplit/>
        </w:trPr>
        <w:tc>
          <w:tcPr>
            <w:tcW w:w="3260" w:type="dxa"/>
            <w:shd w:val="clear" w:color="auto" w:fill="BDD6EE"/>
          </w:tcPr>
          <w:p w14:paraId="5F3912A9"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Cefotaxima</w:t>
            </w:r>
          </w:p>
        </w:tc>
        <w:tc>
          <w:tcPr>
            <w:tcW w:w="3544" w:type="dxa"/>
            <w:shd w:val="clear" w:color="auto" w:fill="DEEAF6"/>
          </w:tcPr>
          <w:p w14:paraId="2B8DD37C"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250 mg vial</w:t>
            </w:r>
          </w:p>
          <w:p w14:paraId="7AF6F9B6"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500 mg vial</w:t>
            </w:r>
          </w:p>
          <w:p w14:paraId="6FD6A7C3"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1 g vial iv</w:t>
            </w:r>
          </w:p>
          <w:p w14:paraId="18EECC5E"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2 g vial</w:t>
            </w:r>
          </w:p>
        </w:tc>
        <w:tc>
          <w:tcPr>
            <w:tcW w:w="3964" w:type="dxa"/>
            <w:shd w:val="clear" w:color="auto" w:fill="BDD6EE"/>
          </w:tcPr>
          <w:p w14:paraId="1C22F49D"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3ª Generación.</w:t>
            </w:r>
          </w:p>
          <w:p w14:paraId="040EE2F0"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Bactericida.</w:t>
            </w:r>
          </w:p>
          <w:p w14:paraId="4A24B1A2"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P: Infección moderada: 1 g/8 h. iv</w:t>
            </w:r>
          </w:p>
          <w:p w14:paraId="7CBF6046"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 xml:space="preserve">   Infección grave: 2 g/8-6-4 h.iv </w:t>
            </w:r>
          </w:p>
          <w:p w14:paraId="54DD681F"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 xml:space="preserve">   Dosis máxima: 12 g/día.</w:t>
            </w:r>
          </w:p>
          <w:p w14:paraId="4CF04F7E"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Embarazo: B</w:t>
            </w:r>
          </w:p>
        </w:tc>
      </w:tr>
      <w:tr w:rsidR="004C3F39" w:rsidRPr="007D7F64" w14:paraId="5C0DFBA4" w14:textId="77777777" w:rsidTr="004C3F39">
        <w:trPr>
          <w:cantSplit/>
          <w:trHeight w:val="1265"/>
        </w:trPr>
        <w:tc>
          <w:tcPr>
            <w:tcW w:w="3260" w:type="dxa"/>
            <w:shd w:val="clear" w:color="auto" w:fill="BDD6EE"/>
          </w:tcPr>
          <w:p w14:paraId="702EE60A"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Ceftarolina</w:t>
            </w:r>
          </w:p>
        </w:tc>
        <w:tc>
          <w:tcPr>
            <w:tcW w:w="3544" w:type="dxa"/>
            <w:shd w:val="clear" w:color="auto" w:fill="DEEAF6"/>
          </w:tcPr>
          <w:p w14:paraId="523C05D1"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600mg vial</w:t>
            </w:r>
          </w:p>
        </w:tc>
        <w:tc>
          <w:tcPr>
            <w:tcW w:w="3964" w:type="dxa"/>
            <w:shd w:val="clear" w:color="auto" w:fill="BDD6EE"/>
          </w:tcPr>
          <w:p w14:paraId="63B80A40"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5ª Generación</w:t>
            </w:r>
          </w:p>
          <w:p w14:paraId="266E2599"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Bactericida</w:t>
            </w:r>
          </w:p>
          <w:p w14:paraId="6AA52B15"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Restringido</w:t>
            </w:r>
          </w:p>
          <w:p w14:paraId="5D72AFED"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P: 600mg/12h. iv</w:t>
            </w:r>
          </w:p>
          <w:p w14:paraId="13D3F523"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 xml:space="preserve">Embarazo: </w:t>
            </w:r>
          </w:p>
          <w:p w14:paraId="456FF19E"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Financiación Restringida</w:t>
            </w:r>
          </w:p>
          <w:p w14:paraId="72951330" w14:textId="77777777" w:rsidR="004C3F39" w:rsidRPr="007D7F64" w:rsidRDefault="004C3F39" w:rsidP="002B6104">
            <w:pPr>
              <w:tabs>
                <w:tab w:val="left" w:pos="0"/>
              </w:tabs>
              <w:suppressAutoHyphens/>
              <w:jc w:val="both"/>
              <w:rPr>
                <w:rFonts w:ascii="Calibri" w:hAnsi="Calibri"/>
                <w:spacing w:val="-3"/>
                <w:sz w:val="24"/>
                <w:szCs w:val="24"/>
                <w:lang w:val="es-ES_tradnl"/>
              </w:rPr>
            </w:pPr>
          </w:p>
        </w:tc>
      </w:tr>
      <w:tr w:rsidR="004C3F39" w:rsidRPr="007D7F64" w14:paraId="1A8F84BA" w14:textId="77777777" w:rsidTr="004C3F39">
        <w:trPr>
          <w:cantSplit/>
        </w:trPr>
        <w:tc>
          <w:tcPr>
            <w:tcW w:w="3260" w:type="dxa"/>
            <w:shd w:val="clear" w:color="auto" w:fill="BDD6EE"/>
          </w:tcPr>
          <w:p w14:paraId="1F7BAF4D"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Ceftazidima</w:t>
            </w:r>
          </w:p>
        </w:tc>
        <w:tc>
          <w:tcPr>
            <w:tcW w:w="3544" w:type="dxa"/>
            <w:shd w:val="clear" w:color="auto" w:fill="BDD6EE"/>
          </w:tcPr>
          <w:p w14:paraId="6700E5F3"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500 mg vial</w:t>
            </w:r>
          </w:p>
          <w:p w14:paraId="28829856"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1 g vial</w:t>
            </w:r>
          </w:p>
          <w:p w14:paraId="351AD4CA"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2 g vial</w:t>
            </w:r>
          </w:p>
        </w:tc>
        <w:tc>
          <w:tcPr>
            <w:tcW w:w="3964" w:type="dxa"/>
            <w:shd w:val="clear" w:color="auto" w:fill="BDD6EE"/>
          </w:tcPr>
          <w:p w14:paraId="6162100A"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3ª Generación.</w:t>
            </w:r>
          </w:p>
          <w:p w14:paraId="0A0E347D"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Bactericida</w:t>
            </w:r>
          </w:p>
          <w:p w14:paraId="5E00659E"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 xml:space="preserve">P: 1-2 g/12-8 h. </w:t>
            </w:r>
          </w:p>
          <w:p w14:paraId="50473FCE"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 xml:space="preserve">   Dosis máxima 6 g/día.</w:t>
            </w:r>
          </w:p>
          <w:p w14:paraId="5867A0C5"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Embarazo: B</w:t>
            </w:r>
          </w:p>
        </w:tc>
      </w:tr>
      <w:tr w:rsidR="004C3F39" w:rsidRPr="007D7F64" w14:paraId="6AD1D6A4" w14:textId="77777777" w:rsidTr="004C3F39">
        <w:trPr>
          <w:cantSplit/>
          <w:trHeight w:val="1014"/>
        </w:trPr>
        <w:tc>
          <w:tcPr>
            <w:tcW w:w="3260" w:type="dxa"/>
            <w:shd w:val="clear" w:color="auto" w:fill="BDD6EE"/>
          </w:tcPr>
          <w:p w14:paraId="0EE3A146"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lastRenderedPageBreak/>
              <w:t>Ceftolozano/tazobactam</w:t>
            </w:r>
          </w:p>
        </w:tc>
        <w:tc>
          <w:tcPr>
            <w:tcW w:w="3544" w:type="dxa"/>
            <w:shd w:val="clear" w:color="auto" w:fill="DEEAF6"/>
          </w:tcPr>
          <w:p w14:paraId="4DAEBBC4"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1/0.5 g vial</w:t>
            </w:r>
          </w:p>
        </w:tc>
        <w:tc>
          <w:tcPr>
            <w:tcW w:w="3964" w:type="dxa"/>
            <w:shd w:val="clear" w:color="auto" w:fill="BDD6EE"/>
          </w:tcPr>
          <w:p w14:paraId="43663707"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Restringido</w:t>
            </w:r>
          </w:p>
          <w:p w14:paraId="4359E5CE" w14:textId="77777777" w:rsidR="004C3F39" w:rsidRPr="007D7F64" w:rsidRDefault="004C3F39" w:rsidP="002B6104">
            <w:pPr>
              <w:tabs>
                <w:tab w:val="left" w:pos="0"/>
              </w:tabs>
              <w:suppressAutoHyphens/>
              <w:jc w:val="both"/>
              <w:rPr>
                <w:rFonts w:ascii="Calibri" w:hAnsi="Calibri"/>
                <w:spacing w:val="-3"/>
                <w:sz w:val="24"/>
                <w:szCs w:val="24"/>
                <w:lang w:val="es-ES_tradnl"/>
              </w:rPr>
            </w:pPr>
          </w:p>
        </w:tc>
      </w:tr>
      <w:tr w:rsidR="004C3F39" w:rsidRPr="007D7F64" w14:paraId="75BF1926" w14:textId="77777777" w:rsidTr="004C3F39">
        <w:trPr>
          <w:cantSplit/>
        </w:trPr>
        <w:tc>
          <w:tcPr>
            <w:tcW w:w="3260" w:type="dxa"/>
            <w:shd w:val="clear" w:color="auto" w:fill="BDD6EE"/>
          </w:tcPr>
          <w:p w14:paraId="0F24445F"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Ceftriaxona</w:t>
            </w:r>
          </w:p>
        </w:tc>
        <w:tc>
          <w:tcPr>
            <w:tcW w:w="3544" w:type="dxa"/>
            <w:shd w:val="clear" w:color="auto" w:fill="BDD6EE"/>
          </w:tcPr>
          <w:p w14:paraId="7D5FAE79"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1 g vial im</w:t>
            </w:r>
          </w:p>
          <w:p w14:paraId="5AB5607A"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1 g vial iv</w:t>
            </w:r>
          </w:p>
        </w:tc>
        <w:tc>
          <w:tcPr>
            <w:tcW w:w="3964" w:type="dxa"/>
            <w:shd w:val="clear" w:color="auto" w:fill="BDD6EE"/>
          </w:tcPr>
          <w:p w14:paraId="7B43005C"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3ª Generación.</w:t>
            </w:r>
          </w:p>
          <w:p w14:paraId="5471B3AB"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Bactericida</w:t>
            </w:r>
          </w:p>
          <w:p w14:paraId="290696D7"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P: Infección moderada: 1 g/24 h im     ó iv.</w:t>
            </w:r>
          </w:p>
          <w:p w14:paraId="7CD58946"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 xml:space="preserve">   Infección grave: 2 g/24 h. </w:t>
            </w:r>
          </w:p>
          <w:p w14:paraId="27003419"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 xml:space="preserve">   Dosis máxima: 4 g/día.</w:t>
            </w:r>
          </w:p>
          <w:p w14:paraId="4DDB6BB0"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Embarazo: B</w:t>
            </w:r>
          </w:p>
        </w:tc>
      </w:tr>
      <w:tr w:rsidR="004C3F39" w:rsidRPr="007D7F64" w14:paraId="18030D82" w14:textId="77777777" w:rsidTr="004C3F39">
        <w:trPr>
          <w:cantSplit/>
        </w:trPr>
        <w:tc>
          <w:tcPr>
            <w:tcW w:w="3260" w:type="dxa"/>
            <w:shd w:val="clear" w:color="auto" w:fill="BDD6EE"/>
          </w:tcPr>
          <w:p w14:paraId="3F34BB52"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Cefuroxima</w:t>
            </w:r>
          </w:p>
        </w:tc>
        <w:tc>
          <w:tcPr>
            <w:tcW w:w="3544" w:type="dxa"/>
            <w:shd w:val="clear" w:color="auto" w:fill="DEEAF6"/>
          </w:tcPr>
          <w:p w14:paraId="6502FDA5"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750 mg vial</w:t>
            </w:r>
          </w:p>
          <w:p w14:paraId="3EC9A05F"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1.500 mg vial</w:t>
            </w:r>
          </w:p>
        </w:tc>
        <w:tc>
          <w:tcPr>
            <w:tcW w:w="3964" w:type="dxa"/>
            <w:shd w:val="clear" w:color="auto" w:fill="BDD6EE"/>
          </w:tcPr>
          <w:p w14:paraId="581A38E6"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2ª Generación.</w:t>
            </w:r>
          </w:p>
          <w:p w14:paraId="0105A7F9"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Bactericida.</w:t>
            </w:r>
          </w:p>
          <w:p w14:paraId="5109BBD2"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 xml:space="preserve">P: 750-1.500 mg/8 h. iv </w:t>
            </w:r>
          </w:p>
          <w:p w14:paraId="7D774240"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 xml:space="preserve">   Dosis máxi</w:t>
            </w:r>
            <w:r w:rsidRPr="007D7F64">
              <w:rPr>
                <w:rFonts w:ascii="Calibri" w:hAnsi="Calibri"/>
                <w:spacing w:val="-3"/>
                <w:sz w:val="24"/>
                <w:szCs w:val="24"/>
                <w:lang w:val="es-ES_tradnl"/>
              </w:rPr>
              <w:softHyphen/>
              <w:t>ma: 9 g/día.</w:t>
            </w:r>
          </w:p>
          <w:p w14:paraId="63358A2F"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Embarazo: B</w:t>
            </w:r>
          </w:p>
        </w:tc>
      </w:tr>
      <w:tr w:rsidR="004C3F39" w:rsidRPr="007D7F64" w14:paraId="3F11D180" w14:textId="77777777" w:rsidTr="004C3F39">
        <w:trPr>
          <w:cantSplit/>
        </w:trPr>
        <w:tc>
          <w:tcPr>
            <w:tcW w:w="3260" w:type="dxa"/>
            <w:shd w:val="clear" w:color="auto" w:fill="BDD6EE"/>
          </w:tcPr>
          <w:p w14:paraId="482A054C"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fldChar w:fldCharType="begin"/>
            </w:r>
            <w:r w:rsidRPr="007D7F64">
              <w:rPr>
                <w:rFonts w:ascii="Calibri" w:hAnsi="Calibri"/>
                <w:spacing w:val="-3"/>
                <w:sz w:val="24"/>
                <w:szCs w:val="24"/>
                <w:lang w:val="es-ES_tradnl"/>
              </w:rPr>
              <w:instrText xml:space="preserve">PRIVATE </w:instrText>
            </w:r>
            <w:r w:rsidRPr="007D7F64">
              <w:rPr>
                <w:rFonts w:ascii="Calibri" w:hAnsi="Calibri"/>
                <w:spacing w:val="-3"/>
                <w:sz w:val="24"/>
                <w:szCs w:val="24"/>
                <w:lang w:val="es-ES_tradnl"/>
              </w:rPr>
              <w:fldChar w:fldCharType="end"/>
            </w:r>
            <w:r w:rsidRPr="007D7F64">
              <w:rPr>
                <w:rFonts w:ascii="Calibri" w:hAnsi="Calibri"/>
                <w:spacing w:val="-3"/>
                <w:sz w:val="24"/>
                <w:szCs w:val="24"/>
                <w:lang w:val="es-ES_tradnl"/>
              </w:rPr>
              <w:t xml:space="preserve">Cefuroxima </w:t>
            </w:r>
          </w:p>
          <w:p w14:paraId="0F1A22FB"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Axetilo</w:t>
            </w:r>
          </w:p>
        </w:tc>
        <w:tc>
          <w:tcPr>
            <w:tcW w:w="3544" w:type="dxa"/>
            <w:shd w:val="clear" w:color="auto" w:fill="BDD6EE"/>
          </w:tcPr>
          <w:p w14:paraId="78BCC003"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500 mg comp.</w:t>
            </w:r>
          </w:p>
          <w:p w14:paraId="7C1F2235"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250mg sobr.</w:t>
            </w:r>
          </w:p>
          <w:p w14:paraId="5170337A"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250 mg/5 mL 60 mL susp.</w:t>
            </w:r>
          </w:p>
        </w:tc>
        <w:tc>
          <w:tcPr>
            <w:tcW w:w="3964" w:type="dxa"/>
            <w:shd w:val="clear" w:color="auto" w:fill="BDD6EE"/>
          </w:tcPr>
          <w:p w14:paraId="5873C2A2"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2ª Generación.</w:t>
            </w:r>
          </w:p>
          <w:p w14:paraId="6BFEAF98"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Bactericida</w:t>
            </w:r>
          </w:p>
          <w:p w14:paraId="24A345E5"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O: 250-500 mg/8 h.</w:t>
            </w:r>
          </w:p>
          <w:p w14:paraId="26BD166B"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Embarazo: B</w:t>
            </w:r>
          </w:p>
        </w:tc>
      </w:tr>
      <w:tr w:rsidR="004C3F39" w:rsidRPr="007D7F64" w14:paraId="0651A6F3" w14:textId="77777777" w:rsidTr="004C3F39">
        <w:trPr>
          <w:cantSplit/>
        </w:trPr>
        <w:tc>
          <w:tcPr>
            <w:tcW w:w="3260" w:type="dxa"/>
            <w:shd w:val="clear" w:color="auto" w:fill="BDD6EE"/>
          </w:tcPr>
          <w:p w14:paraId="299EF20B"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Ertapenem</w:t>
            </w:r>
          </w:p>
        </w:tc>
        <w:tc>
          <w:tcPr>
            <w:tcW w:w="3544" w:type="dxa"/>
            <w:shd w:val="clear" w:color="auto" w:fill="DEEAF6"/>
          </w:tcPr>
          <w:p w14:paraId="51B861F8"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1 g vial iv</w:t>
            </w:r>
          </w:p>
        </w:tc>
        <w:tc>
          <w:tcPr>
            <w:tcW w:w="3964" w:type="dxa"/>
            <w:shd w:val="clear" w:color="auto" w:fill="BDD6EE"/>
          </w:tcPr>
          <w:p w14:paraId="299335FF"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Carbapenem</w:t>
            </w:r>
          </w:p>
          <w:p w14:paraId="0F8B3562"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Bactericida</w:t>
            </w:r>
          </w:p>
          <w:p w14:paraId="6A8B977D"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P: 1 g/24 h. iv</w:t>
            </w:r>
          </w:p>
          <w:p w14:paraId="083F7AAB"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Embarazo: B</w:t>
            </w:r>
          </w:p>
        </w:tc>
      </w:tr>
      <w:tr w:rsidR="004C3F39" w:rsidRPr="007D7F64" w14:paraId="251668F1" w14:textId="77777777" w:rsidTr="004C3F39">
        <w:trPr>
          <w:cantSplit/>
        </w:trPr>
        <w:tc>
          <w:tcPr>
            <w:tcW w:w="3260" w:type="dxa"/>
            <w:shd w:val="clear" w:color="auto" w:fill="BDD6EE"/>
          </w:tcPr>
          <w:p w14:paraId="057E6DEE"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Imipenem/cilasta</w:t>
            </w:r>
            <w:r w:rsidRPr="007D7F64">
              <w:rPr>
                <w:rFonts w:ascii="Calibri" w:hAnsi="Calibri"/>
                <w:spacing w:val="-3"/>
                <w:sz w:val="24"/>
                <w:szCs w:val="24"/>
                <w:lang w:val="es-ES_tradnl"/>
              </w:rPr>
              <w:softHyphen/>
              <w:t>tina</w:t>
            </w:r>
          </w:p>
        </w:tc>
        <w:tc>
          <w:tcPr>
            <w:tcW w:w="3544" w:type="dxa"/>
            <w:shd w:val="clear" w:color="auto" w:fill="BDD6EE"/>
          </w:tcPr>
          <w:p w14:paraId="5E4BF908"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500/500 mg iv vial</w:t>
            </w:r>
          </w:p>
          <w:p w14:paraId="239DA33E" w14:textId="77777777" w:rsidR="004C3F39" w:rsidRPr="007D7F64" w:rsidRDefault="004C3F39" w:rsidP="002B6104">
            <w:pPr>
              <w:tabs>
                <w:tab w:val="left" w:pos="0"/>
              </w:tabs>
              <w:suppressAutoHyphens/>
              <w:jc w:val="both"/>
              <w:rPr>
                <w:rFonts w:ascii="Calibri" w:hAnsi="Calibri"/>
                <w:spacing w:val="-3"/>
                <w:sz w:val="24"/>
                <w:szCs w:val="24"/>
                <w:lang w:val="es-ES_tradnl"/>
              </w:rPr>
            </w:pPr>
          </w:p>
        </w:tc>
        <w:tc>
          <w:tcPr>
            <w:tcW w:w="3964" w:type="dxa"/>
            <w:shd w:val="clear" w:color="auto" w:fill="BDD6EE"/>
          </w:tcPr>
          <w:p w14:paraId="718C343F"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Carbapenem</w:t>
            </w:r>
          </w:p>
          <w:p w14:paraId="2ABD53F7"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Bactericida</w:t>
            </w:r>
          </w:p>
          <w:p w14:paraId="3C4B06F8"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 xml:space="preserve">P: 0,5-1 g/8-6 h. iv </w:t>
            </w:r>
          </w:p>
          <w:p w14:paraId="25572293"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 xml:space="preserve">   0,5-1 g/12 h. im</w:t>
            </w:r>
          </w:p>
          <w:p w14:paraId="1AD62A03"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Embarazo: B</w:t>
            </w:r>
          </w:p>
        </w:tc>
      </w:tr>
      <w:tr w:rsidR="004C3F39" w:rsidRPr="007D7F64" w14:paraId="741BCD4B" w14:textId="77777777" w:rsidTr="004C3F39">
        <w:trPr>
          <w:cantSplit/>
        </w:trPr>
        <w:tc>
          <w:tcPr>
            <w:tcW w:w="3260" w:type="dxa"/>
            <w:shd w:val="clear" w:color="auto" w:fill="BDD6EE"/>
          </w:tcPr>
          <w:p w14:paraId="67C4B3B3"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Meropenem</w:t>
            </w:r>
          </w:p>
        </w:tc>
        <w:tc>
          <w:tcPr>
            <w:tcW w:w="3544" w:type="dxa"/>
            <w:shd w:val="clear" w:color="auto" w:fill="DEEAF6"/>
          </w:tcPr>
          <w:p w14:paraId="002EC52E"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500 mg vial</w:t>
            </w:r>
          </w:p>
          <w:p w14:paraId="1D4F1F73"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1 g vial</w:t>
            </w:r>
            <w:r w:rsidRPr="007D7F64">
              <w:rPr>
                <w:rFonts w:ascii="Calibri" w:hAnsi="Calibri"/>
                <w:spacing w:val="-3"/>
                <w:sz w:val="24"/>
                <w:szCs w:val="24"/>
                <w:lang w:val="es-ES_tradnl"/>
              </w:rPr>
              <w:tab/>
            </w:r>
          </w:p>
        </w:tc>
        <w:tc>
          <w:tcPr>
            <w:tcW w:w="3964" w:type="dxa"/>
            <w:shd w:val="clear" w:color="auto" w:fill="BDD6EE"/>
          </w:tcPr>
          <w:p w14:paraId="7F7638EB"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Carbapenem</w:t>
            </w:r>
          </w:p>
          <w:p w14:paraId="75729C29"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Bactericida</w:t>
            </w:r>
          </w:p>
          <w:p w14:paraId="48DDB66C" w14:textId="77777777" w:rsidR="004C3F39" w:rsidRPr="007D7F64" w:rsidRDefault="004C3F39" w:rsidP="002B6104">
            <w:pPr>
              <w:tabs>
                <w:tab w:val="left" w:pos="0"/>
              </w:tabs>
              <w:suppressAutoHyphens/>
              <w:jc w:val="both"/>
              <w:rPr>
                <w:rFonts w:ascii="Calibri" w:hAnsi="Calibri"/>
                <w:spacing w:val="-3"/>
                <w:sz w:val="24"/>
                <w:szCs w:val="24"/>
                <w:lang w:val="es-ES_tradnl"/>
              </w:rPr>
            </w:pPr>
            <w:r>
              <w:rPr>
                <w:rFonts w:ascii="Calibri" w:hAnsi="Calibri"/>
                <w:spacing w:val="-3"/>
                <w:sz w:val="24"/>
                <w:szCs w:val="24"/>
                <w:lang w:val="es-ES_tradnl"/>
              </w:rPr>
              <w:t>P: 0,5- 2</w:t>
            </w:r>
            <w:r w:rsidRPr="007D7F64">
              <w:rPr>
                <w:rFonts w:ascii="Calibri" w:hAnsi="Calibri"/>
                <w:spacing w:val="-3"/>
                <w:sz w:val="24"/>
                <w:szCs w:val="24"/>
                <w:lang w:val="es-ES_tradnl"/>
              </w:rPr>
              <w:t>g/8 h.</w:t>
            </w:r>
          </w:p>
          <w:p w14:paraId="7CAC2BDE"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Embarazo: B</w:t>
            </w:r>
          </w:p>
        </w:tc>
      </w:tr>
    </w:tbl>
    <w:p w14:paraId="699FBAF1" w14:textId="77777777" w:rsidR="004C3F39" w:rsidRDefault="004C3F39" w:rsidP="004C3F39">
      <w:pPr>
        <w:tabs>
          <w:tab w:val="left" w:pos="0"/>
        </w:tabs>
        <w:suppressAutoHyphens/>
        <w:jc w:val="both"/>
        <w:rPr>
          <w:rFonts w:ascii="Arial" w:hAnsi="Arial"/>
          <w:b/>
          <w:spacing w:val="-3"/>
          <w:sz w:val="24"/>
          <w:lang w:val="es-ES_tradnl"/>
        </w:rPr>
      </w:pPr>
    </w:p>
    <w:p w14:paraId="2FD3A3C4" w14:textId="77777777" w:rsidR="004C3F39" w:rsidRPr="00146EDB" w:rsidRDefault="004C3F39" w:rsidP="004C3F39">
      <w:pPr>
        <w:tabs>
          <w:tab w:val="left" w:pos="0"/>
        </w:tabs>
        <w:suppressAutoHyphens/>
        <w:jc w:val="both"/>
        <w:rPr>
          <w:rFonts w:ascii="Arial" w:hAnsi="Arial"/>
          <w:b/>
          <w:spacing w:val="-3"/>
          <w:sz w:val="24"/>
          <w:lang w:val="es-ES_tradnl"/>
        </w:rPr>
      </w:pPr>
      <w:r>
        <w:rPr>
          <w:rFonts w:ascii="Arial" w:hAnsi="Arial"/>
          <w:b/>
          <w:spacing w:val="-3"/>
          <w:sz w:val="24"/>
          <w:lang w:val="es-ES_tradnl"/>
        </w:rPr>
        <w:t xml:space="preserve">  </w:t>
      </w:r>
      <w:r w:rsidRPr="00146EDB">
        <w:rPr>
          <w:rFonts w:ascii="Arial" w:hAnsi="Arial"/>
          <w:b/>
          <w:spacing w:val="-3"/>
          <w:sz w:val="24"/>
          <w:lang w:val="es-ES_tradnl"/>
        </w:rPr>
        <w:t>J01E. Sulfamidas y trimetoprim.</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3260"/>
        <w:gridCol w:w="3544"/>
        <w:gridCol w:w="3964"/>
      </w:tblGrid>
      <w:tr w:rsidR="004C3F39" w:rsidRPr="007D7F64" w14:paraId="049BC941" w14:textId="77777777" w:rsidTr="004C3F39">
        <w:tc>
          <w:tcPr>
            <w:tcW w:w="3260" w:type="dxa"/>
            <w:shd w:val="clear" w:color="auto" w:fill="BDD6EE"/>
          </w:tcPr>
          <w:p w14:paraId="653E657A"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fldChar w:fldCharType="begin"/>
            </w:r>
            <w:r w:rsidRPr="007D7F64">
              <w:rPr>
                <w:rFonts w:ascii="Calibri" w:hAnsi="Calibri"/>
                <w:spacing w:val="-3"/>
                <w:sz w:val="24"/>
                <w:szCs w:val="24"/>
                <w:lang w:val="es-ES_tradnl"/>
              </w:rPr>
              <w:instrText xml:space="preserve">PRIVATE </w:instrText>
            </w:r>
            <w:r w:rsidRPr="007D7F64">
              <w:rPr>
                <w:rFonts w:ascii="Calibri" w:hAnsi="Calibri"/>
                <w:spacing w:val="-3"/>
                <w:sz w:val="24"/>
                <w:szCs w:val="24"/>
                <w:lang w:val="es-ES_tradnl"/>
              </w:rPr>
              <w:fldChar w:fldCharType="end"/>
            </w:r>
            <w:r w:rsidRPr="007D7F64">
              <w:rPr>
                <w:rFonts w:ascii="Calibri" w:hAnsi="Calibri"/>
                <w:spacing w:val="-3"/>
                <w:sz w:val="24"/>
                <w:szCs w:val="24"/>
                <w:lang w:val="es-ES_tradnl"/>
              </w:rPr>
              <w:t>Sulfadiazina</w:t>
            </w:r>
          </w:p>
        </w:tc>
        <w:tc>
          <w:tcPr>
            <w:tcW w:w="3544" w:type="dxa"/>
            <w:shd w:val="clear" w:color="auto" w:fill="BDD6EE"/>
          </w:tcPr>
          <w:p w14:paraId="25C7D9E8"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500 mg comp.</w:t>
            </w:r>
          </w:p>
        </w:tc>
        <w:tc>
          <w:tcPr>
            <w:tcW w:w="3964" w:type="dxa"/>
            <w:shd w:val="clear" w:color="auto" w:fill="BDD6EE"/>
          </w:tcPr>
          <w:p w14:paraId="7EFF51EC"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Bacteriostático</w:t>
            </w:r>
          </w:p>
          <w:p w14:paraId="23F6D73A"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O: 0,5-1 g/6-4 h.</w:t>
            </w:r>
          </w:p>
          <w:p w14:paraId="4FAB95B9"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Embarazo: B (D en 3er trimestre)</w:t>
            </w:r>
          </w:p>
        </w:tc>
      </w:tr>
      <w:tr w:rsidR="004C3F39" w:rsidRPr="007D7F64" w14:paraId="69DF9CFC" w14:textId="77777777" w:rsidTr="004C3F39">
        <w:tc>
          <w:tcPr>
            <w:tcW w:w="3260" w:type="dxa"/>
            <w:shd w:val="clear" w:color="auto" w:fill="BDD6EE"/>
          </w:tcPr>
          <w:p w14:paraId="67847D6E"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Trimetoprim</w:t>
            </w:r>
          </w:p>
          <w:p w14:paraId="60CCD55A"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w:t>
            </w:r>
          </w:p>
          <w:p w14:paraId="2D21C938"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Sulfametoxazol</w:t>
            </w:r>
          </w:p>
          <w:p w14:paraId="043135ED" w14:textId="77777777" w:rsidR="004C3F39" w:rsidRPr="007D7F64" w:rsidRDefault="004C3F39" w:rsidP="002B6104">
            <w:pPr>
              <w:tabs>
                <w:tab w:val="left" w:pos="0"/>
              </w:tabs>
              <w:suppressAutoHyphens/>
              <w:jc w:val="both"/>
              <w:rPr>
                <w:rFonts w:ascii="Calibri" w:hAnsi="Calibri"/>
                <w:spacing w:val="-3"/>
                <w:sz w:val="24"/>
                <w:szCs w:val="24"/>
                <w:lang w:val="es-ES_tradnl"/>
              </w:rPr>
            </w:pPr>
          </w:p>
          <w:p w14:paraId="6EEE6AA2"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(Cotrimoxazol)</w:t>
            </w:r>
          </w:p>
        </w:tc>
        <w:tc>
          <w:tcPr>
            <w:tcW w:w="3544" w:type="dxa"/>
            <w:shd w:val="clear" w:color="auto" w:fill="DEEAF6"/>
          </w:tcPr>
          <w:p w14:paraId="4B7DC921"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400/80 mg comp.</w:t>
            </w:r>
          </w:p>
          <w:p w14:paraId="3399CFA1"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800/160 mg comp.</w:t>
            </w:r>
          </w:p>
          <w:p w14:paraId="2EBF28C2"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100</w:t>
            </w:r>
            <w:r w:rsidRPr="007D7F64">
              <w:rPr>
                <w:rFonts w:ascii="Calibri" w:hAnsi="Calibri"/>
                <w:spacing w:val="-3"/>
                <w:sz w:val="24"/>
                <w:szCs w:val="24"/>
                <w:lang w:val="es-ES_tradnl"/>
              </w:rPr>
              <w:softHyphen/>
              <w:t>/20 mg comp.</w:t>
            </w:r>
          </w:p>
          <w:p w14:paraId="768B6913"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200</w:t>
            </w:r>
            <w:r w:rsidRPr="007D7F64">
              <w:rPr>
                <w:rFonts w:ascii="Calibri" w:hAnsi="Calibri"/>
                <w:spacing w:val="-3"/>
                <w:sz w:val="24"/>
                <w:szCs w:val="24"/>
                <w:lang w:val="es-ES_tradnl"/>
              </w:rPr>
              <w:softHyphen/>
              <w:t xml:space="preserve">/40 mg 100 mL susp. </w:t>
            </w:r>
          </w:p>
          <w:p w14:paraId="5D4AEC7F"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800/160 5 mL vial</w:t>
            </w:r>
          </w:p>
        </w:tc>
        <w:tc>
          <w:tcPr>
            <w:tcW w:w="3964" w:type="dxa"/>
            <w:shd w:val="clear" w:color="auto" w:fill="BDD6EE"/>
          </w:tcPr>
          <w:p w14:paraId="1E5FA1E0"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Bacteriostatico</w:t>
            </w:r>
          </w:p>
          <w:p w14:paraId="55D1CAC4"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O: 800/160 cada 12-8-6 h.</w:t>
            </w:r>
          </w:p>
          <w:p w14:paraId="6C5CAA7A"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P: 800/160-1.600/320 /8-6 h. iv</w:t>
            </w:r>
          </w:p>
          <w:p w14:paraId="3A04EC07"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Embarazo: C (D en 3er trimestre)</w:t>
            </w:r>
          </w:p>
        </w:tc>
      </w:tr>
    </w:tbl>
    <w:p w14:paraId="5A40BC23" w14:textId="77777777" w:rsidR="004C3F39" w:rsidRDefault="004C3F39" w:rsidP="004C3F39">
      <w:pPr>
        <w:tabs>
          <w:tab w:val="left" w:pos="0"/>
        </w:tabs>
        <w:suppressAutoHyphens/>
        <w:jc w:val="both"/>
        <w:rPr>
          <w:rFonts w:ascii="Arial" w:hAnsi="Arial"/>
          <w:b/>
          <w:spacing w:val="-3"/>
          <w:sz w:val="24"/>
          <w:lang w:val="es-ES_tradnl"/>
        </w:rPr>
      </w:pPr>
    </w:p>
    <w:p w14:paraId="007E7079" w14:textId="77777777" w:rsidR="004C3F39" w:rsidRDefault="004C3F39" w:rsidP="004C3F39">
      <w:pPr>
        <w:tabs>
          <w:tab w:val="left" w:pos="0"/>
        </w:tabs>
        <w:suppressAutoHyphens/>
        <w:ind w:left="720" w:hanging="720"/>
        <w:jc w:val="both"/>
        <w:rPr>
          <w:rFonts w:ascii="Arial" w:hAnsi="Arial"/>
          <w:spacing w:val="-3"/>
          <w:sz w:val="24"/>
          <w:lang w:val="es-ES_tradnl"/>
        </w:rPr>
      </w:pPr>
      <w:r>
        <w:rPr>
          <w:rFonts w:ascii="Arial" w:hAnsi="Arial"/>
          <w:b/>
          <w:spacing w:val="-3"/>
          <w:sz w:val="24"/>
          <w:lang w:val="es-ES_tradnl"/>
        </w:rPr>
        <w:t xml:space="preserve">  J01F. Macrólidos, lincosamidas y </w:t>
      </w:r>
      <w:r w:rsidRPr="00107778">
        <w:rPr>
          <w:rFonts w:ascii="Arial" w:hAnsi="Arial"/>
          <w:b/>
          <w:spacing w:val="-3"/>
          <w:sz w:val="24"/>
          <w:lang w:val="es-ES_tradnl"/>
        </w:rPr>
        <w:t>estreptograminas oxazolidinonas</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3260"/>
        <w:gridCol w:w="3544"/>
        <w:gridCol w:w="3964"/>
      </w:tblGrid>
      <w:tr w:rsidR="004C3F39" w:rsidRPr="007D7F64" w14:paraId="3A81E7C0" w14:textId="77777777" w:rsidTr="004C3F39">
        <w:tc>
          <w:tcPr>
            <w:tcW w:w="3260" w:type="dxa"/>
            <w:shd w:val="clear" w:color="auto" w:fill="BDD6EE"/>
          </w:tcPr>
          <w:p w14:paraId="0DAD78B3"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Azitromicina</w:t>
            </w:r>
          </w:p>
        </w:tc>
        <w:tc>
          <w:tcPr>
            <w:tcW w:w="3544" w:type="dxa"/>
            <w:shd w:val="clear" w:color="auto" w:fill="BDD6EE"/>
          </w:tcPr>
          <w:p w14:paraId="52FC1AFB"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250 mg sobres</w:t>
            </w:r>
          </w:p>
          <w:p w14:paraId="2CA3FE1E"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lastRenderedPageBreak/>
              <w:t>500 mg comp.</w:t>
            </w:r>
          </w:p>
          <w:p w14:paraId="2A58887C"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200 mg/5 mL susp.</w:t>
            </w:r>
          </w:p>
          <w:p w14:paraId="2178D0BE"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500 mg vial</w:t>
            </w:r>
          </w:p>
        </w:tc>
        <w:tc>
          <w:tcPr>
            <w:tcW w:w="3964" w:type="dxa"/>
            <w:shd w:val="clear" w:color="auto" w:fill="BDD6EE"/>
          </w:tcPr>
          <w:p w14:paraId="32ECDEBE"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lastRenderedPageBreak/>
              <w:t>Macrólido</w:t>
            </w:r>
          </w:p>
          <w:p w14:paraId="4429F112"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lastRenderedPageBreak/>
              <w:t>Bacteriostático</w:t>
            </w:r>
          </w:p>
          <w:p w14:paraId="18121569"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O: 500 mg/24 h. 3 días</w:t>
            </w:r>
          </w:p>
          <w:p w14:paraId="08CC16C5"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P : 500 mg/24 h. Mínimo 2 días</w:t>
            </w:r>
          </w:p>
          <w:p w14:paraId="18922AD5"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Embarazo: B</w:t>
            </w:r>
          </w:p>
        </w:tc>
      </w:tr>
      <w:tr w:rsidR="004C3F39" w:rsidRPr="007D7F64" w14:paraId="49D4623A" w14:textId="77777777" w:rsidTr="004C3F39">
        <w:tc>
          <w:tcPr>
            <w:tcW w:w="3260" w:type="dxa"/>
            <w:shd w:val="clear" w:color="auto" w:fill="BDD6EE"/>
          </w:tcPr>
          <w:p w14:paraId="24A47756"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lastRenderedPageBreak/>
              <w:t>Claritromicina</w:t>
            </w:r>
          </w:p>
        </w:tc>
        <w:tc>
          <w:tcPr>
            <w:tcW w:w="3544" w:type="dxa"/>
            <w:shd w:val="clear" w:color="auto" w:fill="DEEAF6"/>
          </w:tcPr>
          <w:p w14:paraId="5482D5C3"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 xml:space="preserve">500 mg comp. </w:t>
            </w:r>
          </w:p>
          <w:p w14:paraId="3A4F8A88"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500 mg vial (Restringido)</w:t>
            </w:r>
          </w:p>
          <w:p w14:paraId="18826471" w14:textId="77777777" w:rsidR="004C3F39" w:rsidRPr="007D7F64" w:rsidRDefault="004C3F39" w:rsidP="002B6104">
            <w:pPr>
              <w:tabs>
                <w:tab w:val="left" w:pos="0"/>
              </w:tabs>
              <w:suppressAutoHyphens/>
              <w:jc w:val="both"/>
              <w:rPr>
                <w:rFonts w:ascii="Calibri" w:hAnsi="Calibri"/>
                <w:spacing w:val="-3"/>
                <w:sz w:val="24"/>
                <w:szCs w:val="24"/>
                <w:lang w:val="es-ES_tradnl"/>
              </w:rPr>
            </w:pPr>
          </w:p>
        </w:tc>
        <w:tc>
          <w:tcPr>
            <w:tcW w:w="3964" w:type="dxa"/>
            <w:shd w:val="clear" w:color="auto" w:fill="BDD6EE"/>
          </w:tcPr>
          <w:p w14:paraId="5D53FF24"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Macrólido</w:t>
            </w:r>
          </w:p>
          <w:p w14:paraId="7A6FFBD7"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Bacteriostático</w:t>
            </w:r>
          </w:p>
          <w:p w14:paraId="351D594C"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O: 1000 mg/24 h.</w:t>
            </w:r>
          </w:p>
          <w:p w14:paraId="41F78B8E"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P: 500 mg/12 h.</w:t>
            </w:r>
          </w:p>
          <w:p w14:paraId="50B1A359"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Embarazo: C</w:t>
            </w:r>
          </w:p>
        </w:tc>
      </w:tr>
      <w:tr w:rsidR="004C3F39" w:rsidRPr="007D7F64" w14:paraId="396FA037" w14:textId="77777777" w:rsidTr="004C3F39">
        <w:tc>
          <w:tcPr>
            <w:tcW w:w="3260" w:type="dxa"/>
            <w:shd w:val="clear" w:color="auto" w:fill="BDD6EE"/>
          </w:tcPr>
          <w:p w14:paraId="73C91D30"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fldChar w:fldCharType="begin"/>
            </w:r>
            <w:r w:rsidRPr="007D7F64">
              <w:rPr>
                <w:rFonts w:ascii="Calibri" w:hAnsi="Calibri"/>
                <w:spacing w:val="-3"/>
                <w:sz w:val="24"/>
                <w:szCs w:val="24"/>
                <w:lang w:val="es-ES_tradnl"/>
              </w:rPr>
              <w:instrText xml:space="preserve">PRIVATE </w:instrText>
            </w:r>
            <w:r w:rsidRPr="007D7F64">
              <w:rPr>
                <w:rFonts w:ascii="Calibri" w:hAnsi="Calibri"/>
                <w:spacing w:val="-3"/>
                <w:sz w:val="24"/>
                <w:szCs w:val="24"/>
                <w:lang w:val="es-ES_tradnl"/>
              </w:rPr>
              <w:fldChar w:fldCharType="end"/>
            </w:r>
            <w:r w:rsidRPr="007D7F64">
              <w:rPr>
                <w:rFonts w:ascii="Calibri" w:hAnsi="Calibri"/>
                <w:spacing w:val="-3"/>
                <w:sz w:val="24"/>
                <w:szCs w:val="24"/>
                <w:lang w:val="es-ES_tradnl"/>
              </w:rPr>
              <w:t>Clindamicina</w:t>
            </w:r>
          </w:p>
        </w:tc>
        <w:tc>
          <w:tcPr>
            <w:tcW w:w="3544" w:type="dxa"/>
            <w:shd w:val="clear" w:color="auto" w:fill="BDD6EE"/>
          </w:tcPr>
          <w:p w14:paraId="0571BDA4"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150 mg cáp.</w:t>
            </w:r>
          </w:p>
          <w:p w14:paraId="7784F226"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300 mg cáp.</w:t>
            </w:r>
          </w:p>
          <w:p w14:paraId="424A9723"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600 mg 4 mL vial</w:t>
            </w:r>
          </w:p>
        </w:tc>
        <w:tc>
          <w:tcPr>
            <w:tcW w:w="3964" w:type="dxa"/>
            <w:shd w:val="clear" w:color="auto" w:fill="BDD6EE"/>
          </w:tcPr>
          <w:p w14:paraId="4294F2F4"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Lincosamina</w:t>
            </w:r>
          </w:p>
          <w:p w14:paraId="6739614A"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Bacteriostático</w:t>
            </w:r>
          </w:p>
          <w:p w14:paraId="1F564E3E"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O: 300 mg/8-6 h.</w:t>
            </w:r>
          </w:p>
          <w:p w14:paraId="4D046BC0"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P: 300-900 mg/8-6 h. Administrar en 30-45 min. Dosis máxima 8 g/día</w:t>
            </w:r>
          </w:p>
          <w:p w14:paraId="3DA68CAD"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Embarazo: B</w:t>
            </w:r>
          </w:p>
        </w:tc>
      </w:tr>
      <w:tr w:rsidR="004C3F39" w:rsidRPr="007D7F64" w14:paraId="11853EF3" w14:textId="77777777" w:rsidTr="004C3F39">
        <w:tc>
          <w:tcPr>
            <w:tcW w:w="3260" w:type="dxa"/>
            <w:shd w:val="clear" w:color="auto" w:fill="BDD6EE"/>
          </w:tcPr>
          <w:p w14:paraId="0A622FE1"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 xml:space="preserve">Eritromicina </w:t>
            </w:r>
          </w:p>
          <w:p w14:paraId="73D392AB"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eti</w:t>
            </w:r>
            <w:r w:rsidRPr="007D7F64">
              <w:rPr>
                <w:rFonts w:ascii="Calibri" w:hAnsi="Calibri"/>
                <w:spacing w:val="-3"/>
                <w:sz w:val="24"/>
                <w:szCs w:val="24"/>
                <w:lang w:val="es-ES_tradnl"/>
              </w:rPr>
              <w:softHyphen/>
              <w:t>lsucci</w:t>
            </w:r>
            <w:r w:rsidRPr="007D7F64">
              <w:rPr>
                <w:rFonts w:ascii="Calibri" w:hAnsi="Calibri"/>
                <w:spacing w:val="-3"/>
                <w:sz w:val="24"/>
                <w:szCs w:val="24"/>
                <w:lang w:val="es-ES_tradnl"/>
              </w:rPr>
              <w:softHyphen/>
              <w:t>nato</w:t>
            </w:r>
          </w:p>
        </w:tc>
        <w:tc>
          <w:tcPr>
            <w:tcW w:w="3544" w:type="dxa"/>
            <w:shd w:val="clear" w:color="auto" w:fill="DEEAF6"/>
          </w:tcPr>
          <w:p w14:paraId="16AE9259"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125 mg/5 mL 100 mL susp.</w:t>
            </w:r>
          </w:p>
          <w:p w14:paraId="42312D49"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500 mg/5 mL 100 mL susp.</w:t>
            </w:r>
          </w:p>
          <w:p w14:paraId="73A311E6"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125 mg cáps.</w:t>
            </w:r>
          </w:p>
          <w:p w14:paraId="51F2903A"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250 mg sobr.</w:t>
            </w:r>
          </w:p>
          <w:p w14:paraId="6193DBA8"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500 mg comp.</w:t>
            </w:r>
          </w:p>
        </w:tc>
        <w:tc>
          <w:tcPr>
            <w:tcW w:w="3964" w:type="dxa"/>
            <w:shd w:val="clear" w:color="auto" w:fill="BDD6EE"/>
          </w:tcPr>
          <w:p w14:paraId="005EAD07"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Macrólido</w:t>
            </w:r>
          </w:p>
          <w:p w14:paraId="4B2095B9"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Bacteriostático</w:t>
            </w:r>
          </w:p>
          <w:p w14:paraId="3C1CAC2E"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O: 500 mg/6 h. ó 1.000 mg/12 h.</w:t>
            </w:r>
          </w:p>
          <w:p w14:paraId="33063DFF"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Embarazo :B</w:t>
            </w:r>
          </w:p>
        </w:tc>
      </w:tr>
      <w:tr w:rsidR="004C3F39" w:rsidRPr="007D7F64" w14:paraId="0F3A6165" w14:textId="77777777" w:rsidTr="004C3F39">
        <w:tc>
          <w:tcPr>
            <w:tcW w:w="3260" w:type="dxa"/>
            <w:shd w:val="clear" w:color="auto" w:fill="BDD6EE"/>
          </w:tcPr>
          <w:p w14:paraId="3FCCA58D"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 xml:space="preserve">Eritromicina </w:t>
            </w:r>
          </w:p>
          <w:p w14:paraId="28F7F1AF"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lac</w:t>
            </w:r>
            <w:r w:rsidRPr="007D7F64">
              <w:rPr>
                <w:rFonts w:ascii="Calibri" w:hAnsi="Calibri"/>
                <w:spacing w:val="-3"/>
                <w:sz w:val="24"/>
                <w:szCs w:val="24"/>
                <w:lang w:val="es-ES_tradnl"/>
              </w:rPr>
              <w:softHyphen/>
              <w:t>tobio</w:t>
            </w:r>
            <w:r w:rsidRPr="007D7F64">
              <w:rPr>
                <w:rFonts w:ascii="Calibri" w:hAnsi="Calibri"/>
                <w:spacing w:val="-3"/>
                <w:sz w:val="24"/>
                <w:szCs w:val="24"/>
                <w:lang w:val="es-ES_tradnl"/>
              </w:rPr>
              <w:softHyphen/>
              <w:t>nato</w:t>
            </w:r>
          </w:p>
        </w:tc>
        <w:tc>
          <w:tcPr>
            <w:tcW w:w="3544" w:type="dxa"/>
            <w:shd w:val="clear" w:color="auto" w:fill="BDD6EE"/>
          </w:tcPr>
          <w:p w14:paraId="4AFF89C9"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1 g vial</w:t>
            </w:r>
          </w:p>
        </w:tc>
        <w:tc>
          <w:tcPr>
            <w:tcW w:w="3964" w:type="dxa"/>
            <w:shd w:val="clear" w:color="auto" w:fill="BDD6EE"/>
          </w:tcPr>
          <w:p w14:paraId="4855BB3C"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Macrólido</w:t>
            </w:r>
          </w:p>
          <w:p w14:paraId="1BFCD71F"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Bacteriostático</w:t>
            </w:r>
          </w:p>
          <w:p w14:paraId="4DD5906F"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P: 0,5-1 g/6 h. iv</w:t>
            </w:r>
          </w:p>
          <w:p w14:paraId="1512D9CE"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Embarazo: B</w:t>
            </w:r>
          </w:p>
        </w:tc>
      </w:tr>
      <w:tr w:rsidR="004C3F39" w:rsidRPr="007D7F64" w14:paraId="0DA0D2DC" w14:textId="77777777" w:rsidTr="004C3F39">
        <w:tc>
          <w:tcPr>
            <w:tcW w:w="3260" w:type="dxa"/>
            <w:shd w:val="clear" w:color="auto" w:fill="BDD6EE"/>
          </w:tcPr>
          <w:p w14:paraId="4DB723F3"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Espiramicina</w:t>
            </w:r>
          </w:p>
          <w:p w14:paraId="05EB0D54"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 Metronidazol</w:t>
            </w:r>
          </w:p>
        </w:tc>
        <w:tc>
          <w:tcPr>
            <w:tcW w:w="3544" w:type="dxa"/>
            <w:shd w:val="clear" w:color="auto" w:fill="DEEAF6"/>
          </w:tcPr>
          <w:p w14:paraId="256B0025"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 xml:space="preserve"> 750.000 UI/125 mg comp.</w:t>
            </w:r>
          </w:p>
        </w:tc>
        <w:tc>
          <w:tcPr>
            <w:tcW w:w="3964" w:type="dxa"/>
            <w:shd w:val="clear" w:color="auto" w:fill="BDD6EE"/>
          </w:tcPr>
          <w:p w14:paraId="14F160DD"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Macrólido + Nitroimidazol</w:t>
            </w:r>
          </w:p>
          <w:p w14:paraId="0B1DB476"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O: 2 comp/8 h.</w:t>
            </w:r>
          </w:p>
        </w:tc>
      </w:tr>
    </w:tbl>
    <w:p w14:paraId="6DC5FA0A" w14:textId="77777777" w:rsidR="004C3F39" w:rsidRDefault="004C3F39" w:rsidP="004C3F39">
      <w:pPr>
        <w:tabs>
          <w:tab w:val="left" w:pos="0"/>
        </w:tabs>
        <w:suppressAutoHyphens/>
        <w:jc w:val="both"/>
        <w:rPr>
          <w:rFonts w:ascii="Arial" w:hAnsi="Arial"/>
          <w:spacing w:val="-3"/>
          <w:highlight w:val="lightGray"/>
          <w:lang w:val="es-ES_tradnl"/>
        </w:rPr>
      </w:pPr>
    </w:p>
    <w:p w14:paraId="5F1653B5" w14:textId="77777777" w:rsidR="004C3F39" w:rsidRDefault="004C3F39" w:rsidP="004C3F39">
      <w:pPr>
        <w:tabs>
          <w:tab w:val="left" w:pos="0"/>
        </w:tabs>
        <w:suppressAutoHyphens/>
        <w:jc w:val="both"/>
        <w:rPr>
          <w:rFonts w:ascii="Arial" w:hAnsi="Arial"/>
          <w:b/>
          <w:spacing w:val="-3"/>
          <w:sz w:val="24"/>
          <w:lang w:val="en-US"/>
        </w:rPr>
      </w:pPr>
    </w:p>
    <w:p w14:paraId="27F745FA" w14:textId="77777777" w:rsidR="004C3F39" w:rsidRDefault="004C3F39" w:rsidP="004C3F39">
      <w:pPr>
        <w:tabs>
          <w:tab w:val="left" w:pos="0"/>
        </w:tabs>
        <w:suppressAutoHyphens/>
        <w:jc w:val="both"/>
        <w:rPr>
          <w:rFonts w:ascii="Arial" w:hAnsi="Arial"/>
          <w:b/>
          <w:spacing w:val="-3"/>
          <w:sz w:val="24"/>
          <w:lang w:val="en-US"/>
        </w:rPr>
      </w:pPr>
    </w:p>
    <w:p w14:paraId="5444506D" w14:textId="77777777" w:rsidR="004C3F39" w:rsidRDefault="004C3F39" w:rsidP="004C3F39">
      <w:pPr>
        <w:tabs>
          <w:tab w:val="left" w:pos="0"/>
        </w:tabs>
        <w:suppressAutoHyphens/>
        <w:jc w:val="both"/>
        <w:rPr>
          <w:rFonts w:ascii="Arial" w:hAnsi="Arial"/>
          <w:b/>
          <w:spacing w:val="-3"/>
          <w:sz w:val="24"/>
          <w:lang w:val="en-US"/>
        </w:rPr>
      </w:pPr>
    </w:p>
    <w:p w14:paraId="5BCE4B50" w14:textId="77777777" w:rsidR="004C3F39" w:rsidRDefault="004C3F39" w:rsidP="004C3F39">
      <w:pPr>
        <w:tabs>
          <w:tab w:val="left" w:pos="0"/>
        </w:tabs>
        <w:suppressAutoHyphens/>
        <w:jc w:val="both"/>
        <w:rPr>
          <w:rFonts w:ascii="Arial" w:hAnsi="Arial"/>
          <w:b/>
          <w:spacing w:val="-3"/>
          <w:sz w:val="24"/>
          <w:lang w:val="en-US"/>
        </w:rPr>
      </w:pPr>
    </w:p>
    <w:p w14:paraId="142C18D4" w14:textId="77777777" w:rsidR="004C3F39" w:rsidRDefault="004C3F39" w:rsidP="004C3F39">
      <w:pPr>
        <w:tabs>
          <w:tab w:val="left" w:pos="0"/>
        </w:tabs>
        <w:suppressAutoHyphens/>
        <w:jc w:val="both"/>
        <w:rPr>
          <w:rFonts w:ascii="Arial" w:hAnsi="Arial"/>
          <w:b/>
          <w:spacing w:val="-3"/>
          <w:sz w:val="24"/>
          <w:lang w:val="en-US"/>
        </w:rPr>
      </w:pPr>
    </w:p>
    <w:p w14:paraId="7AC12B8B" w14:textId="77777777" w:rsidR="004C3F39" w:rsidRDefault="004C3F39" w:rsidP="004C3F39">
      <w:pPr>
        <w:tabs>
          <w:tab w:val="left" w:pos="0"/>
        </w:tabs>
        <w:suppressAutoHyphens/>
        <w:jc w:val="both"/>
        <w:rPr>
          <w:rFonts w:ascii="Arial" w:hAnsi="Arial"/>
          <w:b/>
          <w:spacing w:val="-3"/>
          <w:sz w:val="24"/>
          <w:lang w:val="en-US"/>
        </w:rPr>
      </w:pPr>
    </w:p>
    <w:p w14:paraId="5FB06BFB" w14:textId="77777777" w:rsidR="004C3F39" w:rsidRDefault="004C3F39" w:rsidP="004C3F39">
      <w:pPr>
        <w:tabs>
          <w:tab w:val="left" w:pos="0"/>
        </w:tabs>
        <w:suppressAutoHyphens/>
        <w:jc w:val="both"/>
        <w:rPr>
          <w:rFonts w:ascii="Arial" w:hAnsi="Arial"/>
          <w:b/>
          <w:spacing w:val="-3"/>
          <w:sz w:val="24"/>
          <w:lang w:val="en-US"/>
        </w:rPr>
      </w:pPr>
    </w:p>
    <w:p w14:paraId="76962D2E" w14:textId="77777777" w:rsidR="004C3F39" w:rsidRDefault="004C3F39" w:rsidP="004C3F39">
      <w:pPr>
        <w:tabs>
          <w:tab w:val="left" w:pos="0"/>
        </w:tabs>
        <w:suppressAutoHyphens/>
        <w:jc w:val="both"/>
        <w:rPr>
          <w:rFonts w:ascii="Arial" w:hAnsi="Arial"/>
          <w:spacing w:val="-3"/>
          <w:sz w:val="24"/>
          <w:lang w:val="es-ES_tradnl"/>
        </w:rPr>
      </w:pPr>
      <w:r>
        <w:rPr>
          <w:rFonts w:ascii="Arial" w:hAnsi="Arial"/>
          <w:b/>
          <w:spacing w:val="-3"/>
          <w:sz w:val="24"/>
          <w:lang w:val="en-US"/>
        </w:rPr>
        <w:t xml:space="preserve">  </w:t>
      </w:r>
      <w:r w:rsidRPr="00107778">
        <w:rPr>
          <w:rFonts w:ascii="Arial" w:hAnsi="Arial"/>
          <w:b/>
          <w:spacing w:val="-3"/>
          <w:sz w:val="24"/>
          <w:lang w:val="es-ES_tradnl"/>
        </w:rPr>
        <w:t>J01G. Aminoglucósidos</w:t>
      </w:r>
      <w:r>
        <w:rPr>
          <w:rFonts w:ascii="Arial" w:hAnsi="Arial"/>
          <w:b/>
          <w:spacing w:val="-3"/>
          <w:sz w:val="24"/>
          <w:lang w:val="es-ES_tradnl"/>
        </w:rPr>
        <w:t xml:space="preserve"> </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3260"/>
        <w:gridCol w:w="3544"/>
        <w:gridCol w:w="3544"/>
      </w:tblGrid>
      <w:tr w:rsidR="004C3F39" w:rsidRPr="007D7F64" w14:paraId="6952EA57" w14:textId="77777777" w:rsidTr="004C3F39">
        <w:trPr>
          <w:cantSplit/>
        </w:trPr>
        <w:tc>
          <w:tcPr>
            <w:tcW w:w="3260" w:type="dxa"/>
            <w:shd w:val="clear" w:color="auto" w:fill="BDD6EE"/>
          </w:tcPr>
          <w:p w14:paraId="7A502329"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fldChar w:fldCharType="begin"/>
            </w:r>
            <w:r w:rsidRPr="007D7F64">
              <w:rPr>
                <w:rFonts w:ascii="Calibri" w:hAnsi="Calibri"/>
                <w:spacing w:val="-3"/>
                <w:sz w:val="24"/>
                <w:szCs w:val="24"/>
                <w:lang w:val="es-ES_tradnl"/>
              </w:rPr>
              <w:instrText xml:space="preserve">PRIVATE </w:instrText>
            </w:r>
            <w:r w:rsidRPr="007D7F64">
              <w:rPr>
                <w:rFonts w:ascii="Calibri" w:hAnsi="Calibri"/>
                <w:spacing w:val="-3"/>
                <w:sz w:val="24"/>
                <w:szCs w:val="24"/>
                <w:lang w:val="es-ES_tradnl"/>
              </w:rPr>
              <w:fldChar w:fldCharType="end"/>
            </w:r>
            <w:r w:rsidRPr="007D7F64">
              <w:rPr>
                <w:rFonts w:ascii="Calibri" w:hAnsi="Calibri"/>
                <w:spacing w:val="-3"/>
                <w:sz w:val="24"/>
                <w:szCs w:val="24"/>
                <w:lang w:val="es-ES_tradnl"/>
              </w:rPr>
              <w:t>Amikacina</w:t>
            </w:r>
          </w:p>
        </w:tc>
        <w:tc>
          <w:tcPr>
            <w:tcW w:w="3544" w:type="dxa"/>
            <w:shd w:val="clear" w:color="auto" w:fill="BDD6EE"/>
          </w:tcPr>
          <w:p w14:paraId="6F61D9FF"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 xml:space="preserve">125 mg vial </w:t>
            </w:r>
          </w:p>
          <w:p w14:paraId="17F50074"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500 mg vial</w:t>
            </w:r>
            <w:r w:rsidRPr="007D7F64">
              <w:rPr>
                <w:rFonts w:ascii="Calibri" w:hAnsi="Calibri"/>
                <w:spacing w:val="-3"/>
                <w:sz w:val="24"/>
                <w:szCs w:val="24"/>
                <w:lang w:val="es-ES_tradnl"/>
              </w:rPr>
              <w:tab/>
            </w:r>
            <w:r w:rsidRPr="007D7F64">
              <w:rPr>
                <w:rFonts w:ascii="Calibri" w:hAnsi="Calibri"/>
                <w:spacing w:val="-3"/>
                <w:sz w:val="24"/>
                <w:szCs w:val="24"/>
                <w:lang w:val="es-ES_tradnl"/>
              </w:rPr>
              <w:tab/>
            </w:r>
          </w:p>
        </w:tc>
        <w:tc>
          <w:tcPr>
            <w:tcW w:w="3544" w:type="dxa"/>
            <w:shd w:val="clear" w:color="auto" w:fill="BDD6EE"/>
          </w:tcPr>
          <w:p w14:paraId="2D1F1C83"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Bactericida (al menos en condiciones aeróbicas)</w:t>
            </w:r>
          </w:p>
          <w:p w14:paraId="1D95942D"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P: 15 mg/kg/24 h iv ó im (dosis        única). Solo frac</w:t>
            </w:r>
            <w:r w:rsidRPr="007D7F64">
              <w:rPr>
                <w:rFonts w:ascii="Calibri" w:hAnsi="Calibri"/>
                <w:spacing w:val="-3"/>
                <w:sz w:val="24"/>
                <w:szCs w:val="24"/>
                <w:lang w:val="es-ES_tradnl"/>
              </w:rPr>
              <w:softHyphen/>
              <w:t>cionar en caso     de insuficiencia renal.</w:t>
            </w:r>
          </w:p>
          <w:p w14:paraId="0E6239DF"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Embarazo:C</w:t>
            </w:r>
          </w:p>
        </w:tc>
      </w:tr>
      <w:tr w:rsidR="004C3F39" w:rsidRPr="007D7F64" w14:paraId="67AC417E" w14:textId="77777777" w:rsidTr="004C3F39">
        <w:trPr>
          <w:cantSplit/>
        </w:trPr>
        <w:tc>
          <w:tcPr>
            <w:tcW w:w="3260" w:type="dxa"/>
            <w:shd w:val="clear" w:color="auto" w:fill="BDD6EE"/>
          </w:tcPr>
          <w:p w14:paraId="2CF4ECA4"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lastRenderedPageBreak/>
              <w:t>Gentamicina</w:t>
            </w:r>
          </w:p>
        </w:tc>
        <w:tc>
          <w:tcPr>
            <w:tcW w:w="3544" w:type="dxa"/>
            <w:shd w:val="clear" w:color="auto" w:fill="DEEAF6"/>
          </w:tcPr>
          <w:p w14:paraId="4B270BAC"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20 mg 2 mL vial</w:t>
            </w:r>
          </w:p>
          <w:p w14:paraId="33F792E3"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40 mg 2 mL vial</w:t>
            </w:r>
          </w:p>
          <w:p w14:paraId="3BCADA4B"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80 mg 2 mL vial</w:t>
            </w:r>
          </w:p>
          <w:p w14:paraId="70254230" w14:textId="77777777" w:rsidR="004C3F39" w:rsidRPr="007D7F64" w:rsidRDefault="004C3F39" w:rsidP="002B6104">
            <w:pPr>
              <w:tabs>
                <w:tab w:val="left" w:pos="0"/>
              </w:tabs>
              <w:suppressAutoHyphens/>
              <w:jc w:val="both"/>
              <w:rPr>
                <w:rFonts w:ascii="Calibri" w:hAnsi="Calibri"/>
                <w:spacing w:val="-3"/>
                <w:sz w:val="24"/>
                <w:szCs w:val="24"/>
                <w:lang w:val="es-ES_tradnl"/>
              </w:rPr>
            </w:pPr>
          </w:p>
        </w:tc>
        <w:tc>
          <w:tcPr>
            <w:tcW w:w="3544" w:type="dxa"/>
            <w:shd w:val="clear" w:color="auto" w:fill="BDD6EE"/>
          </w:tcPr>
          <w:p w14:paraId="60692E8F"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Bactericida (al menos en condiciones aeróbicas)</w:t>
            </w:r>
          </w:p>
          <w:p w14:paraId="3E2C1F5B"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P: 3 mg/kg/24 h iv ó im (dosis         única). Solo frac</w:t>
            </w:r>
            <w:r w:rsidRPr="007D7F64">
              <w:rPr>
                <w:rFonts w:ascii="Calibri" w:hAnsi="Calibri"/>
                <w:spacing w:val="-3"/>
                <w:sz w:val="24"/>
                <w:szCs w:val="24"/>
                <w:lang w:val="es-ES_tradnl"/>
              </w:rPr>
              <w:softHyphen/>
              <w:t>cionar en caso     de insuficiencia renal.</w:t>
            </w:r>
          </w:p>
          <w:p w14:paraId="3DBBC61E"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Embarazo: C</w:t>
            </w:r>
          </w:p>
        </w:tc>
      </w:tr>
      <w:tr w:rsidR="004C3F39" w:rsidRPr="007D7F64" w14:paraId="7607ED6C" w14:textId="77777777" w:rsidTr="004C3F39">
        <w:trPr>
          <w:cantSplit/>
        </w:trPr>
        <w:tc>
          <w:tcPr>
            <w:tcW w:w="3260" w:type="dxa"/>
            <w:shd w:val="clear" w:color="auto" w:fill="BDD6EE"/>
          </w:tcPr>
          <w:p w14:paraId="56595B62"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Tobramicina</w:t>
            </w:r>
          </w:p>
        </w:tc>
        <w:tc>
          <w:tcPr>
            <w:tcW w:w="3544" w:type="dxa"/>
            <w:shd w:val="clear" w:color="auto" w:fill="BDD6EE"/>
          </w:tcPr>
          <w:p w14:paraId="3D13ABEC"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50 mg 2 mL vial</w:t>
            </w:r>
          </w:p>
          <w:p w14:paraId="36B75719"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100 mg 2 mL vial</w:t>
            </w:r>
          </w:p>
          <w:p w14:paraId="3295362C"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300 mg amp. (Inhalación)</w:t>
            </w:r>
          </w:p>
        </w:tc>
        <w:tc>
          <w:tcPr>
            <w:tcW w:w="3544" w:type="dxa"/>
            <w:shd w:val="clear" w:color="auto" w:fill="BDD6EE"/>
          </w:tcPr>
          <w:p w14:paraId="214BF287"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Bactericida (al menos en condiciones aeróbicas)</w:t>
            </w:r>
          </w:p>
          <w:p w14:paraId="79A3F5E3"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Ampollas para inhalación conservar en frigorífico</w:t>
            </w:r>
          </w:p>
          <w:p w14:paraId="221D054B"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P: 1-1,7 mg/Kg/8 h. im o iv</w:t>
            </w:r>
          </w:p>
          <w:p w14:paraId="4E60E397"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Embarazo: D</w:t>
            </w:r>
          </w:p>
        </w:tc>
      </w:tr>
    </w:tbl>
    <w:p w14:paraId="292C32B6" w14:textId="77777777" w:rsidR="004C3F39" w:rsidRDefault="004C3F39" w:rsidP="004C3F39">
      <w:pPr>
        <w:tabs>
          <w:tab w:val="left" w:pos="0"/>
        </w:tabs>
        <w:suppressAutoHyphens/>
        <w:jc w:val="both"/>
        <w:rPr>
          <w:rFonts w:ascii="Arial" w:hAnsi="Arial"/>
          <w:b/>
          <w:spacing w:val="-3"/>
          <w:sz w:val="24"/>
          <w:lang w:val="es-ES_tradnl"/>
        </w:rPr>
      </w:pPr>
    </w:p>
    <w:p w14:paraId="1FA227F1" w14:textId="77777777" w:rsidR="004C3F39" w:rsidRDefault="004C3F39" w:rsidP="004C3F39">
      <w:pPr>
        <w:tabs>
          <w:tab w:val="left" w:pos="0"/>
        </w:tabs>
        <w:suppressAutoHyphens/>
        <w:jc w:val="both"/>
        <w:rPr>
          <w:rFonts w:ascii="Arial" w:hAnsi="Arial"/>
          <w:b/>
          <w:spacing w:val="-3"/>
          <w:sz w:val="24"/>
          <w:lang w:val="es-ES_tradnl"/>
        </w:rPr>
      </w:pPr>
    </w:p>
    <w:p w14:paraId="2AE30864" w14:textId="77777777" w:rsidR="004C3F39" w:rsidRDefault="004C3F39" w:rsidP="004C3F39">
      <w:pPr>
        <w:tabs>
          <w:tab w:val="left" w:pos="0"/>
        </w:tabs>
        <w:suppressAutoHyphens/>
        <w:jc w:val="both"/>
        <w:rPr>
          <w:rFonts w:ascii="Arial" w:hAnsi="Arial"/>
          <w:b/>
          <w:spacing w:val="-3"/>
          <w:sz w:val="24"/>
          <w:lang w:val="es-ES_tradnl"/>
        </w:rPr>
      </w:pPr>
      <w:r>
        <w:rPr>
          <w:rFonts w:ascii="Arial" w:hAnsi="Arial"/>
          <w:b/>
          <w:spacing w:val="-3"/>
          <w:sz w:val="24"/>
          <w:lang w:val="es-ES_tradnl"/>
        </w:rPr>
        <w:t xml:space="preserve">  J01M. Quinolonas</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3260"/>
        <w:gridCol w:w="3544"/>
        <w:gridCol w:w="3544"/>
      </w:tblGrid>
      <w:tr w:rsidR="004C3F39" w:rsidRPr="007D7F64" w14:paraId="362625CB" w14:textId="77777777" w:rsidTr="002B6104">
        <w:tc>
          <w:tcPr>
            <w:tcW w:w="3260" w:type="dxa"/>
            <w:shd w:val="clear" w:color="auto" w:fill="BDD6EE"/>
          </w:tcPr>
          <w:p w14:paraId="62C5B4E0"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fldChar w:fldCharType="begin"/>
            </w:r>
            <w:r w:rsidRPr="007D7F64">
              <w:rPr>
                <w:rFonts w:ascii="Calibri" w:hAnsi="Calibri"/>
                <w:spacing w:val="-3"/>
                <w:sz w:val="24"/>
                <w:szCs w:val="24"/>
                <w:lang w:val="es-ES_tradnl"/>
              </w:rPr>
              <w:instrText xml:space="preserve">PRIVATE </w:instrText>
            </w:r>
            <w:r w:rsidRPr="007D7F64">
              <w:rPr>
                <w:rFonts w:ascii="Calibri" w:hAnsi="Calibri"/>
                <w:spacing w:val="-3"/>
                <w:sz w:val="24"/>
                <w:szCs w:val="24"/>
                <w:lang w:val="es-ES_tradnl"/>
              </w:rPr>
              <w:fldChar w:fldCharType="end"/>
            </w:r>
            <w:r w:rsidRPr="007D7F64">
              <w:rPr>
                <w:rFonts w:ascii="Calibri" w:hAnsi="Calibri"/>
                <w:spacing w:val="-3"/>
                <w:sz w:val="24"/>
                <w:szCs w:val="24"/>
                <w:lang w:val="es-ES_tradnl"/>
              </w:rPr>
              <w:t>Ciprofloxacino</w:t>
            </w:r>
          </w:p>
        </w:tc>
        <w:tc>
          <w:tcPr>
            <w:tcW w:w="3544" w:type="dxa"/>
            <w:shd w:val="clear" w:color="auto" w:fill="BDD6EE"/>
          </w:tcPr>
          <w:p w14:paraId="55B8D954"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500 mg comp.</w:t>
            </w:r>
          </w:p>
          <w:p w14:paraId="2F765132"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750 mg comp.</w:t>
            </w:r>
          </w:p>
          <w:p w14:paraId="6915B14B"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500 mg/5 mL susp.</w:t>
            </w:r>
          </w:p>
          <w:p w14:paraId="003F8B0D"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200 mg 100 mL vial</w:t>
            </w:r>
          </w:p>
          <w:p w14:paraId="20C62E6B"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400 mg 200 mL vial</w:t>
            </w:r>
          </w:p>
        </w:tc>
        <w:tc>
          <w:tcPr>
            <w:tcW w:w="3544" w:type="dxa"/>
            <w:shd w:val="clear" w:color="auto" w:fill="BDD6EE"/>
          </w:tcPr>
          <w:p w14:paraId="6DEF774B"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Bactericida</w:t>
            </w:r>
          </w:p>
          <w:p w14:paraId="16C057DC"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O: 500-750 mg/12 h.</w:t>
            </w:r>
          </w:p>
          <w:p w14:paraId="6BF73DB4"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P: 200-400 mg/12 h. iv</w:t>
            </w:r>
          </w:p>
          <w:p w14:paraId="070717BB"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Embarazo: C</w:t>
            </w:r>
          </w:p>
        </w:tc>
      </w:tr>
      <w:tr w:rsidR="004C3F39" w:rsidRPr="007D7F64" w14:paraId="494DB676" w14:textId="77777777" w:rsidTr="002B6104">
        <w:trPr>
          <w:trHeight w:val="137"/>
        </w:trPr>
        <w:tc>
          <w:tcPr>
            <w:tcW w:w="3260" w:type="dxa"/>
            <w:shd w:val="clear" w:color="auto" w:fill="BDD6EE"/>
          </w:tcPr>
          <w:p w14:paraId="7084B3CF"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Levofloxacino</w:t>
            </w:r>
          </w:p>
        </w:tc>
        <w:tc>
          <w:tcPr>
            <w:tcW w:w="3544" w:type="dxa"/>
            <w:shd w:val="clear" w:color="auto" w:fill="DEEAF6"/>
          </w:tcPr>
          <w:p w14:paraId="2DF30EF3"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500 mg comp. rec.</w:t>
            </w:r>
          </w:p>
          <w:p w14:paraId="68C7A040" w14:textId="77777777" w:rsidR="004C3F39"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500 mg 100 mL vial</w:t>
            </w:r>
          </w:p>
          <w:p w14:paraId="609158C4" w14:textId="509FC593" w:rsidR="00702E38" w:rsidRPr="007D7F64" w:rsidRDefault="00702E38" w:rsidP="002B6104">
            <w:pPr>
              <w:tabs>
                <w:tab w:val="left" w:pos="0"/>
              </w:tabs>
              <w:suppressAutoHyphens/>
              <w:jc w:val="both"/>
              <w:rPr>
                <w:rFonts w:ascii="Calibri" w:hAnsi="Calibri"/>
                <w:spacing w:val="-3"/>
                <w:sz w:val="24"/>
                <w:szCs w:val="24"/>
                <w:lang w:val="es-ES_tradnl"/>
              </w:rPr>
            </w:pPr>
            <w:r>
              <w:rPr>
                <w:rFonts w:ascii="Calibri" w:hAnsi="Calibri"/>
                <w:spacing w:val="-3"/>
                <w:sz w:val="24"/>
                <w:szCs w:val="24"/>
                <w:lang w:val="es-ES_tradnl"/>
              </w:rPr>
              <w:t>240 mg amp. (inhalación)</w:t>
            </w:r>
          </w:p>
        </w:tc>
        <w:tc>
          <w:tcPr>
            <w:tcW w:w="3544" w:type="dxa"/>
            <w:shd w:val="clear" w:color="auto" w:fill="BDD6EE"/>
          </w:tcPr>
          <w:p w14:paraId="430744E6"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 xml:space="preserve">Bactericida </w:t>
            </w:r>
          </w:p>
          <w:p w14:paraId="08EB0266"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O: 200-400 mg/12 h.</w:t>
            </w:r>
          </w:p>
          <w:p w14:paraId="3AC7CA89" w14:textId="77777777" w:rsidR="004C3F39"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P: 200-400 mg/12 h. iv</w:t>
            </w:r>
          </w:p>
          <w:p w14:paraId="1C6B6E33" w14:textId="606F4D2D" w:rsidR="00702E38" w:rsidRPr="007D7F64" w:rsidRDefault="00702E38" w:rsidP="002B6104">
            <w:pPr>
              <w:tabs>
                <w:tab w:val="left" w:pos="0"/>
              </w:tabs>
              <w:suppressAutoHyphens/>
              <w:jc w:val="both"/>
              <w:rPr>
                <w:rFonts w:ascii="Calibri" w:hAnsi="Calibri"/>
                <w:spacing w:val="-3"/>
                <w:sz w:val="24"/>
                <w:szCs w:val="24"/>
                <w:lang w:val="es-ES_tradnl"/>
              </w:rPr>
            </w:pPr>
            <w:r>
              <w:rPr>
                <w:rFonts w:ascii="Calibri" w:hAnsi="Calibri"/>
                <w:spacing w:val="-3"/>
                <w:sz w:val="24"/>
                <w:szCs w:val="24"/>
                <w:lang w:val="es-ES_tradnl"/>
              </w:rPr>
              <w:t>I: 240 mg/12h inhalado</w:t>
            </w:r>
          </w:p>
          <w:p w14:paraId="1DB1CE8D"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Embarazo: C</w:t>
            </w:r>
          </w:p>
        </w:tc>
      </w:tr>
      <w:tr w:rsidR="004C3F39" w:rsidRPr="007D7F64" w14:paraId="40EEC4C4" w14:textId="77777777" w:rsidTr="002B6104">
        <w:trPr>
          <w:trHeight w:val="137"/>
        </w:trPr>
        <w:tc>
          <w:tcPr>
            <w:tcW w:w="3260" w:type="dxa"/>
            <w:shd w:val="clear" w:color="auto" w:fill="BDD6EE"/>
          </w:tcPr>
          <w:p w14:paraId="455DB265"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Moxifloxacino</w:t>
            </w:r>
          </w:p>
        </w:tc>
        <w:tc>
          <w:tcPr>
            <w:tcW w:w="3544" w:type="dxa"/>
            <w:shd w:val="clear" w:color="auto" w:fill="BDD6EE"/>
          </w:tcPr>
          <w:p w14:paraId="3691AB40"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400mg 250 mL frasco</w:t>
            </w:r>
          </w:p>
        </w:tc>
        <w:tc>
          <w:tcPr>
            <w:tcW w:w="3544" w:type="dxa"/>
            <w:shd w:val="clear" w:color="auto" w:fill="BDD6EE"/>
          </w:tcPr>
          <w:p w14:paraId="0D6398EF"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Restringido</w:t>
            </w:r>
          </w:p>
        </w:tc>
      </w:tr>
    </w:tbl>
    <w:p w14:paraId="3DD2FBFA" w14:textId="77777777" w:rsidR="004C3F39" w:rsidRDefault="004C3F39" w:rsidP="004C3F39">
      <w:pPr>
        <w:tabs>
          <w:tab w:val="left" w:pos="0"/>
        </w:tabs>
        <w:suppressAutoHyphens/>
        <w:jc w:val="both"/>
        <w:rPr>
          <w:rFonts w:ascii="Arial" w:hAnsi="Arial"/>
          <w:b/>
          <w:spacing w:val="-3"/>
          <w:sz w:val="24"/>
          <w:lang w:val="es-ES_tradnl"/>
        </w:rPr>
      </w:pPr>
    </w:p>
    <w:p w14:paraId="62197804" w14:textId="77777777" w:rsidR="004C3F39" w:rsidRPr="00D61202" w:rsidRDefault="004C3F39" w:rsidP="004C3F39">
      <w:pPr>
        <w:tabs>
          <w:tab w:val="left" w:pos="0"/>
        </w:tabs>
        <w:suppressAutoHyphens/>
        <w:jc w:val="both"/>
        <w:rPr>
          <w:rFonts w:ascii="Arial" w:hAnsi="Arial"/>
          <w:spacing w:val="-3"/>
          <w:sz w:val="24"/>
          <w:lang w:val="es-ES_tradnl"/>
        </w:rPr>
      </w:pPr>
      <w:r w:rsidRPr="00D61202">
        <w:rPr>
          <w:rFonts w:ascii="Arial" w:hAnsi="Arial"/>
          <w:b/>
          <w:spacing w:val="-3"/>
          <w:sz w:val="24"/>
          <w:lang w:val="es-ES_tradnl"/>
        </w:rPr>
        <w:t>J01R. Combinaciones de antibióticos</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3260"/>
        <w:gridCol w:w="3544"/>
        <w:gridCol w:w="3544"/>
      </w:tblGrid>
      <w:tr w:rsidR="004C3F39" w:rsidRPr="007D7F64" w14:paraId="6C924E61" w14:textId="77777777" w:rsidTr="002B6104">
        <w:trPr>
          <w:trHeight w:val="936"/>
        </w:trPr>
        <w:tc>
          <w:tcPr>
            <w:tcW w:w="3260" w:type="dxa"/>
            <w:shd w:val="clear" w:color="auto" w:fill="BDD6EE"/>
          </w:tcPr>
          <w:p w14:paraId="061E1543"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Espiramicina</w:t>
            </w:r>
          </w:p>
          <w:p w14:paraId="4B225CB8"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 Metronidazol</w:t>
            </w:r>
          </w:p>
        </w:tc>
        <w:tc>
          <w:tcPr>
            <w:tcW w:w="3544" w:type="dxa"/>
            <w:shd w:val="clear" w:color="auto" w:fill="BDD6EE"/>
          </w:tcPr>
          <w:p w14:paraId="004BCD39"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 xml:space="preserve"> 750.000 UI/125 mg comp.</w:t>
            </w:r>
          </w:p>
        </w:tc>
        <w:tc>
          <w:tcPr>
            <w:tcW w:w="3544" w:type="dxa"/>
            <w:shd w:val="clear" w:color="auto" w:fill="BDD6EE"/>
          </w:tcPr>
          <w:p w14:paraId="770CB708"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Macrólido + Nitroimidazol</w:t>
            </w:r>
          </w:p>
          <w:p w14:paraId="3DD69802"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O: 2 comp/8 h.</w:t>
            </w:r>
          </w:p>
        </w:tc>
      </w:tr>
    </w:tbl>
    <w:p w14:paraId="7C57817C" w14:textId="77777777" w:rsidR="004C3F39" w:rsidRDefault="004C3F39" w:rsidP="004C3F39">
      <w:pPr>
        <w:tabs>
          <w:tab w:val="left" w:pos="0"/>
        </w:tabs>
        <w:suppressAutoHyphens/>
        <w:jc w:val="both"/>
        <w:rPr>
          <w:rFonts w:ascii="Arial" w:hAnsi="Arial"/>
          <w:b/>
          <w:spacing w:val="-3"/>
          <w:sz w:val="24"/>
          <w:lang w:val="es-ES_tradnl"/>
        </w:rPr>
      </w:pPr>
    </w:p>
    <w:p w14:paraId="440F7060" w14:textId="77777777" w:rsidR="004C3F39" w:rsidRDefault="004C3F39" w:rsidP="004C3F39">
      <w:pPr>
        <w:tabs>
          <w:tab w:val="left" w:pos="0"/>
        </w:tabs>
        <w:suppressAutoHyphens/>
        <w:jc w:val="both"/>
        <w:rPr>
          <w:rFonts w:ascii="Arial" w:hAnsi="Arial"/>
          <w:spacing w:val="-3"/>
          <w:sz w:val="24"/>
          <w:lang w:val="es-ES_tradnl"/>
        </w:rPr>
      </w:pPr>
      <w:r w:rsidRPr="00177C66">
        <w:rPr>
          <w:rFonts w:ascii="Arial" w:hAnsi="Arial"/>
          <w:b/>
          <w:spacing w:val="-3"/>
          <w:sz w:val="24"/>
          <w:lang w:val="es-ES_tradnl"/>
        </w:rPr>
        <w:t>J01X. Otros antibióticos</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3260"/>
        <w:gridCol w:w="3544"/>
        <w:gridCol w:w="3544"/>
      </w:tblGrid>
      <w:tr w:rsidR="004C3F39" w:rsidRPr="007D7F64" w14:paraId="71748792" w14:textId="77777777" w:rsidTr="002B6104">
        <w:tc>
          <w:tcPr>
            <w:tcW w:w="3260" w:type="dxa"/>
            <w:shd w:val="clear" w:color="auto" w:fill="BDD6EE"/>
          </w:tcPr>
          <w:p w14:paraId="1F56F64F"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Colistimetato de sodio</w:t>
            </w:r>
          </w:p>
        </w:tc>
        <w:tc>
          <w:tcPr>
            <w:tcW w:w="3544" w:type="dxa"/>
            <w:shd w:val="clear" w:color="auto" w:fill="BDD6EE"/>
          </w:tcPr>
          <w:p w14:paraId="6633E999"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 xml:space="preserve">1.662.500 UI caps.inh </w:t>
            </w:r>
            <w:r>
              <w:rPr>
                <w:rFonts w:ascii="Calibri" w:hAnsi="Calibri"/>
                <w:spacing w:val="-3"/>
                <w:sz w:val="24"/>
                <w:szCs w:val="24"/>
                <w:lang w:val="es-ES_tradnl"/>
              </w:rPr>
              <w:t>(Colobreathe®)</w:t>
            </w:r>
          </w:p>
          <w:p w14:paraId="7095758F"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 xml:space="preserve">1 MUI vial </w:t>
            </w:r>
          </w:p>
          <w:p w14:paraId="30CBED21" w14:textId="77777777" w:rsidR="004C3F39"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1 MUI vial para via inhalatoria</w:t>
            </w:r>
            <w:r>
              <w:rPr>
                <w:rFonts w:ascii="Calibri" w:hAnsi="Calibri"/>
                <w:spacing w:val="-3"/>
                <w:sz w:val="24"/>
                <w:szCs w:val="24"/>
                <w:lang w:val="es-ES_tradnl"/>
              </w:rPr>
              <w:t xml:space="preserve"> (Colfinair®, Promixin®, Colistimetato sódico genérico)</w:t>
            </w:r>
          </w:p>
          <w:p w14:paraId="1A54E056" w14:textId="77777777" w:rsidR="004C3F39" w:rsidRPr="007D7F64" w:rsidRDefault="004C3F39" w:rsidP="002B6104">
            <w:pPr>
              <w:tabs>
                <w:tab w:val="left" w:pos="0"/>
              </w:tabs>
              <w:suppressAutoHyphens/>
              <w:jc w:val="both"/>
              <w:rPr>
                <w:rFonts w:ascii="Calibri" w:hAnsi="Calibri"/>
                <w:spacing w:val="-3"/>
                <w:sz w:val="24"/>
                <w:szCs w:val="24"/>
                <w:lang w:val="es-ES_tradnl"/>
              </w:rPr>
            </w:pPr>
            <w:r>
              <w:rPr>
                <w:rFonts w:ascii="Calibri" w:hAnsi="Calibri"/>
                <w:spacing w:val="-3"/>
                <w:sz w:val="24"/>
                <w:szCs w:val="24"/>
                <w:lang w:val="es-ES_tradnl"/>
              </w:rPr>
              <w:t>2 MUI vial para via inhalatoria (Colfinair®)</w:t>
            </w:r>
          </w:p>
        </w:tc>
        <w:tc>
          <w:tcPr>
            <w:tcW w:w="3544" w:type="dxa"/>
            <w:shd w:val="clear" w:color="auto" w:fill="BDD6EE"/>
          </w:tcPr>
          <w:p w14:paraId="452EF272"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Polimixina</w:t>
            </w:r>
          </w:p>
          <w:p w14:paraId="3517E9E3"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Bactericida</w:t>
            </w:r>
          </w:p>
        </w:tc>
      </w:tr>
      <w:tr w:rsidR="004C3F39" w:rsidRPr="007D7F64" w14:paraId="6A1E4173" w14:textId="77777777" w:rsidTr="002B6104">
        <w:trPr>
          <w:trHeight w:val="601"/>
        </w:trPr>
        <w:tc>
          <w:tcPr>
            <w:tcW w:w="3260" w:type="dxa"/>
            <w:shd w:val="clear" w:color="auto" w:fill="BDD6EE"/>
          </w:tcPr>
          <w:p w14:paraId="1E81F1A3"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Dalbavancina</w:t>
            </w:r>
          </w:p>
        </w:tc>
        <w:tc>
          <w:tcPr>
            <w:tcW w:w="3544" w:type="dxa"/>
            <w:shd w:val="clear" w:color="auto" w:fill="DEEAF6"/>
          </w:tcPr>
          <w:p w14:paraId="7A1FCEF5"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500 mg vial</w:t>
            </w:r>
          </w:p>
        </w:tc>
        <w:tc>
          <w:tcPr>
            <w:tcW w:w="3544" w:type="dxa"/>
            <w:shd w:val="clear" w:color="auto" w:fill="BDD6EE"/>
          </w:tcPr>
          <w:p w14:paraId="3153778E"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Restringido</w:t>
            </w:r>
          </w:p>
        </w:tc>
      </w:tr>
      <w:tr w:rsidR="004C3F39" w:rsidRPr="007D7F64" w14:paraId="0A683909" w14:textId="77777777" w:rsidTr="002B6104">
        <w:tc>
          <w:tcPr>
            <w:tcW w:w="3260" w:type="dxa"/>
            <w:shd w:val="clear" w:color="auto" w:fill="BDD6EE"/>
          </w:tcPr>
          <w:p w14:paraId="25C1C1D4"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Daptomicina</w:t>
            </w:r>
          </w:p>
        </w:tc>
        <w:tc>
          <w:tcPr>
            <w:tcW w:w="3544" w:type="dxa"/>
            <w:shd w:val="clear" w:color="auto" w:fill="BDD6EE"/>
          </w:tcPr>
          <w:p w14:paraId="1535AED2"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350 mg vial</w:t>
            </w:r>
          </w:p>
          <w:p w14:paraId="478068BC"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500mg vial</w:t>
            </w:r>
          </w:p>
        </w:tc>
        <w:tc>
          <w:tcPr>
            <w:tcW w:w="3544" w:type="dxa"/>
            <w:shd w:val="clear" w:color="auto" w:fill="BDD6EE"/>
          </w:tcPr>
          <w:p w14:paraId="243EC1DA"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Bactericida</w:t>
            </w:r>
          </w:p>
          <w:p w14:paraId="169F7B99"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P: 4 mg/Kg/24 h.</w:t>
            </w:r>
          </w:p>
          <w:p w14:paraId="7F556748"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Conservar en frigorífico</w:t>
            </w:r>
          </w:p>
        </w:tc>
      </w:tr>
      <w:tr w:rsidR="005D7FAB" w:rsidRPr="007D7F64" w14:paraId="360F9C72" w14:textId="77777777" w:rsidTr="002B6104">
        <w:tc>
          <w:tcPr>
            <w:tcW w:w="3260" w:type="dxa"/>
            <w:vMerge w:val="restart"/>
            <w:shd w:val="clear" w:color="auto" w:fill="BDD6EE"/>
          </w:tcPr>
          <w:p w14:paraId="5B60B5C1" w14:textId="77777777" w:rsidR="005D7FAB" w:rsidRPr="007D7F64" w:rsidRDefault="005D7FAB"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lastRenderedPageBreak/>
              <w:fldChar w:fldCharType="begin"/>
            </w:r>
            <w:r w:rsidRPr="007D7F64">
              <w:rPr>
                <w:rFonts w:ascii="Calibri" w:hAnsi="Calibri"/>
                <w:spacing w:val="-3"/>
                <w:sz w:val="24"/>
                <w:szCs w:val="24"/>
                <w:lang w:val="es-ES_tradnl"/>
              </w:rPr>
              <w:instrText xml:space="preserve">PRIVATE </w:instrText>
            </w:r>
            <w:r w:rsidRPr="007D7F64">
              <w:rPr>
                <w:rFonts w:ascii="Calibri" w:hAnsi="Calibri"/>
                <w:spacing w:val="-3"/>
                <w:sz w:val="24"/>
                <w:szCs w:val="24"/>
                <w:lang w:val="es-ES_tradnl"/>
              </w:rPr>
              <w:fldChar w:fldCharType="end"/>
            </w:r>
            <w:r w:rsidRPr="007D7F64">
              <w:rPr>
                <w:rFonts w:ascii="Calibri" w:hAnsi="Calibri"/>
                <w:spacing w:val="-3"/>
                <w:sz w:val="24"/>
                <w:szCs w:val="24"/>
                <w:lang w:val="es-ES_tradnl"/>
              </w:rPr>
              <w:t>Fosfomicina</w:t>
            </w:r>
          </w:p>
        </w:tc>
        <w:tc>
          <w:tcPr>
            <w:tcW w:w="3544" w:type="dxa"/>
            <w:shd w:val="clear" w:color="auto" w:fill="DEEAF6"/>
          </w:tcPr>
          <w:p w14:paraId="2829A2C1" w14:textId="77777777" w:rsidR="005D7FAB" w:rsidRPr="007D7F64" w:rsidRDefault="005D7FAB"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500 mg caps.</w:t>
            </w:r>
          </w:p>
          <w:p w14:paraId="60558055" w14:textId="77777777" w:rsidR="005D7FAB" w:rsidRPr="007D7F64" w:rsidRDefault="005D7FAB"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250 mg/5 mL 120 mL susp.</w:t>
            </w:r>
          </w:p>
          <w:p w14:paraId="4B291BE3" w14:textId="77777777" w:rsidR="005D7FAB" w:rsidRPr="007D7F64" w:rsidRDefault="005D7FAB"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1 g vial</w:t>
            </w:r>
          </w:p>
        </w:tc>
        <w:tc>
          <w:tcPr>
            <w:tcW w:w="3544" w:type="dxa"/>
            <w:shd w:val="clear" w:color="auto" w:fill="BDD6EE"/>
          </w:tcPr>
          <w:p w14:paraId="031FB999" w14:textId="77777777" w:rsidR="005D7FAB" w:rsidRPr="007D7F64" w:rsidRDefault="005D7FAB"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Bactericida</w:t>
            </w:r>
          </w:p>
          <w:p w14:paraId="731FC5CC" w14:textId="77777777" w:rsidR="005D7FAB" w:rsidRPr="007D7F64" w:rsidRDefault="005D7FAB"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O: 0,5-1 g/6 h.</w:t>
            </w:r>
          </w:p>
          <w:p w14:paraId="24F40B30" w14:textId="77777777" w:rsidR="005D7FAB" w:rsidRPr="007D7F64" w:rsidRDefault="005D7FAB"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 xml:space="preserve">P: 100-200 mg/kg/día en tres ó </w:t>
            </w:r>
          </w:p>
          <w:p w14:paraId="415E0661" w14:textId="77777777" w:rsidR="005D7FAB" w:rsidRPr="007D7F64" w:rsidRDefault="005D7FAB"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 xml:space="preserve">   cuatro dosis.</w:t>
            </w:r>
          </w:p>
          <w:p w14:paraId="4F279E30" w14:textId="77777777" w:rsidR="005D7FAB" w:rsidRPr="007D7F64" w:rsidRDefault="005D7FAB"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 xml:space="preserve">   Dosis máxima: 400 mg/kg/día.</w:t>
            </w:r>
          </w:p>
          <w:p w14:paraId="3DEC874E" w14:textId="77777777" w:rsidR="005D7FAB" w:rsidRPr="007D7F64" w:rsidRDefault="005D7FAB"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Embarazo: B</w:t>
            </w:r>
          </w:p>
        </w:tc>
      </w:tr>
      <w:tr w:rsidR="005D7FAB" w:rsidRPr="007D7F64" w14:paraId="2141EC72" w14:textId="77777777" w:rsidTr="002B6104">
        <w:tc>
          <w:tcPr>
            <w:tcW w:w="3260" w:type="dxa"/>
            <w:vMerge/>
            <w:shd w:val="clear" w:color="auto" w:fill="BDD6EE"/>
          </w:tcPr>
          <w:p w14:paraId="7DDABD07" w14:textId="77777777" w:rsidR="005D7FAB" w:rsidRPr="007D7F64" w:rsidRDefault="005D7FAB" w:rsidP="002B6104">
            <w:pPr>
              <w:tabs>
                <w:tab w:val="left" w:pos="0"/>
              </w:tabs>
              <w:suppressAutoHyphens/>
              <w:jc w:val="both"/>
              <w:rPr>
                <w:rFonts w:ascii="Calibri" w:hAnsi="Calibri"/>
                <w:spacing w:val="-3"/>
                <w:sz w:val="24"/>
                <w:szCs w:val="24"/>
                <w:lang w:val="es-ES_tradnl"/>
              </w:rPr>
            </w:pPr>
          </w:p>
        </w:tc>
        <w:tc>
          <w:tcPr>
            <w:tcW w:w="3544" w:type="dxa"/>
            <w:shd w:val="clear" w:color="auto" w:fill="BDD6EE"/>
          </w:tcPr>
          <w:p w14:paraId="4B92BE10" w14:textId="1326EF4F" w:rsidR="005D7FAB" w:rsidRPr="007D7F64" w:rsidRDefault="005D7FAB" w:rsidP="002B6104">
            <w:pPr>
              <w:tabs>
                <w:tab w:val="left" w:pos="0"/>
              </w:tabs>
              <w:suppressAutoHyphens/>
              <w:jc w:val="both"/>
              <w:rPr>
                <w:rFonts w:ascii="Calibri" w:hAnsi="Calibri"/>
                <w:spacing w:val="-3"/>
                <w:sz w:val="24"/>
                <w:szCs w:val="24"/>
                <w:lang w:val="es-ES_tradnl"/>
              </w:rPr>
            </w:pPr>
            <w:r>
              <w:rPr>
                <w:rFonts w:ascii="Calibri" w:hAnsi="Calibri"/>
                <w:spacing w:val="-3"/>
                <w:sz w:val="24"/>
                <w:szCs w:val="24"/>
                <w:lang w:val="es-ES_tradnl"/>
              </w:rPr>
              <w:t>Trometamol sobres 2 y 3 g</w:t>
            </w:r>
          </w:p>
        </w:tc>
        <w:tc>
          <w:tcPr>
            <w:tcW w:w="3544" w:type="dxa"/>
            <w:shd w:val="clear" w:color="auto" w:fill="BDD6EE"/>
          </w:tcPr>
          <w:p w14:paraId="579243DA" w14:textId="2F170930" w:rsidR="005D7FAB" w:rsidRPr="007D7F64" w:rsidRDefault="005D7FAB" w:rsidP="002D5EF3">
            <w:pPr>
              <w:tabs>
                <w:tab w:val="left" w:pos="0"/>
              </w:tabs>
              <w:suppressAutoHyphens/>
              <w:ind w:left="720" w:hanging="720"/>
              <w:jc w:val="both"/>
              <w:rPr>
                <w:rFonts w:ascii="Calibri" w:hAnsi="Calibri"/>
                <w:spacing w:val="-3"/>
                <w:sz w:val="24"/>
                <w:szCs w:val="24"/>
                <w:lang w:val="es-ES_tradnl"/>
              </w:rPr>
            </w:pPr>
            <w:r>
              <w:rPr>
                <w:rFonts w:ascii="Calibri" w:hAnsi="Calibri"/>
                <w:spacing w:val="-3"/>
                <w:sz w:val="24"/>
                <w:szCs w:val="24"/>
                <w:lang w:val="es-ES_tradnl"/>
              </w:rPr>
              <w:t>O: dosis única 2-3g</w:t>
            </w:r>
          </w:p>
        </w:tc>
      </w:tr>
      <w:tr w:rsidR="004C3F39" w:rsidRPr="007D7F64" w14:paraId="0CD40A02" w14:textId="77777777" w:rsidTr="002B6104">
        <w:tc>
          <w:tcPr>
            <w:tcW w:w="3260" w:type="dxa"/>
            <w:shd w:val="clear" w:color="auto" w:fill="BDD6EE"/>
          </w:tcPr>
          <w:p w14:paraId="0FF1847A"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Linezólido</w:t>
            </w:r>
          </w:p>
        </w:tc>
        <w:tc>
          <w:tcPr>
            <w:tcW w:w="3544" w:type="dxa"/>
            <w:shd w:val="clear" w:color="auto" w:fill="BDD6EE"/>
          </w:tcPr>
          <w:p w14:paraId="3F74059A"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600 mg comp.</w:t>
            </w:r>
          </w:p>
          <w:p w14:paraId="6107B125"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100 mg/5 mL susp.</w:t>
            </w:r>
          </w:p>
          <w:p w14:paraId="7F23CE3A"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2 mg/mL 300 mL bolsa</w:t>
            </w:r>
          </w:p>
        </w:tc>
        <w:tc>
          <w:tcPr>
            <w:tcW w:w="3544" w:type="dxa"/>
            <w:shd w:val="clear" w:color="auto" w:fill="BDD6EE"/>
          </w:tcPr>
          <w:p w14:paraId="1BAB7598"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Oxazolidinona.</w:t>
            </w:r>
          </w:p>
          <w:p w14:paraId="1BCAF8B3"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O,P(iv) : 600 mg/12 h.</w:t>
            </w:r>
          </w:p>
          <w:p w14:paraId="54B3B282"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Embarazo: C</w:t>
            </w:r>
          </w:p>
        </w:tc>
      </w:tr>
      <w:tr w:rsidR="004C3F39" w:rsidRPr="007D7F64" w14:paraId="026A1DFB" w14:textId="77777777" w:rsidTr="002B6104">
        <w:tc>
          <w:tcPr>
            <w:tcW w:w="3260" w:type="dxa"/>
            <w:shd w:val="clear" w:color="auto" w:fill="BDD6EE"/>
          </w:tcPr>
          <w:p w14:paraId="3D90ADF7"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Metronidazol</w:t>
            </w:r>
          </w:p>
        </w:tc>
        <w:tc>
          <w:tcPr>
            <w:tcW w:w="3544" w:type="dxa"/>
            <w:shd w:val="clear" w:color="auto" w:fill="DEEAF6"/>
          </w:tcPr>
          <w:p w14:paraId="726EC241"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125mg/5ml 120 mL susp.</w:t>
            </w:r>
          </w:p>
          <w:p w14:paraId="1E1F3C8A"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250 mg comp.</w:t>
            </w:r>
          </w:p>
          <w:p w14:paraId="2F62369A"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500 mg 100 mL bolsa</w:t>
            </w:r>
          </w:p>
          <w:p w14:paraId="65D57BD3" w14:textId="77777777" w:rsidR="004C3F39" w:rsidRPr="007D7F64" w:rsidRDefault="004C3F39" w:rsidP="002B6104">
            <w:pPr>
              <w:tabs>
                <w:tab w:val="left" w:pos="0"/>
              </w:tabs>
              <w:suppressAutoHyphens/>
              <w:jc w:val="both"/>
              <w:rPr>
                <w:rFonts w:ascii="Calibri" w:hAnsi="Calibri"/>
                <w:spacing w:val="-3"/>
                <w:sz w:val="24"/>
                <w:szCs w:val="24"/>
                <w:lang w:val="es-ES_tradnl"/>
              </w:rPr>
            </w:pPr>
          </w:p>
        </w:tc>
        <w:tc>
          <w:tcPr>
            <w:tcW w:w="3544" w:type="dxa"/>
            <w:shd w:val="clear" w:color="auto" w:fill="BDD6EE"/>
          </w:tcPr>
          <w:p w14:paraId="49FC2B3D"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Nitroimidazol</w:t>
            </w:r>
          </w:p>
          <w:p w14:paraId="6A1397FA"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Bactericida, amebicida y tricomonicida</w:t>
            </w:r>
          </w:p>
          <w:p w14:paraId="0CBA4357"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O: 250-750 mg/8-12 h.</w:t>
            </w:r>
          </w:p>
          <w:p w14:paraId="60B61B33"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P: 0,5-1g/8-12 h.</w:t>
            </w:r>
          </w:p>
          <w:p w14:paraId="453E4F04"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Embarazo: B</w:t>
            </w:r>
          </w:p>
        </w:tc>
      </w:tr>
      <w:tr w:rsidR="00361627" w:rsidRPr="007D7F64" w14:paraId="5526355B" w14:textId="77777777" w:rsidTr="002B6104">
        <w:tc>
          <w:tcPr>
            <w:tcW w:w="3260" w:type="dxa"/>
            <w:shd w:val="clear" w:color="auto" w:fill="BDD6EE"/>
          </w:tcPr>
          <w:p w14:paraId="5F47AAEE" w14:textId="35D9C8D7" w:rsidR="00361627" w:rsidRPr="007D7F64" w:rsidRDefault="00361627" w:rsidP="002B6104">
            <w:pPr>
              <w:tabs>
                <w:tab w:val="left" w:pos="0"/>
              </w:tabs>
              <w:suppressAutoHyphens/>
              <w:jc w:val="both"/>
              <w:rPr>
                <w:rFonts w:ascii="Calibri" w:hAnsi="Calibri"/>
                <w:spacing w:val="-3"/>
                <w:sz w:val="24"/>
                <w:szCs w:val="24"/>
                <w:lang w:val="es-ES_tradnl"/>
              </w:rPr>
            </w:pPr>
            <w:r>
              <w:rPr>
                <w:rFonts w:ascii="Calibri" w:hAnsi="Calibri"/>
                <w:spacing w:val="-3"/>
                <w:sz w:val="24"/>
                <w:szCs w:val="24"/>
                <w:lang w:val="es-ES_tradnl"/>
              </w:rPr>
              <w:t>Nitrofurantoina</w:t>
            </w:r>
          </w:p>
        </w:tc>
        <w:tc>
          <w:tcPr>
            <w:tcW w:w="3544" w:type="dxa"/>
            <w:shd w:val="clear" w:color="auto" w:fill="BDD6EE"/>
          </w:tcPr>
          <w:p w14:paraId="5B755A28" w14:textId="6BBE93AD" w:rsidR="00361627" w:rsidRPr="007D7F64" w:rsidRDefault="003525C6" w:rsidP="002B6104">
            <w:pPr>
              <w:tabs>
                <w:tab w:val="left" w:pos="0"/>
              </w:tabs>
              <w:suppressAutoHyphens/>
              <w:jc w:val="both"/>
              <w:rPr>
                <w:rFonts w:ascii="Calibri" w:hAnsi="Calibri"/>
                <w:spacing w:val="-3"/>
                <w:sz w:val="24"/>
                <w:szCs w:val="24"/>
                <w:lang w:val="es-ES_tradnl"/>
              </w:rPr>
            </w:pPr>
            <w:r>
              <w:rPr>
                <w:rFonts w:ascii="Calibri" w:hAnsi="Calibri"/>
                <w:spacing w:val="-3"/>
                <w:sz w:val="24"/>
                <w:szCs w:val="24"/>
                <w:lang w:val="es-ES_tradnl"/>
              </w:rPr>
              <w:t>50 mg comp.</w:t>
            </w:r>
          </w:p>
        </w:tc>
        <w:tc>
          <w:tcPr>
            <w:tcW w:w="3544" w:type="dxa"/>
            <w:shd w:val="clear" w:color="auto" w:fill="BDD6EE"/>
          </w:tcPr>
          <w:p w14:paraId="09344824" w14:textId="77777777" w:rsidR="00361627" w:rsidRDefault="003525C6" w:rsidP="002B6104">
            <w:pPr>
              <w:tabs>
                <w:tab w:val="left" w:pos="0"/>
              </w:tabs>
              <w:suppressAutoHyphens/>
              <w:jc w:val="both"/>
              <w:rPr>
                <w:rFonts w:ascii="Calibri" w:hAnsi="Calibri"/>
                <w:spacing w:val="-3"/>
                <w:sz w:val="24"/>
                <w:szCs w:val="24"/>
                <w:lang w:val="es-ES_tradnl"/>
              </w:rPr>
            </w:pPr>
            <w:r>
              <w:rPr>
                <w:rFonts w:ascii="Calibri" w:hAnsi="Calibri"/>
                <w:spacing w:val="-3"/>
                <w:sz w:val="24"/>
                <w:szCs w:val="24"/>
                <w:lang w:val="es-ES_tradnl"/>
              </w:rPr>
              <w:t>Derivado de nitrofurano</w:t>
            </w:r>
          </w:p>
          <w:p w14:paraId="46D9C2EA" w14:textId="77777777" w:rsidR="003525C6" w:rsidRDefault="003525C6" w:rsidP="002B6104">
            <w:pPr>
              <w:tabs>
                <w:tab w:val="left" w:pos="0"/>
              </w:tabs>
              <w:suppressAutoHyphens/>
              <w:jc w:val="both"/>
              <w:rPr>
                <w:rFonts w:ascii="Calibri" w:hAnsi="Calibri"/>
                <w:spacing w:val="-3"/>
                <w:sz w:val="24"/>
                <w:szCs w:val="24"/>
                <w:lang w:val="es-ES_tradnl"/>
              </w:rPr>
            </w:pPr>
            <w:r>
              <w:rPr>
                <w:rFonts w:ascii="Calibri" w:hAnsi="Calibri"/>
                <w:spacing w:val="-3"/>
                <w:sz w:val="24"/>
                <w:szCs w:val="24"/>
                <w:lang w:val="es-ES_tradnl"/>
              </w:rPr>
              <w:t>O: 50-100 mg/24 h durante 5-7 días</w:t>
            </w:r>
          </w:p>
          <w:p w14:paraId="40108760" w14:textId="3DEEAEB3" w:rsidR="003525C6" w:rsidRPr="007D7F64" w:rsidRDefault="003525C6" w:rsidP="002B6104">
            <w:pPr>
              <w:tabs>
                <w:tab w:val="left" w:pos="0"/>
              </w:tabs>
              <w:suppressAutoHyphens/>
              <w:jc w:val="both"/>
              <w:rPr>
                <w:rFonts w:ascii="Calibri" w:hAnsi="Calibri"/>
                <w:spacing w:val="-3"/>
                <w:sz w:val="24"/>
                <w:szCs w:val="24"/>
                <w:lang w:val="es-ES_tradnl"/>
              </w:rPr>
            </w:pPr>
            <w:r>
              <w:rPr>
                <w:rFonts w:ascii="Calibri" w:hAnsi="Calibri"/>
                <w:spacing w:val="-3"/>
                <w:sz w:val="24"/>
                <w:szCs w:val="24"/>
                <w:lang w:val="es-ES_tradnl"/>
              </w:rPr>
              <w:t>Embarazo: B</w:t>
            </w:r>
          </w:p>
        </w:tc>
      </w:tr>
      <w:tr w:rsidR="004C3F39" w:rsidRPr="007D7F64" w14:paraId="79D47654" w14:textId="77777777" w:rsidTr="002B6104">
        <w:tc>
          <w:tcPr>
            <w:tcW w:w="3260" w:type="dxa"/>
            <w:shd w:val="clear" w:color="auto" w:fill="BDD6EE"/>
          </w:tcPr>
          <w:p w14:paraId="3C0CCB46" w14:textId="2B1774F5"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Tedizolid</w:t>
            </w:r>
          </w:p>
        </w:tc>
        <w:tc>
          <w:tcPr>
            <w:tcW w:w="3544" w:type="dxa"/>
            <w:shd w:val="clear" w:color="auto" w:fill="BDD6EE"/>
          </w:tcPr>
          <w:p w14:paraId="51DF12E6"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200 mg comp.</w:t>
            </w:r>
          </w:p>
          <w:p w14:paraId="75E4E38F"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200 mg vial</w:t>
            </w:r>
          </w:p>
        </w:tc>
        <w:tc>
          <w:tcPr>
            <w:tcW w:w="3544" w:type="dxa"/>
            <w:shd w:val="clear" w:color="auto" w:fill="BDD6EE"/>
          </w:tcPr>
          <w:p w14:paraId="68FAD544"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Restringido</w:t>
            </w:r>
          </w:p>
        </w:tc>
      </w:tr>
      <w:tr w:rsidR="004C3F39" w:rsidRPr="007D7F64" w14:paraId="46ACBDDA" w14:textId="77777777" w:rsidTr="002B6104">
        <w:tc>
          <w:tcPr>
            <w:tcW w:w="3260" w:type="dxa"/>
            <w:shd w:val="clear" w:color="auto" w:fill="BDD6EE"/>
          </w:tcPr>
          <w:p w14:paraId="66CC728B"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Teicoplanina</w:t>
            </w:r>
          </w:p>
        </w:tc>
        <w:tc>
          <w:tcPr>
            <w:tcW w:w="3544" w:type="dxa"/>
            <w:shd w:val="clear" w:color="auto" w:fill="DEEAF6"/>
          </w:tcPr>
          <w:p w14:paraId="4C532C6A"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200 mg 3 mL vial</w:t>
            </w:r>
          </w:p>
          <w:p w14:paraId="2DDBCA42"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400 mg 3 mL vial</w:t>
            </w:r>
          </w:p>
        </w:tc>
        <w:tc>
          <w:tcPr>
            <w:tcW w:w="3544" w:type="dxa"/>
            <w:shd w:val="clear" w:color="auto" w:fill="BDD6EE"/>
          </w:tcPr>
          <w:p w14:paraId="63EB0118"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Glucopéptido</w:t>
            </w:r>
          </w:p>
          <w:p w14:paraId="4995DB9F"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Bactericida</w:t>
            </w:r>
          </w:p>
          <w:p w14:paraId="15173DCD"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P: Dosis inicial 6 mg/Kg/12 h.</w:t>
            </w:r>
          </w:p>
          <w:p w14:paraId="37AAAF8C"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 xml:space="preserve">     Dosis mantenimiento 6 mg/Kg/12-24 </w:t>
            </w:r>
          </w:p>
          <w:p w14:paraId="2A1D720A"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 xml:space="preserve">     h. (im o iv)</w:t>
            </w:r>
          </w:p>
        </w:tc>
      </w:tr>
      <w:tr w:rsidR="004C3F39" w:rsidRPr="007D7F64" w14:paraId="7618504E" w14:textId="77777777" w:rsidTr="002B6104">
        <w:tc>
          <w:tcPr>
            <w:tcW w:w="3260" w:type="dxa"/>
            <w:shd w:val="clear" w:color="auto" w:fill="BDD6EE"/>
          </w:tcPr>
          <w:p w14:paraId="6BFC3453"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Vancomicina</w:t>
            </w:r>
          </w:p>
        </w:tc>
        <w:tc>
          <w:tcPr>
            <w:tcW w:w="3544" w:type="dxa"/>
            <w:shd w:val="clear" w:color="auto" w:fill="BDD6EE"/>
          </w:tcPr>
          <w:p w14:paraId="45705614"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500 mg vial</w:t>
            </w:r>
          </w:p>
          <w:p w14:paraId="01A315E9"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1 g vial</w:t>
            </w:r>
          </w:p>
          <w:p w14:paraId="688C3A8C"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125 mg caps. (restringido)</w:t>
            </w:r>
          </w:p>
        </w:tc>
        <w:tc>
          <w:tcPr>
            <w:tcW w:w="3544" w:type="dxa"/>
            <w:shd w:val="clear" w:color="auto" w:fill="BDD6EE"/>
          </w:tcPr>
          <w:p w14:paraId="66AF01D2"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Glucopéptido</w:t>
            </w:r>
          </w:p>
          <w:p w14:paraId="62E5CF58"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Bactericida</w:t>
            </w:r>
          </w:p>
          <w:p w14:paraId="25505F0D"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O: 250-500 mg/6 h.</w:t>
            </w:r>
          </w:p>
          <w:p w14:paraId="175B47C6"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P: 1 g/12 h. iv</w:t>
            </w:r>
          </w:p>
          <w:p w14:paraId="23DD2670"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Embarazo: C</w:t>
            </w:r>
          </w:p>
        </w:tc>
      </w:tr>
    </w:tbl>
    <w:p w14:paraId="1DCDB454" w14:textId="77777777" w:rsidR="004C3F39" w:rsidRDefault="004C3F39" w:rsidP="004C3F39">
      <w:pPr>
        <w:tabs>
          <w:tab w:val="left" w:pos="0"/>
        </w:tabs>
        <w:suppressAutoHyphens/>
        <w:jc w:val="both"/>
        <w:rPr>
          <w:rFonts w:ascii="Arial" w:hAnsi="Arial"/>
          <w:b/>
          <w:spacing w:val="-3"/>
          <w:sz w:val="24"/>
          <w:lang w:val="es-ES_tradnl"/>
        </w:rPr>
      </w:pPr>
    </w:p>
    <w:p w14:paraId="778BB4E2" w14:textId="77777777" w:rsidR="004C3F39" w:rsidRPr="00D61202" w:rsidRDefault="004C3F39" w:rsidP="004C3F39">
      <w:pPr>
        <w:tabs>
          <w:tab w:val="left" w:pos="0"/>
        </w:tabs>
        <w:suppressAutoHyphens/>
        <w:jc w:val="both"/>
        <w:rPr>
          <w:rFonts w:ascii="Arial" w:hAnsi="Arial"/>
          <w:spacing w:val="-3"/>
          <w:highlight w:val="lightGray"/>
          <w:lang w:val="es-ES_tradnl"/>
        </w:rPr>
      </w:pPr>
    </w:p>
    <w:p w14:paraId="45A72F0C" w14:textId="77777777" w:rsidR="004C3F39" w:rsidRDefault="004C3F39" w:rsidP="004C3F39">
      <w:pPr>
        <w:tabs>
          <w:tab w:val="left" w:pos="0"/>
        </w:tabs>
        <w:suppressAutoHyphens/>
        <w:jc w:val="both"/>
        <w:rPr>
          <w:rFonts w:ascii="Arial" w:hAnsi="Arial"/>
          <w:spacing w:val="-3"/>
          <w:sz w:val="24"/>
          <w:lang w:val="es-ES_tradnl"/>
        </w:rPr>
      </w:pPr>
      <w:r>
        <w:rPr>
          <w:rFonts w:ascii="Arial" w:hAnsi="Arial"/>
          <w:b/>
          <w:spacing w:val="-3"/>
          <w:sz w:val="24"/>
          <w:lang w:val="es-ES_tradnl"/>
        </w:rPr>
        <w:t xml:space="preserve">  J02A. Antimicóticos vía general</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3260"/>
        <w:gridCol w:w="3544"/>
        <w:gridCol w:w="3544"/>
      </w:tblGrid>
      <w:tr w:rsidR="004C3F39" w:rsidRPr="007D7F64" w14:paraId="7A857FFA" w14:textId="77777777" w:rsidTr="002B6104">
        <w:tc>
          <w:tcPr>
            <w:tcW w:w="3260" w:type="dxa"/>
            <w:shd w:val="clear" w:color="auto" w:fill="BDD6EE"/>
          </w:tcPr>
          <w:p w14:paraId="39C4BD65"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Anfotericina B liposomal</w:t>
            </w:r>
          </w:p>
        </w:tc>
        <w:tc>
          <w:tcPr>
            <w:tcW w:w="3544" w:type="dxa"/>
            <w:shd w:val="clear" w:color="auto" w:fill="BDD6EE"/>
          </w:tcPr>
          <w:p w14:paraId="4BA2A3F5"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50 mg vial</w:t>
            </w:r>
          </w:p>
        </w:tc>
        <w:tc>
          <w:tcPr>
            <w:tcW w:w="3544" w:type="dxa"/>
            <w:shd w:val="clear" w:color="auto" w:fill="BDD6EE"/>
          </w:tcPr>
          <w:p w14:paraId="3978C6CB"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Antibiótico poliénico</w:t>
            </w:r>
          </w:p>
          <w:p w14:paraId="696F3CF3"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P: 3-5 mg/Kg/día</w:t>
            </w:r>
          </w:p>
          <w:p w14:paraId="6B8222FF" w14:textId="77777777" w:rsidR="004C3F39" w:rsidRPr="007D7F64" w:rsidRDefault="004C3F39" w:rsidP="002B6104">
            <w:pPr>
              <w:tabs>
                <w:tab w:val="left" w:pos="0"/>
              </w:tabs>
              <w:suppressAutoHyphens/>
              <w:jc w:val="both"/>
              <w:rPr>
                <w:rFonts w:ascii="Calibri" w:hAnsi="Calibri"/>
                <w:spacing w:val="-3"/>
                <w:sz w:val="24"/>
                <w:szCs w:val="24"/>
                <w:lang w:val="es-ES_tradnl"/>
              </w:rPr>
            </w:pPr>
          </w:p>
        </w:tc>
      </w:tr>
      <w:tr w:rsidR="004C3F39" w:rsidRPr="007D7F64" w14:paraId="3713C106" w14:textId="77777777" w:rsidTr="002B6104">
        <w:tc>
          <w:tcPr>
            <w:tcW w:w="3260" w:type="dxa"/>
            <w:shd w:val="clear" w:color="auto" w:fill="BDD6EE"/>
          </w:tcPr>
          <w:p w14:paraId="6E8B9706"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Anidulafungina</w:t>
            </w:r>
          </w:p>
        </w:tc>
        <w:tc>
          <w:tcPr>
            <w:tcW w:w="3544" w:type="dxa"/>
            <w:shd w:val="clear" w:color="auto" w:fill="DEEAF6"/>
          </w:tcPr>
          <w:p w14:paraId="7C2DAF19"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100 mg vial</w:t>
            </w:r>
          </w:p>
        </w:tc>
        <w:tc>
          <w:tcPr>
            <w:tcW w:w="3544" w:type="dxa"/>
            <w:shd w:val="clear" w:color="auto" w:fill="BDD6EE"/>
          </w:tcPr>
          <w:p w14:paraId="7FA33DE6"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Equinocandina</w:t>
            </w:r>
          </w:p>
          <w:p w14:paraId="348AAF72"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P: 200 mg (día 1), 100 mg/24 h. posteriormente</w:t>
            </w:r>
          </w:p>
          <w:p w14:paraId="47796AE0"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Pacientes trasplantados o con insuficiencia renal o hepática</w:t>
            </w:r>
          </w:p>
          <w:p w14:paraId="1805F1A3"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Embarazo: C</w:t>
            </w:r>
          </w:p>
        </w:tc>
      </w:tr>
      <w:tr w:rsidR="004C3F39" w:rsidRPr="007D7F64" w14:paraId="0B20F096" w14:textId="77777777" w:rsidTr="002B6104">
        <w:tc>
          <w:tcPr>
            <w:tcW w:w="3260" w:type="dxa"/>
            <w:shd w:val="clear" w:color="auto" w:fill="BDD6EE"/>
          </w:tcPr>
          <w:p w14:paraId="0BE0CF9C"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Caspofungina</w:t>
            </w:r>
          </w:p>
        </w:tc>
        <w:tc>
          <w:tcPr>
            <w:tcW w:w="3544" w:type="dxa"/>
            <w:shd w:val="clear" w:color="auto" w:fill="BDD6EE"/>
          </w:tcPr>
          <w:p w14:paraId="4A8951A3"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50 mg vial</w:t>
            </w:r>
          </w:p>
          <w:p w14:paraId="110DBC60"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70 mg vial</w:t>
            </w:r>
          </w:p>
          <w:p w14:paraId="57006067" w14:textId="77777777" w:rsidR="004C3F39" w:rsidRPr="007D7F64" w:rsidRDefault="004C3F39" w:rsidP="002B6104">
            <w:pPr>
              <w:tabs>
                <w:tab w:val="left" w:pos="0"/>
              </w:tabs>
              <w:suppressAutoHyphens/>
              <w:jc w:val="both"/>
              <w:rPr>
                <w:rFonts w:ascii="Calibri" w:hAnsi="Calibri"/>
                <w:spacing w:val="-3"/>
                <w:sz w:val="24"/>
                <w:szCs w:val="24"/>
                <w:lang w:val="es-ES_tradnl"/>
              </w:rPr>
            </w:pPr>
          </w:p>
        </w:tc>
        <w:tc>
          <w:tcPr>
            <w:tcW w:w="3544" w:type="dxa"/>
            <w:shd w:val="clear" w:color="auto" w:fill="BDD6EE"/>
          </w:tcPr>
          <w:p w14:paraId="447F2BBB"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lastRenderedPageBreak/>
              <w:t>Equinocandina</w:t>
            </w:r>
          </w:p>
          <w:p w14:paraId="5DBD7661"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 xml:space="preserve">P: 70 mg (día 1), 50 mg/24 h. </w:t>
            </w:r>
            <w:r w:rsidRPr="007D7F64">
              <w:rPr>
                <w:rFonts w:ascii="Calibri" w:hAnsi="Calibri"/>
                <w:spacing w:val="-3"/>
                <w:sz w:val="24"/>
                <w:szCs w:val="24"/>
                <w:lang w:val="es-ES_tradnl"/>
              </w:rPr>
              <w:lastRenderedPageBreak/>
              <w:t>posteriormente</w:t>
            </w:r>
          </w:p>
          <w:p w14:paraId="48735216"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Conservar en frigorífico</w:t>
            </w:r>
          </w:p>
        </w:tc>
      </w:tr>
      <w:tr w:rsidR="004C3F39" w:rsidRPr="007D7F64" w14:paraId="2D16E46F" w14:textId="77777777" w:rsidTr="002B6104">
        <w:tc>
          <w:tcPr>
            <w:tcW w:w="3260" w:type="dxa"/>
            <w:shd w:val="clear" w:color="auto" w:fill="BDD6EE"/>
          </w:tcPr>
          <w:p w14:paraId="09BA4EC3"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lastRenderedPageBreak/>
              <w:t>Fluconazol</w:t>
            </w:r>
          </w:p>
        </w:tc>
        <w:tc>
          <w:tcPr>
            <w:tcW w:w="3544" w:type="dxa"/>
            <w:shd w:val="clear" w:color="auto" w:fill="DEEAF6"/>
          </w:tcPr>
          <w:p w14:paraId="4B6C3F05"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100 mg cáp.</w:t>
            </w:r>
          </w:p>
          <w:p w14:paraId="12BA74CB"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 xml:space="preserve">50 mg/5 mL 35 mL susp. </w:t>
            </w:r>
          </w:p>
          <w:p w14:paraId="161F3849"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 xml:space="preserve">200 mg 100 mL bolsa  </w:t>
            </w:r>
          </w:p>
        </w:tc>
        <w:tc>
          <w:tcPr>
            <w:tcW w:w="3544" w:type="dxa"/>
            <w:shd w:val="clear" w:color="auto" w:fill="BDD6EE"/>
          </w:tcPr>
          <w:p w14:paraId="46BF0643"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Azólico</w:t>
            </w:r>
          </w:p>
          <w:p w14:paraId="29600598"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O: 50-800 mg/24 h.</w:t>
            </w:r>
          </w:p>
          <w:p w14:paraId="63C3561C"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P: 100-800 mg/24 h iv</w:t>
            </w:r>
          </w:p>
          <w:p w14:paraId="4D82EF3F" w14:textId="77777777" w:rsidR="004C3F39"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Embarazo: C</w:t>
            </w:r>
          </w:p>
          <w:p w14:paraId="57CB4B5C" w14:textId="1B1BFC1D" w:rsidR="00CC4477" w:rsidRPr="007D7F64" w:rsidRDefault="00CC4477" w:rsidP="002B6104">
            <w:pPr>
              <w:tabs>
                <w:tab w:val="left" w:pos="0"/>
              </w:tabs>
              <w:suppressAutoHyphens/>
              <w:jc w:val="both"/>
              <w:rPr>
                <w:rFonts w:ascii="Calibri" w:hAnsi="Calibri"/>
                <w:spacing w:val="-3"/>
                <w:sz w:val="24"/>
                <w:szCs w:val="24"/>
                <w:lang w:val="es-ES_tradnl"/>
              </w:rPr>
            </w:pPr>
            <w:r>
              <w:rPr>
                <w:rFonts w:ascii="Calibri" w:hAnsi="Calibri"/>
                <w:bCs/>
                <w:spacing w:val="-3"/>
                <w:sz w:val="24"/>
                <w:lang w:val="es-ES_tradnl"/>
              </w:rPr>
              <w:t>MP: Lista 3</w:t>
            </w:r>
          </w:p>
        </w:tc>
      </w:tr>
      <w:tr w:rsidR="004C3F39" w:rsidRPr="007D7F64" w14:paraId="69D43551" w14:textId="77777777" w:rsidTr="002B6104">
        <w:tc>
          <w:tcPr>
            <w:tcW w:w="3260" w:type="dxa"/>
            <w:shd w:val="clear" w:color="auto" w:fill="BDD6EE"/>
          </w:tcPr>
          <w:p w14:paraId="62465242"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Flucitosina</w:t>
            </w:r>
          </w:p>
        </w:tc>
        <w:tc>
          <w:tcPr>
            <w:tcW w:w="3544" w:type="dxa"/>
            <w:shd w:val="clear" w:color="auto" w:fill="BDD6EE"/>
          </w:tcPr>
          <w:p w14:paraId="3ECEA94F"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2,5 g vial (M.E.)</w:t>
            </w:r>
          </w:p>
          <w:p w14:paraId="194214CB"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500 mg comp.</w:t>
            </w:r>
          </w:p>
        </w:tc>
        <w:tc>
          <w:tcPr>
            <w:tcW w:w="3544" w:type="dxa"/>
            <w:shd w:val="clear" w:color="auto" w:fill="BDD6EE"/>
          </w:tcPr>
          <w:p w14:paraId="1724621A"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P: 37,5 mg/kg/6 h. iv</w:t>
            </w:r>
          </w:p>
        </w:tc>
      </w:tr>
      <w:tr w:rsidR="00E3269A" w:rsidRPr="007D7F64" w14:paraId="7C260455" w14:textId="77777777" w:rsidTr="002B6104">
        <w:tc>
          <w:tcPr>
            <w:tcW w:w="3260" w:type="dxa"/>
            <w:shd w:val="clear" w:color="auto" w:fill="BDD6EE"/>
          </w:tcPr>
          <w:p w14:paraId="7E7C247D" w14:textId="598124CB" w:rsidR="00E3269A" w:rsidRPr="007D7F64" w:rsidRDefault="00E3269A" w:rsidP="002B6104">
            <w:pPr>
              <w:tabs>
                <w:tab w:val="left" w:pos="0"/>
              </w:tabs>
              <w:suppressAutoHyphens/>
              <w:jc w:val="both"/>
              <w:rPr>
                <w:rFonts w:ascii="Calibri" w:hAnsi="Calibri"/>
                <w:spacing w:val="-3"/>
                <w:sz w:val="24"/>
                <w:szCs w:val="24"/>
                <w:lang w:val="es-ES_tradnl"/>
              </w:rPr>
            </w:pPr>
            <w:r>
              <w:rPr>
                <w:rFonts w:ascii="Calibri" w:hAnsi="Calibri"/>
                <w:spacing w:val="-3"/>
                <w:sz w:val="24"/>
                <w:szCs w:val="24"/>
                <w:lang w:val="es-ES_tradnl"/>
              </w:rPr>
              <w:t>Isavuconazol</w:t>
            </w:r>
          </w:p>
        </w:tc>
        <w:tc>
          <w:tcPr>
            <w:tcW w:w="3544" w:type="dxa"/>
            <w:shd w:val="clear" w:color="auto" w:fill="DEEAF6"/>
          </w:tcPr>
          <w:p w14:paraId="4A6D5996" w14:textId="77777777" w:rsidR="00E3269A" w:rsidRDefault="00E3269A" w:rsidP="002B6104">
            <w:pPr>
              <w:tabs>
                <w:tab w:val="left" w:pos="0"/>
              </w:tabs>
              <w:suppressAutoHyphens/>
              <w:jc w:val="both"/>
              <w:rPr>
                <w:rFonts w:ascii="Calibri" w:hAnsi="Calibri"/>
                <w:spacing w:val="-3"/>
                <w:sz w:val="24"/>
                <w:szCs w:val="24"/>
                <w:lang w:val="es-ES_tradnl"/>
              </w:rPr>
            </w:pPr>
            <w:r>
              <w:rPr>
                <w:rFonts w:ascii="Calibri" w:hAnsi="Calibri"/>
                <w:spacing w:val="-3"/>
                <w:sz w:val="24"/>
                <w:szCs w:val="24"/>
                <w:lang w:val="es-ES_tradnl"/>
              </w:rPr>
              <w:t>100 mg caps.</w:t>
            </w:r>
          </w:p>
          <w:p w14:paraId="7B90C738" w14:textId="45BDA1A6" w:rsidR="00E3269A" w:rsidRPr="007D7F64" w:rsidRDefault="00E3269A" w:rsidP="002B6104">
            <w:pPr>
              <w:tabs>
                <w:tab w:val="left" w:pos="0"/>
              </w:tabs>
              <w:suppressAutoHyphens/>
              <w:jc w:val="both"/>
              <w:rPr>
                <w:rFonts w:ascii="Calibri" w:hAnsi="Calibri"/>
                <w:spacing w:val="-3"/>
                <w:sz w:val="24"/>
                <w:szCs w:val="24"/>
                <w:lang w:val="es-ES_tradnl"/>
              </w:rPr>
            </w:pPr>
            <w:r>
              <w:rPr>
                <w:rFonts w:ascii="Calibri" w:hAnsi="Calibri"/>
                <w:spacing w:val="-3"/>
                <w:sz w:val="24"/>
                <w:szCs w:val="24"/>
                <w:lang w:val="es-ES_tradnl"/>
              </w:rPr>
              <w:t>200 mg vial</w:t>
            </w:r>
          </w:p>
        </w:tc>
        <w:tc>
          <w:tcPr>
            <w:tcW w:w="3544" w:type="dxa"/>
            <w:shd w:val="clear" w:color="auto" w:fill="BDD6EE"/>
          </w:tcPr>
          <w:p w14:paraId="7065CC28" w14:textId="77777777" w:rsidR="00E3269A" w:rsidRDefault="00E3269A" w:rsidP="002B6104">
            <w:pPr>
              <w:tabs>
                <w:tab w:val="left" w:pos="0"/>
              </w:tabs>
              <w:suppressAutoHyphens/>
              <w:jc w:val="both"/>
              <w:rPr>
                <w:rFonts w:ascii="Calibri" w:hAnsi="Calibri"/>
                <w:spacing w:val="-3"/>
                <w:sz w:val="24"/>
                <w:szCs w:val="24"/>
                <w:lang w:val="es-ES_tradnl"/>
              </w:rPr>
            </w:pPr>
            <w:r>
              <w:rPr>
                <w:rFonts w:ascii="Calibri" w:hAnsi="Calibri"/>
                <w:spacing w:val="-3"/>
                <w:sz w:val="24"/>
                <w:szCs w:val="24"/>
                <w:lang w:val="es-ES_tradnl"/>
              </w:rPr>
              <w:t>Azólico</w:t>
            </w:r>
          </w:p>
          <w:p w14:paraId="2C197F8B" w14:textId="77777777" w:rsidR="00E3269A" w:rsidRDefault="00E3269A" w:rsidP="002B6104">
            <w:pPr>
              <w:tabs>
                <w:tab w:val="left" w:pos="0"/>
              </w:tabs>
              <w:suppressAutoHyphens/>
              <w:jc w:val="both"/>
              <w:rPr>
                <w:rFonts w:ascii="Calibri" w:hAnsi="Calibri"/>
                <w:spacing w:val="-3"/>
                <w:sz w:val="24"/>
                <w:szCs w:val="24"/>
                <w:lang w:val="es-ES_tradnl"/>
              </w:rPr>
            </w:pPr>
            <w:r>
              <w:rPr>
                <w:rFonts w:ascii="Calibri" w:hAnsi="Calibri"/>
                <w:spacing w:val="-3"/>
                <w:sz w:val="24"/>
                <w:szCs w:val="24"/>
                <w:lang w:val="es-ES_tradnl"/>
              </w:rPr>
              <w:t>O/IV: Dosis de carga de 200 mg /8 h durante 48 h.Mantenimiento: 200 mg/24 h.</w:t>
            </w:r>
          </w:p>
          <w:p w14:paraId="7C379A43" w14:textId="27D81A1A" w:rsidR="00E3269A" w:rsidRPr="007D7F64" w:rsidRDefault="00E3269A" w:rsidP="002B6104">
            <w:pPr>
              <w:tabs>
                <w:tab w:val="left" w:pos="0"/>
              </w:tabs>
              <w:suppressAutoHyphens/>
              <w:jc w:val="both"/>
              <w:rPr>
                <w:rFonts w:ascii="Calibri" w:hAnsi="Calibri"/>
                <w:spacing w:val="-3"/>
                <w:sz w:val="24"/>
                <w:szCs w:val="24"/>
                <w:lang w:val="es-ES_tradnl"/>
              </w:rPr>
            </w:pPr>
            <w:r>
              <w:rPr>
                <w:rFonts w:ascii="Calibri" w:hAnsi="Calibri"/>
                <w:spacing w:val="-3"/>
                <w:sz w:val="24"/>
                <w:szCs w:val="24"/>
                <w:lang w:val="es-ES_tradnl"/>
              </w:rPr>
              <w:t>Embarazo: C</w:t>
            </w:r>
          </w:p>
        </w:tc>
      </w:tr>
      <w:tr w:rsidR="004C3F39" w:rsidRPr="007D7F64" w14:paraId="5B1EA460" w14:textId="77777777" w:rsidTr="002B6104">
        <w:tc>
          <w:tcPr>
            <w:tcW w:w="3260" w:type="dxa"/>
            <w:shd w:val="clear" w:color="auto" w:fill="BDD6EE"/>
          </w:tcPr>
          <w:p w14:paraId="0D0E5545" w14:textId="693EC352"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Itraconazol</w:t>
            </w:r>
          </w:p>
        </w:tc>
        <w:tc>
          <w:tcPr>
            <w:tcW w:w="3544" w:type="dxa"/>
            <w:shd w:val="clear" w:color="auto" w:fill="DEEAF6"/>
          </w:tcPr>
          <w:p w14:paraId="79EA00AB"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250 mg vial iv</w:t>
            </w:r>
          </w:p>
          <w:p w14:paraId="2128A0B3"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 xml:space="preserve">100 mg cáp </w:t>
            </w:r>
          </w:p>
          <w:p w14:paraId="2EA9C12E"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50 mg/5 mL 150 mL sol.</w:t>
            </w:r>
          </w:p>
        </w:tc>
        <w:tc>
          <w:tcPr>
            <w:tcW w:w="3544" w:type="dxa"/>
            <w:shd w:val="clear" w:color="auto" w:fill="BDD6EE"/>
          </w:tcPr>
          <w:p w14:paraId="4164C67F"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Azólico</w:t>
            </w:r>
          </w:p>
          <w:p w14:paraId="521FC63C"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O: 200-400 mg/24 h.</w:t>
            </w:r>
          </w:p>
          <w:p w14:paraId="2804CC4E"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Embarazo: C</w:t>
            </w:r>
          </w:p>
        </w:tc>
      </w:tr>
      <w:tr w:rsidR="004C3F39" w:rsidRPr="007D7F64" w14:paraId="0AC37BF2" w14:textId="77777777" w:rsidTr="002B6104">
        <w:tc>
          <w:tcPr>
            <w:tcW w:w="3260" w:type="dxa"/>
            <w:shd w:val="clear" w:color="auto" w:fill="BDD6EE"/>
          </w:tcPr>
          <w:p w14:paraId="4194E120"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Micafungina</w:t>
            </w:r>
          </w:p>
        </w:tc>
        <w:tc>
          <w:tcPr>
            <w:tcW w:w="3544" w:type="dxa"/>
            <w:shd w:val="clear" w:color="auto" w:fill="BDD6EE"/>
          </w:tcPr>
          <w:p w14:paraId="078D51D5"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50 mg vial</w:t>
            </w:r>
          </w:p>
          <w:p w14:paraId="53891D9D"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100 mg vial</w:t>
            </w:r>
          </w:p>
        </w:tc>
        <w:tc>
          <w:tcPr>
            <w:tcW w:w="3544" w:type="dxa"/>
            <w:shd w:val="clear" w:color="auto" w:fill="BDD6EE"/>
          </w:tcPr>
          <w:p w14:paraId="4E41E394"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Equinocandina</w:t>
            </w:r>
          </w:p>
          <w:p w14:paraId="50C492E9"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I.V.: 100-200 mg/día</w:t>
            </w:r>
          </w:p>
          <w:p w14:paraId="2044CEEF"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Embarazo: C</w:t>
            </w:r>
          </w:p>
        </w:tc>
      </w:tr>
      <w:tr w:rsidR="004C3F39" w:rsidRPr="007D7F64" w14:paraId="26D2A333" w14:textId="77777777" w:rsidTr="002B6104">
        <w:tc>
          <w:tcPr>
            <w:tcW w:w="3260" w:type="dxa"/>
            <w:shd w:val="clear" w:color="auto" w:fill="BDD6EE"/>
          </w:tcPr>
          <w:p w14:paraId="0876B395"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Posaconazol</w:t>
            </w:r>
          </w:p>
        </w:tc>
        <w:tc>
          <w:tcPr>
            <w:tcW w:w="3544" w:type="dxa"/>
            <w:shd w:val="clear" w:color="auto" w:fill="DEEAF6"/>
          </w:tcPr>
          <w:p w14:paraId="4CD4053D"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200 mg/5 mL 105 mL susp.</w:t>
            </w:r>
          </w:p>
          <w:p w14:paraId="7CD9D225"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100 mg compr</w:t>
            </w:r>
          </w:p>
          <w:p w14:paraId="4B5FBF3D"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300mg vial</w:t>
            </w:r>
          </w:p>
        </w:tc>
        <w:tc>
          <w:tcPr>
            <w:tcW w:w="3544" w:type="dxa"/>
            <w:shd w:val="clear" w:color="auto" w:fill="BDD6EE"/>
          </w:tcPr>
          <w:p w14:paraId="33387348"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Azólico</w:t>
            </w:r>
          </w:p>
          <w:p w14:paraId="17AB6F1E"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O: 400 mg/12 h. con alimento o 200 mg/6 h. En pacientes que no pueden tolerar comida.</w:t>
            </w:r>
          </w:p>
        </w:tc>
      </w:tr>
      <w:tr w:rsidR="004C3F39" w:rsidRPr="007D7F64" w14:paraId="549DA19D" w14:textId="77777777" w:rsidTr="002B6104">
        <w:tc>
          <w:tcPr>
            <w:tcW w:w="3260" w:type="dxa"/>
            <w:shd w:val="clear" w:color="auto" w:fill="BDD6EE"/>
          </w:tcPr>
          <w:p w14:paraId="79CB9212"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 xml:space="preserve">Voriconazol </w:t>
            </w:r>
          </w:p>
        </w:tc>
        <w:tc>
          <w:tcPr>
            <w:tcW w:w="3544" w:type="dxa"/>
            <w:shd w:val="clear" w:color="auto" w:fill="BDD6EE"/>
          </w:tcPr>
          <w:p w14:paraId="11AFC5BC"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50 mg comp.</w:t>
            </w:r>
          </w:p>
          <w:p w14:paraId="1F418741"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200 mg comp.</w:t>
            </w:r>
          </w:p>
          <w:p w14:paraId="2FEE86CE"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40 mg/mL polvo para susp. oral</w:t>
            </w:r>
          </w:p>
          <w:p w14:paraId="6CB65D88"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200 mg vial</w:t>
            </w:r>
          </w:p>
        </w:tc>
        <w:tc>
          <w:tcPr>
            <w:tcW w:w="3544" w:type="dxa"/>
            <w:shd w:val="clear" w:color="auto" w:fill="BDD6EE"/>
          </w:tcPr>
          <w:p w14:paraId="2B2F1C4D"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Azólico</w:t>
            </w:r>
          </w:p>
          <w:p w14:paraId="495D6D0B"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P: 6 mg/Kg/día (día 1); 4 mg/Kg/día (posteriormente)</w:t>
            </w:r>
          </w:p>
          <w:p w14:paraId="202D2C3E"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O: &gt; 40 Kg : 400 mg/12 h. ( día 1), 200 mg/12 h. (posteriormente)</w:t>
            </w:r>
          </w:p>
          <w:p w14:paraId="000719EC"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 xml:space="preserve">      &lt;  40 Kg : 200 mg/12 h. (día 1) , 100 mg/12 h. (posteriormente)</w:t>
            </w:r>
          </w:p>
          <w:p w14:paraId="2B7A2C95"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Embarazo: D</w:t>
            </w:r>
          </w:p>
          <w:p w14:paraId="6D24F9C6" w14:textId="77777777" w:rsidR="004C3F39"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Polvo para susp. oral conservar en frigorífico</w:t>
            </w:r>
          </w:p>
          <w:p w14:paraId="090D0C4D" w14:textId="4ABC10BD" w:rsidR="00E27393" w:rsidRPr="007D7F64" w:rsidRDefault="00E27393" w:rsidP="002B6104">
            <w:pPr>
              <w:tabs>
                <w:tab w:val="left" w:pos="0"/>
              </w:tabs>
              <w:suppressAutoHyphens/>
              <w:jc w:val="both"/>
              <w:rPr>
                <w:rFonts w:ascii="Calibri" w:hAnsi="Calibri"/>
                <w:spacing w:val="-3"/>
                <w:sz w:val="24"/>
                <w:szCs w:val="24"/>
                <w:lang w:val="es-ES_tradnl"/>
              </w:rPr>
            </w:pPr>
            <w:r>
              <w:rPr>
                <w:rFonts w:ascii="Calibri" w:hAnsi="Calibri"/>
                <w:spacing w:val="-3"/>
                <w:sz w:val="24"/>
                <w:szCs w:val="24"/>
                <w:lang w:val="es-ES_tradnl"/>
              </w:rPr>
              <w:t>MP: Lista 1</w:t>
            </w:r>
          </w:p>
        </w:tc>
      </w:tr>
    </w:tbl>
    <w:p w14:paraId="3E4DF45A" w14:textId="77777777" w:rsidR="004C3F39" w:rsidRDefault="004C3F39" w:rsidP="004C3F39">
      <w:pPr>
        <w:tabs>
          <w:tab w:val="left" w:pos="0"/>
        </w:tabs>
        <w:suppressAutoHyphens/>
        <w:jc w:val="both"/>
        <w:rPr>
          <w:rFonts w:ascii="Arial" w:hAnsi="Arial"/>
          <w:b/>
          <w:spacing w:val="-3"/>
          <w:sz w:val="24"/>
          <w:lang w:val="es-ES_tradnl"/>
        </w:rPr>
      </w:pPr>
    </w:p>
    <w:p w14:paraId="4FA40540" w14:textId="77777777" w:rsidR="004C3F39" w:rsidRDefault="004C3F39" w:rsidP="004C3F39">
      <w:pPr>
        <w:tabs>
          <w:tab w:val="left" w:pos="0"/>
        </w:tabs>
        <w:suppressAutoHyphens/>
        <w:jc w:val="both"/>
        <w:rPr>
          <w:rFonts w:ascii="Arial" w:hAnsi="Arial"/>
          <w:spacing w:val="-3"/>
          <w:sz w:val="24"/>
          <w:lang w:val="es-ES_tradnl"/>
        </w:rPr>
      </w:pPr>
      <w:r>
        <w:rPr>
          <w:rFonts w:ascii="Arial" w:hAnsi="Arial"/>
          <w:b/>
          <w:spacing w:val="-3"/>
          <w:sz w:val="24"/>
          <w:lang w:val="es-ES_tradnl"/>
        </w:rPr>
        <w:t xml:space="preserve">  J04A. Antituberculosos</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3260"/>
        <w:gridCol w:w="3544"/>
        <w:gridCol w:w="3544"/>
      </w:tblGrid>
      <w:tr w:rsidR="004C3F39" w:rsidRPr="007D7F64" w14:paraId="1FF599A6" w14:textId="77777777" w:rsidTr="002B6104">
        <w:tc>
          <w:tcPr>
            <w:tcW w:w="3260" w:type="dxa"/>
            <w:shd w:val="clear" w:color="auto" w:fill="BDD6EE"/>
          </w:tcPr>
          <w:p w14:paraId="626A38F2"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fldChar w:fldCharType="begin"/>
            </w:r>
            <w:r w:rsidRPr="007D7F64">
              <w:rPr>
                <w:rFonts w:ascii="Calibri" w:hAnsi="Calibri"/>
                <w:spacing w:val="-3"/>
                <w:sz w:val="24"/>
                <w:szCs w:val="24"/>
                <w:lang w:val="es-ES_tradnl"/>
              </w:rPr>
              <w:instrText xml:space="preserve">PRIVATE </w:instrText>
            </w:r>
            <w:r w:rsidRPr="007D7F64">
              <w:rPr>
                <w:rFonts w:ascii="Calibri" w:hAnsi="Calibri"/>
                <w:spacing w:val="-3"/>
                <w:sz w:val="24"/>
                <w:szCs w:val="24"/>
                <w:lang w:val="es-ES_tradnl"/>
              </w:rPr>
              <w:fldChar w:fldCharType="end"/>
            </w:r>
            <w:r w:rsidRPr="007D7F64">
              <w:rPr>
                <w:rFonts w:ascii="Calibri" w:hAnsi="Calibri"/>
                <w:spacing w:val="-3"/>
                <w:sz w:val="24"/>
                <w:szCs w:val="24"/>
                <w:lang w:val="es-ES_tradnl"/>
              </w:rPr>
              <w:t>Etambutol</w:t>
            </w:r>
          </w:p>
        </w:tc>
        <w:tc>
          <w:tcPr>
            <w:tcW w:w="3544" w:type="dxa"/>
            <w:shd w:val="clear" w:color="auto" w:fill="BDD6EE"/>
          </w:tcPr>
          <w:p w14:paraId="20178DCF"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400 mg comp.</w:t>
            </w:r>
          </w:p>
        </w:tc>
        <w:tc>
          <w:tcPr>
            <w:tcW w:w="3544" w:type="dxa"/>
            <w:shd w:val="clear" w:color="auto" w:fill="BDD6EE"/>
          </w:tcPr>
          <w:p w14:paraId="42A7F546"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Micobactericida</w:t>
            </w:r>
          </w:p>
          <w:p w14:paraId="40794550"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 xml:space="preserve">O: 15-25 mg/24 h. </w:t>
            </w:r>
          </w:p>
          <w:p w14:paraId="0764E176"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Dosis máxima 2,5 g.</w:t>
            </w:r>
          </w:p>
          <w:p w14:paraId="442A25B6"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Embarazo: B</w:t>
            </w:r>
          </w:p>
        </w:tc>
      </w:tr>
      <w:tr w:rsidR="004C3F39" w:rsidRPr="007D7F64" w14:paraId="21455217" w14:textId="77777777" w:rsidTr="002B6104">
        <w:tc>
          <w:tcPr>
            <w:tcW w:w="3260" w:type="dxa"/>
            <w:shd w:val="clear" w:color="auto" w:fill="BDD6EE"/>
          </w:tcPr>
          <w:p w14:paraId="2C1449AD"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Isoniazida</w:t>
            </w:r>
          </w:p>
        </w:tc>
        <w:tc>
          <w:tcPr>
            <w:tcW w:w="3544" w:type="dxa"/>
            <w:shd w:val="clear" w:color="auto" w:fill="DEEAF6"/>
          </w:tcPr>
          <w:p w14:paraId="215B398E"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 xml:space="preserve">300 mg 5 mL amp. </w:t>
            </w:r>
          </w:p>
        </w:tc>
        <w:tc>
          <w:tcPr>
            <w:tcW w:w="3544" w:type="dxa"/>
            <w:shd w:val="clear" w:color="auto" w:fill="BDD6EE"/>
          </w:tcPr>
          <w:p w14:paraId="43BBCFE8"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Micobactericida</w:t>
            </w:r>
          </w:p>
          <w:p w14:paraId="1723D086"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P:  300 mg/24 h. iv</w:t>
            </w:r>
          </w:p>
          <w:p w14:paraId="540364F8"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Embarazo: C</w:t>
            </w:r>
          </w:p>
        </w:tc>
      </w:tr>
      <w:tr w:rsidR="004C3F39" w:rsidRPr="007D7F64" w14:paraId="3C07F869" w14:textId="77777777" w:rsidTr="002B6104">
        <w:tc>
          <w:tcPr>
            <w:tcW w:w="3260" w:type="dxa"/>
            <w:shd w:val="clear" w:color="auto" w:fill="BDD6EE"/>
          </w:tcPr>
          <w:p w14:paraId="7B6B0795"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 xml:space="preserve">Isoniazida </w:t>
            </w:r>
          </w:p>
          <w:p w14:paraId="540EC70E"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 Piridoxina</w:t>
            </w:r>
          </w:p>
        </w:tc>
        <w:tc>
          <w:tcPr>
            <w:tcW w:w="3544" w:type="dxa"/>
            <w:shd w:val="clear" w:color="auto" w:fill="BDD6EE"/>
          </w:tcPr>
          <w:p w14:paraId="55F73B87"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 xml:space="preserve"> 50/15 mg comp.</w:t>
            </w:r>
          </w:p>
          <w:p w14:paraId="08B382E9"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150/25 mg comp.</w:t>
            </w:r>
          </w:p>
        </w:tc>
        <w:tc>
          <w:tcPr>
            <w:tcW w:w="3544" w:type="dxa"/>
            <w:shd w:val="clear" w:color="auto" w:fill="BDD6EE"/>
          </w:tcPr>
          <w:p w14:paraId="69B1E874"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Micobactericida</w:t>
            </w:r>
          </w:p>
          <w:p w14:paraId="692F92BD"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O: 300 mg/24 h.</w:t>
            </w:r>
          </w:p>
          <w:p w14:paraId="611D4C60"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lastRenderedPageBreak/>
              <w:t>Embarazo: C</w:t>
            </w:r>
          </w:p>
        </w:tc>
      </w:tr>
      <w:tr w:rsidR="004C3F39" w:rsidRPr="007D7F64" w14:paraId="63DC27E3" w14:textId="77777777" w:rsidTr="002B6104">
        <w:tc>
          <w:tcPr>
            <w:tcW w:w="3260" w:type="dxa"/>
            <w:shd w:val="clear" w:color="auto" w:fill="BDD6EE"/>
          </w:tcPr>
          <w:p w14:paraId="18D19F73"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lastRenderedPageBreak/>
              <w:t>Isoniazida</w:t>
            </w:r>
          </w:p>
          <w:p w14:paraId="3CDEC74F"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 Rifampicina</w:t>
            </w:r>
          </w:p>
        </w:tc>
        <w:tc>
          <w:tcPr>
            <w:tcW w:w="3544" w:type="dxa"/>
            <w:shd w:val="clear" w:color="auto" w:fill="DEEAF6"/>
          </w:tcPr>
          <w:p w14:paraId="4990F4F2"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150/300 mg comp.</w:t>
            </w:r>
          </w:p>
        </w:tc>
        <w:tc>
          <w:tcPr>
            <w:tcW w:w="3544" w:type="dxa"/>
            <w:shd w:val="clear" w:color="auto" w:fill="BDD6EE"/>
          </w:tcPr>
          <w:p w14:paraId="5911BA2F"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O: 2 gg./24 h. en ayunas.</w:t>
            </w:r>
          </w:p>
          <w:p w14:paraId="182087DA"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Embarazo: C</w:t>
            </w:r>
          </w:p>
          <w:p w14:paraId="33086374" w14:textId="77777777" w:rsidR="004C3F39" w:rsidRPr="007D7F64" w:rsidRDefault="004C3F39" w:rsidP="002B6104">
            <w:pPr>
              <w:tabs>
                <w:tab w:val="left" w:pos="0"/>
              </w:tabs>
              <w:suppressAutoHyphens/>
              <w:jc w:val="both"/>
              <w:rPr>
                <w:rFonts w:ascii="Calibri" w:hAnsi="Calibri"/>
                <w:spacing w:val="-3"/>
                <w:sz w:val="24"/>
                <w:szCs w:val="24"/>
                <w:lang w:val="es-ES_tradnl"/>
              </w:rPr>
            </w:pPr>
          </w:p>
        </w:tc>
      </w:tr>
      <w:tr w:rsidR="004C3F39" w:rsidRPr="007D7F64" w14:paraId="4A2BD860" w14:textId="77777777" w:rsidTr="002B6104">
        <w:tc>
          <w:tcPr>
            <w:tcW w:w="3260" w:type="dxa"/>
            <w:shd w:val="clear" w:color="auto" w:fill="BDD6EE"/>
          </w:tcPr>
          <w:p w14:paraId="0FF32C00"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Isoniazida</w:t>
            </w:r>
          </w:p>
          <w:p w14:paraId="7EEBAB20"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 Rifampicina</w:t>
            </w:r>
          </w:p>
          <w:p w14:paraId="3210F47F"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 Pirazinamida</w:t>
            </w:r>
          </w:p>
        </w:tc>
        <w:tc>
          <w:tcPr>
            <w:tcW w:w="3544" w:type="dxa"/>
            <w:shd w:val="clear" w:color="auto" w:fill="BDD6EE"/>
          </w:tcPr>
          <w:p w14:paraId="4F806801"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50/120</w:t>
            </w:r>
            <w:r w:rsidRPr="007D7F64">
              <w:rPr>
                <w:rFonts w:ascii="Calibri" w:hAnsi="Calibri"/>
                <w:spacing w:val="-3"/>
                <w:sz w:val="24"/>
                <w:szCs w:val="24"/>
                <w:lang w:val="es-ES_tradnl"/>
              </w:rPr>
              <w:softHyphen/>
              <w:t>/300 mg comp. rec.</w:t>
            </w:r>
          </w:p>
        </w:tc>
        <w:tc>
          <w:tcPr>
            <w:tcW w:w="3544" w:type="dxa"/>
            <w:shd w:val="clear" w:color="auto" w:fill="BDD6EE"/>
          </w:tcPr>
          <w:p w14:paraId="0C22CD3A"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O: 6 gg./24 h. en ayunas.</w:t>
            </w:r>
          </w:p>
          <w:p w14:paraId="2E27DBE6"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Embarazo: C</w:t>
            </w:r>
          </w:p>
        </w:tc>
      </w:tr>
      <w:tr w:rsidR="004C3F39" w:rsidRPr="007D7F64" w14:paraId="79BB79EA" w14:textId="77777777" w:rsidTr="002B6104">
        <w:tc>
          <w:tcPr>
            <w:tcW w:w="3260" w:type="dxa"/>
            <w:shd w:val="clear" w:color="auto" w:fill="BDD6EE"/>
          </w:tcPr>
          <w:p w14:paraId="0F18C234"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Pirazinamida</w:t>
            </w:r>
          </w:p>
        </w:tc>
        <w:tc>
          <w:tcPr>
            <w:tcW w:w="3544" w:type="dxa"/>
            <w:shd w:val="clear" w:color="auto" w:fill="DEEAF6"/>
          </w:tcPr>
          <w:p w14:paraId="43DF0AE0"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 xml:space="preserve"> 250 mg comp.</w:t>
            </w:r>
          </w:p>
        </w:tc>
        <w:tc>
          <w:tcPr>
            <w:tcW w:w="3544" w:type="dxa"/>
            <w:shd w:val="clear" w:color="auto" w:fill="BDD6EE"/>
          </w:tcPr>
          <w:p w14:paraId="5EB0FFE0"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Micobactericida</w:t>
            </w:r>
          </w:p>
          <w:p w14:paraId="47551FAC"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 xml:space="preserve">O: 25-30 mg/kg/día. </w:t>
            </w:r>
          </w:p>
          <w:p w14:paraId="27ACE785"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Dosis máxima 3 g/día.</w:t>
            </w:r>
          </w:p>
          <w:p w14:paraId="2F3AB195"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Embarazo:C</w:t>
            </w:r>
          </w:p>
        </w:tc>
      </w:tr>
      <w:tr w:rsidR="004C3F39" w:rsidRPr="007D7F64" w14:paraId="016B4EE9" w14:textId="77777777" w:rsidTr="002B6104">
        <w:tc>
          <w:tcPr>
            <w:tcW w:w="3260" w:type="dxa"/>
            <w:shd w:val="clear" w:color="auto" w:fill="BDD6EE"/>
          </w:tcPr>
          <w:p w14:paraId="28410F94"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Rifampicina</w:t>
            </w:r>
          </w:p>
        </w:tc>
        <w:tc>
          <w:tcPr>
            <w:tcW w:w="3544" w:type="dxa"/>
            <w:shd w:val="clear" w:color="auto" w:fill="BDD6EE"/>
          </w:tcPr>
          <w:p w14:paraId="62FF671F"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300 mg cáp.</w:t>
            </w:r>
          </w:p>
          <w:p w14:paraId="7B23FF9A"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100 mg/5 mL120 mL susp.</w:t>
            </w:r>
          </w:p>
          <w:p w14:paraId="2F11B401"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600 mg vial</w:t>
            </w:r>
          </w:p>
        </w:tc>
        <w:tc>
          <w:tcPr>
            <w:tcW w:w="3544" w:type="dxa"/>
            <w:shd w:val="clear" w:color="auto" w:fill="BDD6EE"/>
          </w:tcPr>
          <w:p w14:paraId="553343FB"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Antibiótico del grupo de rifamicinas</w:t>
            </w:r>
          </w:p>
          <w:p w14:paraId="2AC3E82D"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Micobactericida</w:t>
            </w:r>
          </w:p>
          <w:p w14:paraId="38AEC0B8"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 xml:space="preserve">O: 10 mg/kg/24 h. en ayunas. </w:t>
            </w:r>
          </w:p>
          <w:p w14:paraId="2324196E"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P: 10 mg/kg/24 h.</w:t>
            </w:r>
          </w:p>
          <w:p w14:paraId="3AF0487C"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Dosis máxima 600 mg/día.</w:t>
            </w:r>
          </w:p>
          <w:p w14:paraId="2F198761"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Embarazo: C</w:t>
            </w:r>
          </w:p>
        </w:tc>
      </w:tr>
    </w:tbl>
    <w:p w14:paraId="15F2AC11" w14:textId="77777777" w:rsidR="004C3F39" w:rsidRDefault="004C3F39" w:rsidP="004C3F39">
      <w:pPr>
        <w:tabs>
          <w:tab w:val="left" w:pos="0"/>
        </w:tabs>
        <w:suppressAutoHyphens/>
        <w:jc w:val="both"/>
        <w:rPr>
          <w:rFonts w:ascii="Arial" w:hAnsi="Arial"/>
          <w:b/>
          <w:spacing w:val="-3"/>
          <w:sz w:val="24"/>
          <w:lang w:val="es-ES_tradnl"/>
        </w:rPr>
      </w:pPr>
    </w:p>
    <w:p w14:paraId="19BFB925" w14:textId="10860E0B" w:rsidR="004C3F39" w:rsidRPr="00B62F5D" w:rsidRDefault="004C3F39" w:rsidP="00B62F5D">
      <w:pPr>
        <w:pStyle w:val="Ttulo1"/>
        <w:rPr>
          <w:lang w:val="es-ES_tradnl"/>
        </w:rPr>
      </w:pPr>
      <w:r w:rsidRPr="00B62F5D">
        <w:rPr>
          <w:lang w:val="es-ES_tradnl"/>
        </w:rPr>
        <w:t>J04B. Antileprosos</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3260"/>
        <w:gridCol w:w="3544"/>
        <w:gridCol w:w="3544"/>
      </w:tblGrid>
      <w:tr w:rsidR="004C3F39" w:rsidRPr="007D7F64" w14:paraId="59FBE740" w14:textId="77777777" w:rsidTr="002B6104">
        <w:tc>
          <w:tcPr>
            <w:tcW w:w="3260" w:type="dxa"/>
            <w:shd w:val="clear" w:color="auto" w:fill="BDD6EE"/>
          </w:tcPr>
          <w:p w14:paraId="6B2E7BAB"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fldChar w:fldCharType="begin"/>
            </w:r>
            <w:r w:rsidRPr="007D7F64">
              <w:rPr>
                <w:rFonts w:ascii="Calibri" w:hAnsi="Calibri"/>
                <w:spacing w:val="-3"/>
                <w:sz w:val="24"/>
                <w:szCs w:val="24"/>
                <w:lang w:val="es-ES_tradnl"/>
              </w:rPr>
              <w:instrText xml:space="preserve">PRIVATE </w:instrText>
            </w:r>
            <w:r w:rsidRPr="007D7F64">
              <w:rPr>
                <w:rFonts w:ascii="Calibri" w:hAnsi="Calibri"/>
                <w:spacing w:val="-3"/>
                <w:sz w:val="24"/>
                <w:szCs w:val="24"/>
                <w:lang w:val="es-ES_tradnl"/>
              </w:rPr>
              <w:fldChar w:fldCharType="end"/>
            </w:r>
            <w:r w:rsidRPr="007D7F64">
              <w:rPr>
                <w:rFonts w:ascii="Calibri" w:hAnsi="Calibri"/>
                <w:spacing w:val="-3"/>
                <w:sz w:val="24"/>
                <w:szCs w:val="24"/>
                <w:lang w:val="es-ES_tradnl"/>
              </w:rPr>
              <w:t>Dapsona</w:t>
            </w:r>
          </w:p>
        </w:tc>
        <w:tc>
          <w:tcPr>
            <w:tcW w:w="3544" w:type="dxa"/>
            <w:shd w:val="clear" w:color="auto" w:fill="BDD6EE"/>
          </w:tcPr>
          <w:p w14:paraId="714B52A8"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50 mg comp. (M.E)</w:t>
            </w:r>
          </w:p>
          <w:p w14:paraId="71AEDF1B" w14:textId="77777777" w:rsidR="004C3F39" w:rsidRPr="007D7F64" w:rsidRDefault="004C3F39" w:rsidP="002B6104">
            <w:pPr>
              <w:tabs>
                <w:tab w:val="left" w:pos="0"/>
              </w:tabs>
              <w:suppressAutoHyphens/>
              <w:jc w:val="both"/>
              <w:rPr>
                <w:rFonts w:ascii="Calibri" w:hAnsi="Calibri"/>
                <w:spacing w:val="-3"/>
                <w:sz w:val="24"/>
                <w:szCs w:val="24"/>
                <w:lang w:val="es-ES_tradnl"/>
              </w:rPr>
            </w:pPr>
          </w:p>
        </w:tc>
        <w:tc>
          <w:tcPr>
            <w:tcW w:w="3544" w:type="dxa"/>
            <w:shd w:val="clear" w:color="auto" w:fill="BDD6EE"/>
          </w:tcPr>
          <w:p w14:paraId="5CB1F42F"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Sulfona</w:t>
            </w:r>
          </w:p>
          <w:p w14:paraId="31F1A623"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O: 100 mg/24 h.</w:t>
            </w:r>
          </w:p>
          <w:p w14:paraId="1E7F583F"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Embarazo: C</w:t>
            </w:r>
          </w:p>
          <w:p w14:paraId="16691FF6" w14:textId="77777777" w:rsidR="004C3F39" w:rsidRPr="007D7F64" w:rsidRDefault="004C3F39" w:rsidP="002B6104">
            <w:pPr>
              <w:tabs>
                <w:tab w:val="left" w:pos="0"/>
              </w:tabs>
              <w:suppressAutoHyphens/>
              <w:jc w:val="both"/>
              <w:rPr>
                <w:rFonts w:ascii="Calibri" w:hAnsi="Calibri"/>
                <w:spacing w:val="-3"/>
                <w:sz w:val="24"/>
                <w:szCs w:val="24"/>
                <w:lang w:val="es-ES_tradnl"/>
              </w:rPr>
            </w:pPr>
          </w:p>
        </w:tc>
      </w:tr>
    </w:tbl>
    <w:p w14:paraId="2FE355A6" w14:textId="77777777" w:rsidR="004C3F39" w:rsidRDefault="004C3F39" w:rsidP="004C3F39">
      <w:pPr>
        <w:tabs>
          <w:tab w:val="left" w:pos="0"/>
        </w:tabs>
        <w:suppressAutoHyphens/>
        <w:jc w:val="both"/>
        <w:rPr>
          <w:rFonts w:ascii="Arial" w:hAnsi="Arial"/>
          <w:b/>
          <w:spacing w:val="-3"/>
          <w:sz w:val="24"/>
          <w:lang w:val="es-ES_tradnl"/>
        </w:rPr>
      </w:pPr>
    </w:p>
    <w:p w14:paraId="3F597B26" w14:textId="4E1C9B61" w:rsidR="004C3F39" w:rsidRDefault="004C3F39" w:rsidP="00B62F5D">
      <w:pPr>
        <w:pStyle w:val="Ttulo1"/>
        <w:rPr>
          <w:lang w:val="es-ES_tradnl"/>
        </w:rPr>
      </w:pPr>
      <w:r>
        <w:rPr>
          <w:lang w:val="es-ES_tradnl"/>
        </w:rPr>
        <w:t>J05A. Antivirales uso sistémico</w:t>
      </w:r>
    </w:p>
    <w:tbl>
      <w:tblPr>
        <w:tblW w:w="1049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3260"/>
        <w:gridCol w:w="3544"/>
        <w:gridCol w:w="3686"/>
      </w:tblGrid>
      <w:tr w:rsidR="004C3F39" w:rsidRPr="007D7F64" w14:paraId="7F84E446" w14:textId="77777777" w:rsidTr="002B6104">
        <w:tc>
          <w:tcPr>
            <w:tcW w:w="3260" w:type="dxa"/>
            <w:shd w:val="clear" w:color="auto" w:fill="BDD6EE"/>
          </w:tcPr>
          <w:p w14:paraId="66D64355"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Abacavir</w:t>
            </w:r>
          </w:p>
        </w:tc>
        <w:tc>
          <w:tcPr>
            <w:tcW w:w="3544" w:type="dxa"/>
            <w:shd w:val="clear" w:color="auto" w:fill="BDD6EE"/>
          </w:tcPr>
          <w:p w14:paraId="44E20E9D"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300 mg comp.</w:t>
            </w:r>
          </w:p>
          <w:p w14:paraId="2F5764BE"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100 mg/5 mL 240 mL sol.</w:t>
            </w:r>
          </w:p>
        </w:tc>
        <w:tc>
          <w:tcPr>
            <w:tcW w:w="3686" w:type="dxa"/>
            <w:shd w:val="clear" w:color="auto" w:fill="BDD6EE"/>
          </w:tcPr>
          <w:p w14:paraId="46C0A058" w14:textId="77777777" w:rsidR="004C3F39" w:rsidRPr="007D7F64" w:rsidRDefault="004C3F39" w:rsidP="002B6104">
            <w:pPr>
              <w:tabs>
                <w:tab w:val="left" w:pos="0"/>
              </w:tabs>
              <w:suppressAutoHyphens/>
              <w:rPr>
                <w:rFonts w:ascii="Calibri" w:hAnsi="Calibri"/>
                <w:spacing w:val="-3"/>
                <w:sz w:val="24"/>
                <w:szCs w:val="24"/>
                <w:lang w:val="es-ES_tradnl"/>
              </w:rPr>
            </w:pPr>
            <w:r w:rsidRPr="007D7F64">
              <w:rPr>
                <w:rFonts w:ascii="Calibri" w:hAnsi="Calibri"/>
                <w:spacing w:val="-3"/>
                <w:sz w:val="24"/>
                <w:szCs w:val="24"/>
                <w:lang w:val="es-ES_tradnl"/>
              </w:rPr>
              <w:t>Antirretroviral inhibidor de transcriptasa inversa nucleosídico.</w:t>
            </w:r>
          </w:p>
          <w:p w14:paraId="66D42935"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O: 300 mg/12 h.</w:t>
            </w:r>
          </w:p>
          <w:p w14:paraId="1CB78A65" w14:textId="77777777" w:rsidR="004C3F39"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Embarazo: C</w:t>
            </w:r>
          </w:p>
          <w:p w14:paraId="743DBCE7" w14:textId="1B5B5F7E" w:rsidR="00BE383B" w:rsidRPr="007D7F64" w:rsidRDefault="00BE383B" w:rsidP="002B6104">
            <w:pPr>
              <w:tabs>
                <w:tab w:val="left" w:pos="0"/>
              </w:tabs>
              <w:suppressAutoHyphens/>
              <w:jc w:val="both"/>
              <w:rPr>
                <w:rFonts w:ascii="Calibri" w:hAnsi="Calibri"/>
                <w:spacing w:val="-3"/>
                <w:sz w:val="24"/>
                <w:szCs w:val="24"/>
                <w:lang w:val="es-ES_tradnl"/>
              </w:rPr>
            </w:pPr>
            <w:r>
              <w:rPr>
                <w:rFonts w:ascii="Calibri" w:hAnsi="Calibri"/>
                <w:spacing w:val="-3"/>
                <w:sz w:val="24"/>
                <w:szCs w:val="24"/>
                <w:lang w:val="es-ES_tradnl"/>
              </w:rPr>
              <w:t>MP Lista 2</w:t>
            </w:r>
          </w:p>
        </w:tc>
      </w:tr>
      <w:tr w:rsidR="004C3F39" w:rsidRPr="007D7F64" w14:paraId="022E3C94" w14:textId="77777777" w:rsidTr="002B6104">
        <w:trPr>
          <w:trHeight w:val="884"/>
        </w:trPr>
        <w:tc>
          <w:tcPr>
            <w:tcW w:w="3260" w:type="dxa"/>
            <w:shd w:val="clear" w:color="auto" w:fill="BDD6EE"/>
          </w:tcPr>
          <w:p w14:paraId="28364319"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Abacavir + lamivudina</w:t>
            </w:r>
          </w:p>
        </w:tc>
        <w:tc>
          <w:tcPr>
            <w:tcW w:w="3544" w:type="dxa"/>
            <w:shd w:val="clear" w:color="auto" w:fill="DEEAF6"/>
          </w:tcPr>
          <w:p w14:paraId="44B8DEB0"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600mg/300mg comp</w:t>
            </w:r>
          </w:p>
        </w:tc>
        <w:tc>
          <w:tcPr>
            <w:tcW w:w="3686" w:type="dxa"/>
            <w:shd w:val="clear" w:color="auto" w:fill="BDD6EE"/>
          </w:tcPr>
          <w:p w14:paraId="0343E028" w14:textId="77777777" w:rsidR="004C3F39" w:rsidRPr="007D7F64" w:rsidRDefault="004C3F39" w:rsidP="002B6104">
            <w:pPr>
              <w:tabs>
                <w:tab w:val="left" w:pos="0"/>
              </w:tabs>
              <w:suppressAutoHyphens/>
              <w:rPr>
                <w:rFonts w:ascii="Calibri" w:hAnsi="Calibri"/>
                <w:spacing w:val="-3"/>
                <w:sz w:val="24"/>
                <w:szCs w:val="24"/>
                <w:lang w:val="es-ES_tradnl"/>
              </w:rPr>
            </w:pPr>
            <w:r w:rsidRPr="007D7F64">
              <w:rPr>
                <w:rFonts w:ascii="Calibri" w:hAnsi="Calibri"/>
                <w:spacing w:val="-3"/>
                <w:sz w:val="24"/>
                <w:szCs w:val="24"/>
                <w:lang w:val="es-ES_tradnl"/>
              </w:rPr>
              <w:t>Antirretroviral análogos de nucleósidos</w:t>
            </w:r>
          </w:p>
          <w:p w14:paraId="1B6B1421" w14:textId="77777777" w:rsidR="004C3F39" w:rsidRDefault="004C3F39" w:rsidP="002B6104">
            <w:pPr>
              <w:tabs>
                <w:tab w:val="left" w:pos="0"/>
              </w:tabs>
              <w:suppressAutoHyphens/>
              <w:rPr>
                <w:rFonts w:ascii="Calibri" w:hAnsi="Calibri"/>
                <w:spacing w:val="-3"/>
                <w:sz w:val="24"/>
                <w:szCs w:val="24"/>
                <w:lang w:val="es-ES_tradnl"/>
              </w:rPr>
            </w:pPr>
            <w:r w:rsidRPr="007D7F64">
              <w:rPr>
                <w:rFonts w:ascii="Calibri" w:hAnsi="Calibri"/>
                <w:spacing w:val="-3"/>
                <w:sz w:val="24"/>
                <w:szCs w:val="24"/>
                <w:lang w:val="es-ES_tradnl"/>
              </w:rPr>
              <w:t>O: 1 comp/24 h</w:t>
            </w:r>
          </w:p>
          <w:p w14:paraId="5DFB0651" w14:textId="75F00808" w:rsidR="00BE383B" w:rsidRPr="007D7F64" w:rsidRDefault="00BE383B" w:rsidP="002B6104">
            <w:pPr>
              <w:tabs>
                <w:tab w:val="left" w:pos="0"/>
              </w:tabs>
              <w:suppressAutoHyphens/>
              <w:rPr>
                <w:rFonts w:ascii="Calibri" w:hAnsi="Calibri"/>
                <w:spacing w:val="-3"/>
                <w:sz w:val="24"/>
                <w:szCs w:val="24"/>
                <w:lang w:val="es-ES_tradnl"/>
              </w:rPr>
            </w:pPr>
            <w:r>
              <w:rPr>
                <w:rFonts w:ascii="Calibri" w:hAnsi="Calibri"/>
                <w:spacing w:val="-3"/>
                <w:sz w:val="24"/>
                <w:szCs w:val="24"/>
                <w:lang w:val="es-ES_tradnl"/>
              </w:rPr>
              <w:t>MP Lista 2</w:t>
            </w:r>
          </w:p>
        </w:tc>
      </w:tr>
      <w:tr w:rsidR="004C3F39" w:rsidRPr="007D7F64" w14:paraId="1B1C0007" w14:textId="77777777" w:rsidTr="002B6104">
        <w:tc>
          <w:tcPr>
            <w:tcW w:w="3260" w:type="dxa"/>
            <w:shd w:val="clear" w:color="auto" w:fill="BDD6EE"/>
          </w:tcPr>
          <w:p w14:paraId="42D6BA81"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fldChar w:fldCharType="begin"/>
            </w:r>
            <w:r w:rsidRPr="007D7F64">
              <w:rPr>
                <w:rFonts w:ascii="Calibri" w:hAnsi="Calibri"/>
                <w:spacing w:val="-3"/>
                <w:sz w:val="24"/>
                <w:szCs w:val="24"/>
                <w:lang w:val="es-ES_tradnl"/>
              </w:rPr>
              <w:instrText xml:space="preserve">PRIVATE </w:instrText>
            </w:r>
            <w:r w:rsidRPr="007D7F64">
              <w:rPr>
                <w:rFonts w:ascii="Calibri" w:hAnsi="Calibri"/>
                <w:spacing w:val="-3"/>
                <w:sz w:val="24"/>
                <w:szCs w:val="24"/>
                <w:lang w:val="es-ES_tradnl"/>
              </w:rPr>
              <w:fldChar w:fldCharType="end"/>
            </w:r>
            <w:r w:rsidRPr="007D7F64">
              <w:rPr>
                <w:rFonts w:ascii="Calibri" w:hAnsi="Calibri"/>
                <w:spacing w:val="-3"/>
                <w:sz w:val="24"/>
                <w:szCs w:val="24"/>
                <w:lang w:val="es-ES_tradnl"/>
              </w:rPr>
              <w:t>Aciclovir</w:t>
            </w:r>
          </w:p>
        </w:tc>
        <w:tc>
          <w:tcPr>
            <w:tcW w:w="3544" w:type="dxa"/>
            <w:shd w:val="clear" w:color="auto" w:fill="BDD6EE"/>
          </w:tcPr>
          <w:p w14:paraId="42BDBE4F"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200 mg comp.</w:t>
            </w:r>
          </w:p>
          <w:p w14:paraId="043AA635"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800 mg comp.</w:t>
            </w:r>
          </w:p>
          <w:p w14:paraId="5906F9FF"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400 mg/5 mL 100 mL susp.</w:t>
            </w:r>
          </w:p>
          <w:p w14:paraId="7BB1950F"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250 mg amp.</w:t>
            </w:r>
          </w:p>
        </w:tc>
        <w:tc>
          <w:tcPr>
            <w:tcW w:w="3686" w:type="dxa"/>
            <w:shd w:val="clear" w:color="auto" w:fill="BDD6EE"/>
          </w:tcPr>
          <w:p w14:paraId="66B05017"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Virostático</w:t>
            </w:r>
          </w:p>
          <w:p w14:paraId="14FD7513"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Anti virus herpes y VVZ</w:t>
            </w:r>
          </w:p>
          <w:p w14:paraId="5A8110E6"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O: 200-800 mg/6-4 h.</w:t>
            </w:r>
          </w:p>
          <w:p w14:paraId="24722DD5"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P: 10 mg/kg/8 h. iv</w:t>
            </w:r>
          </w:p>
          <w:p w14:paraId="4B551BE5"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Embarazo: C</w:t>
            </w:r>
          </w:p>
        </w:tc>
      </w:tr>
      <w:tr w:rsidR="004C3F39" w:rsidRPr="007D7F64" w14:paraId="1B4536EE" w14:textId="77777777" w:rsidTr="002B6104">
        <w:tc>
          <w:tcPr>
            <w:tcW w:w="3260" w:type="dxa"/>
            <w:shd w:val="clear" w:color="auto" w:fill="BDD6EE"/>
          </w:tcPr>
          <w:p w14:paraId="1C39CC3C"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Adefovir dipivoxilo</w:t>
            </w:r>
          </w:p>
        </w:tc>
        <w:tc>
          <w:tcPr>
            <w:tcW w:w="3544" w:type="dxa"/>
            <w:shd w:val="clear" w:color="auto" w:fill="DEEAF6"/>
          </w:tcPr>
          <w:p w14:paraId="705CDC68"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10 mg comp.</w:t>
            </w:r>
          </w:p>
        </w:tc>
        <w:tc>
          <w:tcPr>
            <w:tcW w:w="3686" w:type="dxa"/>
            <w:shd w:val="clear" w:color="auto" w:fill="BDD6EE"/>
          </w:tcPr>
          <w:p w14:paraId="35806DFB"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AntiVHB</w:t>
            </w:r>
          </w:p>
          <w:p w14:paraId="1B07F4C0"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O: 10 mg/24 h.</w:t>
            </w:r>
          </w:p>
        </w:tc>
      </w:tr>
      <w:tr w:rsidR="004C3F39" w:rsidRPr="007D7F64" w14:paraId="66ED7A10" w14:textId="77777777" w:rsidTr="002B6104">
        <w:trPr>
          <w:trHeight w:val="1296"/>
        </w:trPr>
        <w:tc>
          <w:tcPr>
            <w:tcW w:w="3260" w:type="dxa"/>
            <w:shd w:val="clear" w:color="auto" w:fill="BDD6EE"/>
          </w:tcPr>
          <w:p w14:paraId="4958FF62"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lastRenderedPageBreak/>
              <w:t>Atazanavir</w:t>
            </w:r>
          </w:p>
        </w:tc>
        <w:tc>
          <w:tcPr>
            <w:tcW w:w="3544" w:type="dxa"/>
            <w:shd w:val="clear" w:color="auto" w:fill="BDD6EE"/>
          </w:tcPr>
          <w:p w14:paraId="764A31E8"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200 mg cáps.</w:t>
            </w:r>
          </w:p>
          <w:p w14:paraId="17699349"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300 mg cáps.</w:t>
            </w:r>
          </w:p>
        </w:tc>
        <w:tc>
          <w:tcPr>
            <w:tcW w:w="3686" w:type="dxa"/>
            <w:shd w:val="clear" w:color="auto" w:fill="BDD6EE"/>
          </w:tcPr>
          <w:p w14:paraId="484410B1"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Antirretroviral, inhibidor de proteasa</w:t>
            </w:r>
          </w:p>
          <w:p w14:paraId="7641207A"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O: -ad.: 300 mg/24h, en combinación con 100 mg de ritonavir</w:t>
            </w:r>
          </w:p>
          <w:p w14:paraId="3B87E1C8"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Embarazo: B</w:t>
            </w:r>
          </w:p>
        </w:tc>
      </w:tr>
      <w:tr w:rsidR="004C3F39" w:rsidRPr="007D7F64" w14:paraId="01BE526A" w14:textId="77777777" w:rsidTr="002B6104">
        <w:trPr>
          <w:trHeight w:val="1296"/>
        </w:trPr>
        <w:tc>
          <w:tcPr>
            <w:tcW w:w="3260" w:type="dxa"/>
            <w:shd w:val="clear" w:color="auto" w:fill="BDD6EE"/>
          </w:tcPr>
          <w:p w14:paraId="3F70B1CC"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Atazanavir + cobicistat</w:t>
            </w:r>
          </w:p>
        </w:tc>
        <w:tc>
          <w:tcPr>
            <w:tcW w:w="3544" w:type="dxa"/>
            <w:shd w:val="clear" w:color="auto" w:fill="DEEAF6"/>
          </w:tcPr>
          <w:p w14:paraId="6161ADDB"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300/150mg comp</w:t>
            </w:r>
          </w:p>
        </w:tc>
        <w:tc>
          <w:tcPr>
            <w:tcW w:w="3686" w:type="dxa"/>
            <w:shd w:val="clear" w:color="auto" w:fill="BDD6EE"/>
          </w:tcPr>
          <w:p w14:paraId="7B57A716"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Antirretroviral inhibidor de proteasa+potenciador</w:t>
            </w:r>
          </w:p>
          <w:p w14:paraId="6CB1F2D9"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O: 1 comp/día</w:t>
            </w:r>
          </w:p>
        </w:tc>
      </w:tr>
      <w:tr w:rsidR="00AC361F" w:rsidRPr="007D7F64" w14:paraId="4E807022" w14:textId="77777777" w:rsidTr="002B6104">
        <w:trPr>
          <w:trHeight w:val="1296"/>
        </w:trPr>
        <w:tc>
          <w:tcPr>
            <w:tcW w:w="3260" w:type="dxa"/>
            <w:shd w:val="clear" w:color="auto" w:fill="BDD6EE"/>
          </w:tcPr>
          <w:p w14:paraId="74AE136D" w14:textId="6C5EB5F9" w:rsidR="00AC361F" w:rsidRPr="007D7F64" w:rsidRDefault="00AC361F" w:rsidP="002B6104">
            <w:pPr>
              <w:tabs>
                <w:tab w:val="left" w:pos="0"/>
              </w:tabs>
              <w:suppressAutoHyphens/>
              <w:jc w:val="both"/>
              <w:rPr>
                <w:rFonts w:ascii="Calibri" w:hAnsi="Calibri"/>
                <w:spacing w:val="-3"/>
                <w:sz w:val="24"/>
                <w:szCs w:val="24"/>
                <w:lang w:val="es-ES_tradnl"/>
              </w:rPr>
            </w:pPr>
            <w:r>
              <w:rPr>
                <w:rFonts w:ascii="Calibri" w:hAnsi="Calibri"/>
                <w:spacing w:val="-3"/>
                <w:sz w:val="24"/>
                <w:szCs w:val="24"/>
                <w:lang w:val="es-ES_tradnl"/>
              </w:rPr>
              <w:t>Bictegravir+emtricitabina+tenofovir</w:t>
            </w:r>
          </w:p>
        </w:tc>
        <w:tc>
          <w:tcPr>
            <w:tcW w:w="3544" w:type="dxa"/>
            <w:shd w:val="clear" w:color="auto" w:fill="DEEAF6"/>
          </w:tcPr>
          <w:p w14:paraId="552C2E1D" w14:textId="0877F544" w:rsidR="00AC361F" w:rsidRPr="007D7F64" w:rsidRDefault="00AC361F" w:rsidP="002B6104">
            <w:pPr>
              <w:tabs>
                <w:tab w:val="left" w:pos="0"/>
              </w:tabs>
              <w:suppressAutoHyphens/>
              <w:jc w:val="both"/>
              <w:rPr>
                <w:rFonts w:ascii="Calibri" w:hAnsi="Calibri"/>
                <w:spacing w:val="-3"/>
                <w:sz w:val="24"/>
                <w:szCs w:val="24"/>
                <w:lang w:val="es-ES_tradnl"/>
              </w:rPr>
            </w:pPr>
            <w:r>
              <w:rPr>
                <w:rFonts w:ascii="Calibri" w:hAnsi="Calibri"/>
                <w:spacing w:val="-3"/>
                <w:sz w:val="24"/>
                <w:szCs w:val="24"/>
                <w:lang w:val="es-ES_tradnl"/>
              </w:rPr>
              <w:t>50/200/25 mg comp</w:t>
            </w:r>
          </w:p>
        </w:tc>
        <w:tc>
          <w:tcPr>
            <w:tcW w:w="3686" w:type="dxa"/>
            <w:shd w:val="clear" w:color="auto" w:fill="BDD6EE"/>
          </w:tcPr>
          <w:p w14:paraId="1AF1EF92" w14:textId="359337B1" w:rsidR="00AC361F" w:rsidRPr="007D7F64" w:rsidRDefault="00AC361F" w:rsidP="00AC361F">
            <w:pPr>
              <w:tabs>
                <w:tab w:val="left" w:pos="0"/>
              </w:tabs>
              <w:suppressAutoHyphens/>
              <w:rPr>
                <w:rFonts w:ascii="Calibri" w:hAnsi="Calibri"/>
                <w:spacing w:val="-3"/>
                <w:sz w:val="24"/>
                <w:szCs w:val="24"/>
                <w:lang w:val="es-ES_tradnl"/>
              </w:rPr>
            </w:pPr>
            <w:r w:rsidRPr="007D7F64">
              <w:rPr>
                <w:rFonts w:ascii="Calibri" w:hAnsi="Calibri"/>
                <w:spacing w:val="-3"/>
                <w:sz w:val="24"/>
                <w:szCs w:val="24"/>
                <w:lang w:val="es-ES_tradnl"/>
              </w:rPr>
              <w:t>Antirretroviral, combinación de dos inhibidores de la transcriptasa inversa y un inhibidor de la integrasa</w:t>
            </w:r>
          </w:p>
        </w:tc>
      </w:tr>
      <w:tr w:rsidR="004C3F39" w:rsidRPr="007D7F64" w14:paraId="0490367C" w14:textId="77777777" w:rsidTr="002B6104">
        <w:trPr>
          <w:trHeight w:val="1296"/>
        </w:trPr>
        <w:tc>
          <w:tcPr>
            <w:tcW w:w="3260" w:type="dxa"/>
            <w:shd w:val="clear" w:color="auto" w:fill="BDD6EE"/>
          </w:tcPr>
          <w:p w14:paraId="7D6C6F6A"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Daclatasvir</w:t>
            </w:r>
          </w:p>
        </w:tc>
        <w:tc>
          <w:tcPr>
            <w:tcW w:w="3544" w:type="dxa"/>
            <w:shd w:val="clear" w:color="auto" w:fill="BDD6EE"/>
          </w:tcPr>
          <w:p w14:paraId="43FB3D94"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 xml:space="preserve">30 mg comp </w:t>
            </w:r>
          </w:p>
          <w:p w14:paraId="1876424A"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 xml:space="preserve">60 mg comp </w:t>
            </w:r>
          </w:p>
        </w:tc>
        <w:tc>
          <w:tcPr>
            <w:tcW w:w="3686" w:type="dxa"/>
            <w:shd w:val="clear" w:color="auto" w:fill="BDD6EE"/>
          </w:tcPr>
          <w:p w14:paraId="0BD9DD77"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Antiviral VHC. Inhibidor del NS5A</w:t>
            </w:r>
          </w:p>
          <w:p w14:paraId="4011C3C5"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O: 60 mg/día</w:t>
            </w:r>
          </w:p>
        </w:tc>
      </w:tr>
      <w:tr w:rsidR="004C3F39" w:rsidRPr="007D7F64" w14:paraId="4190B4D7" w14:textId="77777777" w:rsidTr="002B6104">
        <w:trPr>
          <w:trHeight w:val="1296"/>
        </w:trPr>
        <w:tc>
          <w:tcPr>
            <w:tcW w:w="3260" w:type="dxa"/>
            <w:shd w:val="clear" w:color="auto" w:fill="BDD6EE"/>
          </w:tcPr>
          <w:p w14:paraId="2B86E553" w14:textId="53B5B316"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Darunavir</w:t>
            </w:r>
          </w:p>
        </w:tc>
        <w:tc>
          <w:tcPr>
            <w:tcW w:w="3544" w:type="dxa"/>
            <w:shd w:val="clear" w:color="auto" w:fill="DEEAF6"/>
          </w:tcPr>
          <w:p w14:paraId="7118766B"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600 mg comp.</w:t>
            </w:r>
          </w:p>
          <w:p w14:paraId="5283DBD5"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800 mg comp.</w:t>
            </w:r>
          </w:p>
          <w:p w14:paraId="2795690D"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100 mg/ml 200ml susp oral</w:t>
            </w:r>
          </w:p>
        </w:tc>
        <w:tc>
          <w:tcPr>
            <w:tcW w:w="3686" w:type="dxa"/>
            <w:shd w:val="clear" w:color="auto" w:fill="BDD6EE"/>
          </w:tcPr>
          <w:p w14:paraId="29EBD611"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Antirretroviral, inhibidor de proteasa</w:t>
            </w:r>
          </w:p>
          <w:p w14:paraId="57800272" w14:textId="77777777" w:rsidR="004C3F39" w:rsidRPr="007D7F64" w:rsidRDefault="004C3F39" w:rsidP="002B6104">
            <w:pPr>
              <w:tabs>
                <w:tab w:val="left" w:pos="0"/>
              </w:tabs>
              <w:suppressAutoHyphens/>
              <w:rPr>
                <w:rFonts w:ascii="Calibri" w:hAnsi="Calibri"/>
                <w:spacing w:val="-3"/>
                <w:sz w:val="24"/>
                <w:szCs w:val="24"/>
                <w:lang w:val="es-ES_tradnl"/>
              </w:rPr>
            </w:pPr>
            <w:r w:rsidRPr="007D7F64">
              <w:rPr>
                <w:rFonts w:ascii="Calibri" w:hAnsi="Calibri"/>
                <w:spacing w:val="-3"/>
                <w:sz w:val="24"/>
                <w:szCs w:val="24"/>
                <w:lang w:val="es-ES_tradnl"/>
              </w:rPr>
              <w:t>O: -ad.:  600 mg/12h con comida en combinación con 100 mg de ritonavir</w:t>
            </w:r>
          </w:p>
          <w:p w14:paraId="64EAB910" w14:textId="77777777" w:rsidR="004C3F39" w:rsidRPr="007D7F64" w:rsidRDefault="004C3F39" w:rsidP="002B6104">
            <w:pPr>
              <w:tabs>
                <w:tab w:val="left" w:pos="0"/>
              </w:tabs>
              <w:suppressAutoHyphens/>
              <w:rPr>
                <w:rFonts w:ascii="Calibri" w:hAnsi="Calibri"/>
                <w:spacing w:val="-3"/>
                <w:sz w:val="24"/>
                <w:szCs w:val="24"/>
                <w:lang w:val="es-ES_tradnl"/>
              </w:rPr>
            </w:pPr>
          </w:p>
          <w:p w14:paraId="1BCA7900" w14:textId="77777777" w:rsidR="004C3F39" w:rsidRPr="007D7F64" w:rsidRDefault="004C3F39" w:rsidP="002B6104">
            <w:pPr>
              <w:tabs>
                <w:tab w:val="left" w:pos="0"/>
              </w:tabs>
              <w:suppressAutoHyphens/>
              <w:rPr>
                <w:rFonts w:ascii="Calibri" w:hAnsi="Calibri"/>
                <w:spacing w:val="-3"/>
                <w:sz w:val="24"/>
                <w:szCs w:val="24"/>
                <w:lang w:val="es-ES_tradnl"/>
              </w:rPr>
            </w:pPr>
          </w:p>
        </w:tc>
      </w:tr>
      <w:tr w:rsidR="004C3F39" w:rsidRPr="007D7F64" w14:paraId="2F9875A5" w14:textId="77777777" w:rsidTr="002B6104">
        <w:trPr>
          <w:trHeight w:val="1296"/>
        </w:trPr>
        <w:tc>
          <w:tcPr>
            <w:tcW w:w="3260" w:type="dxa"/>
            <w:shd w:val="clear" w:color="auto" w:fill="BDD6EE"/>
          </w:tcPr>
          <w:p w14:paraId="67766CA7"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Darunavir + cobicistat</w:t>
            </w:r>
          </w:p>
        </w:tc>
        <w:tc>
          <w:tcPr>
            <w:tcW w:w="3544" w:type="dxa"/>
            <w:shd w:val="clear" w:color="auto" w:fill="BDD6EE"/>
          </w:tcPr>
          <w:p w14:paraId="4533269F"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800/150mg comp.</w:t>
            </w:r>
          </w:p>
        </w:tc>
        <w:tc>
          <w:tcPr>
            <w:tcW w:w="3686" w:type="dxa"/>
            <w:shd w:val="clear" w:color="auto" w:fill="BDD6EE"/>
          </w:tcPr>
          <w:p w14:paraId="565D8770"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Antirretroviral, inhibidor de proteasa + potenciador</w:t>
            </w:r>
          </w:p>
          <w:p w14:paraId="5D21C02F"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O: 1 comp/día</w:t>
            </w:r>
          </w:p>
          <w:p w14:paraId="72D6A583" w14:textId="77777777" w:rsidR="004C3F39" w:rsidRPr="007D7F64" w:rsidRDefault="004C3F39" w:rsidP="002B6104">
            <w:pPr>
              <w:tabs>
                <w:tab w:val="left" w:pos="0"/>
              </w:tabs>
              <w:suppressAutoHyphens/>
              <w:jc w:val="both"/>
              <w:rPr>
                <w:rFonts w:ascii="Calibri" w:hAnsi="Calibri"/>
                <w:spacing w:val="-3"/>
                <w:sz w:val="24"/>
                <w:szCs w:val="24"/>
                <w:lang w:val="es-ES_tradnl"/>
              </w:rPr>
            </w:pPr>
          </w:p>
        </w:tc>
      </w:tr>
      <w:tr w:rsidR="004C3F39" w:rsidRPr="007D7F64" w14:paraId="5440F312" w14:textId="77777777" w:rsidTr="002B6104">
        <w:trPr>
          <w:trHeight w:val="1296"/>
        </w:trPr>
        <w:tc>
          <w:tcPr>
            <w:tcW w:w="3260" w:type="dxa"/>
            <w:shd w:val="clear" w:color="auto" w:fill="BDD6EE"/>
          </w:tcPr>
          <w:p w14:paraId="06E619E1"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Dasabuvir</w:t>
            </w:r>
          </w:p>
        </w:tc>
        <w:tc>
          <w:tcPr>
            <w:tcW w:w="3544" w:type="dxa"/>
            <w:shd w:val="clear" w:color="auto" w:fill="DEEAF6"/>
          </w:tcPr>
          <w:p w14:paraId="447B8589"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250 mg comp</w:t>
            </w:r>
          </w:p>
        </w:tc>
        <w:tc>
          <w:tcPr>
            <w:tcW w:w="3686" w:type="dxa"/>
            <w:shd w:val="clear" w:color="auto" w:fill="BDD6EE"/>
          </w:tcPr>
          <w:p w14:paraId="51BEA678"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Antiviral VHC. Inhibidor del NS5B</w:t>
            </w:r>
          </w:p>
          <w:p w14:paraId="1A05314C"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O: 250 mg/12h</w:t>
            </w:r>
          </w:p>
        </w:tc>
      </w:tr>
      <w:tr w:rsidR="004C3F39" w:rsidRPr="007D7F64" w14:paraId="3A692552" w14:textId="77777777" w:rsidTr="002B6104">
        <w:trPr>
          <w:trHeight w:val="868"/>
        </w:trPr>
        <w:tc>
          <w:tcPr>
            <w:tcW w:w="3260" w:type="dxa"/>
            <w:shd w:val="clear" w:color="auto" w:fill="BDD6EE"/>
          </w:tcPr>
          <w:p w14:paraId="5AB9D7CC"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Dolutegravir</w:t>
            </w:r>
          </w:p>
        </w:tc>
        <w:tc>
          <w:tcPr>
            <w:tcW w:w="3544" w:type="dxa"/>
            <w:shd w:val="clear" w:color="auto" w:fill="DEEAF6"/>
          </w:tcPr>
          <w:p w14:paraId="26989A48" w14:textId="77777777" w:rsidR="004C3F39"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50mg comp</w:t>
            </w:r>
          </w:p>
          <w:p w14:paraId="47638895" w14:textId="77777777" w:rsidR="004C3F39" w:rsidRDefault="004C3F39" w:rsidP="002B6104">
            <w:pPr>
              <w:tabs>
                <w:tab w:val="left" w:pos="0"/>
              </w:tabs>
              <w:suppressAutoHyphens/>
              <w:jc w:val="both"/>
              <w:rPr>
                <w:rFonts w:ascii="Calibri" w:hAnsi="Calibri"/>
                <w:spacing w:val="-3"/>
                <w:sz w:val="24"/>
                <w:szCs w:val="24"/>
                <w:lang w:val="es-ES_tradnl"/>
              </w:rPr>
            </w:pPr>
            <w:r>
              <w:rPr>
                <w:rFonts w:ascii="Calibri" w:hAnsi="Calibri"/>
                <w:spacing w:val="-3"/>
                <w:sz w:val="24"/>
                <w:szCs w:val="24"/>
                <w:lang w:val="es-ES_tradnl"/>
              </w:rPr>
              <w:t>25 mg comp</w:t>
            </w:r>
          </w:p>
          <w:p w14:paraId="507BA075" w14:textId="77777777" w:rsidR="004C3F39" w:rsidRPr="007D7F64" w:rsidRDefault="004C3F39" w:rsidP="002B6104">
            <w:pPr>
              <w:tabs>
                <w:tab w:val="left" w:pos="0"/>
              </w:tabs>
              <w:suppressAutoHyphens/>
              <w:jc w:val="both"/>
              <w:rPr>
                <w:rFonts w:ascii="Calibri" w:hAnsi="Calibri"/>
                <w:spacing w:val="-3"/>
                <w:sz w:val="24"/>
                <w:szCs w:val="24"/>
                <w:lang w:val="es-ES_tradnl"/>
              </w:rPr>
            </w:pPr>
            <w:r>
              <w:rPr>
                <w:rFonts w:ascii="Calibri" w:hAnsi="Calibri"/>
                <w:spacing w:val="-3"/>
                <w:sz w:val="24"/>
                <w:szCs w:val="24"/>
                <w:lang w:val="es-ES_tradnl"/>
              </w:rPr>
              <w:t>10 mg comp</w:t>
            </w:r>
          </w:p>
        </w:tc>
        <w:tc>
          <w:tcPr>
            <w:tcW w:w="3686" w:type="dxa"/>
            <w:shd w:val="clear" w:color="auto" w:fill="BDD6EE"/>
          </w:tcPr>
          <w:p w14:paraId="31C78AA9" w14:textId="77777777" w:rsidR="004C3F39" w:rsidRPr="007D7F64" w:rsidRDefault="004C3F39" w:rsidP="002B6104">
            <w:pPr>
              <w:tabs>
                <w:tab w:val="left" w:pos="0"/>
              </w:tabs>
              <w:suppressAutoHyphens/>
              <w:rPr>
                <w:rFonts w:ascii="Calibri" w:hAnsi="Calibri"/>
                <w:spacing w:val="-3"/>
                <w:sz w:val="24"/>
                <w:szCs w:val="24"/>
                <w:lang w:val="es-ES_tradnl"/>
              </w:rPr>
            </w:pPr>
            <w:r w:rsidRPr="007D7F64">
              <w:rPr>
                <w:rFonts w:ascii="Calibri" w:hAnsi="Calibri"/>
                <w:spacing w:val="-3"/>
                <w:sz w:val="24"/>
                <w:szCs w:val="24"/>
                <w:lang w:val="es-ES_tradnl"/>
              </w:rPr>
              <w:t>Antirretroviral inhibidor de la integrasa.</w:t>
            </w:r>
          </w:p>
          <w:p w14:paraId="4F1F4D49" w14:textId="77777777" w:rsidR="004C3F39" w:rsidRPr="007D7F64" w:rsidRDefault="004C3F39" w:rsidP="002B6104">
            <w:pPr>
              <w:tabs>
                <w:tab w:val="left" w:pos="0"/>
              </w:tabs>
              <w:suppressAutoHyphens/>
              <w:rPr>
                <w:rFonts w:ascii="Calibri" w:hAnsi="Calibri"/>
                <w:spacing w:val="-3"/>
                <w:sz w:val="24"/>
                <w:szCs w:val="24"/>
                <w:lang w:val="es-ES_tradnl"/>
              </w:rPr>
            </w:pPr>
            <w:r w:rsidRPr="007D7F64">
              <w:rPr>
                <w:rFonts w:ascii="Calibri" w:hAnsi="Calibri"/>
                <w:spacing w:val="-3"/>
                <w:sz w:val="24"/>
                <w:szCs w:val="24"/>
                <w:lang w:val="es-ES_tradnl"/>
              </w:rPr>
              <w:t>O: 50 mg/24h</w:t>
            </w:r>
          </w:p>
          <w:p w14:paraId="7EE4C5D4" w14:textId="77777777" w:rsidR="004C3F39" w:rsidRDefault="004C3F39" w:rsidP="002B6104">
            <w:pPr>
              <w:tabs>
                <w:tab w:val="left" w:pos="0"/>
              </w:tabs>
              <w:suppressAutoHyphens/>
              <w:rPr>
                <w:rFonts w:ascii="Calibri" w:hAnsi="Calibri"/>
                <w:spacing w:val="-3"/>
                <w:sz w:val="24"/>
                <w:szCs w:val="24"/>
                <w:lang w:val="es-ES_tradnl"/>
              </w:rPr>
            </w:pPr>
            <w:r w:rsidRPr="007D7F64">
              <w:rPr>
                <w:rFonts w:ascii="Calibri" w:hAnsi="Calibri"/>
                <w:spacing w:val="-3"/>
                <w:sz w:val="24"/>
                <w:szCs w:val="24"/>
                <w:lang w:val="es-ES_tradnl"/>
              </w:rPr>
              <w:t>Si resistencia a inhibidores de la integrasa: 50mg/12 h</w:t>
            </w:r>
          </w:p>
          <w:p w14:paraId="29864DD4" w14:textId="77777777" w:rsidR="004C3F39" w:rsidRDefault="004C3F39" w:rsidP="002B6104">
            <w:pPr>
              <w:tabs>
                <w:tab w:val="left" w:pos="0"/>
              </w:tabs>
              <w:suppressAutoHyphens/>
              <w:rPr>
                <w:rFonts w:ascii="Calibri" w:hAnsi="Calibri"/>
                <w:spacing w:val="-3"/>
                <w:sz w:val="24"/>
                <w:szCs w:val="24"/>
                <w:lang w:val="es-ES_tradnl"/>
              </w:rPr>
            </w:pPr>
            <w:r>
              <w:rPr>
                <w:rFonts w:ascii="Calibri" w:hAnsi="Calibri"/>
                <w:spacing w:val="-3"/>
                <w:sz w:val="24"/>
                <w:szCs w:val="24"/>
                <w:lang w:val="es-ES_tradnl"/>
              </w:rPr>
              <w:t xml:space="preserve">Niños a partir de 6 años o peso &gt;15 Kg: </w:t>
            </w:r>
          </w:p>
          <w:p w14:paraId="20648294" w14:textId="77777777" w:rsidR="004C3F39" w:rsidRDefault="004C3F39" w:rsidP="002B6104">
            <w:pPr>
              <w:tabs>
                <w:tab w:val="left" w:pos="0"/>
              </w:tabs>
              <w:suppressAutoHyphens/>
              <w:rPr>
                <w:rFonts w:ascii="Calibri" w:hAnsi="Calibri"/>
                <w:spacing w:val="-3"/>
                <w:sz w:val="24"/>
                <w:szCs w:val="24"/>
                <w:lang w:val="es-ES_tradnl"/>
              </w:rPr>
            </w:pPr>
            <w:r>
              <w:rPr>
                <w:rFonts w:ascii="Calibri" w:hAnsi="Calibri"/>
                <w:spacing w:val="-3"/>
                <w:sz w:val="24"/>
                <w:szCs w:val="24"/>
                <w:lang w:val="es-ES_tradnl"/>
              </w:rPr>
              <w:t>15 a&lt;20Kg: 20 mg/24 h;</w:t>
            </w:r>
          </w:p>
          <w:p w14:paraId="4AF222F5" w14:textId="77777777" w:rsidR="004C3F39" w:rsidRDefault="004C3F39" w:rsidP="002B6104">
            <w:pPr>
              <w:tabs>
                <w:tab w:val="left" w:pos="0"/>
              </w:tabs>
              <w:suppressAutoHyphens/>
              <w:rPr>
                <w:rFonts w:ascii="Calibri" w:hAnsi="Calibri"/>
                <w:spacing w:val="-3"/>
                <w:sz w:val="24"/>
                <w:szCs w:val="24"/>
                <w:lang w:val="es-ES_tradnl"/>
              </w:rPr>
            </w:pPr>
            <w:r>
              <w:rPr>
                <w:rFonts w:ascii="Calibri" w:hAnsi="Calibri"/>
                <w:spacing w:val="-3"/>
                <w:sz w:val="24"/>
                <w:szCs w:val="24"/>
                <w:lang w:val="es-ES_tradnl"/>
              </w:rPr>
              <w:t>20 a &lt;30Kg: 25 mg/24 h;</w:t>
            </w:r>
          </w:p>
          <w:p w14:paraId="4633FDE0" w14:textId="77777777" w:rsidR="004C3F39" w:rsidRDefault="004C3F39" w:rsidP="002B6104">
            <w:pPr>
              <w:tabs>
                <w:tab w:val="left" w:pos="0"/>
              </w:tabs>
              <w:suppressAutoHyphens/>
              <w:rPr>
                <w:rFonts w:ascii="Calibri" w:hAnsi="Calibri"/>
                <w:spacing w:val="-3"/>
                <w:sz w:val="24"/>
                <w:szCs w:val="24"/>
                <w:lang w:val="es-ES_tradnl"/>
              </w:rPr>
            </w:pPr>
            <w:r>
              <w:rPr>
                <w:rFonts w:ascii="Calibri" w:hAnsi="Calibri"/>
                <w:spacing w:val="-3"/>
                <w:sz w:val="24"/>
                <w:szCs w:val="24"/>
                <w:lang w:val="es-ES_tradnl"/>
              </w:rPr>
              <w:t>30 a &lt;40 Kg: 35 mg/24h;</w:t>
            </w:r>
          </w:p>
          <w:p w14:paraId="539F514A" w14:textId="77777777" w:rsidR="004C3F39" w:rsidRDefault="004C3F39" w:rsidP="002B6104">
            <w:pPr>
              <w:tabs>
                <w:tab w:val="left" w:pos="0"/>
              </w:tabs>
              <w:suppressAutoHyphens/>
              <w:rPr>
                <w:rFonts w:ascii="Calibri" w:hAnsi="Calibri"/>
                <w:spacing w:val="-3"/>
                <w:sz w:val="24"/>
                <w:szCs w:val="24"/>
                <w:lang w:val="es-ES_tradnl"/>
              </w:rPr>
            </w:pPr>
            <w:r>
              <w:rPr>
                <w:rFonts w:ascii="Calibri" w:hAnsi="Calibri"/>
                <w:spacing w:val="-3"/>
                <w:sz w:val="24"/>
                <w:szCs w:val="24"/>
                <w:lang w:val="es-ES_tradnl"/>
              </w:rPr>
              <w:t>≥40Kg: 50 mg/24h;</w:t>
            </w:r>
          </w:p>
          <w:p w14:paraId="21FE78B3" w14:textId="77777777" w:rsidR="004C3F39" w:rsidRPr="007D7F64" w:rsidRDefault="004C3F39" w:rsidP="002B6104">
            <w:pPr>
              <w:tabs>
                <w:tab w:val="left" w:pos="0"/>
              </w:tabs>
              <w:suppressAutoHyphens/>
              <w:rPr>
                <w:rFonts w:ascii="Calibri" w:hAnsi="Calibri"/>
                <w:spacing w:val="-3"/>
                <w:sz w:val="24"/>
                <w:szCs w:val="24"/>
                <w:lang w:val="es-ES_tradnl"/>
              </w:rPr>
            </w:pPr>
            <w:r>
              <w:rPr>
                <w:rFonts w:ascii="Calibri" w:hAnsi="Calibri"/>
                <w:spacing w:val="-3"/>
                <w:sz w:val="24"/>
                <w:szCs w:val="24"/>
                <w:lang w:val="es-ES_tradnl"/>
              </w:rPr>
              <w:t xml:space="preserve">Niños ≥12 años y peso ≥40 kg con VIH sin resistencia a inhibidores de </w:t>
            </w:r>
            <w:r>
              <w:rPr>
                <w:rFonts w:ascii="Calibri" w:hAnsi="Calibri"/>
                <w:spacing w:val="-3"/>
                <w:sz w:val="24"/>
                <w:szCs w:val="24"/>
                <w:lang w:val="es-ES_tradnl"/>
              </w:rPr>
              <w:lastRenderedPageBreak/>
              <w:t>integrasa: 50 mg/24 h.</w:t>
            </w:r>
          </w:p>
        </w:tc>
      </w:tr>
      <w:tr w:rsidR="0023436D" w:rsidRPr="007D7F64" w14:paraId="471A952B" w14:textId="77777777" w:rsidTr="002B6104">
        <w:trPr>
          <w:trHeight w:val="868"/>
        </w:trPr>
        <w:tc>
          <w:tcPr>
            <w:tcW w:w="3260" w:type="dxa"/>
            <w:shd w:val="clear" w:color="auto" w:fill="BDD6EE"/>
          </w:tcPr>
          <w:p w14:paraId="045E1A48" w14:textId="157E56F5"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lastRenderedPageBreak/>
              <w:t>Dolutegravir + lamivudina</w:t>
            </w:r>
          </w:p>
        </w:tc>
        <w:tc>
          <w:tcPr>
            <w:tcW w:w="3544" w:type="dxa"/>
            <w:shd w:val="clear" w:color="auto" w:fill="BDD6EE"/>
          </w:tcPr>
          <w:p w14:paraId="2922FD45" w14:textId="359F187C"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50/300mg comp</w:t>
            </w:r>
          </w:p>
        </w:tc>
        <w:tc>
          <w:tcPr>
            <w:tcW w:w="3686" w:type="dxa"/>
            <w:shd w:val="clear" w:color="auto" w:fill="BDD6EE"/>
          </w:tcPr>
          <w:p w14:paraId="3521B19C" w14:textId="1B9E58E7" w:rsidR="0023436D" w:rsidRDefault="0023436D" w:rsidP="0023436D">
            <w:pPr>
              <w:tabs>
                <w:tab w:val="left" w:pos="0"/>
              </w:tabs>
              <w:suppressAutoHyphens/>
              <w:rPr>
                <w:rFonts w:ascii="Calibri" w:hAnsi="Calibri"/>
                <w:spacing w:val="-3"/>
                <w:sz w:val="24"/>
                <w:szCs w:val="24"/>
                <w:lang w:val="es-ES_tradnl"/>
              </w:rPr>
            </w:pPr>
            <w:r w:rsidRPr="007D7F64">
              <w:rPr>
                <w:rFonts w:ascii="Calibri" w:hAnsi="Calibri"/>
                <w:spacing w:val="-3"/>
                <w:sz w:val="24"/>
                <w:szCs w:val="24"/>
                <w:lang w:val="es-ES_tradnl"/>
              </w:rPr>
              <w:t xml:space="preserve">Antirretroviral, combinación de </w:t>
            </w:r>
            <w:r>
              <w:rPr>
                <w:rFonts w:ascii="Calibri" w:hAnsi="Calibri"/>
                <w:spacing w:val="-3"/>
                <w:sz w:val="24"/>
                <w:szCs w:val="24"/>
                <w:lang w:val="es-ES_tradnl"/>
              </w:rPr>
              <w:t>un inhibidor</w:t>
            </w:r>
            <w:r w:rsidRPr="007D7F64">
              <w:rPr>
                <w:rFonts w:ascii="Calibri" w:hAnsi="Calibri"/>
                <w:spacing w:val="-3"/>
                <w:sz w:val="24"/>
                <w:szCs w:val="24"/>
                <w:lang w:val="es-ES_tradnl"/>
              </w:rPr>
              <w:t xml:space="preserve"> de la transcriptasa inversa y un inhibidor de la integrasa</w:t>
            </w:r>
            <w:r>
              <w:rPr>
                <w:rFonts w:ascii="Calibri" w:hAnsi="Calibri"/>
                <w:spacing w:val="-3"/>
                <w:sz w:val="24"/>
                <w:szCs w:val="24"/>
                <w:lang w:val="es-ES_tradnl"/>
              </w:rPr>
              <w:t>.</w:t>
            </w:r>
          </w:p>
          <w:p w14:paraId="51D5B260" w14:textId="13A6F095" w:rsidR="0023436D" w:rsidRDefault="0023436D" w:rsidP="0023436D">
            <w:pPr>
              <w:tabs>
                <w:tab w:val="left" w:pos="0"/>
              </w:tabs>
              <w:suppressAutoHyphens/>
              <w:rPr>
                <w:rFonts w:ascii="Calibri" w:hAnsi="Calibri"/>
                <w:spacing w:val="-3"/>
                <w:sz w:val="24"/>
                <w:szCs w:val="24"/>
                <w:lang w:val="es-ES_tradnl"/>
              </w:rPr>
            </w:pPr>
            <w:r w:rsidRPr="007D7F64">
              <w:rPr>
                <w:rFonts w:ascii="Calibri" w:hAnsi="Calibri"/>
                <w:spacing w:val="-3"/>
                <w:sz w:val="24"/>
                <w:szCs w:val="24"/>
                <w:lang w:val="es-ES_tradnl"/>
              </w:rPr>
              <w:t xml:space="preserve">O: </w:t>
            </w:r>
            <w:r>
              <w:rPr>
                <w:rFonts w:ascii="Calibri" w:hAnsi="Calibri"/>
                <w:spacing w:val="-3"/>
                <w:sz w:val="24"/>
                <w:szCs w:val="24"/>
                <w:lang w:val="es-ES_tradnl"/>
              </w:rPr>
              <w:t xml:space="preserve">ad: </w:t>
            </w:r>
            <w:r w:rsidRPr="007D7F64">
              <w:rPr>
                <w:rFonts w:ascii="Calibri" w:hAnsi="Calibri"/>
                <w:spacing w:val="-3"/>
                <w:sz w:val="24"/>
                <w:szCs w:val="24"/>
                <w:lang w:val="es-ES_tradnl"/>
              </w:rPr>
              <w:t>1 comp./24 h</w:t>
            </w:r>
            <w:r w:rsidR="007112B9">
              <w:rPr>
                <w:rFonts w:ascii="Calibri" w:hAnsi="Calibri"/>
                <w:spacing w:val="-3"/>
                <w:sz w:val="24"/>
                <w:szCs w:val="24"/>
                <w:lang w:val="es-ES_tradnl"/>
              </w:rPr>
              <w:t xml:space="preserve"> con o sin alimentos.</w:t>
            </w:r>
          </w:p>
          <w:p w14:paraId="3E5B13FD" w14:textId="68A7900D" w:rsidR="0023436D" w:rsidRPr="007D7F64" w:rsidRDefault="0023436D" w:rsidP="0023436D">
            <w:pPr>
              <w:tabs>
                <w:tab w:val="left" w:pos="0"/>
              </w:tabs>
              <w:suppressAutoHyphens/>
              <w:rPr>
                <w:rFonts w:ascii="Calibri" w:hAnsi="Calibri"/>
                <w:spacing w:val="-3"/>
                <w:sz w:val="24"/>
                <w:szCs w:val="24"/>
                <w:lang w:val="es-ES_tradnl"/>
              </w:rPr>
            </w:pPr>
            <w:r>
              <w:rPr>
                <w:rFonts w:ascii="Calibri" w:hAnsi="Calibri"/>
                <w:spacing w:val="-3"/>
                <w:sz w:val="24"/>
                <w:szCs w:val="24"/>
                <w:lang w:val="es-ES_tradnl"/>
              </w:rPr>
              <w:t>MP Lista 2</w:t>
            </w:r>
          </w:p>
        </w:tc>
      </w:tr>
      <w:tr w:rsidR="0023436D" w:rsidRPr="007D7F64" w14:paraId="1F38AB98" w14:textId="77777777" w:rsidTr="002B6104">
        <w:trPr>
          <w:trHeight w:val="868"/>
        </w:trPr>
        <w:tc>
          <w:tcPr>
            <w:tcW w:w="3260" w:type="dxa"/>
            <w:shd w:val="clear" w:color="auto" w:fill="BDD6EE"/>
          </w:tcPr>
          <w:p w14:paraId="6EC9A0C4" w14:textId="0E28FFBE"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Dolutegravir + abacavir + lamivudina</w:t>
            </w:r>
          </w:p>
        </w:tc>
        <w:tc>
          <w:tcPr>
            <w:tcW w:w="3544" w:type="dxa"/>
            <w:shd w:val="clear" w:color="auto" w:fill="BDD6EE"/>
          </w:tcPr>
          <w:p w14:paraId="48296136" w14:textId="3F753B2D"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50/</w:t>
            </w:r>
            <w:r>
              <w:rPr>
                <w:rFonts w:ascii="Calibri" w:hAnsi="Calibri"/>
                <w:spacing w:val="-3"/>
                <w:sz w:val="24"/>
                <w:szCs w:val="24"/>
                <w:lang w:val="es-ES_tradnl"/>
              </w:rPr>
              <w:t>600/</w:t>
            </w:r>
            <w:r w:rsidRPr="007D7F64">
              <w:rPr>
                <w:rFonts w:ascii="Calibri" w:hAnsi="Calibri"/>
                <w:spacing w:val="-3"/>
                <w:sz w:val="24"/>
                <w:szCs w:val="24"/>
                <w:lang w:val="es-ES_tradnl"/>
              </w:rPr>
              <w:t>300mg comp</w:t>
            </w:r>
          </w:p>
        </w:tc>
        <w:tc>
          <w:tcPr>
            <w:tcW w:w="3686" w:type="dxa"/>
            <w:shd w:val="clear" w:color="auto" w:fill="BDD6EE"/>
          </w:tcPr>
          <w:p w14:paraId="74176556" w14:textId="77777777" w:rsidR="0023436D" w:rsidRDefault="0023436D" w:rsidP="0023436D">
            <w:pPr>
              <w:tabs>
                <w:tab w:val="left" w:pos="0"/>
              </w:tabs>
              <w:suppressAutoHyphens/>
              <w:rPr>
                <w:rFonts w:ascii="Calibri" w:hAnsi="Calibri"/>
                <w:spacing w:val="-3"/>
                <w:sz w:val="24"/>
                <w:szCs w:val="24"/>
                <w:lang w:val="es-ES_tradnl"/>
              </w:rPr>
            </w:pPr>
            <w:r w:rsidRPr="007D7F64">
              <w:rPr>
                <w:rFonts w:ascii="Calibri" w:hAnsi="Calibri"/>
                <w:spacing w:val="-3"/>
                <w:sz w:val="24"/>
                <w:szCs w:val="24"/>
                <w:lang w:val="es-ES_tradnl"/>
              </w:rPr>
              <w:t>Antirretroviral, combinación de dos inhibidores de la transcriptasa inversa y un inhibidor de la integrasa</w:t>
            </w:r>
          </w:p>
          <w:p w14:paraId="76831E92" w14:textId="40977DD1" w:rsidR="0023436D" w:rsidRPr="007D7F64" w:rsidRDefault="0023436D" w:rsidP="0023436D">
            <w:pPr>
              <w:tabs>
                <w:tab w:val="left" w:pos="0"/>
              </w:tabs>
              <w:suppressAutoHyphens/>
              <w:rPr>
                <w:rFonts w:ascii="Calibri" w:hAnsi="Calibri"/>
                <w:spacing w:val="-3"/>
                <w:sz w:val="24"/>
                <w:szCs w:val="24"/>
                <w:lang w:val="es-ES_tradnl"/>
              </w:rPr>
            </w:pPr>
            <w:r>
              <w:rPr>
                <w:rFonts w:ascii="Calibri" w:hAnsi="Calibri"/>
                <w:spacing w:val="-3"/>
                <w:sz w:val="24"/>
                <w:szCs w:val="24"/>
                <w:lang w:val="es-ES_tradnl"/>
              </w:rPr>
              <w:t>MP Lista 2</w:t>
            </w:r>
          </w:p>
        </w:tc>
      </w:tr>
      <w:tr w:rsidR="0023436D" w:rsidRPr="007D7F64" w14:paraId="665AFDB3" w14:textId="77777777" w:rsidTr="002B6104">
        <w:trPr>
          <w:trHeight w:val="868"/>
        </w:trPr>
        <w:tc>
          <w:tcPr>
            <w:tcW w:w="3260" w:type="dxa"/>
            <w:shd w:val="clear" w:color="auto" w:fill="BDD6EE"/>
          </w:tcPr>
          <w:p w14:paraId="4F874198" w14:textId="4BC3AC58" w:rsidR="0023436D" w:rsidRPr="007D7F64" w:rsidRDefault="0023436D" w:rsidP="0023436D">
            <w:pPr>
              <w:tabs>
                <w:tab w:val="left" w:pos="0"/>
              </w:tabs>
              <w:suppressAutoHyphens/>
              <w:jc w:val="both"/>
              <w:rPr>
                <w:rFonts w:ascii="Calibri" w:hAnsi="Calibri"/>
                <w:spacing w:val="-3"/>
                <w:sz w:val="24"/>
                <w:szCs w:val="24"/>
                <w:lang w:val="es-ES_tradnl"/>
              </w:rPr>
            </w:pPr>
            <w:r>
              <w:rPr>
                <w:rFonts w:ascii="Calibri" w:hAnsi="Calibri"/>
                <w:spacing w:val="-3"/>
                <w:sz w:val="24"/>
                <w:szCs w:val="24"/>
                <w:lang w:val="es-ES_tradnl"/>
              </w:rPr>
              <w:t>Dolutegravir + Rilpivirina</w:t>
            </w:r>
          </w:p>
        </w:tc>
        <w:tc>
          <w:tcPr>
            <w:tcW w:w="3544" w:type="dxa"/>
            <w:shd w:val="clear" w:color="auto" w:fill="BDD6EE"/>
          </w:tcPr>
          <w:p w14:paraId="12EC44E1" w14:textId="2CB79086" w:rsidR="0023436D" w:rsidRPr="007D7F64" w:rsidRDefault="0023436D" w:rsidP="0023436D">
            <w:pPr>
              <w:tabs>
                <w:tab w:val="left" w:pos="0"/>
              </w:tabs>
              <w:suppressAutoHyphens/>
              <w:jc w:val="both"/>
              <w:rPr>
                <w:rFonts w:ascii="Calibri" w:hAnsi="Calibri"/>
                <w:spacing w:val="-3"/>
                <w:sz w:val="24"/>
                <w:szCs w:val="24"/>
                <w:lang w:val="es-ES_tradnl"/>
              </w:rPr>
            </w:pPr>
            <w:r>
              <w:rPr>
                <w:rFonts w:ascii="Calibri" w:hAnsi="Calibri"/>
                <w:spacing w:val="-3"/>
                <w:sz w:val="24"/>
                <w:szCs w:val="24"/>
                <w:lang w:val="es-ES_tradnl"/>
              </w:rPr>
              <w:t>50/25 mg comp</w:t>
            </w:r>
          </w:p>
        </w:tc>
        <w:tc>
          <w:tcPr>
            <w:tcW w:w="3686" w:type="dxa"/>
            <w:shd w:val="clear" w:color="auto" w:fill="BDD6EE"/>
          </w:tcPr>
          <w:p w14:paraId="0D1B2B5B" w14:textId="697C95C4" w:rsidR="0023436D" w:rsidRPr="007D7F64" w:rsidRDefault="0023436D" w:rsidP="0023436D">
            <w:pPr>
              <w:tabs>
                <w:tab w:val="left" w:pos="0"/>
              </w:tabs>
              <w:suppressAutoHyphens/>
              <w:rPr>
                <w:rFonts w:ascii="Calibri" w:hAnsi="Calibri"/>
                <w:spacing w:val="-3"/>
                <w:sz w:val="24"/>
                <w:szCs w:val="24"/>
                <w:lang w:val="es-ES_tradnl"/>
              </w:rPr>
            </w:pPr>
            <w:r>
              <w:rPr>
                <w:rFonts w:ascii="Calibri" w:hAnsi="Calibri"/>
                <w:spacing w:val="-3"/>
                <w:sz w:val="24"/>
                <w:szCs w:val="24"/>
                <w:lang w:val="es-ES_tradnl"/>
              </w:rPr>
              <w:t>Antirretroviral, combinación de inhibidor de la integrasa e inhibidor de la transcriptasa inversa</w:t>
            </w:r>
          </w:p>
        </w:tc>
      </w:tr>
      <w:tr w:rsidR="0023436D" w:rsidRPr="007D7F64" w14:paraId="37A280F1" w14:textId="77777777" w:rsidTr="002B6104">
        <w:tc>
          <w:tcPr>
            <w:tcW w:w="3260" w:type="dxa"/>
            <w:shd w:val="clear" w:color="auto" w:fill="BDD6EE"/>
          </w:tcPr>
          <w:p w14:paraId="5C1BB711"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Efavirenz</w:t>
            </w:r>
          </w:p>
        </w:tc>
        <w:tc>
          <w:tcPr>
            <w:tcW w:w="3544" w:type="dxa"/>
            <w:shd w:val="clear" w:color="auto" w:fill="DEEAF6"/>
          </w:tcPr>
          <w:p w14:paraId="2E4AE0A4"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50 mg cáp.</w:t>
            </w:r>
          </w:p>
          <w:p w14:paraId="0998C8C6"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200 mg cáp.</w:t>
            </w:r>
          </w:p>
          <w:p w14:paraId="455B1B90"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600 mg comp.</w:t>
            </w:r>
          </w:p>
        </w:tc>
        <w:tc>
          <w:tcPr>
            <w:tcW w:w="3686" w:type="dxa"/>
            <w:shd w:val="clear" w:color="auto" w:fill="BDD6EE"/>
          </w:tcPr>
          <w:p w14:paraId="533D2FAA"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Antirretroviral inhibidor de transcriptasa inversa no nucleosídico</w:t>
            </w:r>
          </w:p>
          <w:p w14:paraId="6D5A6A1E"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O: -ad.: 600 mg/24 h.</w:t>
            </w:r>
          </w:p>
          <w:p w14:paraId="7205B076" w14:textId="77777777" w:rsidR="0023436D"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Embarazo: C</w:t>
            </w:r>
          </w:p>
          <w:p w14:paraId="40A5E72D" w14:textId="0A4621EE" w:rsidR="0023436D" w:rsidRPr="007D7F64" w:rsidRDefault="0023436D" w:rsidP="0023436D">
            <w:pPr>
              <w:tabs>
                <w:tab w:val="left" w:pos="0"/>
              </w:tabs>
              <w:suppressAutoHyphens/>
              <w:jc w:val="both"/>
              <w:rPr>
                <w:rFonts w:ascii="Calibri" w:hAnsi="Calibri"/>
                <w:spacing w:val="-3"/>
                <w:sz w:val="24"/>
                <w:szCs w:val="24"/>
                <w:lang w:val="es-ES_tradnl"/>
              </w:rPr>
            </w:pPr>
            <w:r>
              <w:rPr>
                <w:rFonts w:ascii="Calibri" w:hAnsi="Calibri"/>
                <w:bCs/>
                <w:spacing w:val="-3"/>
                <w:sz w:val="24"/>
                <w:lang w:val="es-ES_tradnl"/>
              </w:rPr>
              <w:t>MP: Lista 3</w:t>
            </w:r>
          </w:p>
        </w:tc>
      </w:tr>
      <w:tr w:rsidR="0023436D" w:rsidRPr="007D7F64" w14:paraId="04113B25" w14:textId="77777777" w:rsidTr="002B6104">
        <w:tc>
          <w:tcPr>
            <w:tcW w:w="3260" w:type="dxa"/>
            <w:shd w:val="clear" w:color="auto" w:fill="BDD6EE"/>
          </w:tcPr>
          <w:p w14:paraId="70395DFD"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Efavirenz + emtricitabina + tenofovir disoproxil</w:t>
            </w:r>
          </w:p>
        </w:tc>
        <w:tc>
          <w:tcPr>
            <w:tcW w:w="3544" w:type="dxa"/>
            <w:shd w:val="clear" w:color="auto" w:fill="BDD6EE"/>
          </w:tcPr>
          <w:p w14:paraId="63D794D7"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600/200/245 mg comp.</w:t>
            </w:r>
          </w:p>
        </w:tc>
        <w:tc>
          <w:tcPr>
            <w:tcW w:w="3686" w:type="dxa"/>
            <w:shd w:val="clear" w:color="auto" w:fill="BDD6EE"/>
          </w:tcPr>
          <w:p w14:paraId="6075E587"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Antirretroviral, combinación de dos inhibidores de la transcriptasa inversa análogos y un no análogo de nucleósido</w:t>
            </w:r>
          </w:p>
          <w:p w14:paraId="3F906667" w14:textId="77777777" w:rsidR="0023436D"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O: 1 comp./24 h.</w:t>
            </w:r>
          </w:p>
          <w:p w14:paraId="25F35BB0" w14:textId="42746C95" w:rsidR="0023436D" w:rsidRPr="007D7F64" w:rsidRDefault="0023436D" w:rsidP="0023436D">
            <w:pPr>
              <w:tabs>
                <w:tab w:val="left" w:pos="0"/>
              </w:tabs>
              <w:suppressAutoHyphens/>
              <w:jc w:val="both"/>
              <w:rPr>
                <w:rFonts w:ascii="Calibri" w:hAnsi="Calibri"/>
                <w:spacing w:val="-3"/>
                <w:sz w:val="24"/>
                <w:szCs w:val="24"/>
                <w:lang w:val="es-ES_tradnl"/>
              </w:rPr>
            </w:pPr>
            <w:r>
              <w:rPr>
                <w:rFonts w:ascii="Calibri" w:hAnsi="Calibri"/>
                <w:bCs/>
                <w:spacing w:val="-3"/>
                <w:sz w:val="24"/>
                <w:lang w:val="es-ES_tradnl"/>
              </w:rPr>
              <w:t xml:space="preserve">MP: Lista 3 (Efavirenz) </w:t>
            </w:r>
          </w:p>
        </w:tc>
      </w:tr>
      <w:tr w:rsidR="0023436D" w:rsidRPr="007D7F64" w14:paraId="585CE843" w14:textId="77777777" w:rsidTr="002B6104">
        <w:trPr>
          <w:trHeight w:val="968"/>
        </w:trPr>
        <w:tc>
          <w:tcPr>
            <w:tcW w:w="3260" w:type="dxa"/>
            <w:shd w:val="clear" w:color="auto" w:fill="BDD6EE"/>
          </w:tcPr>
          <w:p w14:paraId="2416A381"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Elbasvir + grazoprevir</w:t>
            </w:r>
          </w:p>
        </w:tc>
        <w:tc>
          <w:tcPr>
            <w:tcW w:w="3544" w:type="dxa"/>
            <w:shd w:val="clear" w:color="auto" w:fill="DEEAF6"/>
          </w:tcPr>
          <w:p w14:paraId="138B5406"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50/100 mg comp</w:t>
            </w:r>
          </w:p>
        </w:tc>
        <w:tc>
          <w:tcPr>
            <w:tcW w:w="3686" w:type="dxa"/>
            <w:shd w:val="clear" w:color="auto" w:fill="BDD6EE"/>
          </w:tcPr>
          <w:p w14:paraId="63231A95"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Antiviral VHC. Asociación de inhibidor NS5A y NS3/4A</w:t>
            </w:r>
          </w:p>
          <w:p w14:paraId="54BFAD01"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O: 1 comp/día</w:t>
            </w:r>
          </w:p>
        </w:tc>
      </w:tr>
      <w:tr w:rsidR="0023436D" w:rsidRPr="007D7F64" w14:paraId="6502961F" w14:textId="77777777" w:rsidTr="002B6104">
        <w:trPr>
          <w:trHeight w:val="1092"/>
        </w:trPr>
        <w:tc>
          <w:tcPr>
            <w:tcW w:w="3260" w:type="dxa"/>
            <w:shd w:val="clear" w:color="auto" w:fill="BDD6EE"/>
          </w:tcPr>
          <w:p w14:paraId="7F473790"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Elvitegravir + cobicistat + emtricitabina + tenofovir alafenamida</w:t>
            </w:r>
          </w:p>
        </w:tc>
        <w:tc>
          <w:tcPr>
            <w:tcW w:w="3544" w:type="dxa"/>
            <w:shd w:val="clear" w:color="auto" w:fill="BDD6EE"/>
          </w:tcPr>
          <w:p w14:paraId="6A2B9EB9"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150//150/200/10 mg comp</w:t>
            </w:r>
          </w:p>
        </w:tc>
        <w:tc>
          <w:tcPr>
            <w:tcW w:w="3686" w:type="dxa"/>
            <w:shd w:val="clear" w:color="auto" w:fill="BDD6EE"/>
          </w:tcPr>
          <w:p w14:paraId="26751286"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Antirretroviral, combinación de dos inhibidores de la transcriptasa inversa análogos de nucleósidos, un inhibidor de la integrasa y un potenciador</w:t>
            </w:r>
          </w:p>
          <w:p w14:paraId="7454670F"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O: 1 comp/día</w:t>
            </w:r>
          </w:p>
        </w:tc>
      </w:tr>
      <w:tr w:rsidR="0023436D" w:rsidRPr="007D7F64" w14:paraId="43D5D09D" w14:textId="77777777" w:rsidTr="002B6104">
        <w:trPr>
          <w:trHeight w:val="1092"/>
        </w:trPr>
        <w:tc>
          <w:tcPr>
            <w:tcW w:w="3260" w:type="dxa"/>
            <w:shd w:val="clear" w:color="auto" w:fill="BDD6EE"/>
          </w:tcPr>
          <w:p w14:paraId="2F45FDDA"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Elvitegravir + cobicistat + emtricitabina + tenofovir disoproxil</w:t>
            </w:r>
          </w:p>
        </w:tc>
        <w:tc>
          <w:tcPr>
            <w:tcW w:w="3544" w:type="dxa"/>
            <w:shd w:val="clear" w:color="auto" w:fill="DEEAF6"/>
          </w:tcPr>
          <w:p w14:paraId="2B285ED3"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150//150/200/245 mg comp</w:t>
            </w:r>
          </w:p>
        </w:tc>
        <w:tc>
          <w:tcPr>
            <w:tcW w:w="3686" w:type="dxa"/>
            <w:shd w:val="clear" w:color="auto" w:fill="BDD6EE"/>
          </w:tcPr>
          <w:p w14:paraId="46CA9B32"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Antirretroviral, combinación de dos inhibidores de la transcriptasa inversa análogos de nucleósidos, un inhibidor de la integrasa y un potenciador</w:t>
            </w:r>
          </w:p>
          <w:p w14:paraId="65B09F22"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O: 1 comp/día</w:t>
            </w:r>
          </w:p>
        </w:tc>
      </w:tr>
      <w:tr w:rsidR="0023436D" w:rsidRPr="007D7F64" w14:paraId="02790E70" w14:textId="77777777" w:rsidTr="002B6104">
        <w:tc>
          <w:tcPr>
            <w:tcW w:w="3260" w:type="dxa"/>
            <w:shd w:val="clear" w:color="auto" w:fill="BDD6EE"/>
          </w:tcPr>
          <w:p w14:paraId="7CB0FB23"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Emtricitabina</w:t>
            </w:r>
          </w:p>
        </w:tc>
        <w:tc>
          <w:tcPr>
            <w:tcW w:w="3544" w:type="dxa"/>
            <w:shd w:val="clear" w:color="auto" w:fill="BDD6EE"/>
          </w:tcPr>
          <w:p w14:paraId="2C9F6155"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200 mg cáps.</w:t>
            </w:r>
          </w:p>
          <w:p w14:paraId="7965B7D7" w14:textId="77777777" w:rsidR="0023436D" w:rsidRPr="007D7F64" w:rsidRDefault="0023436D" w:rsidP="0023436D">
            <w:pPr>
              <w:tabs>
                <w:tab w:val="left" w:pos="0"/>
              </w:tabs>
              <w:suppressAutoHyphens/>
              <w:jc w:val="both"/>
              <w:rPr>
                <w:rFonts w:ascii="Calibri" w:hAnsi="Calibri"/>
                <w:spacing w:val="-3"/>
                <w:sz w:val="24"/>
                <w:szCs w:val="24"/>
                <w:lang w:val="es-ES_tradnl"/>
              </w:rPr>
            </w:pPr>
          </w:p>
        </w:tc>
        <w:tc>
          <w:tcPr>
            <w:tcW w:w="3686" w:type="dxa"/>
            <w:shd w:val="clear" w:color="auto" w:fill="BDD6EE"/>
          </w:tcPr>
          <w:p w14:paraId="4E4ABBA0" w14:textId="77777777" w:rsidR="0023436D" w:rsidRPr="007D7F64" w:rsidRDefault="0023436D" w:rsidP="0023436D">
            <w:pPr>
              <w:tabs>
                <w:tab w:val="left" w:pos="0"/>
              </w:tabs>
              <w:suppressAutoHyphens/>
              <w:rPr>
                <w:rFonts w:ascii="Calibri" w:hAnsi="Calibri"/>
                <w:spacing w:val="-3"/>
                <w:sz w:val="24"/>
                <w:szCs w:val="24"/>
                <w:lang w:val="es-ES_tradnl"/>
              </w:rPr>
            </w:pPr>
            <w:r w:rsidRPr="007D7F64">
              <w:rPr>
                <w:rFonts w:ascii="Calibri" w:hAnsi="Calibri"/>
                <w:spacing w:val="-3"/>
                <w:sz w:val="24"/>
                <w:szCs w:val="24"/>
                <w:lang w:val="es-ES_tradnl"/>
              </w:rPr>
              <w:t>Antirretroviral inhibidor de transcriptasa inversa nucleosídico</w:t>
            </w:r>
          </w:p>
          <w:p w14:paraId="240CC12B"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lastRenderedPageBreak/>
              <w:t>O: 200 mg/24 h. (cáps) 240 mg/24 h. (sol.oral)</w:t>
            </w:r>
          </w:p>
          <w:p w14:paraId="185B5282"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Embarazo: B</w:t>
            </w:r>
          </w:p>
        </w:tc>
      </w:tr>
      <w:tr w:rsidR="0023436D" w:rsidRPr="007D7F64" w14:paraId="7E9F2AF1" w14:textId="77777777" w:rsidTr="002B6104">
        <w:tc>
          <w:tcPr>
            <w:tcW w:w="3260" w:type="dxa"/>
            <w:shd w:val="clear" w:color="auto" w:fill="BDD6EE"/>
          </w:tcPr>
          <w:p w14:paraId="792B7D8E"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lastRenderedPageBreak/>
              <w:t>Emtricitabina + rilpivirina + tenofovir disoproxil</w:t>
            </w:r>
          </w:p>
        </w:tc>
        <w:tc>
          <w:tcPr>
            <w:tcW w:w="3544" w:type="dxa"/>
            <w:shd w:val="clear" w:color="auto" w:fill="DEEAF6"/>
          </w:tcPr>
          <w:p w14:paraId="147CAA80"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200/25/245 mg comp</w:t>
            </w:r>
          </w:p>
        </w:tc>
        <w:tc>
          <w:tcPr>
            <w:tcW w:w="3686" w:type="dxa"/>
            <w:shd w:val="clear" w:color="auto" w:fill="BDD6EE"/>
          </w:tcPr>
          <w:p w14:paraId="0DA5A8ED"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Antirretroviral, combinación de dos inhibidores de la transcriptasa inversa análogos y un no análogo de nucleósido</w:t>
            </w:r>
          </w:p>
          <w:p w14:paraId="274E36F5"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O: 1 comp (200mg emtricitabina, 25 mg rilpivirina y 245 tenofovir) administración única diaria con comidas.</w:t>
            </w:r>
          </w:p>
        </w:tc>
      </w:tr>
      <w:tr w:rsidR="0023436D" w:rsidRPr="007D7F64" w14:paraId="2CB1698B" w14:textId="77777777" w:rsidTr="002B6104">
        <w:tc>
          <w:tcPr>
            <w:tcW w:w="3260" w:type="dxa"/>
            <w:shd w:val="clear" w:color="auto" w:fill="BDD6EE"/>
          </w:tcPr>
          <w:p w14:paraId="34770A20" w14:textId="2AD12A3D" w:rsidR="0023436D" w:rsidRPr="007D7F64" w:rsidRDefault="0023436D" w:rsidP="0023436D">
            <w:pPr>
              <w:tabs>
                <w:tab w:val="left" w:pos="0"/>
              </w:tabs>
              <w:suppressAutoHyphens/>
              <w:jc w:val="both"/>
              <w:rPr>
                <w:rFonts w:ascii="Calibri" w:hAnsi="Calibri"/>
                <w:spacing w:val="-3"/>
                <w:sz w:val="24"/>
                <w:szCs w:val="24"/>
                <w:lang w:val="es-ES_tradnl"/>
              </w:rPr>
            </w:pPr>
            <w:r>
              <w:rPr>
                <w:rFonts w:ascii="Calibri" w:hAnsi="Calibri"/>
                <w:spacing w:val="-3"/>
                <w:sz w:val="24"/>
                <w:szCs w:val="24"/>
                <w:lang w:val="es-ES_tradnl"/>
              </w:rPr>
              <w:t>E</w:t>
            </w:r>
            <w:r w:rsidRPr="00361627">
              <w:rPr>
                <w:rFonts w:ascii="Calibri" w:hAnsi="Calibri"/>
                <w:spacing w:val="-3"/>
                <w:sz w:val="24"/>
                <w:szCs w:val="24"/>
                <w:lang w:val="es-ES_tradnl"/>
              </w:rPr>
              <w:t>m</w:t>
            </w:r>
            <w:r>
              <w:rPr>
                <w:rFonts w:ascii="Calibri" w:hAnsi="Calibri"/>
                <w:spacing w:val="-3"/>
                <w:sz w:val="24"/>
                <w:szCs w:val="24"/>
                <w:lang w:val="es-ES_tradnl"/>
              </w:rPr>
              <w:t xml:space="preserve">tricitabina + rilpivirina + </w:t>
            </w:r>
            <w:r w:rsidRPr="00361627">
              <w:rPr>
                <w:rFonts w:ascii="Calibri" w:hAnsi="Calibri"/>
                <w:spacing w:val="-3"/>
                <w:sz w:val="24"/>
                <w:szCs w:val="24"/>
                <w:lang w:val="es-ES_tradnl"/>
              </w:rPr>
              <w:t>tenofovir alafenamida</w:t>
            </w:r>
          </w:p>
        </w:tc>
        <w:tc>
          <w:tcPr>
            <w:tcW w:w="3544" w:type="dxa"/>
            <w:shd w:val="clear" w:color="auto" w:fill="DEEAF6"/>
          </w:tcPr>
          <w:p w14:paraId="55CC47FD" w14:textId="354E39B5" w:rsidR="0023436D" w:rsidRPr="007D7F64" w:rsidRDefault="0023436D" w:rsidP="0023436D">
            <w:pPr>
              <w:tabs>
                <w:tab w:val="left" w:pos="0"/>
              </w:tabs>
              <w:suppressAutoHyphens/>
              <w:jc w:val="both"/>
              <w:rPr>
                <w:rFonts w:ascii="Calibri" w:hAnsi="Calibri"/>
                <w:spacing w:val="-3"/>
                <w:sz w:val="24"/>
                <w:szCs w:val="24"/>
                <w:lang w:val="es-ES_tradnl"/>
              </w:rPr>
            </w:pPr>
            <w:r>
              <w:rPr>
                <w:rFonts w:ascii="Calibri" w:hAnsi="Calibri"/>
                <w:spacing w:val="-3"/>
                <w:sz w:val="24"/>
                <w:szCs w:val="24"/>
                <w:lang w:val="es-ES_tradnl"/>
              </w:rPr>
              <w:t>200/25/25 mg comp</w:t>
            </w:r>
          </w:p>
        </w:tc>
        <w:tc>
          <w:tcPr>
            <w:tcW w:w="3686" w:type="dxa"/>
            <w:shd w:val="clear" w:color="auto" w:fill="BDD6EE"/>
          </w:tcPr>
          <w:p w14:paraId="07D520CE" w14:textId="77777777" w:rsidR="0023436D" w:rsidRPr="00361627" w:rsidRDefault="0023436D" w:rsidP="0023436D">
            <w:pPr>
              <w:tabs>
                <w:tab w:val="left" w:pos="0"/>
              </w:tabs>
              <w:suppressAutoHyphens/>
              <w:jc w:val="both"/>
              <w:rPr>
                <w:rFonts w:ascii="Calibri" w:hAnsi="Calibri"/>
                <w:spacing w:val="-3"/>
                <w:sz w:val="24"/>
                <w:szCs w:val="24"/>
                <w:lang w:val="es-ES_tradnl"/>
              </w:rPr>
            </w:pPr>
            <w:r w:rsidRPr="00361627">
              <w:rPr>
                <w:rFonts w:ascii="Calibri" w:hAnsi="Calibri"/>
                <w:spacing w:val="-3"/>
                <w:sz w:val="24"/>
                <w:szCs w:val="24"/>
                <w:lang w:val="es-ES_tradnl"/>
              </w:rPr>
              <w:t>Antirretroviral, combinación de dos inhibidores de la transcriptasa inversa análogos y un no análogo de nucleósido</w:t>
            </w:r>
          </w:p>
          <w:p w14:paraId="18F29100" w14:textId="16583CA8" w:rsidR="0023436D" w:rsidRPr="007D7F64" w:rsidRDefault="0023436D" w:rsidP="0023436D">
            <w:pPr>
              <w:tabs>
                <w:tab w:val="left" w:pos="0"/>
              </w:tabs>
              <w:suppressAutoHyphens/>
              <w:jc w:val="both"/>
              <w:rPr>
                <w:rFonts w:ascii="Calibri" w:hAnsi="Calibri"/>
                <w:spacing w:val="-3"/>
                <w:sz w:val="24"/>
                <w:szCs w:val="24"/>
                <w:lang w:val="es-ES_tradnl"/>
              </w:rPr>
            </w:pPr>
            <w:r w:rsidRPr="00361627">
              <w:rPr>
                <w:rFonts w:ascii="Calibri" w:hAnsi="Calibri"/>
                <w:spacing w:val="-3"/>
                <w:sz w:val="24"/>
                <w:szCs w:val="24"/>
                <w:lang w:val="es-ES_tradnl"/>
              </w:rPr>
              <w:t>O: 1 comp (200mg emtricitabina, 25 mg rilpivirina y 245 tenofovir) administración única diaria con comidas.</w:t>
            </w:r>
          </w:p>
        </w:tc>
      </w:tr>
      <w:tr w:rsidR="0023436D" w:rsidRPr="007D7F64" w14:paraId="3C5C56CA" w14:textId="77777777" w:rsidTr="002B6104">
        <w:tc>
          <w:tcPr>
            <w:tcW w:w="3260" w:type="dxa"/>
            <w:shd w:val="clear" w:color="auto" w:fill="BDD6EE"/>
          </w:tcPr>
          <w:p w14:paraId="4A25B413" w14:textId="7F3E023D" w:rsidR="0023436D" w:rsidRPr="007D7F64" w:rsidRDefault="0023436D" w:rsidP="0023436D">
            <w:pPr>
              <w:tabs>
                <w:tab w:val="left" w:pos="0"/>
              </w:tabs>
              <w:suppressAutoHyphens/>
              <w:jc w:val="both"/>
              <w:rPr>
                <w:rFonts w:ascii="Calibri" w:hAnsi="Calibri"/>
                <w:spacing w:val="-3"/>
                <w:sz w:val="24"/>
                <w:szCs w:val="24"/>
                <w:lang w:val="es-ES_tradnl"/>
              </w:rPr>
            </w:pPr>
            <w:r>
              <w:rPr>
                <w:rFonts w:ascii="Calibri" w:hAnsi="Calibri"/>
                <w:spacing w:val="-3"/>
                <w:sz w:val="24"/>
                <w:szCs w:val="24"/>
                <w:lang w:val="es-ES_tradnl"/>
              </w:rPr>
              <w:t>Emtricitabina + Tenofovir alafenamida + Darunavir + Cobicistat</w:t>
            </w:r>
          </w:p>
        </w:tc>
        <w:tc>
          <w:tcPr>
            <w:tcW w:w="3544" w:type="dxa"/>
            <w:shd w:val="clear" w:color="auto" w:fill="BDD6EE"/>
          </w:tcPr>
          <w:p w14:paraId="237A14DF" w14:textId="546F4790" w:rsidR="0023436D" w:rsidRPr="007D7F64" w:rsidRDefault="0023436D" w:rsidP="0023436D">
            <w:pPr>
              <w:tabs>
                <w:tab w:val="left" w:pos="0"/>
              </w:tabs>
              <w:suppressAutoHyphens/>
              <w:jc w:val="both"/>
              <w:rPr>
                <w:rFonts w:ascii="Calibri" w:hAnsi="Calibri"/>
                <w:spacing w:val="-3"/>
                <w:sz w:val="24"/>
                <w:szCs w:val="24"/>
                <w:lang w:val="es-ES_tradnl"/>
              </w:rPr>
            </w:pPr>
            <w:r>
              <w:rPr>
                <w:rFonts w:ascii="Calibri" w:hAnsi="Calibri"/>
                <w:spacing w:val="-3"/>
                <w:sz w:val="24"/>
                <w:szCs w:val="24"/>
                <w:lang w:val="es-ES_tradnl"/>
              </w:rPr>
              <w:t>200/10/800/150 mg comp</w:t>
            </w:r>
          </w:p>
        </w:tc>
        <w:tc>
          <w:tcPr>
            <w:tcW w:w="3686" w:type="dxa"/>
            <w:shd w:val="clear" w:color="auto" w:fill="BDD6EE"/>
          </w:tcPr>
          <w:p w14:paraId="39E6F58F" w14:textId="3CBBC757" w:rsidR="0023436D"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Antirretroviral, combinación de dos inhibidores de transcriptasa inversa nucleotídicos</w:t>
            </w:r>
            <w:r>
              <w:rPr>
                <w:rFonts w:ascii="Calibri" w:hAnsi="Calibri"/>
                <w:spacing w:val="-3"/>
                <w:sz w:val="24"/>
                <w:szCs w:val="24"/>
                <w:lang w:val="es-ES_tradnl"/>
              </w:rPr>
              <w:t xml:space="preserve"> e </w:t>
            </w:r>
            <w:r w:rsidRPr="007D7F64">
              <w:rPr>
                <w:rFonts w:ascii="Calibri" w:hAnsi="Calibri"/>
                <w:spacing w:val="-3"/>
                <w:sz w:val="24"/>
                <w:szCs w:val="24"/>
                <w:lang w:val="es-ES_tradnl"/>
              </w:rPr>
              <w:t>inhibidor de proteasa + potenciador</w:t>
            </w:r>
            <w:r>
              <w:rPr>
                <w:rFonts w:ascii="Calibri" w:hAnsi="Calibri"/>
                <w:spacing w:val="-3"/>
                <w:sz w:val="24"/>
                <w:szCs w:val="24"/>
                <w:lang w:val="es-ES_tradnl"/>
              </w:rPr>
              <w:t>.</w:t>
            </w:r>
          </w:p>
          <w:p w14:paraId="1D7F6BEE" w14:textId="0A5D3E0A" w:rsidR="0023436D" w:rsidRPr="007D7F64" w:rsidRDefault="0023436D" w:rsidP="0023436D">
            <w:pPr>
              <w:tabs>
                <w:tab w:val="left" w:pos="0"/>
              </w:tabs>
              <w:suppressAutoHyphens/>
              <w:jc w:val="both"/>
              <w:rPr>
                <w:rFonts w:ascii="Calibri" w:hAnsi="Calibri"/>
                <w:spacing w:val="-3"/>
                <w:sz w:val="24"/>
                <w:szCs w:val="24"/>
                <w:lang w:val="es-ES_tradnl"/>
              </w:rPr>
            </w:pPr>
            <w:r>
              <w:rPr>
                <w:rFonts w:ascii="Calibri" w:hAnsi="Calibri"/>
                <w:spacing w:val="-3"/>
                <w:sz w:val="24"/>
                <w:szCs w:val="24"/>
                <w:lang w:val="es-ES_tradnl"/>
              </w:rPr>
              <w:t>O: 1 comprimido administración única diaria con comidas.</w:t>
            </w:r>
          </w:p>
        </w:tc>
      </w:tr>
      <w:tr w:rsidR="0023436D" w:rsidRPr="007D7F64" w14:paraId="32111303" w14:textId="77777777" w:rsidTr="002B6104">
        <w:tc>
          <w:tcPr>
            <w:tcW w:w="3260" w:type="dxa"/>
            <w:shd w:val="clear" w:color="auto" w:fill="BDD6EE"/>
          </w:tcPr>
          <w:p w14:paraId="3B3F6CDE"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Entecavir</w:t>
            </w:r>
          </w:p>
        </w:tc>
        <w:tc>
          <w:tcPr>
            <w:tcW w:w="3544" w:type="dxa"/>
            <w:shd w:val="clear" w:color="auto" w:fill="BDD6EE"/>
          </w:tcPr>
          <w:p w14:paraId="0B404A4E"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0,5 mg comp.</w:t>
            </w:r>
          </w:p>
          <w:p w14:paraId="3C6F5B04"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1 mg comp.</w:t>
            </w:r>
          </w:p>
        </w:tc>
        <w:tc>
          <w:tcPr>
            <w:tcW w:w="3686" w:type="dxa"/>
            <w:shd w:val="clear" w:color="auto" w:fill="BDD6EE"/>
          </w:tcPr>
          <w:p w14:paraId="170389A3"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AntiVHB</w:t>
            </w:r>
          </w:p>
          <w:p w14:paraId="7DC3FC3E"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O: 0,5 mg/24 h. en pacientes no tratados previamente, 1 mg/24 h. en pacientes que han recibido previamente lamivudina</w:t>
            </w:r>
          </w:p>
          <w:p w14:paraId="07767151" w14:textId="77777777" w:rsidR="0023436D"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Embarazo: C</w:t>
            </w:r>
          </w:p>
          <w:p w14:paraId="62B0C20B" w14:textId="3D0661E1" w:rsidR="0023436D" w:rsidRPr="007D7F64" w:rsidRDefault="0023436D" w:rsidP="0023436D">
            <w:pPr>
              <w:tabs>
                <w:tab w:val="left" w:pos="0"/>
              </w:tabs>
              <w:suppressAutoHyphens/>
              <w:jc w:val="both"/>
              <w:rPr>
                <w:rFonts w:ascii="Calibri" w:hAnsi="Calibri"/>
                <w:spacing w:val="-3"/>
                <w:sz w:val="24"/>
                <w:szCs w:val="24"/>
                <w:lang w:val="es-ES_tradnl"/>
              </w:rPr>
            </w:pPr>
            <w:r>
              <w:rPr>
                <w:rFonts w:ascii="Calibri" w:hAnsi="Calibri"/>
                <w:bCs/>
                <w:spacing w:val="-3"/>
                <w:sz w:val="24"/>
                <w:lang w:val="es-ES_tradnl"/>
              </w:rPr>
              <w:t>MP: Lista 2</w:t>
            </w:r>
          </w:p>
        </w:tc>
      </w:tr>
      <w:tr w:rsidR="0023436D" w:rsidRPr="007D7F64" w14:paraId="39E3820B" w14:textId="77777777" w:rsidTr="002B6104">
        <w:tc>
          <w:tcPr>
            <w:tcW w:w="3260" w:type="dxa"/>
            <w:shd w:val="clear" w:color="auto" w:fill="BDD6EE"/>
          </w:tcPr>
          <w:p w14:paraId="54132CF6"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Etravirina</w:t>
            </w:r>
          </w:p>
        </w:tc>
        <w:tc>
          <w:tcPr>
            <w:tcW w:w="3544" w:type="dxa"/>
            <w:shd w:val="clear" w:color="auto" w:fill="BDD6EE"/>
          </w:tcPr>
          <w:p w14:paraId="7EB0AF28"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200 mg comp.</w:t>
            </w:r>
          </w:p>
        </w:tc>
        <w:tc>
          <w:tcPr>
            <w:tcW w:w="3686" w:type="dxa"/>
            <w:shd w:val="clear" w:color="auto" w:fill="BDD6EE"/>
          </w:tcPr>
          <w:p w14:paraId="5B3C90E8"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Antirretroviral no nucleosídico inhibidor de TI.</w:t>
            </w:r>
          </w:p>
          <w:p w14:paraId="3D900C64"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O: 200 mg/12h después comidas.</w:t>
            </w:r>
          </w:p>
          <w:p w14:paraId="5A3838AF"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Embarazo: B</w:t>
            </w:r>
          </w:p>
        </w:tc>
      </w:tr>
      <w:tr w:rsidR="008356BB" w:rsidRPr="007D7F64" w14:paraId="03FB276C" w14:textId="77777777" w:rsidTr="002B6104">
        <w:tc>
          <w:tcPr>
            <w:tcW w:w="3260" w:type="dxa"/>
            <w:shd w:val="clear" w:color="auto" w:fill="BDD6EE"/>
          </w:tcPr>
          <w:p w14:paraId="64CFA93C" w14:textId="55240398" w:rsidR="008356BB" w:rsidRPr="007D7F64" w:rsidRDefault="008356BB" w:rsidP="0023436D">
            <w:pPr>
              <w:tabs>
                <w:tab w:val="left" w:pos="0"/>
              </w:tabs>
              <w:suppressAutoHyphens/>
              <w:jc w:val="both"/>
              <w:rPr>
                <w:rFonts w:ascii="Calibri" w:hAnsi="Calibri"/>
                <w:spacing w:val="-3"/>
                <w:sz w:val="24"/>
                <w:szCs w:val="24"/>
                <w:lang w:val="es-ES_tradnl"/>
              </w:rPr>
            </w:pPr>
            <w:r>
              <w:rPr>
                <w:rFonts w:ascii="Calibri" w:hAnsi="Calibri"/>
                <w:spacing w:val="-3"/>
                <w:sz w:val="24"/>
                <w:szCs w:val="24"/>
                <w:lang w:val="es-ES_tradnl"/>
              </w:rPr>
              <w:t>Doravirina</w:t>
            </w:r>
          </w:p>
        </w:tc>
        <w:tc>
          <w:tcPr>
            <w:tcW w:w="3544" w:type="dxa"/>
            <w:shd w:val="clear" w:color="auto" w:fill="BDD6EE"/>
          </w:tcPr>
          <w:p w14:paraId="0D9C3CF0" w14:textId="61AAC23F" w:rsidR="008356BB" w:rsidRPr="007D7F64" w:rsidRDefault="008356BB" w:rsidP="0023436D">
            <w:pPr>
              <w:tabs>
                <w:tab w:val="left" w:pos="0"/>
              </w:tabs>
              <w:suppressAutoHyphens/>
              <w:jc w:val="both"/>
              <w:rPr>
                <w:rFonts w:ascii="Calibri" w:hAnsi="Calibri"/>
                <w:spacing w:val="-3"/>
                <w:sz w:val="24"/>
                <w:szCs w:val="24"/>
                <w:lang w:val="es-ES_tradnl"/>
              </w:rPr>
            </w:pPr>
            <w:r>
              <w:rPr>
                <w:rFonts w:ascii="Calibri" w:hAnsi="Calibri"/>
                <w:spacing w:val="-3"/>
                <w:sz w:val="24"/>
                <w:szCs w:val="24"/>
                <w:lang w:val="es-ES_tradnl"/>
              </w:rPr>
              <w:t>100 mg comp.</w:t>
            </w:r>
          </w:p>
        </w:tc>
        <w:tc>
          <w:tcPr>
            <w:tcW w:w="3686" w:type="dxa"/>
            <w:shd w:val="clear" w:color="auto" w:fill="BDD6EE"/>
          </w:tcPr>
          <w:p w14:paraId="3C1844BA" w14:textId="77777777" w:rsidR="008356BB" w:rsidRDefault="008356BB" w:rsidP="0023436D">
            <w:pPr>
              <w:tabs>
                <w:tab w:val="left" w:pos="0"/>
              </w:tabs>
              <w:suppressAutoHyphens/>
              <w:jc w:val="both"/>
              <w:rPr>
                <w:rFonts w:ascii="Calibri" w:hAnsi="Calibri"/>
                <w:spacing w:val="-3"/>
                <w:sz w:val="24"/>
                <w:szCs w:val="24"/>
                <w:lang w:val="es-ES_tradnl"/>
              </w:rPr>
            </w:pPr>
            <w:r w:rsidRPr="008356BB">
              <w:rPr>
                <w:rFonts w:ascii="Calibri" w:hAnsi="Calibri"/>
                <w:spacing w:val="-3"/>
                <w:sz w:val="24"/>
                <w:szCs w:val="24"/>
                <w:lang w:val="es-ES_tradnl"/>
              </w:rPr>
              <w:t>Antirretroviral no nucleosídico inhibidor de TI.</w:t>
            </w:r>
          </w:p>
          <w:p w14:paraId="5A823C99" w14:textId="77777777" w:rsidR="008356BB" w:rsidRDefault="008356BB" w:rsidP="0023436D">
            <w:pPr>
              <w:tabs>
                <w:tab w:val="left" w:pos="0"/>
              </w:tabs>
              <w:suppressAutoHyphens/>
              <w:jc w:val="both"/>
              <w:rPr>
                <w:rFonts w:ascii="Calibri" w:hAnsi="Calibri"/>
                <w:spacing w:val="-3"/>
                <w:sz w:val="24"/>
                <w:szCs w:val="24"/>
                <w:lang w:val="es-ES_tradnl"/>
              </w:rPr>
            </w:pPr>
            <w:r>
              <w:rPr>
                <w:rFonts w:ascii="Calibri" w:hAnsi="Calibri"/>
                <w:spacing w:val="-3"/>
                <w:sz w:val="24"/>
                <w:szCs w:val="24"/>
                <w:lang w:val="es-ES_tradnl"/>
              </w:rPr>
              <w:t>O: 100 mg/24h con o sin alimentos</w:t>
            </w:r>
          </w:p>
          <w:p w14:paraId="3DDA8A5F" w14:textId="4F6053B3" w:rsidR="008356BB" w:rsidRPr="007D7F64" w:rsidRDefault="008356BB" w:rsidP="0023436D">
            <w:pPr>
              <w:tabs>
                <w:tab w:val="left" w:pos="0"/>
              </w:tabs>
              <w:suppressAutoHyphens/>
              <w:jc w:val="both"/>
              <w:rPr>
                <w:rFonts w:ascii="Calibri" w:hAnsi="Calibri"/>
                <w:spacing w:val="-3"/>
                <w:sz w:val="24"/>
                <w:szCs w:val="24"/>
                <w:lang w:val="es-ES_tradnl"/>
              </w:rPr>
            </w:pPr>
            <w:r>
              <w:rPr>
                <w:rFonts w:ascii="Calibri" w:hAnsi="Calibri"/>
                <w:spacing w:val="-3"/>
                <w:sz w:val="24"/>
                <w:szCs w:val="24"/>
                <w:lang w:val="es-ES_tradnl"/>
              </w:rPr>
              <w:t>Embarazo: no datos</w:t>
            </w:r>
          </w:p>
        </w:tc>
      </w:tr>
      <w:tr w:rsidR="0023436D" w:rsidRPr="007D7F64" w14:paraId="09D4524A" w14:textId="77777777" w:rsidTr="002B6104">
        <w:tc>
          <w:tcPr>
            <w:tcW w:w="3260" w:type="dxa"/>
            <w:shd w:val="clear" w:color="auto" w:fill="BDD6EE"/>
          </w:tcPr>
          <w:p w14:paraId="6800AC1F" w14:textId="515BA6AD"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Foscarnet</w:t>
            </w:r>
          </w:p>
        </w:tc>
        <w:tc>
          <w:tcPr>
            <w:tcW w:w="3544" w:type="dxa"/>
            <w:shd w:val="clear" w:color="auto" w:fill="BDD6EE"/>
          </w:tcPr>
          <w:p w14:paraId="7CD81014"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 xml:space="preserve">24 mg/mL 250 mL fr. </w:t>
            </w:r>
          </w:p>
        </w:tc>
        <w:tc>
          <w:tcPr>
            <w:tcW w:w="3686" w:type="dxa"/>
            <w:shd w:val="clear" w:color="auto" w:fill="BDD6EE"/>
          </w:tcPr>
          <w:p w14:paraId="07EDC1E9"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AntiCMV</w:t>
            </w:r>
          </w:p>
          <w:p w14:paraId="4734B7D3"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P: 60 mg/kg/8 h. Iv a pasar en 1 h.</w:t>
            </w:r>
          </w:p>
          <w:p w14:paraId="6F682806" w14:textId="20D65693"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Embarazo: C</w:t>
            </w:r>
          </w:p>
        </w:tc>
      </w:tr>
      <w:tr w:rsidR="0023436D" w:rsidRPr="007D7F64" w14:paraId="25772B48" w14:textId="77777777" w:rsidTr="002B6104">
        <w:tc>
          <w:tcPr>
            <w:tcW w:w="3260" w:type="dxa"/>
            <w:shd w:val="clear" w:color="auto" w:fill="BDD6EE"/>
          </w:tcPr>
          <w:p w14:paraId="316587C6"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Ganciclovir</w:t>
            </w:r>
          </w:p>
        </w:tc>
        <w:tc>
          <w:tcPr>
            <w:tcW w:w="3544" w:type="dxa"/>
            <w:shd w:val="clear" w:color="auto" w:fill="DEEAF6"/>
          </w:tcPr>
          <w:p w14:paraId="1F1674D3"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500 mg vial</w:t>
            </w:r>
          </w:p>
        </w:tc>
        <w:tc>
          <w:tcPr>
            <w:tcW w:w="3686" w:type="dxa"/>
            <w:shd w:val="clear" w:color="auto" w:fill="BDD6EE"/>
          </w:tcPr>
          <w:p w14:paraId="3B8C777A"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Virostático</w:t>
            </w:r>
          </w:p>
          <w:p w14:paraId="16D05F56"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AntiCMV</w:t>
            </w:r>
          </w:p>
          <w:p w14:paraId="52E61BD1"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P: 5 mg/kg/12 h. Iv</w:t>
            </w:r>
          </w:p>
          <w:p w14:paraId="0E9C0C8F" w14:textId="77777777" w:rsidR="0023436D"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lastRenderedPageBreak/>
              <w:t>Embarazo: C</w:t>
            </w:r>
          </w:p>
          <w:p w14:paraId="60C5F5E5" w14:textId="2B9EEFAE" w:rsidR="0023436D" w:rsidRPr="007D7F64" w:rsidRDefault="0023436D" w:rsidP="0023436D">
            <w:pPr>
              <w:tabs>
                <w:tab w:val="left" w:pos="0"/>
              </w:tabs>
              <w:suppressAutoHyphens/>
              <w:jc w:val="both"/>
              <w:rPr>
                <w:rFonts w:ascii="Calibri" w:hAnsi="Calibri"/>
                <w:spacing w:val="-3"/>
                <w:sz w:val="24"/>
                <w:szCs w:val="24"/>
                <w:lang w:val="es-ES_tradnl"/>
              </w:rPr>
            </w:pPr>
            <w:r>
              <w:rPr>
                <w:rFonts w:ascii="Calibri" w:hAnsi="Calibri"/>
                <w:bCs/>
                <w:spacing w:val="-3"/>
                <w:sz w:val="24"/>
                <w:lang w:val="es-ES_tradnl"/>
              </w:rPr>
              <w:t>MP: Lista 2</w:t>
            </w:r>
          </w:p>
        </w:tc>
      </w:tr>
      <w:tr w:rsidR="0023436D" w:rsidRPr="007D7F64" w14:paraId="7AA11762" w14:textId="77777777" w:rsidTr="002B6104">
        <w:tc>
          <w:tcPr>
            <w:tcW w:w="3260" w:type="dxa"/>
            <w:shd w:val="clear" w:color="auto" w:fill="BDD6EE"/>
          </w:tcPr>
          <w:p w14:paraId="67C441DF"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lastRenderedPageBreak/>
              <w:t>Lamivudina</w:t>
            </w:r>
          </w:p>
          <w:p w14:paraId="6F1FE43F" w14:textId="77777777" w:rsidR="0023436D" w:rsidRPr="007D7F64" w:rsidRDefault="0023436D" w:rsidP="0023436D">
            <w:pPr>
              <w:tabs>
                <w:tab w:val="left" w:pos="0"/>
              </w:tabs>
              <w:suppressAutoHyphens/>
              <w:jc w:val="both"/>
              <w:rPr>
                <w:rFonts w:ascii="Calibri" w:hAnsi="Calibri"/>
                <w:spacing w:val="-3"/>
                <w:sz w:val="24"/>
                <w:szCs w:val="24"/>
                <w:lang w:val="es-ES_tradnl"/>
              </w:rPr>
            </w:pPr>
          </w:p>
          <w:p w14:paraId="358435BB"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(3TC)</w:t>
            </w:r>
          </w:p>
        </w:tc>
        <w:tc>
          <w:tcPr>
            <w:tcW w:w="3544" w:type="dxa"/>
            <w:shd w:val="clear" w:color="auto" w:fill="BDD6EE"/>
          </w:tcPr>
          <w:p w14:paraId="2C0E0FB1"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100 mg comp.</w:t>
            </w:r>
          </w:p>
          <w:p w14:paraId="327CBB17"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25 mg/5 mL 240 mL sol.</w:t>
            </w:r>
          </w:p>
          <w:p w14:paraId="76222743"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150 mg comp.</w:t>
            </w:r>
          </w:p>
          <w:p w14:paraId="1749213D"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300 mg comp.</w:t>
            </w:r>
          </w:p>
          <w:p w14:paraId="6B8CEA37"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50 mg/5 mL 240 mL sol.</w:t>
            </w:r>
          </w:p>
        </w:tc>
        <w:tc>
          <w:tcPr>
            <w:tcW w:w="3686" w:type="dxa"/>
            <w:shd w:val="clear" w:color="auto" w:fill="BDD6EE"/>
          </w:tcPr>
          <w:p w14:paraId="18021DA5" w14:textId="77777777" w:rsidR="0023436D" w:rsidRPr="007D7F64" w:rsidRDefault="0023436D" w:rsidP="0023436D">
            <w:pPr>
              <w:tabs>
                <w:tab w:val="left" w:pos="0"/>
              </w:tabs>
              <w:suppressAutoHyphens/>
              <w:rPr>
                <w:rFonts w:ascii="Calibri" w:hAnsi="Calibri"/>
                <w:spacing w:val="-3"/>
                <w:sz w:val="24"/>
                <w:szCs w:val="24"/>
                <w:lang w:val="es-ES_tradnl"/>
              </w:rPr>
            </w:pPr>
            <w:r w:rsidRPr="007D7F64">
              <w:rPr>
                <w:rFonts w:ascii="Calibri" w:hAnsi="Calibri"/>
                <w:spacing w:val="-3"/>
                <w:sz w:val="24"/>
                <w:szCs w:val="24"/>
                <w:lang w:val="es-ES_tradnl"/>
              </w:rPr>
              <w:t>Antirretroviral inhibidor de transcriptasa inversa nucleosídico. Uso también para hepatitis B.</w:t>
            </w:r>
          </w:p>
          <w:p w14:paraId="2437F884"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O : -ad.: 300 mg/24 h. (Infección VIH)</w:t>
            </w:r>
          </w:p>
          <w:p w14:paraId="1245B4ED"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 xml:space="preserve">               100 mg/24 h. (Hepatitis B)</w:t>
            </w:r>
          </w:p>
          <w:p w14:paraId="173A9AD4"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 xml:space="preserve">     -ped.: 4 mg/Kg/12 h. (Infección VIH)</w:t>
            </w:r>
          </w:p>
          <w:p w14:paraId="3E52695E"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Embarazo: C</w:t>
            </w:r>
          </w:p>
        </w:tc>
      </w:tr>
      <w:tr w:rsidR="0023436D" w:rsidRPr="007D7F64" w14:paraId="4442EC61" w14:textId="77777777" w:rsidTr="002B6104">
        <w:trPr>
          <w:trHeight w:val="898"/>
        </w:trPr>
        <w:tc>
          <w:tcPr>
            <w:tcW w:w="3260" w:type="dxa"/>
            <w:shd w:val="clear" w:color="auto" w:fill="BDD6EE"/>
          </w:tcPr>
          <w:p w14:paraId="110AFB72"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Ledipasvir + sofosbuvir</w:t>
            </w:r>
          </w:p>
        </w:tc>
        <w:tc>
          <w:tcPr>
            <w:tcW w:w="3544" w:type="dxa"/>
            <w:shd w:val="clear" w:color="auto" w:fill="DEEAF6"/>
          </w:tcPr>
          <w:p w14:paraId="6D5D0D2B"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90/400 mg comp</w:t>
            </w:r>
          </w:p>
        </w:tc>
        <w:tc>
          <w:tcPr>
            <w:tcW w:w="3686" w:type="dxa"/>
            <w:shd w:val="clear" w:color="auto" w:fill="BDD6EE"/>
          </w:tcPr>
          <w:p w14:paraId="25CF12C6" w14:textId="77777777" w:rsidR="0023436D" w:rsidRPr="007D7F64" w:rsidRDefault="0023436D" w:rsidP="0023436D">
            <w:pPr>
              <w:tabs>
                <w:tab w:val="left" w:pos="0"/>
              </w:tabs>
              <w:suppressAutoHyphens/>
              <w:rPr>
                <w:rFonts w:ascii="Calibri" w:hAnsi="Calibri"/>
                <w:spacing w:val="-3"/>
                <w:sz w:val="24"/>
                <w:szCs w:val="24"/>
                <w:lang w:val="es-ES_tradnl"/>
              </w:rPr>
            </w:pPr>
            <w:r w:rsidRPr="007D7F64">
              <w:rPr>
                <w:rFonts w:ascii="Calibri" w:hAnsi="Calibri"/>
                <w:spacing w:val="-3"/>
                <w:sz w:val="24"/>
                <w:szCs w:val="24"/>
                <w:lang w:val="es-ES_tradnl"/>
              </w:rPr>
              <w:t>Antiviral VHC. Inhibidor NS5A + inhibidor NS5B</w:t>
            </w:r>
          </w:p>
          <w:p w14:paraId="140FFBFE" w14:textId="77777777" w:rsidR="0023436D" w:rsidRPr="007D7F64" w:rsidRDefault="0023436D" w:rsidP="0023436D">
            <w:pPr>
              <w:tabs>
                <w:tab w:val="left" w:pos="0"/>
              </w:tabs>
              <w:suppressAutoHyphens/>
              <w:rPr>
                <w:rFonts w:ascii="Calibri" w:hAnsi="Calibri"/>
                <w:spacing w:val="-3"/>
                <w:sz w:val="24"/>
                <w:szCs w:val="24"/>
                <w:lang w:val="es-ES_tradnl"/>
              </w:rPr>
            </w:pPr>
            <w:r w:rsidRPr="007D7F64">
              <w:rPr>
                <w:rFonts w:ascii="Calibri" w:hAnsi="Calibri"/>
                <w:spacing w:val="-3"/>
                <w:sz w:val="24"/>
                <w:szCs w:val="24"/>
                <w:lang w:val="es-ES_tradnl"/>
              </w:rPr>
              <w:t xml:space="preserve">O: 1 compr/día </w:t>
            </w:r>
          </w:p>
        </w:tc>
      </w:tr>
      <w:tr w:rsidR="001F3A2C" w:rsidRPr="007D7F64" w14:paraId="08026509" w14:textId="77777777" w:rsidTr="002B6104">
        <w:tc>
          <w:tcPr>
            <w:tcW w:w="3260" w:type="dxa"/>
            <w:shd w:val="clear" w:color="auto" w:fill="BDD6EE"/>
          </w:tcPr>
          <w:p w14:paraId="094C525B" w14:textId="5EEAB0C8" w:rsidR="001F3A2C" w:rsidRPr="007D7F64" w:rsidRDefault="001F3A2C" w:rsidP="0023436D">
            <w:pPr>
              <w:tabs>
                <w:tab w:val="left" w:pos="0"/>
              </w:tabs>
              <w:suppressAutoHyphens/>
              <w:jc w:val="both"/>
              <w:rPr>
                <w:rFonts w:ascii="Calibri" w:hAnsi="Calibri"/>
                <w:spacing w:val="-3"/>
                <w:sz w:val="24"/>
                <w:szCs w:val="24"/>
                <w:lang w:val="es-ES_tradnl"/>
              </w:rPr>
            </w:pPr>
            <w:r>
              <w:rPr>
                <w:rFonts w:ascii="Calibri" w:hAnsi="Calibri"/>
                <w:spacing w:val="-3"/>
                <w:sz w:val="24"/>
                <w:szCs w:val="24"/>
                <w:lang w:val="es-ES_tradnl"/>
              </w:rPr>
              <w:t>Letermovir</w:t>
            </w:r>
          </w:p>
        </w:tc>
        <w:tc>
          <w:tcPr>
            <w:tcW w:w="3544" w:type="dxa"/>
            <w:shd w:val="clear" w:color="auto" w:fill="BDD6EE"/>
          </w:tcPr>
          <w:p w14:paraId="6C8CD06E" w14:textId="14FF85DF" w:rsidR="001F3A2C" w:rsidRDefault="001F3A2C" w:rsidP="0023436D">
            <w:pPr>
              <w:tabs>
                <w:tab w:val="left" w:pos="0"/>
              </w:tabs>
              <w:suppressAutoHyphens/>
              <w:jc w:val="both"/>
              <w:rPr>
                <w:rFonts w:ascii="Calibri" w:hAnsi="Calibri"/>
                <w:spacing w:val="-3"/>
                <w:sz w:val="24"/>
                <w:szCs w:val="24"/>
                <w:lang w:val="es-ES_tradnl"/>
              </w:rPr>
            </w:pPr>
            <w:r>
              <w:rPr>
                <w:rFonts w:ascii="Calibri" w:hAnsi="Calibri"/>
                <w:spacing w:val="-3"/>
                <w:sz w:val="24"/>
                <w:szCs w:val="24"/>
                <w:lang w:val="es-ES_tradnl"/>
              </w:rPr>
              <w:t>240 mg comp.</w:t>
            </w:r>
          </w:p>
          <w:p w14:paraId="50001897" w14:textId="32DAF541" w:rsidR="001F3A2C" w:rsidRPr="007D7F64" w:rsidRDefault="001F3A2C" w:rsidP="0023436D">
            <w:pPr>
              <w:tabs>
                <w:tab w:val="left" w:pos="0"/>
              </w:tabs>
              <w:suppressAutoHyphens/>
              <w:jc w:val="both"/>
              <w:rPr>
                <w:rFonts w:ascii="Calibri" w:hAnsi="Calibri"/>
                <w:spacing w:val="-3"/>
                <w:sz w:val="24"/>
                <w:szCs w:val="24"/>
                <w:lang w:val="es-ES_tradnl"/>
              </w:rPr>
            </w:pPr>
            <w:r>
              <w:rPr>
                <w:rFonts w:ascii="Calibri" w:hAnsi="Calibri"/>
                <w:spacing w:val="-3"/>
                <w:sz w:val="24"/>
                <w:szCs w:val="24"/>
                <w:lang w:val="es-ES_tradnl"/>
              </w:rPr>
              <w:t>480 mg comp.</w:t>
            </w:r>
          </w:p>
        </w:tc>
        <w:tc>
          <w:tcPr>
            <w:tcW w:w="3686" w:type="dxa"/>
            <w:shd w:val="clear" w:color="auto" w:fill="BDD6EE"/>
          </w:tcPr>
          <w:p w14:paraId="2EBC4727" w14:textId="1AC4F94F" w:rsidR="001F3A2C" w:rsidRPr="007D7F64" w:rsidRDefault="001F3A2C" w:rsidP="0023436D">
            <w:pPr>
              <w:tabs>
                <w:tab w:val="left" w:pos="0"/>
              </w:tabs>
              <w:suppressAutoHyphens/>
              <w:jc w:val="both"/>
              <w:rPr>
                <w:rFonts w:ascii="Calibri" w:hAnsi="Calibri"/>
                <w:spacing w:val="-3"/>
                <w:sz w:val="24"/>
                <w:szCs w:val="24"/>
                <w:lang w:val="es-ES_tradnl"/>
              </w:rPr>
            </w:pPr>
            <w:r>
              <w:rPr>
                <w:rFonts w:ascii="Calibri" w:hAnsi="Calibri"/>
                <w:spacing w:val="-3"/>
                <w:sz w:val="24"/>
                <w:szCs w:val="24"/>
                <w:lang w:val="es-ES_tradnl"/>
              </w:rPr>
              <w:t>Inhibidor de la ADN terminal del CMV</w:t>
            </w:r>
          </w:p>
        </w:tc>
      </w:tr>
      <w:tr w:rsidR="0023436D" w:rsidRPr="007D7F64" w14:paraId="03075A69" w14:textId="77777777" w:rsidTr="002B6104">
        <w:tc>
          <w:tcPr>
            <w:tcW w:w="3260" w:type="dxa"/>
            <w:shd w:val="clear" w:color="auto" w:fill="BDD6EE"/>
          </w:tcPr>
          <w:p w14:paraId="56732C6A" w14:textId="7124FBC0"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Lopinavir + ritonavir</w:t>
            </w:r>
          </w:p>
        </w:tc>
        <w:tc>
          <w:tcPr>
            <w:tcW w:w="3544" w:type="dxa"/>
            <w:shd w:val="clear" w:color="auto" w:fill="BDD6EE"/>
          </w:tcPr>
          <w:p w14:paraId="1B7BBCEC"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100 mg/25 mg comp. rec</w:t>
            </w:r>
          </w:p>
          <w:p w14:paraId="750B581D"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200 mg/50 mg comp. rec.</w:t>
            </w:r>
          </w:p>
          <w:p w14:paraId="4F403B15"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400/100 mg 5 mL 60 mL sol.</w:t>
            </w:r>
          </w:p>
        </w:tc>
        <w:tc>
          <w:tcPr>
            <w:tcW w:w="3686" w:type="dxa"/>
            <w:shd w:val="clear" w:color="auto" w:fill="BDD6EE"/>
          </w:tcPr>
          <w:p w14:paraId="6E2779DB"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Antirretroviral , inhibidor de proteasa</w:t>
            </w:r>
          </w:p>
          <w:p w14:paraId="7B7AAF9B"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O: -ad.: 400/100 mg/12 h.</w:t>
            </w:r>
          </w:p>
          <w:p w14:paraId="2CAFC0A0"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Embarazo: C</w:t>
            </w:r>
          </w:p>
          <w:p w14:paraId="6D7D8294"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Conservar en frigorífico</w:t>
            </w:r>
          </w:p>
        </w:tc>
      </w:tr>
      <w:tr w:rsidR="0023436D" w:rsidRPr="007D7F64" w14:paraId="1F828792" w14:textId="77777777" w:rsidTr="002B6104">
        <w:tc>
          <w:tcPr>
            <w:tcW w:w="3260" w:type="dxa"/>
            <w:shd w:val="clear" w:color="auto" w:fill="BDD6EE"/>
          </w:tcPr>
          <w:p w14:paraId="4C241E53"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Maraviroc</w:t>
            </w:r>
          </w:p>
        </w:tc>
        <w:tc>
          <w:tcPr>
            <w:tcW w:w="3544" w:type="dxa"/>
            <w:shd w:val="clear" w:color="auto" w:fill="DEEAF6"/>
          </w:tcPr>
          <w:p w14:paraId="20AC2821"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150 mg comp. rec</w:t>
            </w:r>
          </w:p>
          <w:p w14:paraId="078C3988"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300 mg comp. rec</w:t>
            </w:r>
          </w:p>
        </w:tc>
        <w:tc>
          <w:tcPr>
            <w:tcW w:w="3686" w:type="dxa"/>
            <w:shd w:val="clear" w:color="auto" w:fill="BDD6EE"/>
          </w:tcPr>
          <w:p w14:paraId="2987CB15"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Antirretroviral, inhibidor de CCR5</w:t>
            </w:r>
          </w:p>
          <w:p w14:paraId="5986B2B4" w14:textId="77777777" w:rsidR="0023436D" w:rsidRPr="007D7F64" w:rsidRDefault="0023436D" w:rsidP="0023436D">
            <w:pPr>
              <w:tabs>
                <w:tab w:val="left" w:pos="0"/>
              </w:tabs>
              <w:suppressAutoHyphens/>
              <w:jc w:val="both"/>
              <w:rPr>
                <w:rFonts w:ascii="Calibri" w:hAnsi="Calibri"/>
                <w:spacing w:val="-3"/>
                <w:sz w:val="24"/>
                <w:szCs w:val="24"/>
                <w:lang w:val="es-ES_tradnl"/>
              </w:rPr>
            </w:pPr>
          </w:p>
        </w:tc>
      </w:tr>
      <w:tr w:rsidR="0023436D" w:rsidRPr="007D7F64" w14:paraId="786628C6" w14:textId="77777777" w:rsidTr="002B6104">
        <w:tc>
          <w:tcPr>
            <w:tcW w:w="3260" w:type="dxa"/>
            <w:shd w:val="clear" w:color="auto" w:fill="BDD6EE"/>
          </w:tcPr>
          <w:p w14:paraId="6D97C042"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Nevirapina</w:t>
            </w:r>
          </w:p>
        </w:tc>
        <w:tc>
          <w:tcPr>
            <w:tcW w:w="3544" w:type="dxa"/>
            <w:shd w:val="clear" w:color="auto" w:fill="BDD6EE"/>
          </w:tcPr>
          <w:p w14:paraId="71B7841B"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200 mg comp.</w:t>
            </w:r>
          </w:p>
          <w:p w14:paraId="285401D0"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400 mg comp. lib. Prol.</w:t>
            </w:r>
          </w:p>
          <w:p w14:paraId="39D641BC"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50 mg/5 mL 240 mL susp.</w:t>
            </w:r>
          </w:p>
        </w:tc>
        <w:tc>
          <w:tcPr>
            <w:tcW w:w="3686" w:type="dxa"/>
            <w:shd w:val="clear" w:color="auto" w:fill="BDD6EE"/>
          </w:tcPr>
          <w:p w14:paraId="6BA49379"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Antirretroviral inhibidor de transcriptasa inversa no nucleosídico.</w:t>
            </w:r>
          </w:p>
          <w:p w14:paraId="23BA826B"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O: 200 mg/24 h. 14 días, luego 400 mg/24 h.</w:t>
            </w:r>
          </w:p>
          <w:p w14:paraId="2D2407AD" w14:textId="77777777" w:rsidR="0023436D"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Embarazo: C</w:t>
            </w:r>
          </w:p>
          <w:p w14:paraId="452A0748" w14:textId="7D2C9D92" w:rsidR="0023436D" w:rsidRPr="007D7F64" w:rsidRDefault="0023436D" w:rsidP="0023436D">
            <w:pPr>
              <w:tabs>
                <w:tab w:val="left" w:pos="0"/>
              </w:tabs>
              <w:suppressAutoHyphens/>
              <w:jc w:val="both"/>
              <w:rPr>
                <w:rFonts w:ascii="Calibri" w:hAnsi="Calibri"/>
                <w:spacing w:val="-3"/>
                <w:sz w:val="24"/>
                <w:szCs w:val="24"/>
                <w:lang w:val="es-ES_tradnl"/>
              </w:rPr>
            </w:pPr>
            <w:r>
              <w:rPr>
                <w:rFonts w:ascii="Calibri" w:hAnsi="Calibri"/>
                <w:bCs/>
                <w:spacing w:val="-3"/>
                <w:sz w:val="24"/>
                <w:lang w:val="es-ES_tradnl"/>
              </w:rPr>
              <w:t>MP: Lista 2</w:t>
            </w:r>
          </w:p>
        </w:tc>
      </w:tr>
      <w:tr w:rsidR="0023436D" w:rsidRPr="007D7F64" w14:paraId="1C61D259" w14:textId="77777777" w:rsidTr="002B6104">
        <w:trPr>
          <w:trHeight w:val="1336"/>
        </w:trPr>
        <w:tc>
          <w:tcPr>
            <w:tcW w:w="3260" w:type="dxa"/>
            <w:shd w:val="clear" w:color="auto" w:fill="BDD6EE"/>
          </w:tcPr>
          <w:p w14:paraId="0237290C"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Ombitasvir + paritaprevir + ritonavir</w:t>
            </w:r>
          </w:p>
        </w:tc>
        <w:tc>
          <w:tcPr>
            <w:tcW w:w="3544" w:type="dxa"/>
            <w:shd w:val="clear" w:color="auto" w:fill="DEEAF6"/>
          </w:tcPr>
          <w:p w14:paraId="192E613E"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12.5/75/50 mg comp</w:t>
            </w:r>
          </w:p>
        </w:tc>
        <w:tc>
          <w:tcPr>
            <w:tcW w:w="3686" w:type="dxa"/>
            <w:shd w:val="clear" w:color="auto" w:fill="BDD6EE"/>
          </w:tcPr>
          <w:p w14:paraId="23553DA0"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Antiviral VHC. Inhibidor NS5A+ inhibidor NS3/4 + inhibidor CYP3A</w:t>
            </w:r>
          </w:p>
          <w:p w14:paraId="1829F327"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O: 2 compr/24 h</w:t>
            </w:r>
          </w:p>
        </w:tc>
      </w:tr>
      <w:tr w:rsidR="0023436D" w:rsidRPr="007D7F64" w14:paraId="2CA8EEA0" w14:textId="77777777" w:rsidTr="002B6104">
        <w:tc>
          <w:tcPr>
            <w:tcW w:w="3260" w:type="dxa"/>
            <w:shd w:val="clear" w:color="auto" w:fill="BDD6EE"/>
          </w:tcPr>
          <w:p w14:paraId="6FCF5621"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Oseltamivir</w:t>
            </w:r>
          </w:p>
        </w:tc>
        <w:tc>
          <w:tcPr>
            <w:tcW w:w="3544" w:type="dxa"/>
            <w:shd w:val="clear" w:color="auto" w:fill="BDD6EE"/>
          </w:tcPr>
          <w:p w14:paraId="002819DE"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75 mg cáps.</w:t>
            </w:r>
          </w:p>
        </w:tc>
        <w:tc>
          <w:tcPr>
            <w:tcW w:w="3686" w:type="dxa"/>
            <w:shd w:val="clear" w:color="auto" w:fill="BDD6EE"/>
          </w:tcPr>
          <w:p w14:paraId="1D750017"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Inhibidor selectivo de neuraminidasa del virus influenza A y B.</w:t>
            </w:r>
          </w:p>
          <w:p w14:paraId="2C912CCD"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O: tratamiento</w:t>
            </w:r>
            <w:r w:rsidRPr="007D7F64">
              <w:rPr>
                <w:rFonts w:ascii="Calibri" w:hAnsi="Calibri"/>
                <w:spacing w:val="-3"/>
                <w:sz w:val="24"/>
                <w:szCs w:val="24"/>
                <w:lang w:val="es-ES_tradnl"/>
              </w:rPr>
              <w:sym w:font="Wingdings" w:char="F0E0"/>
            </w:r>
            <w:r w:rsidRPr="007D7F64">
              <w:rPr>
                <w:rFonts w:ascii="Calibri" w:hAnsi="Calibri"/>
                <w:spacing w:val="-3"/>
                <w:sz w:val="24"/>
                <w:szCs w:val="24"/>
                <w:lang w:val="es-ES_tradnl"/>
              </w:rPr>
              <w:t>75 mg/12h por 5 días.</w:t>
            </w:r>
          </w:p>
          <w:p w14:paraId="58709069"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Profiláxis</w:t>
            </w:r>
            <w:r w:rsidRPr="007D7F64">
              <w:rPr>
                <w:rFonts w:ascii="Calibri" w:hAnsi="Calibri"/>
                <w:spacing w:val="-3"/>
                <w:sz w:val="24"/>
                <w:szCs w:val="24"/>
                <w:lang w:val="es-ES_tradnl"/>
              </w:rPr>
              <w:sym w:font="Wingdings" w:char="F0E0"/>
            </w:r>
            <w:r w:rsidRPr="007D7F64">
              <w:rPr>
                <w:rFonts w:ascii="Calibri" w:hAnsi="Calibri"/>
                <w:spacing w:val="-3"/>
                <w:sz w:val="24"/>
                <w:szCs w:val="24"/>
                <w:lang w:val="es-ES_tradnl"/>
              </w:rPr>
              <w:t>75m/24h por 10 días.</w:t>
            </w:r>
          </w:p>
          <w:p w14:paraId="7160E11C"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Embarazo: C</w:t>
            </w:r>
          </w:p>
        </w:tc>
      </w:tr>
      <w:tr w:rsidR="0023436D" w:rsidRPr="007D7F64" w14:paraId="21EE6FD9" w14:textId="77777777" w:rsidTr="002B6104">
        <w:tc>
          <w:tcPr>
            <w:tcW w:w="3260" w:type="dxa"/>
            <w:shd w:val="clear" w:color="auto" w:fill="BDD6EE"/>
          </w:tcPr>
          <w:p w14:paraId="67D748EA"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Raltegravir</w:t>
            </w:r>
          </w:p>
        </w:tc>
        <w:tc>
          <w:tcPr>
            <w:tcW w:w="3544" w:type="dxa"/>
            <w:shd w:val="clear" w:color="auto" w:fill="DEEAF6"/>
          </w:tcPr>
          <w:p w14:paraId="49151C36" w14:textId="77777777" w:rsidR="0023436D"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400 mg comp.</w:t>
            </w:r>
          </w:p>
          <w:p w14:paraId="49E83056" w14:textId="77777777" w:rsidR="0023436D" w:rsidRDefault="0023436D" w:rsidP="0023436D">
            <w:pPr>
              <w:tabs>
                <w:tab w:val="left" w:pos="0"/>
              </w:tabs>
              <w:suppressAutoHyphens/>
              <w:jc w:val="both"/>
              <w:rPr>
                <w:rFonts w:ascii="Calibri" w:hAnsi="Calibri"/>
                <w:spacing w:val="-3"/>
                <w:sz w:val="24"/>
                <w:szCs w:val="24"/>
                <w:lang w:val="es-ES_tradnl"/>
              </w:rPr>
            </w:pPr>
            <w:r>
              <w:rPr>
                <w:rFonts w:ascii="Calibri" w:hAnsi="Calibri"/>
                <w:spacing w:val="-3"/>
                <w:sz w:val="24"/>
                <w:szCs w:val="24"/>
                <w:lang w:val="es-ES_tradnl"/>
              </w:rPr>
              <w:t>100 mg comp. masticable</w:t>
            </w:r>
          </w:p>
          <w:p w14:paraId="6B934295" w14:textId="77777777" w:rsidR="0023436D" w:rsidRDefault="0023436D" w:rsidP="0023436D">
            <w:pPr>
              <w:tabs>
                <w:tab w:val="left" w:pos="0"/>
              </w:tabs>
              <w:suppressAutoHyphens/>
              <w:jc w:val="both"/>
              <w:rPr>
                <w:rFonts w:ascii="Calibri" w:hAnsi="Calibri"/>
                <w:spacing w:val="-3"/>
                <w:sz w:val="24"/>
                <w:szCs w:val="24"/>
                <w:lang w:val="es-ES_tradnl"/>
              </w:rPr>
            </w:pPr>
            <w:r>
              <w:rPr>
                <w:rFonts w:ascii="Calibri" w:hAnsi="Calibri"/>
                <w:spacing w:val="-3"/>
                <w:sz w:val="24"/>
                <w:szCs w:val="24"/>
                <w:lang w:val="es-ES_tradnl"/>
              </w:rPr>
              <w:t>25 mg comp. masticable</w:t>
            </w:r>
          </w:p>
          <w:p w14:paraId="0B6E4B30" w14:textId="77777777" w:rsidR="0023436D" w:rsidRPr="007D7F64" w:rsidRDefault="0023436D" w:rsidP="0023436D">
            <w:pPr>
              <w:tabs>
                <w:tab w:val="left" w:pos="0"/>
              </w:tabs>
              <w:suppressAutoHyphens/>
              <w:jc w:val="both"/>
              <w:rPr>
                <w:rFonts w:ascii="Calibri" w:hAnsi="Calibri"/>
                <w:spacing w:val="-3"/>
                <w:sz w:val="24"/>
                <w:szCs w:val="24"/>
                <w:lang w:val="es-ES_tradnl"/>
              </w:rPr>
            </w:pPr>
          </w:p>
        </w:tc>
        <w:tc>
          <w:tcPr>
            <w:tcW w:w="3686" w:type="dxa"/>
            <w:shd w:val="clear" w:color="auto" w:fill="BDD6EE"/>
          </w:tcPr>
          <w:p w14:paraId="21472A0F" w14:textId="77777777" w:rsidR="0023436D"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Antirretroviral, inhibidor de integrasa</w:t>
            </w:r>
          </w:p>
          <w:p w14:paraId="42254F13" w14:textId="77777777" w:rsidR="0023436D" w:rsidRDefault="0023436D" w:rsidP="0023436D">
            <w:pPr>
              <w:tabs>
                <w:tab w:val="left" w:pos="0"/>
              </w:tabs>
              <w:suppressAutoHyphens/>
              <w:jc w:val="both"/>
              <w:rPr>
                <w:rFonts w:ascii="Calibri" w:hAnsi="Calibri"/>
                <w:spacing w:val="-3"/>
                <w:sz w:val="24"/>
                <w:szCs w:val="24"/>
                <w:lang w:val="es-ES_tradnl"/>
              </w:rPr>
            </w:pPr>
            <w:r>
              <w:rPr>
                <w:rFonts w:ascii="Calibri" w:hAnsi="Calibri"/>
                <w:spacing w:val="-3"/>
                <w:sz w:val="24"/>
                <w:szCs w:val="24"/>
                <w:lang w:val="es-ES_tradnl"/>
              </w:rPr>
              <w:t>O: 400 mg/12 h con o sin alimentos.</w:t>
            </w:r>
          </w:p>
          <w:p w14:paraId="2C576CA3" w14:textId="77777777" w:rsidR="0023436D" w:rsidRDefault="0023436D" w:rsidP="0023436D">
            <w:pPr>
              <w:tabs>
                <w:tab w:val="left" w:pos="0"/>
              </w:tabs>
              <w:suppressAutoHyphens/>
              <w:jc w:val="both"/>
              <w:rPr>
                <w:rFonts w:ascii="Calibri" w:hAnsi="Calibri"/>
                <w:spacing w:val="-3"/>
                <w:sz w:val="24"/>
                <w:szCs w:val="24"/>
                <w:lang w:val="es-ES_tradnl"/>
              </w:rPr>
            </w:pPr>
            <w:r>
              <w:rPr>
                <w:rFonts w:ascii="Calibri" w:hAnsi="Calibri"/>
                <w:spacing w:val="-3"/>
                <w:sz w:val="24"/>
                <w:szCs w:val="24"/>
                <w:lang w:val="es-ES_tradnl"/>
              </w:rPr>
              <w:t xml:space="preserve">Niños: </w:t>
            </w:r>
          </w:p>
          <w:p w14:paraId="30EF6FCC" w14:textId="77777777" w:rsidR="0023436D" w:rsidRDefault="0023436D" w:rsidP="0023436D">
            <w:pPr>
              <w:tabs>
                <w:tab w:val="left" w:pos="0"/>
              </w:tabs>
              <w:suppressAutoHyphens/>
              <w:jc w:val="both"/>
              <w:rPr>
                <w:rFonts w:ascii="Calibri" w:hAnsi="Calibri"/>
                <w:spacing w:val="-3"/>
                <w:sz w:val="24"/>
                <w:szCs w:val="24"/>
                <w:lang w:val="es-ES_tradnl"/>
              </w:rPr>
            </w:pPr>
            <w:r>
              <w:rPr>
                <w:rFonts w:ascii="Calibri" w:hAnsi="Calibri"/>
                <w:spacing w:val="-3"/>
                <w:sz w:val="24"/>
                <w:szCs w:val="24"/>
                <w:lang w:val="es-ES_tradnl"/>
              </w:rPr>
              <w:t>Comp: 6-11 años con peso≥25Kg y adolescentes≥12 años: 400 mg/12 h.</w:t>
            </w:r>
          </w:p>
          <w:p w14:paraId="6CA0C2FE" w14:textId="77777777" w:rsidR="0023436D" w:rsidRDefault="0023436D" w:rsidP="0023436D">
            <w:pPr>
              <w:tabs>
                <w:tab w:val="left" w:pos="0"/>
              </w:tabs>
              <w:suppressAutoHyphens/>
              <w:jc w:val="both"/>
              <w:rPr>
                <w:rFonts w:ascii="Calibri" w:hAnsi="Calibri"/>
                <w:spacing w:val="-3"/>
                <w:sz w:val="24"/>
                <w:szCs w:val="24"/>
                <w:lang w:val="es-ES_tradnl"/>
              </w:rPr>
            </w:pPr>
            <w:r>
              <w:rPr>
                <w:rFonts w:ascii="Calibri" w:hAnsi="Calibri"/>
                <w:spacing w:val="-3"/>
                <w:sz w:val="24"/>
                <w:szCs w:val="24"/>
                <w:lang w:val="es-ES_tradnl"/>
              </w:rPr>
              <w:lastRenderedPageBreak/>
              <w:t xml:space="preserve">Comp masticable: niños 2-11 años: </w:t>
            </w:r>
          </w:p>
          <w:p w14:paraId="6E657AF7" w14:textId="77777777" w:rsidR="0023436D" w:rsidRDefault="0023436D" w:rsidP="0023436D">
            <w:pPr>
              <w:tabs>
                <w:tab w:val="left" w:pos="0"/>
              </w:tabs>
              <w:suppressAutoHyphens/>
              <w:jc w:val="both"/>
              <w:rPr>
                <w:rFonts w:ascii="Calibri" w:hAnsi="Calibri"/>
                <w:spacing w:val="-3"/>
                <w:sz w:val="24"/>
                <w:szCs w:val="24"/>
                <w:lang w:val="es-ES_tradnl"/>
              </w:rPr>
            </w:pPr>
            <w:r>
              <w:rPr>
                <w:rFonts w:ascii="Calibri" w:hAnsi="Calibri"/>
                <w:spacing w:val="-3"/>
                <w:sz w:val="24"/>
                <w:szCs w:val="24"/>
                <w:lang w:val="es-ES_tradnl"/>
              </w:rPr>
              <w:t>12 - &lt; 14 Kg: 75 mg/12h;</w:t>
            </w:r>
          </w:p>
          <w:p w14:paraId="462B36C3" w14:textId="77777777" w:rsidR="0023436D" w:rsidRDefault="0023436D" w:rsidP="0023436D">
            <w:pPr>
              <w:tabs>
                <w:tab w:val="left" w:pos="0"/>
              </w:tabs>
              <w:suppressAutoHyphens/>
              <w:jc w:val="both"/>
              <w:rPr>
                <w:rFonts w:ascii="Calibri" w:hAnsi="Calibri"/>
                <w:spacing w:val="-3"/>
                <w:sz w:val="24"/>
                <w:szCs w:val="24"/>
                <w:lang w:val="es-ES_tradnl"/>
              </w:rPr>
            </w:pPr>
            <w:r>
              <w:rPr>
                <w:rFonts w:ascii="Calibri" w:hAnsi="Calibri"/>
                <w:spacing w:val="-3"/>
                <w:sz w:val="24"/>
                <w:szCs w:val="24"/>
                <w:lang w:val="es-ES_tradnl"/>
              </w:rPr>
              <w:t>14 - &lt;20 Kg: 100 mg/12 h;</w:t>
            </w:r>
          </w:p>
          <w:p w14:paraId="02E0B960" w14:textId="77777777" w:rsidR="0023436D" w:rsidRDefault="0023436D" w:rsidP="0023436D">
            <w:pPr>
              <w:tabs>
                <w:tab w:val="left" w:pos="0"/>
              </w:tabs>
              <w:suppressAutoHyphens/>
              <w:jc w:val="both"/>
              <w:rPr>
                <w:rFonts w:ascii="Calibri" w:hAnsi="Calibri"/>
                <w:spacing w:val="-3"/>
                <w:sz w:val="24"/>
                <w:szCs w:val="24"/>
                <w:lang w:val="es-ES_tradnl"/>
              </w:rPr>
            </w:pPr>
            <w:r>
              <w:rPr>
                <w:rFonts w:ascii="Calibri" w:hAnsi="Calibri"/>
                <w:spacing w:val="-3"/>
                <w:sz w:val="24"/>
                <w:szCs w:val="24"/>
                <w:lang w:val="es-ES_tradnl"/>
              </w:rPr>
              <w:t>20 - &lt;28 Kg: 150 mg/12h;</w:t>
            </w:r>
          </w:p>
          <w:p w14:paraId="023445E3" w14:textId="77777777" w:rsidR="0023436D" w:rsidRDefault="0023436D" w:rsidP="0023436D">
            <w:pPr>
              <w:tabs>
                <w:tab w:val="left" w:pos="0"/>
              </w:tabs>
              <w:suppressAutoHyphens/>
              <w:jc w:val="both"/>
              <w:rPr>
                <w:rFonts w:ascii="Calibri" w:hAnsi="Calibri"/>
                <w:spacing w:val="-3"/>
                <w:sz w:val="24"/>
                <w:szCs w:val="24"/>
                <w:lang w:val="es-ES_tradnl"/>
              </w:rPr>
            </w:pPr>
            <w:r>
              <w:rPr>
                <w:rFonts w:ascii="Calibri" w:hAnsi="Calibri"/>
                <w:spacing w:val="-3"/>
                <w:sz w:val="24"/>
                <w:szCs w:val="24"/>
                <w:lang w:val="es-ES_tradnl"/>
              </w:rPr>
              <w:t>28 - &lt;40 Kg: 200 mg/12h;</w:t>
            </w:r>
          </w:p>
          <w:p w14:paraId="2A69B6D0" w14:textId="77777777" w:rsidR="0023436D" w:rsidRDefault="0023436D" w:rsidP="0023436D">
            <w:pPr>
              <w:tabs>
                <w:tab w:val="left" w:pos="0"/>
              </w:tabs>
              <w:suppressAutoHyphens/>
              <w:jc w:val="both"/>
              <w:rPr>
                <w:rFonts w:ascii="Calibri" w:hAnsi="Calibri"/>
                <w:spacing w:val="-3"/>
                <w:sz w:val="24"/>
                <w:szCs w:val="24"/>
                <w:lang w:val="es-ES_tradnl"/>
              </w:rPr>
            </w:pPr>
            <w:r w:rsidRPr="00F8252B">
              <w:rPr>
                <w:rFonts w:ascii="Calibri" w:hAnsi="Calibri"/>
                <w:spacing w:val="-3"/>
                <w:sz w:val="24"/>
                <w:szCs w:val="24"/>
                <w:lang w:val="es-ES_tradnl"/>
              </w:rPr>
              <w:t>≥</w:t>
            </w:r>
            <w:r>
              <w:rPr>
                <w:rFonts w:ascii="Calibri" w:hAnsi="Calibri"/>
                <w:spacing w:val="-3"/>
                <w:sz w:val="24"/>
                <w:szCs w:val="24"/>
                <w:lang w:val="es-ES_tradnl"/>
              </w:rPr>
              <w:t>40 Kg: 300 mg/12h</w:t>
            </w:r>
          </w:p>
          <w:p w14:paraId="34970D85" w14:textId="77777777" w:rsidR="0023436D" w:rsidRPr="007D7F64" w:rsidRDefault="0023436D" w:rsidP="0023436D">
            <w:pPr>
              <w:tabs>
                <w:tab w:val="left" w:pos="0"/>
              </w:tabs>
              <w:suppressAutoHyphens/>
              <w:jc w:val="both"/>
              <w:rPr>
                <w:rFonts w:ascii="Calibri" w:hAnsi="Calibri"/>
                <w:spacing w:val="-3"/>
                <w:sz w:val="24"/>
                <w:szCs w:val="24"/>
                <w:lang w:val="es-ES_tradnl"/>
              </w:rPr>
            </w:pPr>
            <w:r>
              <w:rPr>
                <w:rFonts w:ascii="Calibri" w:hAnsi="Calibri"/>
                <w:spacing w:val="-3"/>
                <w:sz w:val="24"/>
                <w:szCs w:val="24"/>
                <w:lang w:val="es-ES_tradnl"/>
              </w:rPr>
              <w:t>Embarazo: C</w:t>
            </w:r>
          </w:p>
        </w:tc>
      </w:tr>
      <w:tr w:rsidR="0023436D" w:rsidRPr="007D7F64" w14:paraId="1479EBD4" w14:textId="77777777" w:rsidTr="002B6104">
        <w:tc>
          <w:tcPr>
            <w:tcW w:w="3260" w:type="dxa"/>
            <w:shd w:val="clear" w:color="auto" w:fill="BDD6EE"/>
          </w:tcPr>
          <w:p w14:paraId="5345AB14"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lastRenderedPageBreak/>
              <w:t>Ribavirina</w:t>
            </w:r>
          </w:p>
        </w:tc>
        <w:tc>
          <w:tcPr>
            <w:tcW w:w="3544" w:type="dxa"/>
            <w:shd w:val="clear" w:color="auto" w:fill="BDD6EE"/>
          </w:tcPr>
          <w:p w14:paraId="32C0F08A"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 xml:space="preserve">200 mg cáp. </w:t>
            </w:r>
          </w:p>
          <w:p w14:paraId="2ED8A28B"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40 mg/mL 100 mL sol.</w:t>
            </w:r>
          </w:p>
          <w:p w14:paraId="47E0821E"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6 g vial (inhalación)</w:t>
            </w:r>
            <w:r w:rsidRPr="007D7F64">
              <w:rPr>
                <w:rFonts w:ascii="Calibri" w:hAnsi="Calibri"/>
                <w:spacing w:val="-3"/>
                <w:sz w:val="24"/>
                <w:szCs w:val="24"/>
                <w:lang w:val="es-ES_tradnl"/>
              </w:rPr>
              <w:tab/>
            </w:r>
          </w:p>
        </w:tc>
        <w:tc>
          <w:tcPr>
            <w:tcW w:w="3686" w:type="dxa"/>
            <w:shd w:val="clear" w:color="auto" w:fill="BDD6EE"/>
          </w:tcPr>
          <w:p w14:paraId="0AEC87A7"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Virostático</w:t>
            </w:r>
          </w:p>
          <w:p w14:paraId="2F1CC179"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AntiVHC (oral) y VRS (inhalado)</w:t>
            </w:r>
          </w:p>
          <w:p w14:paraId="7D371472"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O: 500-600 mg/12 h., asociada a interferón</w:t>
            </w:r>
          </w:p>
          <w:p w14:paraId="45186348"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Embarazo : X</w:t>
            </w:r>
          </w:p>
          <w:p w14:paraId="2613C8DE" w14:textId="77777777" w:rsidR="0023436D"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Evitar embarazo también si varón pareja de paciente recibe ribavirina</w:t>
            </w:r>
          </w:p>
          <w:p w14:paraId="53A5A363" w14:textId="09B2D009" w:rsidR="0023436D" w:rsidRPr="007D7F64" w:rsidRDefault="0023436D" w:rsidP="0023436D">
            <w:pPr>
              <w:tabs>
                <w:tab w:val="left" w:pos="0"/>
              </w:tabs>
              <w:suppressAutoHyphens/>
              <w:jc w:val="both"/>
              <w:rPr>
                <w:rFonts w:ascii="Calibri" w:hAnsi="Calibri"/>
                <w:spacing w:val="-3"/>
                <w:sz w:val="24"/>
                <w:szCs w:val="24"/>
                <w:lang w:val="es-ES_tradnl"/>
              </w:rPr>
            </w:pPr>
            <w:r>
              <w:rPr>
                <w:rFonts w:ascii="Calibri" w:hAnsi="Calibri"/>
                <w:bCs/>
                <w:spacing w:val="-3"/>
                <w:sz w:val="24"/>
                <w:lang w:val="es-ES_tradnl"/>
              </w:rPr>
              <w:t>MP: Lista 3</w:t>
            </w:r>
          </w:p>
        </w:tc>
      </w:tr>
      <w:tr w:rsidR="0023436D" w:rsidRPr="007D7F64" w14:paraId="78804C51" w14:textId="77777777" w:rsidTr="002B6104">
        <w:tc>
          <w:tcPr>
            <w:tcW w:w="3260" w:type="dxa"/>
            <w:shd w:val="clear" w:color="auto" w:fill="BDD6EE"/>
          </w:tcPr>
          <w:p w14:paraId="2458D5D8"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Rilpivirina</w:t>
            </w:r>
          </w:p>
        </w:tc>
        <w:tc>
          <w:tcPr>
            <w:tcW w:w="3544" w:type="dxa"/>
            <w:shd w:val="clear" w:color="auto" w:fill="DEEAF6"/>
          </w:tcPr>
          <w:p w14:paraId="7F109149"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25 mg comp.</w:t>
            </w:r>
          </w:p>
        </w:tc>
        <w:tc>
          <w:tcPr>
            <w:tcW w:w="3686" w:type="dxa"/>
            <w:shd w:val="clear" w:color="auto" w:fill="BDD6EE"/>
          </w:tcPr>
          <w:p w14:paraId="39A2AB36"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Antirretroviral inhibidor de transcriptasa inversa no nucleosídico</w:t>
            </w:r>
          </w:p>
          <w:p w14:paraId="308EFCAD"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O: 1comp/24 h</w:t>
            </w:r>
          </w:p>
        </w:tc>
      </w:tr>
      <w:tr w:rsidR="0023436D" w:rsidRPr="007D7F64" w14:paraId="4CFB7BF2" w14:textId="77777777" w:rsidTr="002B6104">
        <w:tc>
          <w:tcPr>
            <w:tcW w:w="3260" w:type="dxa"/>
            <w:shd w:val="clear" w:color="auto" w:fill="BDD6EE"/>
          </w:tcPr>
          <w:p w14:paraId="6CFCA69A"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Ritonavir</w:t>
            </w:r>
          </w:p>
        </w:tc>
        <w:tc>
          <w:tcPr>
            <w:tcW w:w="3544" w:type="dxa"/>
            <w:shd w:val="clear" w:color="auto" w:fill="BDD6EE"/>
          </w:tcPr>
          <w:p w14:paraId="3390406E"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100 mg cáp.</w:t>
            </w:r>
          </w:p>
          <w:p w14:paraId="400497C0"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100mg susp. oral sobres</w:t>
            </w:r>
          </w:p>
        </w:tc>
        <w:tc>
          <w:tcPr>
            <w:tcW w:w="3686" w:type="dxa"/>
            <w:shd w:val="clear" w:color="auto" w:fill="BDD6EE"/>
          </w:tcPr>
          <w:p w14:paraId="0B3E67C9"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Antirretroviral , inhibidor de proteasa</w:t>
            </w:r>
          </w:p>
          <w:p w14:paraId="742044FC"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O: -ad.: 600 mg/12 h.</w:t>
            </w:r>
          </w:p>
          <w:p w14:paraId="150375E1"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 xml:space="preserve">     -ped.: 250-350 mg/m2/12 h.</w:t>
            </w:r>
          </w:p>
          <w:p w14:paraId="40CDF5CE"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Embarazo: B</w:t>
            </w:r>
          </w:p>
          <w:p w14:paraId="385BBB19"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Cápsulas conservar en frigorífico</w:t>
            </w:r>
          </w:p>
          <w:p w14:paraId="32259110" w14:textId="77777777" w:rsidR="0023436D" w:rsidRPr="007D7F64" w:rsidRDefault="0023436D" w:rsidP="0023436D">
            <w:pPr>
              <w:tabs>
                <w:tab w:val="left" w:pos="0"/>
              </w:tabs>
              <w:suppressAutoHyphens/>
              <w:jc w:val="both"/>
              <w:rPr>
                <w:rFonts w:ascii="Calibri" w:hAnsi="Calibri"/>
                <w:spacing w:val="-3"/>
                <w:sz w:val="24"/>
                <w:szCs w:val="24"/>
                <w:lang w:val="es-ES_tradnl"/>
              </w:rPr>
            </w:pPr>
          </w:p>
          <w:p w14:paraId="663AEAA0" w14:textId="77777777" w:rsidR="0023436D" w:rsidRPr="007D7F64" w:rsidRDefault="0023436D" w:rsidP="0023436D">
            <w:pPr>
              <w:tabs>
                <w:tab w:val="left" w:pos="0"/>
              </w:tabs>
              <w:suppressAutoHyphens/>
              <w:jc w:val="both"/>
              <w:rPr>
                <w:rFonts w:ascii="Calibri" w:hAnsi="Calibri"/>
                <w:spacing w:val="-3"/>
                <w:sz w:val="24"/>
                <w:szCs w:val="24"/>
                <w:lang w:val="es-ES_tradnl"/>
              </w:rPr>
            </w:pPr>
          </w:p>
          <w:p w14:paraId="7D47F7D4" w14:textId="77777777" w:rsidR="0023436D" w:rsidRPr="007D7F64" w:rsidRDefault="0023436D" w:rsidP="0023436D">
            <w:pPr>
              <w:tabs>
                <w:tab w:val="left" w:pos="0"/>
              </w:tabs>
              <w:suppressAutoHyphens/>
              <w:jc w:val="both"/>
              <w:rPr>
                <w:rFonts w:ascii="Calibri" w:hAnsi="Calibri"/>
                <w:spacing w:val="-3"/>
                <w:sz w:val="24"/>
                <w:szCs w:val="24"/>
                <w:lang w:val="es-ES_tradnl"/>
              </w:rPr>
            </w:pPr>
          </w:p>
        </w:tc>
      </w:tr>
      <w:tr w:rsidR="0023436D" w:rsidRPr="007D7F64" w14:paraId="20E791EC" w14:textId="77777777" w:rsidTr="002B6104">
        <w:trPr>
          <w:trHeight w:val="876"/>
        </w:trPr>
        <w:tc>
          <w:tcPr>
            <w:tcW w:w="3260" w:type="dxa"/>
            <w:shd w:val="clear" w:color="auto" w:fill="BDD6EE"/>
          </w:tcPr>
          <w:p w14:paraId="66CEDD89"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Simeprevir</w:t>
            </w:r>
          </w:p>
        </w:tc>
        <w:tc>
          <w:tcPr>
            <w:tcW w:w="3544" w:type="dxa"/>
            <w:shd w:val="clear" w:color="auto" w:fill="BDD6EE"/>
          </w:tcPr>
          <w:p w14:paraId="2915BCD1"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150 mg cap</w:t>
            </w:r>
          </w:p>
        </w:tc>
        <w:tc>
          <w:tcPr>
            <w:tcW w:w="3686" w:type="dxa"/>
            <w:shd w:val="clear" w:color="auto" w:fill="BDD6EE"/>
          </w:tcPr>
          <w:p w14:paraId="41F974EB"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Antiviral VHC. Inhbidor NS3/4</w:t>
            </w:r>
          </w:p>
          <w:p w14:paraId="1A0730CB"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 xml:space="preserve">O: 1 compr/día </w:t>
            </w:r>
          </w:p>
        </w:tc>
      </w:tr>
      <w:tr w:rsidR="0023436D" w:rsidRPr="007D7F64" w14:paraId="4F4F3B4C" w14:textId="77777777" w:rsidTr="002B6104">
        <w:trPr>
          <w:trHeight w:val="876"/>
        </w:trPr>
        <w:tc>
          <w:tcPr>
            <w:tcW w:w="3260" w:type="dxa"/>
            <w:shd w:val="clear" w:color="auto" w:fill="BDD6EE"/>
          </w:tcPr>
          <w:p w14:paraId="6ED5CAB8"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Sofosbuvir</w:t>
            </w:r>
          </w:p>
        </w:tc>
        <w:tc>
          <w:tcPr>
            <w:tcW w:w="3544" w:type="dxa"/>
            <w:shd w:val="clear" w:color="auto" w:fill="DEEAF6"/>
          </w:tcPr>
          <w:p w14:paraId="1ACEF9B2"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400 mg comp</w:t>
            </w:r>
          </w:p>
        </w:tc>
        <w:tc>
          <w:tcPr>
            <w:tcW w:w="3686" w:type="dxa"/>
            <w:shd w:val="clear" w:color="auto" w:fill="BDD6EE"/>
          </w:tcPr>
          <w:p w14:paraId="114DD717"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Antiviral VHC. Inhibidor NS5B</w:t>
            </w:r>
          </w:p>
          <w:p w14:paraId="72415462"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O: 1 comp/día</w:t>
            </w:r>
          </w:p>
        </w:tc>
      </w:tr>
      <w:tr w:rsidR="0023436D" w:rsidRPr="007D7F64" w14:paraId="46512CBB" w14:textId="77777777" w:rsidTr="002B6104">
        <w:trPr>
          <w:trHeight w:val="876"/>
        </w:trPr>
        <w:tc>
          <w:tcPr>
            <w:tcW w:w="3260" w:type="dxa"/>
            <w:shd w:val="clear" w:color="auto" w:fill="BDD6EE"/>
          </w:tcPr>
          <w:p w14:paraId="2DA2AAA7"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Sofosbuvir + velpatasvir</w:t>
            </w:r>
          </w:p>
        </w:tc>
        <w:tc>
          <w:tcPr>
            <w:tcW w:w="3544" w:type="dxa"/>
            <w:shd w:val="clear" w:color="auto" w:fill="BDD6EE"/>
          </w:tcPr>
          <w:p w14:paraId="54798C8D"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400/100 mg comp</w:t>
            </w:r>
          </w:p>
        </w:tc>
        <w:tc>
          <w:tcPr>
            <w:tcW w:w="3686" w:type="dxa"/>
            <w:shd w:val="clear" w:color="auto" w:fill="BDD6EE"/>
          </w:tcPr>
          <w:p w14:paraId="5611ECCA"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Antiviral VHC. Inhibidor NS5B + inhibidor NS5A</w:t>
            </w:r>
          </w:p>
          <w:p w14:paraId="08B5ECFC"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O: 1 compr/día</w:t>
            </w:r>
          </w:p>
        </w:tc>
      </w:tr>
      <w:tr w:rsidR="0023436D" w:rsidRPr="007D7F64" w14:paraId="0539391A" w14:textId="77777777" w:rsidTr="002B6104">
        <w:tc>
          <w:tcPr>
            <w:tcW w:w="3260" w:type="dxa"/>
            <w:shd w:val="clear" w:color="auto" w:fill="BDD6EE"/>
          </w:tcPr>
          <w:p w14:paraId="332DC9B7"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 xml:space="preserve">Telbivudina </w:t>
            </w:r>
          </w:p>
        </w:tc>
        <w:tc>
          <w:tcPr>
            <w:tcW w:w="3544" w:type="dxa"/>
            <w:shd w:val="clear" w:color="auto" w:fill="DEEAF6"/>
          </w:tcPr>
          <w:p w14:paraId="7EA04BC4"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600 mg comp.</w:t>
            </w:r>
          </w:p>
        </w:tc>
        <w:tc>
          <w:tcPr>
            <w:tcW w:w="3686" w:type="dxa"/>
            <w:shd w:val="clear" w:color="auto" w:fill="BDD6EE"/>
          </w:tcPr>
          <w:p w14:paraId="668799AF"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Antiviral análogo de nucleósido frente polimerasa VHB.</w:t>
            </w:r>
          </w:p>
          <w:p w14:paraId="7B1FB599"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O: 600 mg/día con o sin alimentos.</w:t>
            </w:r>
          </w:p>
          <w:p w14:paraId="0A86A56C"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Embarazo: B</w:t>
            </w:r>
          </w:p>
          <w:p w14:paraId="6A84D701" w14:textId="77777777" w:rsidR="0023436D" w:rsidRPr="007D7F64" w:rsidRDefault="0023436D" w:rsidP="0023436D">
            <w:pPr>
              <w:tabs>
                <w:tab w:val="left" w:pos="0"/>
              </w:tabs>
              <w:suppressAutoHyphens/>
              <w:jc w:val="both"/>
              <w:rPr>
                <w:rFonts w:ascii="Calibri" w:hAnsi="Calibri"/>
                <w:spacing w:val="-3"/>
                <w:sz w:val="24"/>
                <w:szCs w:val="24"/>
                <w:lang w:val="es-ES_tradnl"/>
              </w:rPr>
            </w:pPr>
          </w:p>
        </w:tc>
      </w:tr>
      <w:tr w:rsidR="0023436D" w:rsidRPr="007D7F64" w14:paraId="7BDC6DF3" w14:textId="77777777" w:rsidTr="002B6104">
        <w:tc>
          <w:tcPr>
            <w:tcW w:w="3260" w:type="dxa"/>
            <w:shd w:val="clear" w:color="auto" w:fill="BDD6EE"/>
          </w:tcPr>
          <w:p w14:paraId="7F5057F5"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Tenofovir disoproxil</w:t>
            </w:r>
          </w:p>
        </w:tc>
        <w:tc>
          <w:tcPr>
            <w:tcW w:w="3544" w:type="dxa"/>
            <w:shd w:val="clear" w:color="auto" w:fill="BDD6EE"/>
          </w:tcPr>
          <w:p w14:paraId="484B5714"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245 mg comp. rec.</w:t>
            </w:r>
          </w:p>
        </w:tc>
        <w:tc>
          <w:tcPr>
            <w:tcW w:w="3686" w:type="dxa"/>
            <w:shd w:val="clear" w:color="auto" w:fill="BDD6EE"/>
          </w:tcPr>
          <w:p w14:paraId="0D586486"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Antirretroviral inhibidor de transcriptasa inversa, nucleotídico</w:t>
            </w:r>
          </w:p>
          <w:p w14:paraId="13151C62"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 xml:space="preserve"> O: 245 mg/24 h.</w:t>
            </w:r>
          </w:p>
          <w:p w14:paraId="2BEE9BD1"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Embarazo: B</w:t>
            </w:r>
          </w:p>
        </w:tc>
      </w:tr>
      <w:tr w:rsidR="0023436D" w:rsidRPr="007D7F64" w14:paraId="2FB2C258" w14:textId="77777777" w:rsidTr="002B6104">
        <w:tc>
          <w:tcPr>
            <w:tcW w:w="3260" w:type="dxa"/>
            <w:shd w:val="clear" w:color="auto" w:fill="BDD6EE"/>
          </w:tcPr>
          <w:p w14:paraId="5272F8FD"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 xml:space="preserve">Tenofovir disoproxil + </w:t>
            </w:r>
            <w:r w:rsidRPr="007D7F64">
              <w:rPr>
                <w:rFonts w:ascii="Calibri" w:hAnsi="Calibri"/>
                <w:spacing w:val="-3"/>
                <w:sz w:val="24"/>
                <w:szCs w:val="24"/>
                <w:lang w:val="es-ES_tradnl"/>
              </w:rPr>
              <w:lastRenderedPageBreak/>
              <w:t>emtricitabina</w:t>
            </w:r>
          </w:p>
        </w:tc>
        <w:tc>
          <w:tcPr>
            <w:tcW w:w="3544" w:type="dxa"/>
            <w:shd w:val="clear" w:color="auto" w:fill="DEEAF6"/>
          </w:tcPr>
          <w:p w14:paraId="1FC6E98A"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lastRenderedPageBreak/>
              <w:t>245/200 mg comp.</w:t>
            </w:r>
          </w:p>
        </w:tc>
        <w:tc>
          <w:tcPr>
            <w:tcW w:w="3686" w:type="dxa"/>
            <w:shd w:val="clear" w:color="auto" w:fill="BDD6EE"/>
          </w:tcPr>
          <w:p w14:paraId="2CFA0EA1"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 xml:space="preserve">Antirretroviral, combinación de dos </w:t>
            </w:r>
            <w:r w:rsidRPr="007D7F64">
              <w:rPr>
                <w:rFonts w:ascii="Calibri" w:hAnsi="Calibri"/>
                <w:spacing w:val="-3"/>
                <w:sz w:val="24"/>
                <w:szCs w:val="24"/>
                <w:lang w:val="es-ES_tradnl"/>
              </w:rPr>
              <w:lastRenderedPageBreak/>
              <w:t xml:space="preserve">inhibidores de transcriptasa inversa nucleotídicos </w:t>
            </w:r>
          </w:p>
          <w:p w14:paraId="100FF282"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O: 1 comp./24 h.</w:t>
            </w:r>
          </w:p>
          <w:p w14:paraId="4ED72BA9" w14:textId="77777777" w:rsidR="0023436D" w:rsidRPr="007D7F64" w:rsidRDefault="0023436D" w:rsidP="0023436D">
            <w:pPr>
              <w:tabs>
                <w:tab w:val="left" w:pos="0"/>
              </w:tabs>
              <w:suppressAutoHyphens/>
              <w:jc w:val="both"/>
              <w:rPr>
                <w:rFonts w:ascii="Calibri" w:hAnsi="Calibri"/>
                <w:spacing w:val="-3"/>
                <w:sz w:val="24"/>
                <w:szCs w:val="24"/>
                <w:lang w:val="es-ES_tradnl"/>
              </w:rPr>
            </w:pPr>
          </w:p>
        </w:tc>
      </w:tr>
      <w:tr w:rsidR="0023436D" w:rsidRPr="007D7F64" w14:paraId="4DCF52FE" w14:textId="77777777" w:rsidTr="002B6104">
        <w:tc>
          <w:tcPr>
            <w:tcW w:w="3260" w:type="dxa"/>
            <w:shd w:val="clear" w:color="auto" w:fill="BDD6EE"/>
          </w:tcPr>
          <w:p w14:paraId="77D67C89"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lastRenderedPageBreak/>
              <w:t>Tenofovir alafenamida + emtricitabina</w:t>
            </w:r>
          </w:p>
        </w:tc>
        <w:tc>
          <w:tcPr>
            <w:tcW w:w="3544" w:type="dxa"/>
            <w:shd w:val="clear" w:color="auto" w:fill="BDD6EE"/>
          </w:tcPr>
          <w:p w14:paraId="7A749A6A"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200/10 mg comp.</w:t>
            </w:r>
          </w:p>
          <w:p w14:paraId="6654BE14"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200/25 mg comp.</w:t>
            </w:r>
          </w:p>
        </w:tc>
        <w:tc>
          <w:tcPr>
            <w:tcW w:w="3686" w:type="dxa"/>
            <w:shd w:val="clear" w:color="auto" w:fill="BDD6EE"/>
          </w:tcPr>
          <w:p w14:paraId="5C0D02EB"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Antirretroviral, combinación de dos inhibidores de transcriptasa inversa nucleotídicos</w:t>
            </w:r>
          </w:p>
          <w:p w14:paraId="7A35E2A9"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 xml:space="preserve">O: 1 comp/24 h (10 mg de tenofovir si se combina con inhibidor de la proteasa potenciado y 25 mg de tenofovir si se combina con Dolutegravir, efavirenz, maraviroc, </w:t>
            </w:r>
          </w:p>
          <w:p w14:paraId="00455FD0"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nevirapina, rilpivirina, raltegravir.</w:t>
            </w:r>
          </w:p>
          <w:p w14:paraId="00797021"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Medicamento restringido</w:t>
            </w:r>
          </w:p>
        </w:tc>
      </w:tr>
      <w:tr w:rsidR="0023436D" w:rsidRPr="007D7F64" w14:paraId="2FCF62F1" w14:textId="77777777" w:rsidTr="002B6104">
        <w:tc>
          <w:tcPr>
            <w:tcW w:w="3260" w:type="dxa"/>
            <w:shd w:val="clear" w:color="auto" w:fill="BDD6EE"/>
          </w:tcPr>
          <w:p w14:paraId="25AFBA8C"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Valaciclovir</w:t>
            </w:r>
          </w:p>
        </w:tc>
        <w:tc>
          <w:tcPr>
            <w:tcW w:w="3544" w:type="dxa"/>
            <w:shd w:val="clear" w:color="auto" w:fill="DEEAF6"/>
          </w:tcPr>
          <w:p w14:paraId="6194449B"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1.000 mg comp.</w:t>
            </w:r>
          </w:p>
        </w:tc>
        <w:tc>
          <w:tcPr>
            <w:tcW w:w="3686" w:type="dxa"/>
            <w:shd w:val="clear" w:color="auto" w:fill="BDD6EE"/>
          </w:tcPr>
          <w:p w14:paraId="1018CD8C"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Profármaco de aciclovir</w:t>
            </w:r>
          </w:p>
          <w:p w14:paraId="2292222B"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 xml:space="preserve">O:- herpes zoster: 1 g/8 h. </w:t>
            </w:r>
          </w:p>
          <w:p w14:paraId="5B3588D6"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 herpes simplex: 500 mg/12 h. (Inmunodeprimidos 1 g/12 h)</w:t>
            </w:r>
          </w:p>
        </w:tc>
      </w:tr>
      <w:tr w:rsidR="0023436D" w:rsidRPr="007D7F64" w14:paraId="0A2AD16F" w14:textId="77777777" w:rsidTr="002B6104">
        <w:tc>
          <w:tcPr>
            <w:tcW w:w="3260" w:type="dxa"/>
            <w:shd w:val="clear" w:color="auto" w:fill="BDD6EE"/>
          </w:tcPr>
          <w:p w14:paraId="4213924A"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Valganciclovir</w:t>
            </w:r>
          </w:p>
        </w:tc>
        <w:tc>
          <w:tcPr>
            <w:tcW w:w="3544" w:type="dxa"/>
            <w:shd w:val="clear" w:color="auto" w:fill="BDD6EE"/>
          </w:tcPr>
          <w:p w14:paraId="03DFF974"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450 mg comp.</w:t>
            </w:r>
          </w:p>
          <w:p w14:paraId="42717F14"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50mg/ml 80 ml sol.</w:t>
            </w:r>
          </w:p>
        </w:tc>
        <w:tc>
          <w:tcPr>
            <w:tcW w:w="3686" w:type="dxa"/>
            <w:shd w:val="clear" w:color="auto" w:fill="BDD6EE"/>
          </w:tcPr>
          <w:p w14:paraId="1724F4FD"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Virostático</w:t>
            </w:r>
          </w:p>
          <w:p w14:paraId="7FD755C3"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AntiCMV</w:t>
            </w:r>
          </w:p>
          <w:p w14:paraId="03022177"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O: 900 mg/12 h. (inducción); 900 mg/24 h. (mantenimiento)</w:t>
            </w:r>
          </w:p>
          <w:p w14:paraId="033D82E0" w14:textId="77777777" w:rsidR="0023436D"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Embarazo: C</w:t>
            </w:r>
          </w:p>
          <w:p w14:paraId="03CA7D05" w14:textId="4C78B5F0" w:rsidR="0023436D" w:rsidRPr="007D7F64" w:rsidRDefault="0023436D" w:rsidP="0023436D">
            <w:pPr>
              <w:tabs>
                <w:tab w:val="left" w:pos="0"/>
              </w:tabs>
              <w:suppressAutoHyphens/>
              <w:jc w:val="both"/>
              <w:rPr>
                <w:rFonts w:ascii="Calibri" w:hAnsi="Calibri"/>
                <w:spacing w:val="-3"/>
                <w:sz w:val="24"/>
                <w:szCs w:val="24"/>
                <w:lang w:val="es-ES_tradnl"/>
              </w:rPr>
            </w:pPr>
            <w:r>
              <w:rPr>
                <w:rFonts w:ascii="Calibri" w:hAnsi="Calibri"/>
                <w:bCs/>
                <w:spacing w:val="-3"/>
                <w:sz w:val="24"/>
                <w:lang w:val="es-ES_tradnl"/>
              </w:rPr>
              <w:t>MP: Lista 2</w:t>
            </w:r>
          </w:p>
        </w:tc>
      </w:tr>
      <w:tr w:rsidR="0023436D" w:rsidRPr="007D7F64" w14:paraId="618FB1AC" w14:textId="77777777" w:rsidTr="002B6104">
        <w:tc>
          <w:tcPr>
            <w:tcW w:w="3260" w:type="dxa"/>
            <w:shd w:val="clear" w:color="auto" w:fill="BDD6EE"/>
          </w:tcPr>
          <w:p w14:paraId="27B144AA"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Zidovudina</w:t>
            </w:r>
          </w:p>
          <w:p w14:paraId="56A404ED" w14:textId="77777777" w:rsidR="0023436D" w:rsidRPr="007D7F64" w:rsidRDefault="0023436D" w:rsidP="0023436D">
            <w:pPr>
              <w:tabs>
                <w:tab w:val="left" w:pos="0"/>
              </w:tabs>
              <w:suppressAutoHyphens/>
              <w:jc w:val="both"/>
              <w:rPr>
                <w:rFonts w:ascii="Calibri" w:hAnsi="Calibri"/>
                <w:spacing w:val="-3"/>
                <w:sz w:val="24"/>
                <w:szCs w:val="24"/>
                <w:lang w:val="es-ES_tradnl"/>
              </w:rPr>
            </w:pPr>
          </w:p>
          <w:p w14:paraId="6D5DE2DE"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(AZT)</w:t>
            </w:r>
          </w:p>
        </w:tc>
        <w:tc>
          <w:tcPr>
            <w:tcW w:w="3544" w:type="dxa"/>
            <w:shd w:val="clear" w:color="auto" w:fill="DEEAF6"/>
          </w:tcPr>
          <w:p w14:paraId="45D558A2"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250 mg cáp.</w:t>
            </w:r>
          </w:p>
          <w:p w14:paraId="24B60D9A"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300 mg cáp.</w:t>
            </w:r>
          </w:p>
          <w:p w14:paraId="7734A31C"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50 mg/mL 200 mL sol.</w:t>
            </w:r>
          </w:p>
          <w:p w14:paraId="39626507"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200 mg 100  mL bolsa</w:t>
            </w:r>
          </w:p>
        </w:tc>
        <w:tc>
          <w:tcPr>
            <w:tcW w:w="3686" w:type="dxa"/>
            <w:shd w:val="clear" w:color="auto" w:fill="BDD6EE"/>
          </w:tcPr>
          <w:p w14:paraId="0ECAA120" w14:textId="77777777" w:rsidR="0023436D" w:rsidRPr="007D7F64" w:rsidRDefault="0023436D" w:rsidP="0023436D">
            <w:pPr>
              <w:tabs>
                <w:tab w:val="left" w:pos="0"/>
              </w:tabs>
              <w:suppressAutoHyphens/>
              <w:rPr>
                <w:rFonts w:ascii="Calibri" w:hAnsi="Calibri"/>
                <w:spacing w:val="-3"/>
                <w:sz w:val="24"/>
                <w:szCs w:val="24"/>
                <w:lang w:val="es-ES_tradnl"/>
              </w:rPr>
            </w:pPr>
            <w:r w:rsidRPr="007D7F64">
              <w:rPr>
                <w:rFonts w:ascii="Calibri" w:hAnsi="Calibri"/>
                <w:spacing w:val="-3"/>
                <w:sz w:val="24"/>
                <w:szCs w:val="24"/>
                <w:lang w:val="es-ES_tradnl"/>
              </w:rPr>
              <w:t xml:space="preserve">Antirretroviral inhibidor de transcriptasa inversa nucleosídico </w:t>
            </w:r>
          </w:p>
          <w:p w14:paraId="0E940B77"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O: -ad.:  500-600 mg/día en 2-3 dosis</w:t>
            </w:r>
          </w:p>
          <w:p w14:paraId="6088889B" w14:textId="77777777" w:rsidR="0023436D" w:rsidRPr="007D7F64"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 xml:space="preserve">     -ped.: 360-480 mg/m2/día en 3-4 dosis</w:t>
            </w:r>
          </w:p>
          <w:p w14:paraId="21BB9D75" w14:textId="77777777" w:rsidR="0023436D" w:rsidRDefault="0023436D" w:rsidP="0023436D">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Embarazo:C</w:t>
            </w:r>
          </w:p>
          <w:p w14:paraId="70ED7ADF" w14:textId="0F189970" w:rsidR="0023436D" w:rsidRPr="007D7F64" w:rsidRDefault="0023436D" w:rsidP="0023436D">
            <w:pPr>
              <w:tabs>
                <w:tab w:val="left" w:pos="0"/>
              </w:tabs>
              <w:suppressAutoHyphens/>
              <w:jc w:val="both"/>
              <w:rPr>
                <w:rFonts w:ascii="Calibri" w:hAnsi="Calibri"/>
                <w:spacing w:val="-3"/>
                <w:sz w:val="24"/>
                <w:szCs w:val="24"/>
                <w:lang w:val="es-ES_tradnl"/>
              </w:rPr>
            </w:pPr>
            <w:r>
              <w:rPr>
                <w:rFonts w:ascii="Calibri" w:hAnsi="Calibri"/>
                <w:spacing w:val="-3"/>
                <w:sz w:val="24"/>
                <w:szCs w:val="24"/>
                <w:lang w:val="es-ES_tradnl"/>
              </w:rPr>
              <w:t>MP: Lista 2</w:t>
            </w:r>
          </w:p>
        </w:tc>
      </w:tr>
    </w:tbl>
    <w:p w14:paraId="7711E4C3" w14:textId="77777777" w:rsidR="004C3F39" w:rsidRDefault="004C3F39" w:rsidP="004C3F39">
      <w:pPr>
        <w:tabs>
          <w:tab w:val="left" w:pos="0"/>
        </w:tabs>
        <w:suppressAutoHyphens/>
        <w:jc w:val="both"/>
        <w:rPr>
          <w:rFonts w:ascii="Arial" w:hAnsi="Arial"/>
          <w:b/>
          <w:spacing w:val="-3"/>
          <w:sz w:val="24"/>
          <w:lang w:val="es-ES_tradnl"/>
        </w:rPr>
      </w:pPr>
    </w:p>
    <w:p w14:paraId="662EFF58" w14:textId="57E684D4" w:rsidR="002D5EF3" w:rsidRPr="002D5EF3" w:rsidRDefault="004C3F39" w:rsidP="004C3F39">
      <w:pPr>
        <w:tabs>
          <w:tab w:val="left" w:pos="0"/>
        </w:tabs>
        <w:suppressAutoHyphens/>
        <w:jc w:val="both"/>
        <w:rPr>
          <w:rFonts w:ascii="Arial" w:hAnsi="Arial"/>
          <w:b/>
          <w:spacing w:val="-3"/>
          <w:sz w:val="24"/>
          <w:lang w:val="es-ES_tradnl"/>
        </w:rPr>
      </w:pPr>
      <w:r>
        <w:rPr>
          <w:rFonts w:ascii="Arial" w:hAnsi="Arial"/>
          <w:b/>
          <w:spacing w:val="-3"/>
          <w:sz w:val="24"/>
          <w:lang w:val="es-ES_tradnl"/>
        </w:rPr>
        <w:t xml:space="preserve">  J06A. Sueros inmunes e inmunoglobulinas</w:t>
      </w:r>
    </w:p>
    <w:tbl>
      <w:tblPr>
        <w:tblW w:w="1049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3260"/>
        <w:gridCol w:w="3544"/>
        <w:gridCol w:w="3686"/>
      </w:tblGrid>
      <w:tr w:rsidR="002D5EF3" w:rsidRPr="007D7F64" w14:paraId="672D8224" w14:textId="77777777" w:rsidTr="002B6104">
        <w:tc>
          <w:tcPr>
            <w:tcW w:w="3260" w:type="dxa"/>
            <w:shd w:val="clear" w:color="auto" w:fill="BDD6EE"/>
          </w:tcPr>
          <w:p w14:paraId="060AB764" w14:textId="4182AC7B" w:rsidR="002D5EF3" w:rsidRPr="007D7F64" w:rsidRDefault="002D5EF3" w:rsidP="002B6104">
            <w:pPr>
              <w:tabs>
                <w:tab w:val="left" w:pos="0"/>
              </w:tabs>
              <w:suppressAutoHyphens/>
              <w:jc w:val="both"/>
              <w:rPr>
                <w:rFonts w:ascii="Calibri" w:hAnsi="Calibri"/>
                <w:spacing w:val="-3"/>
                <w:sz w:val="24"/>
                <w:szCs w:val="24"/>
                <w:lang w:val="es-ES_tradnl"/>
              </w:rPr>
            </w:pPr>
            <w:r>
              <w:rPr>
                <w:rFonts w:ascii="Calibri" w:hAnsi="Calibri"/>
                <w:spacing w:val="-3"/>
                <w:sz w:val="24"/>
                <w:szCs w:val="24"/>
                <w:lang w:val="es-ES_tradnl"/>
              </w:rPr>
              <w:t>Bezlotoxumab</w:t>
            </w:r>
          </w:p>
        </w:tc>
        <w:tc>
          <w:tcPr>
            <w:tcW w:w="3544" w:type="dxa"/>
            <w:shd w:val="clear" w:color="auto" w:fill="BDD6EE"/>
          </w:tcPr>
          <w:p w14:paraId="642A202A" w14:textId="4C68D212" w:rsidR="002D5EF3" w:rsidRPr="007D7F64" w:rsidRDefault="002D5EF3" w:rsidP="002D5EF3">
            <w:pPr>
              <w:tabs>
                <w:tab w:val="left" w:pos="0"/>
              </w:tabs>
              <w:suppressAutoHyphens/>
              <w:jc w:val="both"/>
              <w:rPr>
                <w:rFonts w:ascii="Calibri" w:hAnsi="Calibri"/>
                <w:spacing w:val="-3"/>
                <w:sz w:val="24"/>
                <w:szCs w:val="24"/>
                <w:lang w:val="es-ES_tradnl"/>
              </w:rPr>
            </w:pPr>
            <w:r>
              <w:rPr>
                <w:rFonts w:ascii="Calibri" w:hAnsi="Calibri"/>
                <w:spacing w:val="-3"/>
                <w:sz w:val="24"/>
                <w:szCs w:val="24"/>
                <w:lang w:val="es-ES_tradnl"/>
              </w:rPr>
              <w:t xml:space="preserve">25mg/mL 40mL vial </w:t>
            </w:r>
          </w:p>
        </w:tc>
        <w:tc>
          <w:tcPr>
            <w:tcW w:w="3686" w:type="dxa"/>
            <w:shd w:val="clear" w:color="auto" w:fill="BDD6EE"/>
          </w:tcPr>
          <w:p w14:paraId="7A247F52" w14:textId="77777777" w:rsidR="004A13C7" w:rsidRDefault="004A13C7" w:rsidP="002B6104">
            <w:pPr>
              <w:tabs>
                <w:tab w:val="left" w:pos="0"/>
              </w:tabs>
              <w:suppressAutoHyphens/>
              <w:jc w:val="both"/>
              <w:rPr>
                <w:rFonts w:ascii="Calibri" w:hAnsi="Calibri"/>
                <w:spacing w:val="-3"/>
                <w:sz w:val="24"/>
                <w:szCs w:val="24"/>
                <w:lang w:val="es-ES_tradnl"/>
              </w:rPr>
            </w:pPr>
            <w:r>
              <w:rPr>
                <w:rFonts w:ascii="Calibri" w:hAnsi="Calibri"/>
                <w:spacing w:val="-3"/>
                <w:sz w:val="24"/>
                <w:szCs w:val="24"/>
                <w:lang w:val="es-ES_tradnl"/>
              </w:rPr>
              <w:t>Anticuerpo monoclonal</w:t>
            </w:r>
          </w:p>
          <w:p w14:paraId="7B6ED093" w14:textId="5E944B95" w:rsidR="004A13C7" w:rsidRDefault="004A13C7"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Conserva</w:t>
            </w:r>
            <w:r>
              <w:rPr>
                <w:rFonts w:ascii="Calibri" w:hAnsi="Calibri"/>
                <w:spacing w:val="-3"/>
                <w:sz w:val="24"/>
                <w:szCs w:val="24"/>
                <w:lang w:val="es-ES_tradnl"/>
              </w:rPr>
              <w:t>r en frigorífico</w:t>
            </w:r>
          </w:p>
          <w:p w14:paraId="00DE1ECF" w14:textId="77777777" w:rsidR="002D5EF3" w:rsidRDefault="002D5EF3" w:rsidP="002B6104">
            <w:pPr>
              <w:tabs>
                <w:tab w:val="left" w:pos="0"/>
              </w:tabs>
              <w:suppressAutoHyphens/>
              <w:jc w:val="both"/>
              <w:rPr>
                <w:rFonts w:ascii="Calibri" w:hAnsi="Calibri"/>
                <w:spacing w:val="-3"/>
                <w:sz w:val="24"/>
                <w:szCs w:val="24"/>
                <w:lang w:val="es-ES_tradnl"/>
              </w:rPr>
            </w:pPr>
            <w:r>
              <w:rPr>
                <w:rFonts w:ascii="Calibri" w:hAnsi="Calibri"/>
                <w:spacing w:val="-3"/>
                <w:sz w:val="24"/>
                <w:szCs w:val="24"/>
                <w:lang w:val="es-ES_tradnl"/>
              </w:rPr>
              <w:t>IV: 10mg/kg dosis única</w:t>
            </w:r>
          </w:p>
          <w:p w14:paraId="3F20C4DF" w14:textId="063449E2" w:rsidR="00376D57" w:rsidRPr="007D7F64" w:rsidRDefault="00376D57" w:rsidP="002B6104">
            <w:pPr>
              <w:tabs>
                <w:tab w:val="left" w:pos="0"/>
              </w:tabs>
              <w:suppressAutoHyphens/>
              <w:jc w:val="both"/>
              <w:rPr>
                <w:rFonts w:ascii="Calibri" w:hAnsi="Calibri"/>
                <w:spacing w:val="-3"/>
                <w:sz w:val="24"/>
                <w:szCs w:val="24"/>
                <w:lang w:val="es-ES_tradnl"/>
              </w:rPr>
            </w:pPr>
            <w:r>
              <w:rPr>
                <w:rFonts w:ascii="Calibri" w:hAnsi="Calibri"/>
                <w:spacing w:val="-3"/>
                <w:sz w:val="24"/>
                <w:szCs w:val="24"/>
                <w:lang w:val="es-ES_tradnl"/>
              </w:rPr>
              <w:t>Financiación restringida</w:t>
            </w:r>
          </w:p>
        </w:tc>
      </w:tr>
      <w:tr w:rsidR="004C3F39" w:rsidRPr="007D7F64" w14:paraId="41CD8819" w14:textId="77777777" w:rsidTr="002B6104">
        <w:tc>
          <w:tcPr>
            <w:tcW w:w="3260" w:type="dxa"/>
            <w:shd w:val="clear" w:color="auto" w:fill="BDD6EE"/>
          </w:tcPr>
          <w:p w14:paraId="0CB9AB0E" w14:textId="65357814"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Inmunoglobulina  anticitomegalovirus</w:t>
            </w:r>
          </w:p>
        </w:tc>
        <w:tc>
          <w:tcPr>
            <w:tcW w:w="3544" w:type="dxa"/>
            <w:shd w:val="clear" w:color="auto" w:fill="BDD6EE"/>
          </w:tcPr>
          <w:p w14:paraId="49E3FC92"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10 mL vial (M.E.)</w:t>
            </w:r>
          </w:p>
          <w:p w14:paraId="4A5D47A1"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 xml:space="preserve"> 50 mL vial (M.E.)</w:t>
            </w:r>
          </w:p>
        </w:tc>
        <w:tc>
          <w:tcPr>
            <w:tcW w:w="3686" w:type="dxa"/>
            <w:shd w:val="clear" w:color="auto" w:fill="BDD6EE"/>
          </w:tcPr>
          <w:p w14:paraId="7791B61D"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Conservar en frigorífico</w:t>
            </w:r>
          </w:p>
          <w:p w14:paraId="2C047371" w14:textId="77777777" w:rsidR="004C3F39" w:rsidRPr="007D7F64" w:rsidRDefault="004C3F39" w:rsidP="002B6104">
            <w:pPr>
              <w:tabs>
                <w:tab w:val="left" w:pos="0"/>
              </w:tabs>
              <w:suppressAutoHyphens/>
              <w:jc w:val="both"/>
              <w:rPr>
                <w:rFonts w:ascii="Calibri" w:hAnsi="Calibri"/>
                <w:spacing w:val="-3"/>
                <w:sz w:val="24"/>
                <w:szCs w:val="24"/>
                <w:lang w:val="es-ES_tradnl"/>
              </w:rPr>
            </w:pPr>
          </w:p>
        </w:tc>
      </w:tr>
      <w:tr w:rsidR="004C3F39" w:rsidRPr="007D7F64" w14:paraId="296DE590" w14:textId="77777777" w:rsidTr="002B6104">
        <w:tc>
          <w:tcPr>
            <w:tcW w:w="3260" w:type="dxa"/>
            <w:shd w:val="clear" w:color="auto" w:fill="BDD6EE"/>
          </w:tcPr>
          <w:p w14:paraId="04EAFCF4"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 xml:space="preserve">Inmunoglobulina </w:t>
            </w:r>
          </w:p>
          <w:p w14:paraId="45F6D643"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antihe</w:t>
            </w:r>
            <w:r w:rsidRPr="007D7F64">
              <w:rPr>
                <w:rFonts w:ascii="Calibri" w:hAnsi="Calibri"/>
                <w:spacing w:val="-3"/>
                <w:sz w:val="24"/>
                <w:szCs w:val="24"/>
                <w:lang w:val="es-ES_tradnl"/>
              </w:rPr>
              <w:softHyphen/>
              <w:t>patitis B</w:t>
            </w:r>
          </w:p>
        </w:tc>
        <w:tc>
          <w:tcPr>
            <w:tcW w:w="3544" w:type="dxa"/>
            <w:shd w:val="clear" w:color="auto" w:fill="DEEAF6"/>
          </w:tcPr>
          <w:p w14:paraId="298695F8"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Im: 1000 UI 5 mL amp.</w:t>
            </w:r>
          </w:p>
          <w:p w14:paraId="2B340577"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SC:500 UI jga. prec.</w:t>
            </w:r>
          </w:p>
          <w:p w14:paraId="05C26CD1"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IV: 2000 UI  40 mL vial</w:t>
            </w:r>
          </w:p>
          <w:p w14:paraId="0ED54573"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 xml:space="preserve">     10.000 UI 40 mL vial</w:t>
            </w:r>
          </w:p>
        </w:tc>
        <w:tc>
          <w:tcPr>
            <w:tcW w:w="3686" w:type="dxa"/>
            <w:shd w:val="clear" w:color="auto" w:fill="BDD6EE"/>
          </w:tcPr>
          <w:p w14:paraId="26D6171C"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Conservar en frigorífico</w:t>
            </w:r>
          </w:p>
          <w:p w14:paraId="7E4147D6" w14:textId="77777777" w:rsidR="004C3F39" w:rsidRPr="007D7F64" w:rsidRDefault="004C3F39" w:rsidP="002B6104">
            <w:pPr>
              <w:tabs>
                <w:tab w:val="left" w:pos="0"/>
              </w:tabs>
              <w:suppressAutoHyphens/>
              <w:jc w:val="both"/>
              <w:rPr>
                <w:rFonts w:ascii="Calibri" w:hAnsi="Calibri"/>
                <w:spacing w:val="-3"/>
                <w:sz w:val="24"/>
                <w:szCs w:val="24"/>
                <w:lang w:val="es-ES_tradnl"/>
              </w:rPr>
            </w:pPr>
          </w:p>
        </w:tc>
      </w:tr>
      <w:tr w:rsidR="004C3F39" w:rsidRPr="007D7F64" w14:paraId="7E83B3EE" w14:textId="77777777" w:rsidTr="002B6104">
        <w:tc>
          <w:tcPr>
            <w:tcW w:w="3260" w:type="dxa"/>
            <w:shd w:val="clear" w:color="auto" w:fill="BDD6EE"/>
          </w:tcPr>
          <w:p w14:paraId="780C92DC"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fldChar w:fldCharType="begin"/>
            </w:r>
            <w:r w:rsidRPr="007D7F64">
              <w:rPr>
                <w:rFonts w:ascii="Calibri" w:hAnsi="Calibri"/>
                <w:spacing w:val="-3"/>
                <w:sz w:val="24"/>
                <w:szCs w:val="24"/>
                <w:lang w:val="es-ES_tradnl"/>
              </w:rPr>
              <w:instrText xml:space="preserve">PRIVATE </w:instrText>
            </w:r>
            <w:r w:rsidRPr="007D7F64">
              <w:rPr>
                <w:rFonts w:ascii="Calibri" w:hAnsi="Calibri"/>
                <w:spacing w:val="-3"/>
                <w:sz w:val="24"/>
                <w:szCs w:val="24"/>
                <w:lang w:val="es-ES_tradnl"/>
              </w:rPr>
              <w:fldChar w:fldCharType="end"/>
            </w:r>
            <w:r w:rsidRPr="007D7F64">
              <w:rPr>
                <w:rFonts w:ascii="Calibri" w:hAnsi="Calibri"/>
                <w:spacing w:val="-3"/>
                <w:sz w:val="24"/>
                <w:szCs w:val="24"/>
                <w:lang w:val="es-ES_tradnl"/>
              </w:rPr>
              <w:t>Inmunoglobulina anti-Rh (anti D)</w:t>
            </w:r>
          </w:p>
        </w:tc>
        <w:tc>
          <w:tcPr>
            <w:tcW w:w="3544" w:type="dxa"/>
            <w:shd w:val="clear" w:color="auto" w:fill="BDD6EE"/>
          </w:tcPr>
          <w:p w14:paraId="156B020D"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 xml:space="preserve">1.500 UI (300 mcg) jer. pre. </w:t>
            </w:r>
          </w:p>
          <w:p w14:paraId="453A7793" w14:textId="77777777" w:rsidR="004C3F39" w:rsidRPr="007D7F64" w:rsidRDefault="004C3F39" w:rsidP="002B6104">
            <w:pPr>
              <w:tabs>
                <w:tab w:val="left" w:pos="0"/>
              </w:tabs>
              <w:suppressAutoHyphens/>
              <w:jc w:val="both"/>
              <w:rPr>
                <w:rFonts w:ascii="Calibri" w:hAnsi="Calibri"/>
                <w:spacing w:val="-3"/>
                <w:sz w:val="24"/>
                <w:szCs w:val="24"/>
                <w:lang w:val="es-ES_tradnl"/>
              </w:rPr>
            </w:pPr>
          </w:p>
        </w:tc>
        <w:tc>
          <w:tcPr>
            <w:tcW w:w="3686" w:type="dxa"/>
            <w:shd w:val="clear" w:color="auto" w:fill="BDD6EE"/>
          </w:tcPr>
          <w:p w14:paraId="6F0A2DD9"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Conservar en frigorífico</w:t>
            </w:r>
          </w:p>
          <w:p w14:paraId="748DC9CD" w14:textId="77777777" w:rsidR="004C3F39" w:rsidRPr="007D7F64" w:rsidRDefault="004C3F39" w:rsidP="002B6104">
            <w:pPr>
              <w:tabs>
                <w:tab w:val="left" w:pos="0"/>
              </w:tabs>
              <w:suppressAutoHyphens/>
              <w:jc w:val="both"/>
              <w:rPr>
                <w:rFonts w:ascii="Calibri" w:hAnsi="Calibri"/>
                <w:spacing w:val="-3"/>
                <w:sz w:val="24"/>
                <w:szCs w:val="24"/>
                <w:lang w:val="es-ES_tradnl"/>
              </w:rPr>
            </w:pPr>
          </w:p>
        </w:tc>
      </w:tr>
      <w:tr w:rsidR="004C3F39" w:rsidRPr="007D7F64" w14:paraId="462E8435" w14:textId="77777777" w:rsidTr="002B6104">
        <w:tc>
          <w:tcPr>
            <w:tcW w:w="3260" w:type="dxa"/>
            <w:shd w:val="clear" w:color="auto" w:fill="BDD6EE"/>
          </w:tcPr>
          <w:p w14:paraId="1D9AB869"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 xml:space="preserve">Inmunoglobulina </w:t>
            </w:r>
          </w:p>
          <w:p w14:paraId="53A14CDD"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lastRenderedPageBreak/>
              <w:t>anti</w:t>
            </w:r>
            <w:r w:rsidRPr="007D7F64">
              <w:rPr>
                <w:rFonts w:ascii="Calibri" w:hAnsi="Calibri"/>
                <w:spacing w:val="-3"/>
                <w:sz w:val="24"/>
                <w:szCs w:val="24"/>
                <w:lang w:val="es-ES_tradnl"/>
              </w:rPr>
              <w:softHyphen/>
              <w:t>te</w:t>
            </w:r>
            <w:r w:rsidRPr="007D7F64">
              <w:rPr>
                <w:rFonts w:ascii="Calibri" w:hAnsi="Calibri"/>
                <w:spacing w:val="-3"/>
                <w:sz w:val="24"/>
                <w:szCs w:val="24"/>
                <w:lang w:val="es-ES_tradnl"/>
              </w:rPr>
              <w:softHyphen/>
              <w:t>tánica</w:t>
            </w:r>
          </w:p>
        </w:tc>
        <w:tc>
          <w:tcPr>
            <w:tcW w:w="3544" w:type="dxa"/>
            <w:shd w:val="clear" w:color="auto" w:fill="DEEAF6"/>
          </w:tcPr>
          <w:p w14:paraId="6E0EA761"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lastRenderedPageBreak/>
              <w:t>500 UI iny.</w:t>
            </w:r>
          </w:p>
        </w:tc>
        <w:tc>
          <w:tcPr>
            <w:tcW w:w="3686" w:type="dxa"/>
            <w:shd w:val="clear" w:color="auto" w:fill="BDD6EE"/>
          </w:tcPr>
          <w:p w14:paraId="4338200F"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Conservar en frigorífico</w:t>
            </w:r>
          </w:p>
          <w:p w14:paraId="5B32C7F9" w14:textId="77777777" w:rsidR="004C3F39" w:rsidRPr="007D7F64" w:rsidRDefault="004C3F39" w:rsidP="002B6104">
            <w:pPr>
              <w:tabs>
                <w:tab w:val="left" w:pos="0"/>
              </w:tabs>
              <w:suppressAutoHyphens/>
              <w:jc w:val="both"/>
              <w:rPr>
                <w:rFonts w:ascii="Calibri" w:hAnsi="Calibri"/>
                <w:spacing w:val="-3"/>
                <w:sz w:val="24"/>
                <w:szCs w:val="24"/>
                <w:lang w:val="es-ES_tradnl"/>
              </w:rPr>
            </w:pPr>
          </w:p>
        </w:tc>
      </w:tr>
      <w:tr w:rsidR="004C3F39" w:rsidRPr="007D7F64" w14:paraId="3BF53EAE" w14:textId="77777777" w:rsidTr="002B6104">
        <w:tc>
          <w:tcPr>
            <w:tcW w:w="3260" w:type="dxa"/>
            <w:shd w:val="clear" w:color="auto" w:fill="BDD6EE"/>
          </w:tcPr>
          <w:p w14:paraId="0192BC8D"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lastRenderedPageBreak/>
              <w:t>Inmunoglobulina humana</w:t>
            </w:r>
          </w:p>
          <w:p w14:paraId="755811C9"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Inespecífica.</w:t>
            </w:r>
          </w:p>
        </w:tc>
        <w:tc>
          <w:tcPr>
            <w:tcW w:w="3544" w:type="dxa"/>
            <w:shd w:val="clear" w:color="auto" w:fill="BDD6EE"/>
          </w:tcPr>
          <w:p w14:paraId="4EAF3E70"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Im 320 mg 2 mL amp.</w:t>
            </w:r>
          </w:p>
          <w:p w14:paraId="33FB1BCA"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 xml:space="preserve">IV:  </w:t>
            </w:r>
          </w:p>
          <w:p w14:paraId="4365EAB3"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 xml:space="preserve">       5% :5 g 100 mL vial</w:t>
            </w:r>
          </w:p>
          <w:p w14:paraId="37E9B875"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 xml:space="preserve">       5% :10 g 200 mL vial</w:t>
            </w:r>
          </w:p>
          <w:p w14:paraId="1C563BC5"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 xml:space="preserve">       10% : 5 g vial (Restring)</w:t>
            </w:r>
          </w:p>
          <w:p w14:paraId="333FB12F"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 xml:space="preserve">       10% : 10 g vial (Restring)</w:t>
            </w:r>
          </w:p>
          <w:p w14:paraId="2D7D2FE4"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 xml:space="preserve">       10%: 20 g vial (Restring)</w:t>
            </w:r>
          </w:p>
          <w:p w14:paraId="36A3132C"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SC : 1 g/ 5 mL vial</w:t>
            </w:r>
          </w:p>
          <w:p w14:paraId="2923548E"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 xml:space="preserve">         2 g/10 mL vial</w:t>
            </w:r>
          </w:p>
          <w:p w14:paraId="4B6F8FB2"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 xml:space="preserve">         4 g/20 mL vial</w:t>
            </w:r>
          </w:p>
          <w:p w14:paraId="11E87DC7"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 xml:space="preserve">         10g/50 mL vial</w:t>
            </w:r>
          </w:p>
        </w:tc>
        <w:tc>
          <w:tcPr>
            <w:tcW w:w="3686" w:type="dxa"/>
            <w:shd w:val="clear" w:color="auto" w:fill="BDD6EE"/>
          </w:tcPr>
          <w:p w14:paraId="1F2DF42A"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Conservar en frigorífico</w:t>
            </w:r>
          </w:p>
          <w:p w14:paraId="40FCC3ED" w14:textId="77777777" w:rsidR="004C3F39" w:rsidRPr="007D7F64" w:rsidRDefault="004C3F39" w:rsidP="002B6104">
            <w:pPr>
              <w:tabs>
                <w:tab w:val="left" w:pos="0"/>
              </w:tabs>
              <w:suppressAutoHyphens/>
              <w:jc w:val="both"/>
              <w:rPr>
                <w:rFonts w:ascii="Calibri" w:hAnsi="Calibri"/>
                <w:spacing w:val="-3"/>
                <w:sz w:val="24"/>
                <w:szCs w:val="24"/>
                <w:lang w:val="es-ES_tradnl"/>
              </w:rPr>
            </w:pPr>
          </w:p>
        </w:tc>
      </w:tr>
      <w:tr w:rsidR="004C3F39" w:rsidRPr="007D7F64" w14:paraId="5D378513" w14:textId="77777777" w:rsidTr="002B6104">
        <w:tc>
          <w:tcPr>
            <w:tcW w:w="3260" w:type="dxa"/>
            <w:shd w:val="clear" w:color="auto" w:fill="BDD6EE"/>
          </w:tcPr>
          <w:p w14:paraId="4A725C0C"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Inmunoglobulina humana normal + hialuronidasa</w:t>
            </w:r>
          </w:p>
        </w:tc>
        <w:tc>
          <w:tcPr>
            <w:tcW w:w="3544" w:type="dxa"/>
            <w:shd w:val="clear" w:color="auto" w:fill="DEEAF6"/>
          </w:tcPr>
          <w:p w14:paraId="2042131A"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 xml:space="preserve">SC: 100mg/ml </w:t>
            </w:r>
          </w:p>
          <w:p w14:paraId="21E37EA6"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2,5 g en 25 ml</w:t>
            </w:r>
          </w:p>
          <w:p w14:paraId="2F7E749B"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5 g en 50 ml</w:t>
            </w:r>
          </w:p>
          <w:p w14:paraId="214C3108"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10 g en 100 ml</w:t>
            </w:r>
          </w:p>
          <w:p w14:paraId="0301C7C4"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20 g en 200 ml</w:t>
            </w:r>
          </w:p>
          <w:p w14:paraId="76596518"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30 g en 300 ml</w:t>
            </w:r>
          </w:p>
          <w:p w14:paraId="5E884115" w14:textId="77777777" w:rsidR="004C3F39" w:rsidRPr="007D7F64" w:rsidRDefault="004C3F39" w:rsidP="002B6104">
            <w:pPr>
              <w:tabs>
                <w:tab w:val="left" w:pos="0"/>
              </w:tabs>
              <w:suppressAutoHyphens/>
              <w:jc w:val="both"/>
              <w:rPr>
                <w:rFonts w:ascii="Calibri" w:hAnsi="Calibri"/>
                <w:spacing w:val="-3"/>
                <w:sz w:val="24"/>
                <w:szCs w:val="24"/>
                <w:lang w:val="es-ES_tradnl"/>
              </w:rPr>
            </w:pPr>
          </w:p>
        </w:tc>
        <w:tc>
          <w:tcPr>
            <w:tcW w:w="3686" w:type="dxa"/>
            <w:shd w:val="clear" w:color="auto" w:fill="BDD6EE"/>
          </w:tcPr>
          <w:p w14:paraId="2C359AAC"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Conservar en frigorífico</w:t>
            </w:r>
          </w:p>
          <w:p w14:paraId="1F7B7C5F" w14:textId="77777777" w:rsidR="004C3F39" w:rsidRPr="007D7F64" w:rsidRDefault="004C3F39" w:rsidP="002B6104">
            <w:pPr>
              <w:tabs>
                <w:tab w:val="left" w:pos="0"/>
              </w:tabs>
              <w:suppressAutoHyphens/>
              <w:jc w:val="both"/>
              <w:rPr>
                <w:rFonts w:ascii="Calibri" w:hAnsi="Calibri"/>
                <w:spacing w:val="-3"/>
                <w:sz w:val="24"/>
                <w:szCs w:val="24"/>
                <w:lang w:val="es-ES_tradnl"/>
              </w:rPr>
            </w:pPr>
          </w:p>
          <w:p w14:paraId="5F5F11B7"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Restringido</w:t>
            </w:r>
          </w:p>
        </w:tc>
      </w:tr>
      <w:tr w:rsidR="004C3F39" w:rsidRPr="007D7F64" w14:paraId="6498E7C7" w14:textId="77777777" w:rsidTr="002B6104">
        <w:tc>
          <w:tcPr>
            <w:tcW w:w="3260" w:type="dxa"/>
            <w:shd w:val="clear" w:color="auto" w:fill="BDD6EE"/>
          </w:tcPr>
          <w:p w14:paraId="35F923D0"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Palivizumab</w:t>
            </w:r>
          </w:p>
        </w:tc>
        <w:tc>
          <w:tcPr>
            <w:tcW w:w="3544" w:type="dxa"/>
            <w:shd w:val="clear" w:color="auto" w:fill="BDD6EE"/>
          </w:tcPr>
          <w:p w14:paraId="31DFAA58"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100 mg vial</w:t>
            </w:r>
          </w:p>
          <w:p w14:paraId="6C96CC41"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50 mg vial</w:t>
            </w:r>
          </w:p>
        </w:tc>
        <w:tc>
          <w:tcPr>
            <w:tcW w:w="3686" w:type="dxa"/>
            <w:shd w:val="clear" w:color="auto" w:fill="BDD6EE"/>
          </w:tcPr>
          <w:p w14:paraId="7026D518" w14:textId="77777777" w:rsidR="004C3F39" w:rsidRPr="007D7F64" w:rsidRDefault="004C3F39" w:rsidP="002B6104">
            <w:pPr>
              <w:tabs>
                <w:tab w:val="left" w:pos="0"/>
              </w:tabs>
              <w:suppressAutoHyphens/>
              <w:rPr>
                <w:rFonts w:ascii="Calibri" w:hAnsi="Calibri"/>
                <w:spacing w:val="-3"/>
                <w:sz w:val="24"/>
                <w:szCs w:val="24"/>
                <w:lang w:val="es-ES_tradnl"/>
              </w:rPr>
            </w:pPr>
            <w:r w:rsidRPr="007D7F64">
              <w:rPr>
                <w:rFonts w:ascii="Calibri" w:hAnsi="Calibri"/>
                <w:spacing w:val="-3"/>
                <w:sz w:val="24"/>
                <w:szCs w:val="24"/>
                <w:lang w:val="es-ES_tradnl"/>
              </w:rPr>
              <w:t>Anticuerpo monoclonal antiVRS</w:t>
            </w:r>
          </w:p>
          <w:p w14:paraId="1CC9E0BF"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P: 15 mg/Kg im 1 vez al mes.</w:t>
            </w:r>
          </w:p>
          <w:p w14:paraId="07BFCFF0"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Conservar en frigorífico</w:t>
            </w:r>
          </w:p>
        </w:tc>
      </w:tr>
    </w:tbl>
    <w:p w14:paraId="22B2AB4C" w14:textId="77777777" w:rsidR="004C3F39" w:rsidRDefault="004C3F39" w:rsidP="004C3F39">
      <w:pPr>
        <w:tabs>
          <w:tab w:val="left" w:pos="0"/>
        </w:tabs>
        <w:suppressAutoHyphens/>
        <w:jc w:val="both"/>
        <w:rPr>
          <w:rFonts w:ascii="Arial" w:hAnsi="Arial"/>
          <w:b/>
          <w:spacing w:val="-3"/>
          <w:sz w:val="24"/>
          <w:lang w:val="es-ES_tradnl"/>
        </w:rPr>
      </w:pPr>
    </w:p>
    <w:p w14:paraId="3B623F4D" w14:textId="77777777" w:rsidR="004C3F39" w:rsidRDefault="004C3F39" w:rsidP="004C3F39">
      <w:pPr>
        <w:tabs>
          <w:tab w:val="left" w:pos="0"/>
        </w:tabs>
        <w:suppressAutoHyphens/>
        <w:jc w:val="both"/>
        <w:rPr>
          <w:rFonts w:ascii="Arial" w:hAnsi="Arial"/>
          <w:b/>
          <w:spacing w:val="-3"/>
          <w:sz w:val="24"/>
          <w:lang w:val="es-ES_tradnl"/>
        </w:rPr>
      </w:pPr>
      <w:r>
        <w:rPr>
          <w:rFonts w:ascii="Arial" w:hAnsi="Arial"/>
          <w:b/>
          <w:spacing w:val="-3"/>
          <w:sz w:val="24"/>
          <w:lang w:val="es-ES_tradnl"/>
        </w:rPr>
        <w:t xml:space="preserve">   J07A. Vacunas antibacterianas</w:t>
      </w:r>
    </w:p>
    <w:tbl>
      <w:tblPr>
        <w:tblW w:w="1049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3322"/>
        <w:gridCol w:w="3534"/>
        <w:gridCol w:w="3634"/>
      </w:tblGrid>
      <w:tr w:rsidR="004C3F39" w:rsidRPr="007D7F64" w14:paraId="19165504" w14:textId="77777777" w:rsidTr="002B6104">
        <w:tc>
          <w:tcPr>
            <w:tcW w:w="3322" w:type="dxa"/>
            <w:shd w:val="clear" w:color="auto" w:fill="BDD6EE"/>
          </w:tcPr>
          <w:p w14:paraId="43234BC2"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Vacuna Haemophilus influenzae</w:t>
            </w:r>
          </w:p>
        </w:tc>
        <w:tc>
          <w:tcPr>
            <w:tcW w:w="3534" w:type="dxa"/>
            <w:shd w:val="clear" w:color="auto" w:fill="BDD6EE"/>
          </w:tcPr>
          <w:p w14:paraId="3C1E22B3" w14:textId="77777777" w:rsidR="004C3F39" w:rsidRPr="007D7F64" w:rsidRDefault="004C3F39" w:rsidP="002B6104">
            <w:pPr>
              <w:tabs>
                <w:tab w:val="left" w:pos="0"/>
              </w:tabs>
              <w:suppressAutoHyphens/>
              <w:jc w:val="both"/>
              <w:rPr>
                <w:rFonts w:ascii="Calibri" w:hAnsi="Calibri"/>
                <w:spacing w:val="-3"/>
                <w:sz w:val="24"/>
                <w:szCs w:val="24"/>
                <w:lang w:val="es-ES_tradnl"/>
              </w:rPr>
            </w:pPr>
          </w:p>
        </w:tc>
        <w:tc>
          <w:tcPr>
            <w:tcW w:w="3634" w:type="dxa"/>
            <w:shd w:val="clear" w:color="auto" w:fill="BDD6EE"/>
          </w:tcPr>
          <w:p w14:paraId="6B2602F8"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Conservar en frigorífico</w:t>
            </w:r>
          </w:p>
          <w:p w14:paraId="2C4CCB0C" w14:textId="77777777" w:rsidR="004C3F39" w:rsidRPr="007D7F64" w:rsidRDefault="004C3F39" w:rsidP="002B6104">
            <w:pPr>
              <w:tabs>
                <w:tab w:val="left" w:pos="0"/>
              </w:tabs>
              <w:suppressAutoHyphens/>
              <w:jc w:val="both"/>
              <w:rPr>
                <w:rFonts w:ascii="Calibri" w:hAnsi="Calibri"/>
                <w:spacing w:val="-3"/>
                <w:sz w:val="24"/>
                <w:szCs w:val="24"/>
                <w:lang w:val="es-ES_tradnl"/>
              </w:rPr>
            </w:pPr>
          </w:p>
        </w:tc>
      </w:tr>
      <w:tr w:rsidR="004C3F39" w:rsidRPr="007D7F64" w14:paraId="41475033" w14:textId="77777777" w:rsidTr="002B6104">
        <w:tc>
          <w:tcPr>
            <w:tcW w:w="3322" w:type="dxa"/>
            <w:shd w:val="clear" w:color="auto" w:fill="BDD6EE"/>
          </w:tcPr>
          <w:p w14:paraId="08C84323"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Vacuna meningococo</w:t>
            </w:r>
          </w:p>
        </w:tc>
        <w:tc>
          <w:tcPr>
            <w:tcW w:w="3534" w:type="dxa"/>
            <w:shd w:val="clear" w:color="auto" w:fill="DEEAF6"/>
          </w:tcPr>
          <w:p w14:paraId="05C4508A" w14:textId="77777777" w:rsidR="004C3F39" w:rsidRPr="007D7F64" w:rsidRDefault="004C3F39" w:rsidP="002B6104">
            <w:pPr>
              <w:tabs>
                <w:tab w:val="left" w:pos="0"/>
              </w:tabs>
              <w:suppressAutoHyphens/>
              <w:jc w:val="both"/>
              <w:rPr>
                <w:rFonts w:ascii="Calibri" w:hAnsi="Calibri"/>
                <w:spacing w:val="-3"/>
                <w:sz w:val="24"/>
                <w:szCs w:val="24"/>
                <w:lang w:val="es-ES_tradnl"/>
              </w:rPr>
            </w:pPr>
            <w:r>
              <w:rPr>
                <w:rFonts w:ascii="Calibri" w:hAnsi="Calibri"/>
                <w:spacing w:val="-3"/>
                <w:sz w:val="24"/>
                <w:szCs w:val="24"/>
                <w:lang w:val="es-ES_tradnl"/>
              </w:rPr>
              <w:t xml:space="preserve">Grupos </w:t>
            </w:r>
            <w:r w:rsidRPr="007D7F64">
              <w:rPr>
                <w:rFonts w:ascii="Calibri" w:hAnsi="Calibri"/>
                <w:spacing w:val="-3"/>
                <w:sz w:val="24"/>
                <w:szCs w:val="24"/>
                <w:lang w:val="es-ES_tradnl"/>
              </w:rPr>
              <w:t>A,C,W-135,Y 0,5 mL vial.</w:t>
            </w:r>
          </w:p>
          <w:p w14:paraId="575261CC" w14:textId="77777777" w:rsidR="004C3F39" w:rsidRDefault="004C3F39" w:rsidP="002B6104">
            <w:pPr>
              <w:tabs>
                <w:tab w:val="left" w:pos="0"/>
              </w:tabs>
              <w:suppressAutoHyphens/>
              <w:jc w:val="both"/>
              <w:rPr>
                <w:rFonts w:ascii="Calibri" w:hAnsi="Calibri"/>
                <w:spacing w:val="-3"/>
                <w:sz w:val="24"/>
                <w:szCs w:val="24"/>
                <w:lang w:val="es-ES_tradnl"/>
              </w:rPr>
            </w:pPr>
            <w:r>
              <w:rPr>
                <w:rFonts w:ascii="Calibri" w:hAnsi="Calibri"/>
                <w:spacing w:val="-3"/>
                <w:sz w:val="24"/>
                <w:szCs w:val="24"/>
                <w:lang w:val="es-ES_tradnl"/>
              </w:rPr>
              <w:t xml:space="preserve">Grupo </w:t>
            </w:r>
            <w:r w:rsidRPr="007D7F64">
              <w:rPr>
                <w:rFonts w:ascii="Calibri" w:hAnsi="Calibri"/>
                <w:spacing w:val="-3"/>
                <w:sz w:val="24"/>
                <w:szCs w:val="24"/>
                <w:lang w:val="es-ES_tradnl"/>
              </w:rPr>
              <w:t>C 0,5 mL jer.prec.</w:t>
            </w:r>
          </w:p>
          <w:p w14:paraId="0E7EBAA3" w14:textId="77777777" w:rsidR="004C3F39" w:rsidRPr="007D7F64" w:rsidRDefault="004C3F39" w:rsidP="002B6104">
            <w:pPr>
              <w:tabs>
                <w:tab w:val="left" w:pos="0"/>
              </w:tabs>
              <w:suppressAutoHyphens/>
              <w:jc w:val="both"/>
              <w:rPr>
                <w:rFonts w:ascii="Calibri" w:hAnsi="Calibri"/>
                <w:spacing w:val="-3"/>
                <w:sz w:val="24"/>
                <w:szCs w:val="24"/>
                <w:lang w:val="es-ES_tradnl"/>
              </w:rPr>
            </w:pPr>
            <w:r>
              <w:rPr>
                <w:rFonts w:ascii="Calibri" w:hAnsi="Calibri"/>
                <w:spacing w:val="-3"/>
                <w:sz w:val="24"/>
                <w:szCs w:val="24"/>
                <w:lang w:val="es-ES_tradnl"/>
              </w:rPr>
              <w:t>Grupo B (financiación restringida)</w:t>
            </w:r>
          </w:p>
        </w:tc>
        <w:tc>
          <w:tcPr>
            <w:tcW w:w="3634" w:type="dxa"/>
            <w:shd w:val="clear" w:color="auto" w:fill="BDD6EE"/>
          </w:tcPr>
          <w:p w14:paraId="2ECAA56E"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Conservar en frigorífico</w:t>
            </w:r>
          </w:p>
          <w:p w14:paraId="2F3938DD" w14:textId="77777777" w:rsidR="004C3F39" w:rsidRPr="007D7F64" w:rsidRDefault="004C3F39" w:rsidP="002B6104">
            <w:pPr>
              <w:tabs>
                <w:tab w:val="left" w:pos="0"/>
              </w:tabs>
              <w:suppressAutoHyphens/>
              <w:jc w:val="both"/>
              <w:rPr>
                <w:rFonts w:ascii="Calibri" w:hAnsi="Calibri"/>
                <w:spacing w:val="-3"/>
                <w:sz w:val="24"/>
                <w:szCs w:val="24"/>
                <w:lang w:val="es-ES_tradnl"/>
              </w:rPr>
            </w:pPr>
          </w:p>
        </w:tc>
      </w:tr>
      <w:tr w:rsidR="004C3F39" w:rsidRPr="007D7F64" w14:paraId="18989B87" w14:textId="77777777" w:rsidTr="002B6104">
        <w:tc>
          <w:tcPr>
            <w:tcW w:w="3322" w:type="dxa"/>
            <w:shd w:val="clear" w:color="auto" w:fill="BDD6EE"/>
          </w:tcPr>
          <w:p w14:paraId="67DC8D2A"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Vacuna neumococo</w:t>
            </w:r>
          </w:p>
        </w:tc>
        <w:tc>
          <w:tcPr>
            <w:tcW w:w="3534" w:type="dxa"/>
            <w:shd w:val="clear" w:color="auto" w:fill="BDD6EE"/>
          </w:tcPr>
          <w:p w14:paraId="13207FE4"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"13" 0,5 mL jga.</w:t>
            </w:r>
          </w:p>
          <w:p w14:paraId="60D71C6D"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"23"   0,5 mL jga.</w:t>
            </w:r>
          </w:p>
        </w:tc>
        <w:tc>
          <w:tcPr>
            <w:tcW w:w="3634" w:type="dxa"/>
            <w:shd w:val="clear" w:color="auto" w:fill="BDD6EE"/>
          </w:tcPr>
          <w:p w14:paraId="376A7031"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Conservar en frigorífico</w:t>
            </w:r>
          </w:p>
          <w:p w14:paraId="095EE58A" w14:textId="77777777" w:rsidR="004C3F39" w:rsidRPr="007D7F64" w:rsidRDefault="004C3F39" w:rsidP="002B6104">
            <w:pPr>
              <w:tabs>
                <w:tab w:val="left" w:pos="0"/>
              </w:tabs>
              <w:suppressAutoHyphens/>
              <w:jc w:val="both"/>
              <w:rPr>
                <w:rFonts w:ascii="Calibri" w:hAnsi="Calibri"/>
                <w:spacing w:val="-3"/>
                <w:sz w:val="24"/>
                <w:szCs w:val="24"/>
                <w:lang w:val="es-ES_tradnl"/>
              </w:rPr>
            </w:pPr>
          </w:p>
        </w:tc>
      </w:tr>
      <w:tr w:rsidR="004C3F39" w:rsidRPr="007D7F64" w14:paraId="17DA392B" w14:textId="77777777" w:rsidTr="002B6104">
        <w:tc>
          <w:tcPr>
            <w:tcW w:w="3322" w:type="dxa"/>
            <w:shd w:val="clear" w:color="auto" w:fill="BDD6EE"/>
          </w:tcPr>
          <w:p w14:paraId="31934CF5"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Vacuna tétanos (toxoide tetanico)</w:t>
            </w:r>
          </w:p>
        </w:tc>
        <w:tc>
          <w:tcPr>
            <w:tcW w:w="3534" w:type="dxa"/>
            <w:shd w:val="clear" w:color="auto" w:fill="DEEAF6"/>
          </w:tcPr>
          <w:p w14:paraId="7AFC0E58" w14:textId="77777777" w:rsidR="004C3F39" w:rsidRPr="007D7F64" w:rsidRDefault="004C3F39" w:rsidP="002B6104">
            <w:pPr>
              <w:tabs>
                <w:tab w:val="left" w:pos="0"/>
              </w:tabs>
              <w:suppressAutoHyphens/>
              <w:jc w:val="both"/>
              <w:rPr>
                <w:rFonts w:ascii="Calibri" w:hAnsi="Calibri"/>
                <w:spacing w:val="-3"/>
                <w:sz w:val="24"/>
                <w:szCs w:val="24"/>
                <w:lang w:val="es-ES_tradnl"/>
              </w:rPr>
            </w:pPr>
          </w:p>
        </w:tc>
        <w:tc>
          <w:tcPr>
            <w:tcW w:w="3634" w:type="dxa"/>
            <w:shd w:val="clear" w:color="auto" w:fill="BDD6EE"/>
          </w:tcPr>
          <w:p w14:paraId="32BF40C7"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Conservar en frigorífico</w:t>
            </w:r>
          </w:p>
          <w:p w14:paraId="6E24E10A" w14:textId="77777777" w:rsidR="004C3F39" w:rsidRPr="007D7F64" w:rsidRDefault="004C3F39" w:rsidP="002B6104">
            <w:pPr>
              <w:tabs>
                <w:tab w:val="left" w:pos="0"/>
              </w:tabs>
              <w:suppressAutoHyphens/>
              <w:jc w:val="both"/>
              <w:rPr>
                <w:rFonts w:ascii="Calibri" w:hAnsi="Calibri"/>
                <w:spacing w:val="-3"/>
                <w:sz w:val="24"/>
                <w:szCs w:val="24"/>
                <w:lang w:val="es-ES_tradnl"/>
              </w:rPr>
            </w:pPr>
          </w:p>
        </w:tc>
      </w:tr>
      <w:tr w:rsidR="004C3F39" w:rsidRPr="007D7F64" w14:paraId="18364F72" w14:textId="77777777" w:rsidTr="002B6104">
        <w:tc>
          <w:tcPr>
            <w:tcW w:w="3322" w:type="dxa"/>
            <w:shd w:val="clear" w:color="auto" w:fill="BDD6EE"/>
          </w:tcPr>
          <w:p w14:paraId="29CFD5E7" w14:textId="77777777" w:rsidR="004C3F39" w:rsidRPr="007D7F64" w:rsidRDefault="004C3F39" w:rsidP="002B6104">
            <w:pPr>
              <w:tabs>
                <w:tab w:val="left" w:pos="0"/>
              </w:tabs>
              <w:suppressAutoHyphens/>
              <w:jc w:val="both"/>
              <w:rPr>
                <w:rFonts w:ascii="Calibri" w:hAnsi="Calibri"/>
                <w:spacing w:val="-3"/>
                <w:sz w:val="24"/>
                <w:szCs w:val="24"/>
                <w:lang w:val="es-ES_tradnl"/>
              </w:rPr>
            </w:pPr>
            <w:r>
              <w:rPr>
                <w:rFonts w:ascii="Calibri" w:hAnsi="Calibri"/>
                <w:spacing w:val="-3"/>
                <w:sz w:val="24"/>
                <w:szCs w:val="24"/>
                <w:lang w:val="es-ES_tradnl"/>
              </w:rPr>
              <w:t>Vacuna antígeno salmonella typhi polisacarido capsular VI</w:t>
            </w:r>
          </w:p>
        </w:tc>
        <w:tc>
          <w:tcPr>
            <w:tcW w:w="3534" w:type="dxa"/>
            <w:shd w:val="clear" w:color="auto" w:fill="DEEAF6"/>
          </w:tcPr>
          <w:p w14:paraId="254DCA00" w14:textId="77777777" w:rsidR="004C3F39" w:rsidRPr="007D7F64" w:rsidRDefault="004C3F39" w:rsidP="002B6104">
            <w:pPr>
              <w:tabs>
                <w:tab w:val="left" w:pos="0"/>
              </w:tabs>
              <w:suppressAutoHyphens/>
              <w:jc w:val="both"/>
              <w:rPr>
                <w:rFonts w:ascii="Calibri" w:hAnsi="Calibri"/>
                <w:spacing w:val="-3"/>
                <w:sz w:val="24"/>
                <w:szCs w:val="24"/>
                <w:lang w:val="es-ES_tradnl"/>
              </w:rPr>
            </w:pPr>
            <w:r>
              <w:rPr>
                <w:rFonts w:ascii="Calibri" w:hAnsi="Calibri"/>
                <w:spacing w:val="-3"/>
                <w:sz w:val="24"/>
                <w:szCs w:val="24"/>
                <w:lang w:val="es-ES_tradnl"/>
              </w:rPr>
              <w:t>0,5 ml jga</w:t>
            </w:r>
          </w:p>
        </w:tc>
        <w:tc>
          <w:tcPr>
            <w:tcW w:w="3634" w:type="dxa"/>
            <w:shd w:val="clear" w:color="auto" w:fill="BDD6EE"/>
          </w:tcPr>
          <w:p w14:paraId="344B15A0"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Conservar en frigorífico</w:t>
            </w:r>
          </w:p>
          <w:p w14:paraId="3F897ABC" w14:textId="77777777" w:rsidR="004C3F39" w:rsidRPr="007D7F64" w:rsidRDefault="004C3F39" w:rsidP="002B6104">
            <w:pPr>
              <w:tabs>
                <w:tab w:val="left" w:pos="0"/>
              </w:tabs>
              <w:suppressAutoHyphens/>
              <w:jc w:val="both"/>
              <w:rPr>
                <w:rFonts w:ascii="Calibri" w:hAnsi="Calibri"/>
                <w:spacing w:val="-3"/>
                <w:sz w:val="24"/>
                <w:szCs w:val="24"/>
                <w:lang w:val="es-ES_tradnl"/>
              </w:rPr>
            </w:pPr>
            <w:r>
              <w:rPr>
                <w:rFonts w:ascii="Calibri" w:hAnsi="Calibri"/>
                <w:spacing w:val="-3"/>
                <w:sz w:val="24"/>
                <w:szCs w:val="24"/>
                <w:lang w:val="es-ES_tradnl"/>
              </w:rPr>
              <w:t>Sólo para diagnóstico de inmunodeficiencias primarias.</w:t>
            </w:r>
          </w:p>
        </w:tc>
      </w:tr>
      <w:tr w:rsidR="004C3F39" w:rsidRPr="007D7F64" w14:paraId="1B223A06" w14:textId="77777777" w:rsidTr="002B6104">
        <w:tc>
          <w:tcPr>
            <w:tcW w:w="3322" w:type="dxa"/>
            <w:shd w:val="clear" w:color="auto" w:fill="BDD6EE"/>
          </w:tcPr>
          <w:p w14:paraId="76929763"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Vacuna tétanos-difteria (toxoides tetánico y diftérico)</w:t>
            </w:r>
          </w:p>
        </w:tc>
        <w:tc>
          <w:tcPr>
            <w:tcW w:w="3534" w:type="dxa"/>
            <w:shd w:val="clear" w:color="auto" w:fill="BDD6EE"/>
          </w:tcPr>
          <w:p w14:paraId="70C69C09" w14:textId="77777777" w:rsidR="004C3F39" w:rsidRPr="007D7F64" w:rsidRDefault="004C3F39" w:rsidP="002B6104">
            <w:pPr>
              <w:tabs>
                <w:tab w:val="left" w:pos="0"/>
              </w:tabs>
              <w:suppressAutoHyphens/>
              <w:jc w:val="both"/>
              <w:rPr>
                <w:rFonts w:ascii="Calibri" w:hAnsi="Calibri"/>
                <w:spacing w:val="-3"/>
                <w:sz w:val="24"/>
                <w:szCs w:val="24"/>
                <w:lang w:val="es-ES_tradnl"/>
              </w:rPr>
            </w:pPr>
          </w:p>
        </w:tc>
        <w:tc>
          <w:tcPr>
            <w:tcW w:w="3634" w:type="dxa"/>
            <w:shd w:val="clear" w:color="auto" w:fill="BDD6EE"/>
          </w:tcPr>
          <w:p w14:paraId="0E5CF4D7"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Conservar en frigorífico</w:t>
            </w:r>
          </w:p>
          <w:p w14:paraId="1F29A16B" w14:textId="77777777" w:rsidR="004C3F39" w:rsidRPr="007D7F64" w:rsidRDefault="004C3F39" w:rsidP="002B6104">
            <w:pPr>
              <w:tabs>
                <w:tab w:val="left" w:pos="0"/>
              </w:tabs>
              <w:suppressAutoHyphens/>
              <w:jc w:val="both"/>
              <w:rPr>
                <w:rFonts w:ascii="Calibri" w:hAnsi="Calibri"/>
                <w:spacing w:val="-3"/>
                <w:sz w:val="24"/>
                <w:szCs w:val="24"/>
                <w:lang w:val="es-ES_tradnl"/>
              </w:rPr>
            </w:pPr>
          </w:p>
        </w:tc>
      </w:tr>
      <w:tr w:rsidR="004C3F39" w:rsidRPr="007D7F64" w14:paraId="3D3EC28F" w14:textId="77777777" w:rsidTr="002B6104">
        <w:tc>
          <w:tcPr>
            <w:tcW w:w="3322" w:type="dxa"/>
            <w:shd w:val="clear" w:color="auto" w:fill="BDD6EE"/>
          </w:tcPr>
          <w:p w14:paraId="0B18BBD8"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Vacuna tétanos-difteria-pertussis  acelular (DTP)</w:t>
            </w:r>
          </w:p>
        </w:tc>
        <w:tc>
          <w:tcPr>
            <w:tcW w:w="3534" w:type="dxa"/>
            <w:shd w:val="clear" w:color="auto" w:fill="DEEAF6"/>
          </w:tcPr>
          <w:p w14:paraId="4EEB01C5" w14:textId="77777777" w:rsidR="004C3F39" w:rsidRPr="007D7F64" w:rsidRDefault="004C3F39" w:rsidP="002B6104">
            <w:pPr>
              <w:tabs>
                <w:tab w:val="left" w:pos="0"/>
              </w:tabs>
              <w:suppressAutoHyphens/>
              <w:jc w:val="both"/>
              <w:rPr>
                <w:rFonts w:ascii="Calibri" w:hAnsi="Calibri"/>
                <w:spacing w:val="-3"/>
                <w:sz w:val="24"/>
                <w:szCs w:val="24"/>
                <w:lang w:val="es-ES_tradnl"/>
              </w:rPr>
            </w:pPr>
          </w:p>
        </w:tc>
        <w:tc>
          <w:tcPr>
            <w:tcW w:w="3634" w:type="dxa"/>
            <w:shd w:val="clear" w:color="auto" w:fill="BDD6EE"/>
          </w:tcPr>
          <w:p w14:paraId="28AFB42A"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Conservar en frigorífico</w:t>
            </w:r>
          </w:p>
          <w:p w14:paraId="779F81AD" w14:textId="77777777" w:rsidR="004C3F39" w:rsidRPr="007D7F64" w:rsidRDefault="004C3F39" w:rsidP="002B6104">
            <w:pPr>
              <w:tabs>
                <w:tab w:val="left" w:pos="0"/>
              </w:tabs>
              <w:suppressAutoHyphens/>
              <w:jc w:val="both"/>
              <w:rPr>
                <w:rFonts w:ascii="Calibri" w:hAnsi="Calibri"/>
                <w:spacing w:val="-3"/>
                <w:sz w:val="24"/>
                <w:szCs w:val="24"/>
                <w:lang w:val="es-ES_tradnl"/>
              </w:rPr>
            </w:pPr>
          </w:p>
        </w:tc>
      </w:tr>
      <w:tr w:rsidR="004C3F39" w:rsidRPr="007D7F64" w14:paraId="0D6343C5" w14:textId="77777777" w:rsidTr="002B6104">
        <w:tc>
          <w:tcPr>
            <w:tcW w:w="3322" w:type="dxa"/>
            <w:shd w:val="clear" w:color="auto" w:fill="BDD6EE"/>
          </w:tcPr>
          <w:p w14:paraId="2BBAB367"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Vacuna tuberculosis (BCG)</w:t>
            </w:r>
          </w:p>
          <w:p w14:paraId="34814CE3" w14:textId="77777777" w:rsidR="004C3F39" w:rsidRPr="007D7F64" w:rsidRDefault="004C3F39" w:rsidP="002B6104">
            <w:pPr>
              <w:tabs>
                <w:tab w:val="left" w:pos="0"/>
              </w:tabs>
              <w:suppressAutoHyphens/>
              <w:jc w:val="both"/>
              <w:rPr>
                <w:rFonts w:ascii="Calibri" w:hAnsi="Calibri"/>
                <w:spacing w:val="-3"/>
                <w:sz w:val="24"/>
                <w:szCs w:val="24"/>
                <w:lang w:val="es-ES_tradnl"/>
              </w:rPr>
            </w:pPr>
          </w:p>
        </w:tc>
        <w:tc>
          <w:tcPr>
            <w:tcW w:w="3534" w:type="dxa"/>
            <w:shd w:val="clear" w:color="auto" w:fill="BDD6EE"/>
          </w:tcPr>
          <w:p w14:paraId="5F6F6B77"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0,75 mg iny.</w:t>
            </w:r>
          </w:p>
        </w:tc>
        <w:tc>
          <w:tcPr>
            <w:tcW w:w="3634" w:type="dxa"/>
            <w:shd w:val="clear" w:color="auto" w:fill="BDD6EE"/>
          </w:tcPr>
          <w:p w14:paraId="507AAD9D"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Conservar en frigorífico</w:t>
            </w:r>
          </w:p>
        </w:tc>
      </w:tr>
    </w:tbl>
    <w:p w14:paraId="118EBB49" w14:textId="0E2B5906" w:rsidR="004C3F39" w:rsidRDefault="004C3F39" w:rsidP="004C3F39">
      <w:pPr>
        <w:tabs>
          <w:tab w:val="left" w:pos="0"/>
        </w:tabs>
        <w:suppressAutoHyphens/>
        <w:jc w:val="both"/>
        <w:rPr>
          <w:rFonts w:ascii="Arial" w:hAnsi="Arial"/>
          <w:b/>
          <w:spacing w:val="-3"/>
          <w:sz w:val="24"/>
          <w:lang w:val="es-ES_tradnl"/>
        </w:rPr>
      </w:pPr>
    </w:p>
    <w:p w14:paraId="2BB38908" w14:textId="77777777" w:rsidR="004C3F39" w:rsidRDefault="004C3F39" w:rsidP="004C3F39">
      <w:pPr>
        <w:tabs>
          <w:tab w:val="left" w:pos="0"/>
        </w:tabs>
        <w:suppressAutoHyphens/>
        <w:jc w:val="both"/>
        <w:rPr>
          <w:rFonts w:ascii="Arial" w:hAnsi="Arial"/>
          <w:b/>
          <w:spacing w:val="-3"/>
          <w:sz w:val="24"/>
          <w:lang w:val="es-ES_tradnl"/>
        </w:rPr>
      </w:pPr>
      <w:r>
        <w:rPr>
          <w:rFonts w:ascii="Arial" w:hAnsi="Arial"/>
          <w:b/>
          <w:spacing w:val="-3"/>
          <w:sz w:val="24"/>
          <w:lang w:val="es-ES_tradnl"/>
        </w:rPr>
        <w:t xml:space="preserve">  J07B. Vacunas antivirales</w:t>
      </w:r>
    </w:p>
    <w:tbl>
      <w:tblPr>
        <w:tblW w:w="1049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3322"/>
        <w:gridCol w:w="3534"/>
        <w:gridCol w:w="3634"/>
      </w:tblGrid>
      <w:tr w:rsidR="004C3F39" w:rsidRPr="007D7F64" w14:paraId="3163168D" w14:textId="77777777" w:rsidTr="002B6104">
        <w:tc>
          <w:tcPr>
            <w:tcW w:w="3322" w:type="dxa"/>
            <w:shd w:val="clear" w:color="auto" w:fill="BDD6EE"/>
          </w:tcPr>
          <w:p w14:paraId="219CC383"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Vacuna hepatitis A</w:t>
            </w:r>
          </w:p>
        </w:tc>
        <w:tc>
          <w:tcPr>
            <w:tcW w:w="3534" w:type="dxa"/>
            <w:shd w:val="clear" w:color="auto" w:fill="BDD6EE"/>
          </w:tcPr>
          <w:p w14:paraId="160536A2"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25UI jga</w:t>
            </w:r>
          </w:p>
          <w:p w14:paraId="610DA79C"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50UI jga</w:t>
            </w:r>
          </w:p>
          <w:p w14:paraId="63E405CE"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lastRenderedPageBreak/>
              <w:t>Actualmente en desbastecimiento</w:t>
            </w:r>
          </w:p>
        </w:tc>
        <w:tc>
          <w:tcPr>
            <w:tcW w:w="3634" w:type="dxa"/>
            <w:shd w:val="clear" w:color="auto" w:fill="BDD6EE"/>
          </w:tcPr>
          <w:p w14:paraId="3DBF8C86"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lastRenderedPageBreak/>
              <w:t>Conservar en frigorífico</w:t>
            </w:r>
          </w:p>
          <w:p w14:paraId="787EBE9A" w14:textId="77777777" w:rsidR="004C3F39" w:rsidRPr="007D7F64" w:rsidRDefault="004C3F39" w:rsidP="002B6104">
            <w:pPr>
              <w:tabs>
                <w:tab w:val="left" w:pos="0"/>
              </w:tabs>
              <w:suppressAutoHyphens/>
              <w:jc w:val="both"/>
              <w:rPr>
                <w:rFonts w:ascii="Calibri" w:hAnsi="Calibri"/>
                <w:spacing w:val="-3"/>
                <w:sz w:val="24"/>
                <w:szCs w:val="24"/>
                <w:lang w:val="es-ES_tradnl"/>
              </w:rPr>
            </w:pPr>
          </w:p>
        </w:tc>
      </w:tr>
      <w:tr w:rsidR="004C3F39" w:rsidRPr="007D7F64" w14:paraId="15FFB187" w14:textId="77777777" w:rsidTr="002B6104">
        <w:tc>
          <w:tcPr>
            <w:tcW w:w="3322" w:type="dxa"/>
            <w:shd w:val="clear" w:color="auto" w:fill="BDD6EE"/>
          </w:tcPr>
          <w:p w14:paraId="4164FBC2"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lastRenderedPageBreak/>
              <w:t>Vacuna hepatitis B</w:t>
            </w:r>
          </w:p>
        </w:tc>
        <w:tc>
          <w:tcPr>
            <w:tcW w:w="3534" w:type="dxa"/>
            <w:shd w:val="clear" w:color="auto" w:fill="DEEAF6"/>
          </w:tcPr>
          <w:p w14:paraId="5A1B27D4"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Presentación adulto, presentación adultos en diálisis y presentación infantil</w:t>
            </w:r>
          </w:p>
          <w:p w14:paraId="5ED3CE80" w14:textId="77777777" w:rsidR="004C3F39" w:rsidRPr="007D7F64" w:rsidRDefault="004C3F39" w:rsidP="002B6104">
            <w:pPr>
              <w:tabs>
                <w:tab w:val="left" w:pos="0"/>
              </w:tabs>
              <w:suppressAutoHyphens/>
              <w:jc w:val="both"/>
              <w:rPr>
                <w:rFonts w:ascii="Calibri" w:hAnsi="Calibri"/>
                <w:spacing w:val="-3"/>
                <w:sz w:val="24"/>
                <w:szCs w:val="24"/>
                <w:lang w:val="es-ES_tradnl"/>
              </w:rPr>
            </w:pPr>
          </w:p>
        </w:tc>
        <w:tc>
          <w:tcPr>
            <w:tcW w:w="3634" w:type="dxa"/>
            <w:shd w:val="clear" w:color="auto" w:fill="BDD6EE"/>
          </w:tcPr>
          <w:p w14:paraId="7EA5E035"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Conservar en frigorífico</w:t>
            </w:r>
          </w:p>
          <w:p w14:paraId="3C975E0B" w14:textId="77777777" w:rsidR="004C3F39" w:rsidRPr="007D7F64" w:rsidRDefault="004C3F39" w:rsidP="002B6104">
            <w:pPr>
              <w:tabs>
                <w:tab w:val="left" w:pos="0"/>
              </w:tabs>
              <w:suppressAutoHyphens/>
              <w:jc w:val="both"/>
              <w:rPr>
                <w:rFonts w:ascii="Calibri" w:hAnsi="Calibri"/>
                <w:spacing w:val="-3"/>
                <w:sz w:val="24"/>
                <w:szCs w:val="24"/>
                <w:lang w:val="es-ES_tradnl"/>
              </w:rPr>
            </w:pPr>
          </w:p>
        </w:tc>
      </w:tr>
      <w:tr w:rsidR="004C3F39" w:rsidRPr="007D7F64" w14:paraId="318709F9" w14:textId="77777777" w:rsidTr="002B6104">
        <w:tc>
          <w:tcPr>
            <w:tcW w:w="3322" w:type="dxa"/>
            <w:shd w:val="clear" w:color="auto" w:fill="BDD6EE"/>
          </w:tcPr>
          <w:p w14:paraId="0D4A403E"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Vacuna hepatitis A + hepatitis B</w:t>
            </w:r>
          </w:p>
        </w:tc>
        <w:tc>
          <w:tcPr>
            <w:tcW w:w="3534" w:type="dxa"/>
            <w:shd w:val="clear" w:color="auto" w:fill="BDD6EE"/>
          </w:tcPr>
          <w:p w14:paraId="748F46D6"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 xml:space="preserve">Vial </w:t>
            </w:r>
          </w:p>
        </w:tc>
        <w:tc>
          <w:tcPr>
            <w:tcW w:w="3634" w:type="dxa"/>
            <w:shd w:val="clear" w:color="auto" w:fill="BDD6EE"/>
          </w:tcPr>
          <w:p w14:paraId="379D886A"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Conservar en frigorífico</w:t>
            </w:r>
          </w:p>
        </w:tc>
      </w:tr>
      <w:tr w:rsidR="004C3F39" w:rsidRPr="007D7F64" w14:paraId="61C0A878" w14:textId="77777777" w:rsidTr="002B6104">
        <w:tc>
          <w:tcPr>
            <w:tcW w:w="3322" w:type="dxa"/>
            <w:shd w:val="clear" w:color="auto" w:fill="BDD6EE"/>
          </w:tcPr>
          <w:p w14:paraId="24966987"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Vacuna papilomavirus 2V y $V</w:t>
            </w:r>
          </w:p>
        </w:tc>
        <w:tc>
          <w:tcPr>
            <w:tcW w:w="3534" w:type="dxa"/>
            <w:shd w:val="clear" w:color="auto" w:fill="DEEAF6"/>
          </w:tcPr>
          <w:p w14:paraId="395B323D" w14:textId="77777777" w:rsidR="004C3F39" w:rsidRPr="007D7F64" w:rsidRDefault="004C3F39" w:rsidP="002B6104">
            <w:pPr>
              <w:tabs>
                <w:tab w:val="left" w:pos="0"/>
              </w:tabs>
              <w:suppressAutoHyphens/>
              <w:jc w:val="both"/>
              <w:rPr>
                <w:rFonts w:ascii="Calibri" w:hAnsi="Calibri"/>
                <w:spacing w:val="-3"/>
                <w:sz w:val="24"/>
                <w:szCs w:val="24"/>
                <w:lang w:val="es-ES_tradnl"/>
              </w:rPr>
            </w:pPr>
          </w:p>
        </w:tc>
        <w:tc>
          <w:tcPr>
            <w:tcW w:w="3634" w:type="dxa"/>
            <w:shd w:val="clear" w:color="auto" w:fill="BDD6EE"/>
          </w:tcPr>
          <w:p w14:paraId="7AA331F6" w14:textId="77777777" w:rsidR="004C3F39" w:rsidRPr="007D7F64" w:rsidRDefault="004C3F39" w:rsidP="002B6104">
            <w:pPr>
              <w:tabs>
                <w:tab w:val="left" w:pos="0"/>
              </w:tabs>
              <w:suppressAutoHyphens/>
              <w:jc w:val="both"/>
              <w:rPr>
                <w:rFonts w:ascii="Calibri" w:hAnsi="Calibri"/>
                <w:spacing w:val="-3"/>
                <w:sz w:val="24"/>
                <w:szCs w:val="24"/>
                <w:lang w:val="es-ES_tradnl"/>
              </w:rPr>
            </w:pPr>
          </w:p>
        </w:tc>
      </w:tr>
      <w:tr w:rsidR="004C3F39" w:rsidRPr="007D7F64" w14:paraId="08350FC5" w14:textId="77777777" w:rsidTr="002B6104">
        <w:tc>
          <w:tcPr>
            <w:tcW w:w="3322" w:type="dxa"/>
            <w:shd w:val="clear" w:color="auto" w:fill="BDD6EE"/>
          </w:tcPr>
          <w:p w14:paraId="370BF868"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Vacuna poliomielitis</w:t>
            </w:r>
          </w:p>
        </w:tc>
        <w:tc>
          <w:tcPr>
            <w:tcW w:w="3534" w:type="dxa"/>
            <w:shd w:val="clear" w:color="auto" w:fill="BDD6EE"/>
          </w:tcPr>
          <w:p w14:paraId="61458E70" w14:textId="77777777" w:rsidR="004C3F39" w:rsidRPr="007D7F64" w:rsidRDefault="004C3F39" w:rsidP="002B6104">
            <w:pPr>
              <w:tabs>
                <w:tab w:val="left" w:pos="0"/>
              </w:tabs>
              <w:suppressAutoHyphens/>
              <w:jc w:val="both"/>
              <w:rPr>
                <w:rFonts w:ascii="Calibri" w:hAnsi="Calibri"/>
                <w:spacing w:val="-3"/>
                <w:sz w:val="24"/>
                <w:szCs w:val="24"/>
                <w:lang w:val="es-ES_tradnl"/>
              </w:rPr>
            </w:pPr>
          </w:p>
        </w:tc>
        <w:tc>
          <w:tcPr>
            <w:tcW w:w="3634" w:type="dxa"/>
            <w:shd w:val="clear" w:color="auto" w:fill="BDD6EE"/>
          </w:tcPr>
          <w:p w14:paraId="447644AA"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Conservar en frigorífico</w:t>
            </w:r>
          </w:p>
        </w:tc>
      </w:tr>
      <w:tr w:rsidR="004C3F39" w:rsidRPr="007D7F64" w14:paraId="13CF8493" w14:textId="77777777" w:rsidTr="002B6104">
        <w:tc>
          <w:tcPr>
            <w:tcW w:w="3322" w:type="dxa"/>
            <w:shd w:val="clear" w:color="auto" w:fill="BDD6EE"/>
          </w:tcPr>
          <w:p w14:paraId="76AA9C28" w14:textId="77777777" w:rsidR="004C3F39" w:rsidRPr="007D7F64" w:rsidRDefault="004C3F39" w:rsidP="002B6104">
            <w:pPr>
              <w:tabs>
                <w:tab w:val="left" w:pos="0"/>
              </w:tabs>
              <w:suppressAutoHyphens/>
              <w:jc w:val="both"/>
              <w:rPr>
                <w:rFonts w:ascii="Calibri" w:hAnsi="Calibri"/>
                <w:spacing w:val="-3"/>
                <w:sz w:val="24"/>
                <w:szCs w:val="24"/>
                <w:lang w:val="es-ES_tradnl"/>
              </w:rPr>
            </w:pPr>
            <w:r>
              <w:rPr>
                <w:rFonts w:ascii="Calibri" w:hAnsi="Calibri"/>
                <w:spacing w:val="-3"/>
                <w:sz w:val="24"/>
                <w:szCs w:val="24"/>
                <w:lang w:val="es-ES_tradnl"/>
              </w:rPr>
              <w:t>Vacuna virus de la rabia</w:t>
            </w:r>
          </w:p>
        </w:tc>
        <w:tc>
          <w:tcPr>
            <w:tcW w:w="3534" w:type="dxa"/>
            <w:shd w:val="clear" w:color="auto" w:fill="BDD6EE"/>
          </w:tcPr>
          <w:p w14:paraId="0A358F17" w14:textId="77777777" w:rsidR="004C3F39" w:rsidRPr="007D7F64" w:rsidRDefault="004C3F39" w:rsidP="002B6104">
            <w:pPr>
              <w:tabs>
                <w:tab w:val="left" w:pos="0"/>
              </w:tabs>
              <w:suppressAutoHyphens/>
              <w:jc w:val="both"/>
              <w:rPr>
                <w:rFonts w:ascii="Calibri" w:hAnsi="Calibri"/>
                <w:spacing w:val="-3"/>
                <w:sz w:val="24"/>
                <w:szCs w:val="24"/>
                <w:lang w:val="es-ES_tradnl"/>
              </w:rPr>
            </w:pPr>
          </w:p>
        </w:tc>
        <w:tc>
          <w:tcPr>
            <w:tcW w:w="3634" w:type="dxa"/>
            <w:shd w:val="clear" w:color="auto" w:fill="BDD6EE"/>
          </w:tcPr>
          <w:p w14:paraId="43BF0FD7"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Conservar en frigorífico</w:t>
            </w:r>
          </w:p>
        </w:tc>
      </w:tr>
      <w:tr w:rsidR="004C3F39" w:rsidRPr="007D7F64" w14:paraId="7E987282" w14:textId="77777777" w:rsidTr="002B6104">
        <w:tc>
          <w:tcPr>
            <w:tcW w:w="3322" w:type="dxa"/>
            <w:shd w:val="clear" w:color="auto" w:fill="BDD6EE"/>
          </w:tcPr>
          <w:p w14:paraId="1B1DAA3C"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Vacuna sarampión-rubeola-parotiditis</w:t>
            </w:r>
          </w:p>
        </w:tc>
        <w:tc>
          <w:tcPr>
            <w:tcW w:w="3534" w:type="dxa"/>
            <w:shd w:val="clear" w:color="auto" w:fill="DEEAF6"/>
          </w:tcPr>
          <w:p w14:paraId="5C18876D"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Vial + jga.</w:t>
            </w:r>
          </w:p>
        </w:tc>
        <w:tc>
          <w:tcPr>
            <w:tcW w:w="3634" w:type="dxa"/>
            <w:shd w:val="clear" w:color="auto" w:fill="BDD6EE"/>
          </w:tcPr>
          <w:p w14:paraId="34105350"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Conservar en frigorífico</w:t>
            </w:r>
          </w:p>
          <w:p w14:paraId="7159016C" w14:textId="77777777" w:rsidR="004C3F39" w:rsidRPr="007D7F64" w:rsidRDefault="004C3F39" w:rsidP="002B6104">
            <w:pPr>
              <w:tabs>
                <w:tab w:val="left" w:pos="0"/>
              </w:tabs>
              <w:suppressAutoHyphens/>
              <w:jc w:val="both"/>
              <w:rPr>
                <w:rFonts w:ascii="Calibri" w:hAnsi="Calibri"/>
                <w:spacing w:val="-3"/>
                <w:sz w:val="24"/>
                <w:szCs w:val="24"/>
                <w:lang w:val="es-ES_tradnl"/>
              </w:rPr>
            </w:pPr>
          </w:p>
        </w:tc>
      </w:tr>
      <w:tr w:rsidR="004C3F39" w:rsidRPr="007D7F64" w14:paraId="2B8EF2B6" w14:textId="77777777" w:rsidTr="002B6104">
        <w:tc>
          <w:tcPr>
            <w:tcW w:w="3322" w:type="dxa"/>
            <w:shd w:val="clear" w:color="auto" w:fill="BDD6EE"/>
          </w:tcPr>
          <w:p w14:paraId="396DE32F"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 xml:space="preserve">Vacuna varicela </w:t>
            </w:r>
          </w:p>
        </w:tc>
        <w:tc>
          <w:tcPr>
            <w:tcW w:w="3534" w:type="dxa"/>
            <w:shd w:val="clear" w:color="auto" w:fill="BDD6EE"/>
          </w:tcPr>
          <w:p w14:paraId="47B14296"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1350 UFP vial</w:t>
            </w:r>
          </w:p>
        </w:tc>
        <w:tc>
          <w:tcPr>
            <w:tcW w:w="3634" w:type="dxa"/>
            <w:shd w:val="clear" w:color="auto" w:fill="BDD6EE"/>
          </w:tcPr>
          <w:p w14:paraId="76545D64"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Conservar en frigorífico</w:t>
            </w:r>
          </w:p>
          <w:p w14:paraId="1D8FAA8F" w14:textId="77777777" w:rsidR="004C3F39" w:rsidRPr="007D7F64" w:rsidRDefault="004C3F39" w:rsidP="002B6104">
            <w:pPr>
              <w:tabs>
                <w:tab w:val="left" w:pos="0"/>
              </w:tabs>
              <w:suppressAutoHyphens/>
              <w:jc w:val="both"/>
              <w:rPr>
                <w:rFonts w:ascii="Calibri" w:hAnsi="Calibri"/>
                <w:spacing w:val="-3"/>
                <w:sz w:val="24"/>
                <w:szCs w:val="24"/>
                <w:lang w:val="es-ES_tradnl"/>
              </w:rPr>
            </w:pPr>
          </w:p>
        </w:tc>
      </w:tr>
    </w:tbl>
    <w:p w14:paraId="365BF827" w14:textId="77777777" w:rsidR="004C3F39" w:rsidRDefault="004C3F39" w:rsidP="004C3F39">
      <w:pPr>
        <w:tabs>
          <w:tab w:val="left" w:pos="0"/>
        </w:tabs>
        <w:suppressAutoHyphens/>
        <w:jc w:val="both"/>
        <w:rPr>
          <w:rFonts w:ascii="Arial" w:hAnsi="Arial"/>
          <w:b/>
          <w:spacing w:val="-3"/>
          <w:sz w:val="24"/>
          <w:lang w:val="es-ES_tradnl"/>
        </w:rPr>
      </w:pPr>
    </w:p>
    <w:p w14:paraId="014BBE19" w14:textId="77777777" w:rsidR="004C3F39" w:rsidRDefault="004C3F39" w:rsidP="004C3F39">
      <w:pPr>
        <w:tabs>
          <w:tab w:val="left" w:pos="0"/>
        </w:tabs>
        <w:suppressAutoHyphens/>
        <w:jc w:val="both"/>
        <w:rPr>
          <w:rFonts w:ascii="Arial" w:hAnsi="Arial"/>
          <w:b/>
          <w:spacing w:val="-3"/>
          <w:sz w:val="24"/>
          <w:lang w:val="es-ES_tradnl"/>
        </w:rPr>
      </w:pPr>
      <w:r>
        <w:rPr>
          <w:rFonts w:ascii="Arial" w:hAnsi="Arial"/>
          <w:b/>
          <w:spacing w:val="-3"/>
          <w:sz w:val="24"/>
          <w:lang w:val="es-ES_tradnl"/>
        </w:rPr>
        <w:t xml:space="preserve"> J07C. Vacunas antibacterianas y antivirales combinadas.</w:t>
      </w:r>
    </w:p>
    <w:tbl>
      <w:tblPr>
        <w:tblW w:w="1049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3322"/>
        <w:gridCol w:w="3534"/>
        <w:gridCol w:w="3634"/>
      </w:tblGrid>
      <w:tr w:rsidR="004C3F39" w:rsidRPr="007D7F64" w14:paraId="78CD2C00" w14:textId="77777777" w:rsidTr="002B6104">
        <w:tc>
          <w:tcPr>
            <w:tcW w:w="3322" w:type="dxa"/>
            <w:shd w:val="clear" w:color="auto" w:fill="BDD6EE"/>
          </w:tcPr>
          <w:p w14:paraId="51C874F6"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Vacuna tétanos-difteria-pertussis-haemophilus-polio-hepatitis B</w:t>
            </w:r>
          </w:p>
        </w:tc>
        <w:tc>
          <w:tcPr>
            <w:tcW w:w="3534" w:type="dxa"/>
            <w:shd w:val="clear" w:color="auto" w:fill="BDD6EE"/>
          </w:tcPr>
          <w:p w14:paraId="123BDDD5"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Vial</w:t>
            </w:r>
          </w:p>
        </w:tc>
        <w:tc>
          <w:tcPr>
            <w:tcW w:w="3634" w:type="dxa"/>
            <w:shd w:val="clear" w:color="auto" w:fill="BDD6EE"/>
          </w:tcPr>
          <w:p w14:paraId="1DB9F8DE" w14:textId="77777777" w:rsidR="004C3F39" w:rsidRPr="007D7F64" w:rsidRDefault="004C3F39" w:rsidP="002B6104">
            <w:pPr>
              <w:tabs>
                <w:tab w:val="left" w:pos="0"/>
              </w:tabs>
              <w:suppressAutoHyphens/>
              <w:jc w:val="both"/>
              <w:rPr>
                <w:rFonts w:ascii="Calibri" w:hAnsi="Calibri"/>
                <w:spacing w:val="-3"/>
                <w:sz w:val="24"/>
                <w:szCs w:val="24"/>
                <w:lang w:val="es-ES_tradnl"/>
              </w:rPr>
            </w:pPr>
            <w:r w:rsidRPr="007D7F64">
              <w:rPr>
                <w:rFonts w:ascii="Calibri" w:hAnsi="Calibri"/>
                <w:spacing w:val="-3"/>
                <w:sz w:val="24"/>
                <w:szCs w:val="24"/>
                <w:lang w:val="es-ES_tradnl"/>
              </w:rPr>
              <w:t>Conservar en frigorífico</w:t>
            </w:r>
          </w:p>
          <w:p w14:paraId="028D10E1" w14:textId="77777777" w:rsidR="004C3F39" w:rsidRPr="007D7F64" w:rsidRDefault="004C3F39" w:rsidP="002B6104">
            <w:pPr>
              <w:tabs>
                <w:tab w:val="left" w:pos="0"/>
              </w:tabs>
              <w:suppressAutoHyphens/>
              <w:jc w:val="both"/>
              <w:rPr>
                <w:rFonts w:ascii="Arial" w:hAnsi="Arial"/>
                <w:b/>
                <w:spacing w:val="-3"/>
                <w:sz w:val="24"/>
                <w:lang w:val="es-ES_tradnl"/>
              </w:rPr>
            </w:pPr>
          </w:p>
        </w:tc>
      </w:tr>
    </w:tbl>
    <w:p w14:paraId="721DF8E8" w14:textId="77777777" w:rsidR="004C3F39" w:rsidRDefault="004C3F39" w:rsidP="004C3F39">
      <w:pPr>
        <w:tabs>
          <w:tab w:val="left" w:pos="0"/>
        </w:tabs>
        <w:suppressAutoHyphens/>
        <w:jc w:val="both"/>
      </w:pPr>
    </w:p>
    <w:p w14:paraId="02E2C543" w14:textId="77777777" w:rsidR="004C3F39" w:rsidRPr="001A791D" w:rsidRDefault="004C3F39" w:rsidP="004C3F39">
      <w:pPr>
        <w:tabs>
          <w:tab w:val="left" w:pos="0"/>
        </w:tabs>
        <w:suppressAutoHyphens/>
        <w:jc w:val="both"/>
        <w:rPr>
          <w:rFonts w:ascii="Arial" w:hAnsi="Arial"/>
          <w:b/>
          <w:spacing w:val="-3"/>
          <w:sz w:val="24"/>
          <w:lang w:val="es-ES_tradnl"/>
        </w:rPr>
      </w:pPr>
      <w:r>
        <w:rPr>
          <w:rFonts w:ascii="Arial" w:hAnsi="Arial"/>
          <w:b/>
          <w:spacing w:val="-3"/>
          <w:sz w:val="24"/>
          <w:lang w:val="es-ES_tradnl"/>
        </w:rPr>
        <w:t>*</w:t>
      </w:r>
      <w:r w:rsidRPr="001A791D">
        <w:rPr>
          <w:rFonts w:ascii="Arial" w:hAnsi="Arial"/>
          <w:b/>
          <w:spacing w:val="-3"/>
          <w:sz w:val="24"/>
          <w:lang w:val="es-ES_tradnl"/>
        </w:rPr>
        <w:t>No se indican las presentaciones disponibles pues son variables y están supeditadas a la presentación que envíe Salud Pública en cada momento.</w:t>
      </w:r>
    </w:p>
    <w:p w14:paraId="3A9582DE" w14:textId="77777777" w:rsidR="00F708A6" w:rsidRDefault="00F708A6" w:rsidP="00F708A6">
      <w:pPr>
        <w:tabs>
          <w:tab w:val="left" w:pos="0"/>
        </w:tabs>
        <w:suppressAutoHyphens/>
        <w:rPr>
          <w:rFonts w:ascii="Arial" w:hAnsi="Arial"/>
          <w:sz w:val="22"/>
        </w:rPr>
      </w:pPr>
    </w:p>
    <w:p w14:paraId="56BBB83B" w14:textId="77777777" w:rsidR="00FA07FB" w:rsidRPr="00FA07FB" w:rsidRDefault="00FA07FB" w:rsidP="00FA07FB">
      <w:pPr>
        <w:tabs>
          <w:tab w:val="left" w:pos="0"/>
          <w:tab w:val="left" w:pos="564"/>
          <w:tab w:val="left" w:pos="1134"/>
          <w:tab w:val="left" w:pos="5664"/>
          <w:tab w:val="left" w:pos="5760"/>
        </w:tabs>
        <w:suppressAutoHyphens/>
        <w:jc w:val="both"/>
        <w:rPr>
          <w:rFonts w:ascii="Courier" w:hAnsi="Courier"/>
          <w:b/>
          <w:spacing w:val="-3"/>
          <w:sz w:val="24"/>
          <w:lang w:val="es-ES_tradnl"/>
        </w:rPr>
      </w:pPr>
    </w:p>
    <w:p w14:paraId="7A978A8B" w14:textId="77777777" w:rsidR="00FA07FB" w:rsidRPr="00FA07FB" w:rsidRDefault="00FA07FB" w:rsidP="00FA07FB">
      <w:pPr>
        <w:tabs>
          <w:tab w:val="left" w:pos="0"/>
          <w:tab w:val="left" w:pos="564"/>
          <w:tab w:val="left" w:pos="1134"/>
          <w:tab w:val="left" w:pos="5664"/>
          <w:tab w:val="left" w:pos="5760"/>
        </w:tabs>
        <w:suppressAutoHyphens/>
        <w:jc w:val="both"/>
        <w:rPr>
          <w:rFonts w:ascii="Arial" w:hAnsi="Arial"/>
          <w:b/>
          <w:spacing w:val="-3"/>
          <w:sz w:val="24"/>
          <w:lang w:val="es-ES_tradnl"/>
        </w:rPr>
      </w:pPr>
      <w:r w:rsidRPr="00FA07FB">
        <w:rPr>
          <w:rFonts w:ascii="Arial" w:hAnsi="Arial"/>
          <w:b/>
          <w:spacing w:val="-3"/>
          <w:sz w:val="24"/>
          <w:lang w:val="es-ES_tradnl"/>
        </w:rPr>
        <w:t>L. TERAPIA ANTINEOPLASICA Y AGENTES INMUNOMODULADORES</w:t>
      </w:r>
      <w:r w:rsidRPr="00FA07FB">
        <w:rPr>
          <w:rFonts w:ascii="Arial" w:hAnsi="Arial"/>
          <w:b/>
          <w:spacing w:val="-3"/>
          <w:sz w:val="24"/>
          <w:lang w:val="es-ES_tradnl"/>
        </w:rPr>
        <w:fldChar w:fldCharType="begin"/>
      </w:r>
      <w:r w:rsidRPr="00FA07FB">
        <w:rPr>
          <w:rFonts w:ascii="Arial" w:hAnsi="Arial"/>
          <w:b/>
          <w:spacing w:val="-3"/>
          <w:sz w:val="24"/>
          <w:lang w:val="es-ES_tradnl"/>
        </w:rPr>
        <w:instrText xml:space="preserve">PRIVATE </w:instrText>
      </w:r>
      <w:r w:rsidRPr="00FA07FB">
        <w:rPr>
          <w:rFonts w:ascii="Arial" w:hAnsi="Arial"/>
          <w:b/>
          <w:spacing w:val="-3"/>
          <w:sz w:val="24"/>
          <w:lang w:val="es-ES_tradnl"/>
        </w:rPr>
        <w:fldChar w:fldCharType="end"/>
      </w:r>
    </w:p>
    <w:p w14:paraId="130F0B0E" w14:textId="77777777" w:rsidR="00FA07FB" w:rsidRPr="00FA07FB" w:rsidRDefault="00FA07FB" w:rsidP="00FA07FB">
      <w:pPr>
        <w:tabs>
          <w:tab w:val="left" w:pos="0"/>
          <w:tab w:val="left" w:pos="564"/>
          <w:tab w:val="left" w:pos="1134"/>
          <w:tab w:val="left" w:pos="5664"/>
          <w:tab w:val="left" w:pos="5760"/>
        </w:tabs>
        <w:suppressAutoHyphens/>
        <w:jc w:val="both"/>
        <w:rPr>
          <w:rFonts w:ascii="Arial" w:hAnsi="Arial"/>
          <w:b/>
          <w:spacing w:val="-3"/>
          <w:sz w:val="24"/>
          <w:lang w:val="es-ES_tradnl"/>
        </w:rPr>
      </w:pPr>
    </w:p>
    <w:p w14:paraId="4327CD49" w14:textId="77777777" w:rsidR="00FA07FB" w:rsidRPr="00FA07FB" w:rsidRDefault="00FA07FB" w:rsidP="00FA07FB">
      <w:pPr>
        <w:tabs>
          <w:tab w:val="left" w:pos="0"/>
          <w:tab w:val="left" w:pos="564"/>
          <w:tab w:val="left" w:pos="1134"/>
          <w:tab w:val="left" w:pos="5664"/>
          <w:tab w:val="left" w:pos="5760"/>
        </w:tabs>
        <w:suppressAutoHyphens/>
        <w:jc w:val="both"/>
        <w:outlineLvl w:val="0"/>
        <w:rPr>
          <w:rFonts w:ascii="Arial" w:hAnsi="Arial"/>
          <w:spacing w:val="-3"/>
          <w:sz w:val="24"/>
          <w:lang w:val="es-ES_tradnl"/>
        </w:rPr>
      </w:pPr>
      <w:r w:rsidRPr="00FA07FB">
        <w:rPr>
          <w:rFonts w:ascii="Arial" w:hAnsi="Arial"/>
          <w:b/>
          <w:spacing w:val="-3"/>
          <w:sz w:val="24"/>
          <w:lang w:val="es-ES_tradnl"/>
        </w:rPr>
        <w:t>L01A. Agentes alquilantes</w:t>
      </w:r>
    </w:p>
    <w:tbl>
      <w:tblPr>
        <w:tblStyle w:val="Tabladecuadrcula5oscura-nfasis1"/>
        <w:tblW w:w="0" w:type="auto"/>
        <w:tblLayout w:type="fixed"/>
        <w:tblLook w:val="0000" w:firstRow="0" w:lastRow="0" w:firstColumn="0" w:lastColumn="0" w:noHBand="0" w:noVBand="0"/>
      </w:tblPr>
      <w:tblGrid>
        <w:gridCol w:w="2624"/>
        <w:gridCol w:w="2835"/>
        <w:gridCol w:w="5026"/>
      </w:tblGrid>
      <w:tr w:rsidR="00FA07FB" w:rsidRPr="00FA07FB" w14:paraId="20C82CDD" w14:textId="77777777" w:rsidTr="00FA07FB">
        <w:trPr>
          <w:cnfStyle w:val="000000100000" w:firstRow="0" w:lastRow="0" w:firstColumn="0" w:lastColumn="0" w:oddVBand="0" w:evenVBand="0" w:oddHBand="1" w:evenHBand="0" w:firstRowFirstColumn="0" w:firstRowLastColumn="0" w:lastRowFirstColumn="0" w:lastRowLastColumn="0"/>
          <w:trHeight w:hRule="exact" w:val="897"/>
        </w:trPr>
        <w:tc>
          <w:tcPr>
            <w:cnfStyle w:val="000010000000" w:firstRow="0" w:lastRow="0" w:firstColumn="0" w:lastColumn="0" w:oddVBand="1" w:evenVBand="0" w:oddHBand="0" w:evenHBand="0" w:firstRowFirstColumn="0" w:firstRowLastColumn="0" w:lastRowFirstColumn="0" w:lastRowLastColumn="0"/>
            <w:tcW w:w="2624" w:type="dxa"/>
          </w:tcPr>
          <w:p w14:paraId="68FB4202"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spacing w:val="-3"/>
                <w:sz w:val="24"/>
                <w:szCs w:val="24"/>
                <w:lang w:val="en-US"/>
              </w:rPr>
            </w:pPr>
            <w:r w:rsidRPr="00FA07FB">
              <w:rPr>
                <w:rFonts w:asciiTheme="majorHAnsi" w:hAnsiTheme="majorHAnsi"/>
                <w:spacing w:val="-3"/>
                <w:sz w:val="24"/>
                <w:szCs w:val="24"/>
                <w:lang w:val="en-US"/>
              </w:rPr>
              <w:t>Bendamustina</w:t>
            </w:r>
          </w:p>
        </w:tc>
        <w:tc>
          <w:tcPr>
            <w:tcW w:w="2835" w:type="dxa"/>
          </w:tcPr>
          <w:p w14:paraId="0A20346D" w14:textId="77777777" w:rsidR="00FA07FB" w:rsidRPr="00FA07FB" w:rsidRDefault="00FA07FB"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Theme="majorHAnsi" w:hAnsiTheme="majorHAnsi"/>
                <w:spacing w:val="-3"/>
                <w:sz w:val="24"/>
                <w:szCs w:val="24"/>
                <w:lang w:val="en-US"/>
              </w:rPr>
            </w:pPr>
            <w:r w:rsidRPr="00FA07FB">
              <w:rPr>
                <w:rFonts w:asciiTheme="majorHAnsi" w:hAnsiTheme="majorHAnsi"/>
                <w:spacing w:val="-3"/>
                <w:sz w:val="24"/>
                <w:szCs w:val="24"/>
                <w:lang w:val="en-US"/>
              </w:rPr>
              <w:t>100 mg vial</w:t>
            </w:r>
          </w:p>
          <w:p w14:paraId="1087EA14" w14:textId="77777777" w:rsidR="00FA07FB" w:rsidRPr="00FA07FB" w:rsidRDefault="00FA07FB"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Theme="majorHAnsi" w:hAnsiTheme="majorHAnsi"/>
                <w:spacing w:val="-3"/>
                <w:sz w:val="24"/>
                <w:szCs w:val="24"/>
                <w:lang w:val="en-US"/>
              </w:rPr>
            </w:pPr>
            <w:r w:rsidRPr="00FA07FB">
              <w:rPr>
                <w:rFonts w:asciiTheme="majorHAnsi" w:hAnsiTheme="majorHAnsi"/>
                <w:spacing w:val="-3"/>
                <w:sz w:val="24"/>
                <w:szCs w:val="24"/>
                <w:lang w:val="en-US"/>
              </w:rPr>
              <w:t xml:space="preserve">  25 mg vial</w:t>
            </w:r>
          </w:p>
        </w:tc>
        <w:tc>
          <w:tcPr>
            <w:cnfStyle w:val="000010000000" w:firstRow="0" w:lastRow="0" w:firstColumn="0" w:lastColumn="0" w:oddVBand="1" w:evenVBand="0" w:oddHBand="0" w:evenHBand="0" w:firstRowFirstColumn="0" w:firstRowLastColumn="0" w:lastRowFirstColumn="0" w:lastRowLastColumn="0"/>
            <w:tcW w:w="5026" w:type="dxa"/>
          </w:tcPr>
          <w:p w14:paraId="492BC8BF"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spacing w:val="-3"/>
                <w:sz w:val="24"/>
                <w:szCs w:val="24"/>
              </w:rPr>
            </w:pPr>
            <w:r w:rsidRPr="00FA07FB">
              <w:rPr>
                <w:rFonts w:asciiTheme="majorHAnsi" w:hAnsiTheme="majorHAnsi"/>
                <w:spacing w:val="-3"/>
                <w:sz w:val="24"/>
                <w:szCs w:val="24"/>
              </w:rPr>
              <w:t>Mostaza nitrogenada</w:t>
            </w:r>
          </w:p>
          <w:p w14:paraId="6FAE24F7" w14:textId="77777777" w:rsidR="00FA07FB" w:rsidRDefault="00FA07FB" w:rsidP="00FA07FB">
            <w:pPr>
              <w:tabs>
                <w:tab w:val="left" w:pos="0"/>
                <w:tab w:val="left" w:pos="564"/>
                <w:tab w:val="left" w:pos="1134"/>
                <w:tab w:val="left" w:pos="5664"/>
                <w:tab w:val="left" w:pos="5760"/>
              </w:tabs>
              <w:suppressAutoHyphens/>
              <w:jc w:val="both"/>
              <w:rPr>
                <w:rFonts w:asciiTheme="majorHAnsi" w:hAnsiTheme="majorHAnsi"/>
                <w:spacing w:val="-3"/>
                <w:sz w:val="24"/>
                <w:szCs w:val="24"/>
              </w:rPr>
            </w:pPr>
            <w:r w:rsidRPr="00FA07FB">
              <w:rPr>
                <w:rFonts w:asciiTheme="majorHAnsi" w:hAnsiTheme="majorHAnsi"/>
                <w:spacing w:val="-3"/>
                <w:sz w:val="24"/>
                <w:szCs w:val="24"/>
              </w:rPr>
              <w:t>Embarazo: D</w:t>
            </w:r>
          </w:p>
          <w:p w14:paraId="2FC12C2B" w14:textId="06CD18B0" w:rsidR="001919A5" w:rsidRPr="00FA07FB" w:rsidRDefault="001919A5" w:rsidP="00FA07FB">
            <w:pPr>
              <w:tabs>
                <w:tab w:val="left" w:pos="0"/>
                <w:tab w:val="left" w:pos="564"/>
                <w:tab w:val="left" w:pos="1134"/>
                <w:tab w:val="left" w:pos="5664"/>
                <w:tab w:val="left" w:pos="5760"/>
              </w:tabs>
              <w:suppressAutoHyphens/>
              <w:jc w:val="both"/>
              <w:rPr>
                <w:rFonts w:asciiTheme="majorHAnsi" w:hAnsiTheme="majorHAnsi"/>
                <w:spacing w:val="-3"/>
                <w:sz w:val="24"/>
                <w:szCs w:val="24"/>
              </w:rPr>
            </w:pPr>
            <w:r>
              <w:rPr>
                <w:rFonts w:asciiTheme="majorHAnsi" w:hAnsiTheme="majorHAnsi"/>
                <w:spacing w:val="-3"/>
                <w:sz w:val="24"/>
                <w:szCs w:val="24"/>
              </w:rPr>
              <w:t>MP: Lista 1</w:t>
            </w:r>
          </w:p>
        </w:tc>
      </w:tr>
      <w:tr w:rsidR="00FA07FB" w:rsidRPr="00FA07FB" w14:paraId="13F96BF1" w14:textId="77777777" w:rsidTr="00FA07FB">
        <w:trPr>
          <w:trHeight w:hRule="exact" w:val="897"/>
        </w:trPr>
        <w:tc>
          <w:tcPr>
            <w:cnfStyle w:val="000010000000" w:firstRow="0" w:lastRow="0" w:firstColumn="0" w:lastColumn="0" w:oddVBand="1" w:evenVBand="0" w:oddHBand="0" w:evenHBand="0" w:firstRowFirstColumn="0" w:firstRowLastColumn="0" w:lastRowFirstColumn="0" w:lastRowLastColumn="0"/>
            <w:tcW w:w="2624" w:type="dxa"/>
          </w:tcPr>
          <w:p w14:paraId="3A6DD973"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spacing w:val="-3"/>
                <w:sz w:val="24"/>
                <w:szCs w:val="24"/>
                <w:lang w:val="en-US"/>
              </w:rPr>
            </w:pPr>
            <w:r w:rsidRPr="00FA07FB">
              <w:rPr>
                <w:rFonts w:asciiTheme="majorHAnsi" w:hAnsiTheme="majorHAnsi"/>
                <w:spacing w:val="-3"/>
                <w:sz w:val="24"/>
                <w:szCs w:val="24"/>
              </w:rPr>
              <w:fldChar w:fldCharType="begin"/>
            </w:r>
            <w:r w:rsidRPr="00FA07FB">
              <w:rPr>
                <w:rFonts w:asciiTheme="majorHAnsi" w:hAnsiTheme="majorHAnsi"/>
                <w:spacing w:val="-3"/>
                <w:sz w:val="24"/>
                <w:szCs w:val="24"/>
                <w:lang w:val="en-US"/>
              </w:rPr>
              <w:instrText xml:space="preserve">PRIVATE </w:instrText>
            </w:r>
            <w:r w:rsidRPr="00FA07FB">
              <w:rPr>
                <w:rFonts w:asciiTheme="majorHAnsi" w:hAnsiTheme="majorHAnsi"/>
                <w:spacing w:val="-3"/>
                <w:sz w:val="24"/>
                <w:szCs w:val="24"/>
              </w:rPr>
              <w:fldChar w:fldCharType="end"/>
            </w:r>
            <w:r w:rsidRPr="00FA07FB">
              <w:rPr>
                <w:rFonts w:asciiTheme="majorHAnsi" w:hAnsiTheme="majorHAnsi"/>
                <w:spacing w:val="-3"/>
                <w:sz w:val="24"/>
                <w:szCs w:val="24"/>
                <w:lang w:val="en-US"/>
              </w:rPr>
              <w:t>Busulfán</w:t>
            </w:r>
          </w:p>
        </w:tc>
        <w:tc>
          <w:tcPr>
            <w:tcW w:w="2835" w:type="dxa"/>
          </w:tcPr>
          <w:p w14:paraId="233BEF57" w14:textId="77777777" w:rsidR="00FA07FB" w:rsidRP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Theme="majorHAnsi" w:hAnsiTheme="majorHAnsi"/>
                <w:spacing w:val="-3"/>
                <w:sz w:val="24"/>
                <w:szCs w:val="24"/>
                <w:lang w:val="en-US"/>
              </w:rPr>
            </w:pPr>
            <w:r w:rsidRPr="00FA07FB">
              <w:rPr>
                <w:rFonts w:asciiTheme="majorHAnsi" w:hAnsiTheme="majorHAnsi"/>
                <w:spacing w:val="-3"/>
                <w:sz w:val="24"/>
                <w:szCs w:val="24"/>
                <w:lang w:val="en-US"/>
              </w:rPr>
              <w:t>2 mg comp.</w:t>
            </w:r>
          </w:p>
          <w:p w14:paraId="4D5998EC" w14:textId="77777777" w:rsidR="00FA07FB" w:rsidRP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Theme="majorHAnsi" w:hAnsiTheme="majorHAnsi"/>
                <w:spacing w:val="-3"/>
                <w:sz w:val="24"/>
                <w:szCs w:val="24"/>
                <w:lang w:val="en-US"/>
              </w:rPr>
            </w:pPr>
            <w:r w:rsidRPr="00FA07FB">
              <w:rPr>
                <w:rFonts w:asciiTheme="majorHAnsi" w:hAnsiTheme="majorHAnsi"/>
                <w:spacing w:val="-3"/>
                <w:sz w:val="24"/>
                <w:szCs w:val="24"/>
                <w:lang w:val="en-US"/>
              </w:rPr>
              <w:t>6 mg/mL 10 mL amp.</w:t>
            </w:r>
          </w:p>
        </w:tc>
        <w:tc>
          <w:tcPr>
            <w:cnfStyle w:val="000010000000" w:firstRow="0" w:lastRow="0" w:firstColumn="0" w:lastColumn="0" w:oddVBand="1" w:evenVBand="0" w:oddHBand="0" w:evenHBand="0" w:firstRowFirstColumn="0" w:firstRowLastColumn="0" w:lastRowFirstColumn="0" w:lastRowLastColumn="0"/>
            <w:tcW w:w="5026" w:type="dxa"/>
          </w:tcPr>
          <w:p w14:paraId="014C780B"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bCs/>
                <w:spacing w:val="-3"/>
                <w:sz w:val="24"/>
                <w:szCs w:val="24"/>
              </w:rPr>
            </w:pPr>
            <w:r w:rsidRPr="00FA07FB">
              <w:rPr>
                <w:rFonts w:asciiTheme="majorHAnsi" w:hAnsiTheme="majorHAnsi"/>
                <w:bCs/>
                <w:spacing w:val="-3"/>
                <w:sz w:val="24"/>
                <w:szCs w:val="24"/>
              </w:rPr>
              <w:t>Metanosulfonato.</w:t>
            </w:r>
          </w:p>
          <w:p w14:paraId="4D0B2853" w14:textId="77777777" w:rsidR="00FA07FB" w:rsidRDefault="00FA07FB" w:rsidP="00FA07FB">
            <w:pPr>
              <w:tabs>
                <w:tab w:val="left" w:pos="0"/>
                <w:tab w:val="left" w:pos="564"/>
                <w:tab w:val="left" w:pos="1134"/>
                <w:tab w:val="left" w:pos="5664"/>
                <w:tab w:val="left" w:pos="5760"/>
              </w:tabs>
              <w:suppressAutoHyphens/>
              <w:jc w:val="both"/>
              <w:rPr>
                <w:rFonts w:asciiTheme="majorHAnsi" w:hAnsiTheme="majorHAnsi"/>
                <w:spacing w:val="-3"/>
                <w:sz w:val="24"/>
                <w:szCs w:val="24"/>
              </w:rPr>
            </w:pPr>
            <w:r w:rsidRPr="00FA07FB">
              <w:rPr>
                <w:rFonts w:asciiTheme="majorHAnsi" w:hAnsiTheme="majorHAnsi"/>
                <w:spacing w:val="-3"/>
                <w:sz w:val="24"/>
                <w:szCs w:val="24"/>
              </w:rPr>
              <w:t>Embarazo : D</w:t>
            </w:r>
          </w:p>
          <w:p w14:paraId="6DA5FD75" w14:textId="45CAD739" w:rsidR="001919A5" w:rsidRPr="00FA07FB" w:rsidRDefault="001919A5" w:rsidP="00FA07FB">
            <w:pPr>
              <w:tabs>
                <w:tab w:val="left" w:pos="0"/>
                <w:tab w:val="left" w:pos="564"/>
                <w:tab w:val="left" w:pos="1134"/>
                <w:tab w:val="left" w:pos="5664"/>
                <w:tab w:val="left" w:pos="5760"/>
              </w:tabs>
              <w:suppressAutoHyphens/>
              <w:jc w:val="both"/>
              <w:rPr>
                <w:rFonts w:asciiTheme="majorHAnsi" w:hAnsiTheme="majorHAnsi"/>
                <w:spacing w:val="-3"/>
                <w:sz w:val="24"/>
                <w:szCs w:val="24"/>
              </w:rPr>
            </w:pPr>
            <w:r>
              <w:rPr>
                <w:rFonts w:ascii="Calibri" w:hAnsi="Calibri"/>
                <w:bCs/>
                <w:spacing w:val="-3"/>
                <w:sz w:val="24"/>
              </w:rPr>
              <w:t>MP: Lista 1</w:t>
            </w:r>
          </w:p>
        </w:tc>
      </w:tr>
      <w:tr w:rsidR="00FA07FB" w:rsidRPr="00FA07FB" w14:paraId="3C4BA6B9" w14:textId="77777777" w:rsidTr="00FA07FB">
        <w:trPr>
          <w:cnfStyle w:val="000000100000" w:firstRow="0" w:lastRow="0" w:firstColumn="0" w:lastColumn="0" w:oddVBand="0" w:evenVBand="0" w:oddHBand="1" w:evenHBand="0" w:firstRowFirstColumn="0" w:firstRowLastColumn="0" w:lastRowFirstColumn="0" w:lastRowLastColumn="0"/>
          <w:trHeight w:hRule="exact" w:val="1685"/>
        </w:trPr>
        <w:tc>
          <w:tcPr>
            <w:cnfStyle w:val="000010000000" w:firstRow="0" w:lastRow="0" w:firstColumn="0" w:lastColumn="0" w:oddVBand="1" w:evenVBand="0" w:oddHBand="0" w:evenHBand="0" w:firstRowFirstColumn="0" w:firstRowLastColumn="0" w:lastRowFirstColumn="0" w:lastRowLastColumn="0"/>
            <w:tcW w:w="2624" w:type="dxa"/>
          </w:tcPr>
          <w:p w14:paraId="62AEB3EC"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spacing w:val="-3"/>
                <w:sz w:val="24"/>
                <w:szCs w:val="24"/>
              </w:rPr>
            </w:pPr>
            <w:r w:rsidRPr="00FA07FB">
              <w:rPr>
                <w:rFonts w:asciiTheme="majorHAnsi" w:hAnsiTheme="majorHAnsi"/>
                <w:spacing w:val="-3"/>
                <w:sz w:val="24"/>
                <w:szCs w:val="24"/>
              </w:rPr>
              <w:t>Carmustina (BCNU)</w:t>
            </w:r>
          </w:p>
        </w:tc>
        <w:tc>
          <w:tcPr>
            <w:tcW w:w="2835" w:type="dxa"/>
          </w:tcPr>
          <w:p w14:paraId="6339477D" w14:textId="77777777" w:rsidR="00FA07FB" w:rsidRPr="00FA07FB" w:rsidRDefault="00FA07FB"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Theme="majorHAnsi" w:hAnsiTheme="majorHAnsi"/>
                <w:spacing w:val="-3"/>
                <w:sz w:val="24"/>
                <w:szCs w:val="24"/>
                <w:lang w:val="en-US"/>
              </w:rPr>
            </w:pPr>
            <w:r w:rsidRPr="00FA07FB">
              <w:rPr>
                <w:rFonts w:asciiTheme="majorHAnsi" w:hAnsiTheme="majorHAnsi"/>
                <w:spacing w:val="-3"/>
                <w:sz w:val="24"/>
                <w:szCs w:val="24"/>
                <w:lang w:val="en-US"/>
              </w:rPr>
              <w:t>100 mg vial (M.E)</w:t>
            </w:r>
          </w:p>
          <w:p w14:paraId="27786FB0" w14:textId="77777777" w:rsidR="00FA07FB" w:rsidRPr="00FA07FB" w:rsidRDefault="00FA07FB"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Theme="majorHAnsi" w:hAnsiTheme="majorHAnsi"/>
                <w:color w:val="FF0000"/>
                <w:spacing w:val="-3"/>
                <w:sz w:val="24"/>
                <w:szCs w:val="24"/>
                <w:lang w:val="en-US"/>
              </w:rPr>
            </w:pPr>
          </w:p>
        </w:tc>
        <w:tc>
          <w:tcPr>
            <w:cnfStyle w:val="000010000000" w:firstRow="0" w:lastRow="0" w:firstColumn="0" w:lastColumn="0" w:oddVBand="1" w:evenVBand="0" w:oddHBand="0" w:evenHBand="0" w:firstRowFirstColumn="0" w:firstRowLastColumn="0" w:lastRowFirstColumn="0" w:lastRowLastColumn="0"/>
            <w:tcW w:w="5026" w:type="dxa"/>
          </w:tcPr>
          <w:p w14:paraId="52616E48"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bCs/>
                <w:spacing w:val="-3"/>
                <w:sz w:val="24"/>
                <w:szCs w:val="24"/>
              </w:rPr>
            </w:pPr>
            <w:r w:rsidRPr="00FA07FB">
              <w:rPr>
                <w:rFonts w:asciiTheme="majorHAnsi" w:hAnsiTheme="majorHAnsi"/>
                <w:bCs/>
                <w:spacing w:val="-3"/>
                <w:sz w:val="24"/>
                <w:szCs w:val="24"/>
              </w:rPr>
              <w:t>Nitrosourea</w:t>
            </w:r>
          </w:p>
          <w:p w14:paraId="7ED09499"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bCs/>
                <w:spacing w:val="-3"/>
                <w:sz w:val="24"/>
                <w:szCs w:val="24"/>
              </w:rPr>
            </w:pPr>
            <w:r w:rsidRPr="00FA07FB">
              <w:rPr>
                <w:rFonts w:asciiTheme="majorHAnsi" w:hAnsiTheme="majorHAnsi"/>
                <w:bCs/>
                <w:spacing w:val="-3"/>
                <w:sz w:val="24"/>
                <w:szCs w:val="24"/>
              </w:rPr>
              <w:t>Embarazo: D</w:t>
            </w:r>
          </w:p>
          <w:p w14:paraId="22E1A69F"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bCs/>
                <w:spacing w:val="-3"/>
                <w:sz w:val="24"/>
                <w:szCs w:val="24"/>
              </w:rPr>
            </w:pPr>
            <w:r w:rsidRPr="00FA07FB">
              <w:rPr>
                <w:rFonts w:asciiTheme="majorHAnsi" w:hAnsiTheme="majorHAnsi"/>
                <w:bCs/>
                <w:spacing w:val="-3"/>
                <w:sz w:val="24"/>
                <w:szCs w:val="24"/>
              </w:rPr>
              <w:t>Vial conservar en frigorífico</w:t>
            </w:r>
          </w:p>
          <w:p w14:paraId="45C1F11C" w14:textId="722153D3" w:rsidR="00FA07FB" w:rsidRPr="00FA07FB" w:rsidRDefault="007263CF" w:rsidP="00FA07FB">
            <w:pPr>
              <w:tabs>
                <w:tab w:val="left" w:pos="0"/>
                <w:tab w:val="left" w:pos="564"/>
                <w:tab w:val="left" w:pos="1134"/>
                <w:tab w:val="left" w:pos="5664"/>
                <w:tab w:val="left" w:pos="5760"/>
              </w:tabs>
              <w:suppressAutoHyphens/>
              <w:jc w:val="both"/>
              <w:rPr>
                <w:rFonts w:asciiTheme="majorHAnsi" w:hAnsiTheme="majorHAnsi"/>
                <w:b/>
                <w:bCs/>
                <w:spacing w:val="-3"/>
                <w:sz w:val="24"/>
                <w:szCs w:val="24"/>
              </w:rPr>
            </w:pPr>
            <w:r>
              <w:rPr>
                <w:rFonts w:ascii="Calibri" w:hAnsi="Calibri"/>
                <w:bCs/>
                <w:spacing w:val="-3"/>
                <w:sz w:val="24"/>
              </w:rPr>
              <w:t>MP: Lista 1</w:t>
            </w:r>
          </w:p>
        </w:tc>
      </w:tr>
      <w:tr w:rsidR="00FA07FB" w:rsidRPr="00FA07FB" w14:paraId="59EBC5E1" w14:textId="77777777" w:rsidTr="00FA07FB">
        <w:tc>
          <w:tcPr>
            <w:cnfStyle w:val="000010000000" w:firstRow="0" w:lastRow="0" w:firstColumn="0" w:lastColumn="0" w:oddVBand="1" w:evenVBand="0" w:oddHBand="0" w:evenHBand="0" w:firstRowFirstColumn="0" w:firstRowLastColumn="0" w:lastRowFirstColumn="0" w:lastRowLastColumn="0"/>
            <w:tcW w:w="2624" w:type="dxa"/>
          </w:tcPr>
          <w:p w14:paraId="3D47E218"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spacing w:val="-3"/>
                <w:sz w:val="24"/>
                <w:szCs w:val="24"/>
              </w:rPr>
            </w:pPr>
            <w:r w:rsidRPr="00FA07FB">
              <w:rPr>
                <w:rFonts w:asciiTheme="majorHAnsi" w:hAnsiTheme="majorHAnsi"/>
                <w:spacing w:val="-3"/>
                <w:sz w:val="24"/>
                <w:szCs w:val="24"/>
              </w:rPr>
              <w:t xml:space="preserve">Ciclofosfamida </w:t>
            </w:r>
          </w:p>
        </w:tc>
        <w:tc>
          <w:tcPr>
            <w:tcW w:w="2835" w:type="dxa"/>
          </w:tcPr>
          <w:p w14:paraId="09B99939" w14:textId="77777777" w:rsidR="00FA07FB" w:rsidRP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Theme="majorHAnsi" w:hAnsiTheme="majorHAnsi"/>
                <w:spacing w:val="-3"/>
                <w:sz w:val="24"/>
                <w:szCs w:val="24"/>
              </w:rPr>
            </w:pPr>
            <w:r w:rsidRPr="00FA07FB">
              <w:rPr>
                <w:rFonts w:asciiTheme="majorHAnsi" w:hAnsiTheme="majorHAnsi"/>
                <w:spacing w:val="-3"/>
                <w:sz w:val="24"/>
                <w:szCs w:val="24"/>
              </w:rPr>
              <w:t>50 mg gg.</w:t>
            </w:r>
          </w:p>
          <w:p w14:paraId="3037E5C4" w14:textId="77777777" w:rsidR="00FA07FB" w:rsidRP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Theme="majorHAnsi" w:hAnsiTheme="majorHAnsi"/>
                <w:spacing w:val="-3"/>
                <w:sz w:val="24"/>
                <w:szCs w:val="24"/>
              </w:rPr>
            </w:pPr>
            <w:r w:rsidRPr="00FA07FB">
              <w:rPr>
                <w:rFonts w:asciiTheme="majorHAnsi" w:hAnsiTheme="majorHAnsi"/>
                <w:spacing w:val="-3"/>
                <w:sz w:val="24"/>
                <w:szCs w:val="24"/>
              </w:rPr>
              <w:t>1 g vial</w:t>
            </w:r>
          </w:p>
        </w:tc>
        <w:tc>
          <w:tcPr>
            <w:cnfStyle w:val="000010000000" w:firstRow="0" w:lastRow="0" w:firstColumn="0" w:lastColumn="0" w:oddVBand="1" w:evenVBand="0" w:oddHBand="0" w:evenHBand="0" w:firstRowFirstColumn="0" w:firstRowLastColumn="0" w:lastRowFirstColumn="0" w:lastRowLastColumn="0"/>
            <w:tcW w:w="5026" w:type="dxa"/>
          </w:tcPr>
          <w:p w14:paraId="6B7663AC"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bCs/>
                <w:spacing w:val="-3"/>
                <w:sz w:val="24"/>
                <w:szCs w:val="24"/>
              </w:rPr>
            </w:pPr>
            <w:r w:rsidRPr="00FA07FB">
              <w:rPr>
                <w:rFonts w:asciiTheme="majorHAnsi" w:hAnsiTheme="majorHAnsi"/>
                <w:bCs/>
                <w:spacing w:val="-3"/>
                <w:sz w:val="24"/>
                <w:szCs w:val="24"/>
              </w:rPr>
              <w:t>Mostaza nitrogenada</w:t>
            </w:r>
          </w:p>
          <w:p w14:paraId="05368DFE" w14:textId="77777777" w:rsidR="00FA07FB" w:rsidRDefault="00FA07FB" w:rsidP="00FA07FB">
            <w:pPr>
              <w:tabs>
                <w:tab w:val="left" w:pos="0"/>
                <w:tab w:val="left" w:pos="564"/>
                <w:tab w:val="left" w:pos="1134"/>
                <w:tab w:val="left" w:pos="5664"/>
                <w:tab w:val="left" w:pos="5760"/>
              </w:tabs>
              <w:suppressAutoHyphens/>
              <w:jc w:val="both"/>
              <w:rPr>
                <w:rFonts w:asciiTheme="majorHAnsi" w:hAnsiTheme="majorHAnsi"/>
                <w:spacing w:val="-3"/>
                <w:sz w:val="24"/>
                <w:szCs w:val="24"/>
              </w:rPr>
            </w:pPr>
            <w:r w:rsidRPr="00FA07FB">
              <w:rPr>
                <w:rFonts w:asciiTheme="majorHAnsi" w:hAnsiTheme="majorHAnsi"/>
                <w:spacing w:val="-3"/>
                <w:sz w:val="24"/>
                <w:szCs w:val="24"/>
              </w:rPr>
              <w:t>Embarazo : D</w:t>
            </w:r>
          </w:p>
          <w:p w14:paraId="37DAA4A9" w14:textId="1515B376" w:rsidR="0058325E" w:rsidRPr="00FA07FB" w:rsidRDefault="0058325E" w:rsidP="00FA07FB">
            <w:pPr>
              <w:tabs>
                <w:tab w:val="left" w:pos="0"/>
                <w:tab w:val="left" w:pos="564"/>
                <w:tab w:val="left" w:pos="1134"/>
                <w:tab w:val="left" w:pos="5664"/>
                <w:tab w:val="left" w:pos="5760"/>
              </w:tabs>
              <w:suppressAutoHyphens/>
              <w:jc w:val="both"/>
              <w:rPr>
                <w:rFonts w:asciiTheme="majorHAnsi" w:hAnsiTheme="majorHAnsi"/>
                <w:b/>
                <w:bCs/>
                <w:spacing w:val="-3"/>
                <w:sz w:val="24"/>
                <w:szCs w:val="24"/>
              </w:rPr>
            </w:pPr>
            <w:r>
              <w:rPr>
                <w:rFonts w:ascii="Calibri" w:hAnsi="Calibri"/>
                <w:bCs/>
                <w:spacing w:val="-3"/>
                <w:sz w:val="24"/>
              </w:rPr>
              <w:t>MP: Lista 1</w:t>
            </w:r>
          </w:p>
        </w:tc>
      </w:tr>
      <w:tr w:rsidR="00FA07FB" w:rsidRPr="00FA07FB" w14:paraId="62B46C8F" w14:textId="77777777" w:rsidTr="00FA07F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4" w:type="dxa"/>
          </w:tcPr>
          <w:p w14:paraId="45132473"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spacing w:val="-3"/>
                <w:sz w:val="24"/>
                <w:szCs w:val="24"/>
              </w:rPr>
            </w:pPr>
            <w:r w:rsidRPr="00FA07FB">
              <w:rPr>
                <w:rFonts w:asciiTheme="majorHAnsi" w:hAnsiTheme="majorHAnsi"/>
                <w:spacing w:val="-3"/>
                <w:sz w:val="24"/>
                <w:szCs w:val="24"/>
              </w:rPr>
              <w:t>Clorambucilo</w:t>
            </w:r>
          </w:p>
        </w:tc>
        <w:tc>
          <w:tcPr>
            <w:tcW w:w="2835" w:type="dxa"/>
          </w:tcPr>
          <w:p w14:paraId="0A6A3635" w14:textId="77777777" w:rsidR="00FA07FB" w:rsidRPr="00FA07FB" w:rsidRDefault="00FA07FB"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Theme="majorHAnsi" w:hAnsiTheme="majorHAnsi"/>
                <w:spacing w:val="-3"/>
                <w:sz w:val="24"/>
                <w:szCs w:val="24"/>
              </w:rPr>
            </w:pPr>
            <w:r w:rsidRPr="00FA07FB">
              <w:rPr>
                <w:rFonts w:asciiTheme="majorHAnsi" w:hAnsiTheme="majorHAnsi"/>
                <w:spacing w:val="-3"/>
                <w:sz w:val="24"/>
                <w:szCs w:val="24"/>
              </w:rPr>
              <w:t>2 mg comp.</w:t>
            </w:r>
          </w:p>
        </w:tc>
        <w:tc>
          <w:tcPr>
            <w:cnfStyle w:val="000010000000" w:firstRow="0" w:lastRow="0" w:firstColumn="0" w:lastColumn="0" w:oddVBand="1" w:evenVBand="0" w:oddHBand="0" w:evenHBand="0" w:firstRowFirstColumn="0" w:firstRowLastColumn="0" w:lastRowFirstColumn="0" w:lastRowLastColumn="0"/>
            <w:tcW w:w="5026" w:type="dxa"/>
          </w:tcPr>
          <w:p w14:paraId="27AE4E58" w14:textId="77777777" w:rsidR="00FA07FB" w:rsidRPr="00FA07FB" w:rsidRDefault="00FA07FB" w:rsidP="00FA07FB">
            <w:pPr>
              <w:tabs>
                <w:tab w:val="left" w:pos="0"/>
              </w:tabs>
              <w:suppressAutoHyphens/>
              <w:rPr>
                <w:rFonts w:asciiTheme="majorHAnsi" w:hAnsiTheme="majorHAnsi"/>
                <w:spacing w:val="-2"/>
                <w:sz w:val="24"/>
                <w:szCs w:val="24"/>
              </w:rPr>
            </w:pPr>
            <w:r w:rsidRPr="00FA07FB">
              <w:rPr>
                <w:rFonts w:asciiTheme="majorHAnsi" w:hAnsiTheme="majorHAnsi"/>
                <w:spacing w:val="-2"/>
                <w:sz w:val="24"/>
                <w:szCs w:val="24"/>
              </w:rPr>
              <w:t>Mostaza nitrogenada</w:t>
            </w:r>
          </w:p>
          <w:p w14:paraId="65005D8F" w14:textId="77777777" w:rsidR="00FA07FB" w:rsidRPr="00FA07FB" w:rsidRDefault="00FA07FB" w:rsidP="00FA07FB">
            <w:pPr>
              <w:tabs>
                <w:tab w:val="left" w:pos="0"/>
              </w:tabs>
              <w:suppressAutoHyphens/>
              <w:rPr>
                <w:rFonts w:asciiTheme="majorHAnsi" w:hAnsiTheme="majorHAnsi"/>
                <w:bCs/>
                <w:spacing w:val="-2"/>
                <w:sz w:val="24"/>
                <w:szCs w:val="24"/>
              </w:rPr>
            </w:pPr>
            <w:r w:rsidRPr="00FA07FB">
              <w:rPr>
                <w:rFonts w:asciiTheme="majorHAnsi" w:hAnsiTheme="majorHAnsi"/>
                <w:bCs/>
                <w:spacing w:val="-2"/>
                <w:sz w:val="24"/>
                <w:szCs w:val="24"/>
              </w:rPr>
              <w:t>Embarazo : D</w:t>
            </w:r>
          </w:p>
          <w:p w14:paraId="5A121DC0" w14:textId="77777777" w:rsidR="00FA07FB" w:rsidRPr="00FA07FB" w:rsidRDefault="00FA07FB" w:rsidP="00FA07FB">
            <w:pPr>
              <w:tabs>
                <w:tab w:val="left" w:pos="0"/>
              </w:tabs>
              <w:suppressAutoHyphens/>
              <w:rPr>
                <w:rFonts w:asciiTheme="majorHAnsi" w:hAnsiTheme="majorHAnsi"/>
                <w:spacing w:val="-2"/>
                <w:sz w:val="24"/>
                <w:szCs w:val="24"/>
              </w:rPr>
            </w:pPr>
            <w:r w:rsidRPr="00FA07FB">
              <w:rPr>
                <w:rFonts w:asciiTheme="majorHAnsi" w:hAnsiTheme="majorHAnsi"/>
                <w:spacing w:val="-2"/>
                <w:sz w:val="24"/>
                <w:szCs w:val="24"/>
              </w:rPr>
              <w:t>Conservar en frigorífico</w:t>
            </w:r>
          </w:p>
          <w:p w14:paraId="040C30AF" w14:textId="2EEE66D7" w:rsidR="00FA07FB" w:rsidRPr="00FA07FB" w:rsidRDefault="002700A3" w:rsidP="00FA07FB">
            <w:pPr>
              <w:tabs>
                <w:tab w:val="left" w:pos="0"/>
              </w:tabs>
              <w:suppressAutoHyphens/>
              <w:jc w:val="both"/>
              <w:rPr>
                <w:rFonts w:asciiTheme="majorHAnsi" w:hAnsiTheme="majorHAnsi"/>
                <w:b/>
                <w:spacing w:val="-2"/>
                <w:sz w:val="24"/>
                <w:szCs w:val="24"/>
              </w:rPr>
            </w:pPr>
            <w:r>
              <w:rPr>
                <w:rFonts w:ascii="Calibri" w:hAnsi="Calibri"/>
                <w:bCs/>
                <w:spacing w:val="-3"/>
                <w:sz w:val="24"/>
              </w:rPr>
              <w:t>MP: Lista 1</w:t>
            </w:r>
          </w:p>
        </w:tc>
      </w:tr>
      <w:tr w:rsidR="00FA07FB" w:rsidRPr="00FA07FB" w14:paraId="4931BFAC" w14:textId="77777777" w:rsidTr="00FA07FB">
        <w:tc>
          <w:tcPr>
            <w:cnfStyle w:val="000010000000" w:firstRow="0" w:lastRow="0" w:firstColumn="0" w:lastColumn="0" w:oddVBand="1" w:evenVBand="0" w:oddHBand="0" w:evenHBand="0" w:firstRowFirstColumn="0" w:firstRowLastColumn="0" w:lastRowFirstColumn="0" w:lastRowLastColumn="0"/>
            <w:tcW w:w="2624" w:type="dxa"/>
          </w:tcPr>
          <w:p w14:paraId="3EB592A0"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spacing w:val="-3"/>
                <w:sz w:val="24"/>
                <w:szCs w:val="24"/>
              </w:rPr>
            </w:pPr>
            <w:r w:rsidRPr="00FA07FB">
              <w:rPr>
                <w:rFonts w:asciiTheme="majorHAnsi" w:hAnsiTheme="majorHAnsi"/>
                <w:spacing w:val="-3"/>
                <w:sz w:val="24"/>
                <w:szCs w:val="24"/>
              </w:rPr>
              <w:t xml:space="preserve">Dacarbazina </w:t>
            </w:r>
          </w:p>
        </w:tc>
        <w:tc>
          <w:tcPr>
            <w:tcW w:w="2835" w:type="dxa"/>
          </w:tcPr>
          <w:p w14:paraId="56C6D472" w14:textId="77777777" w:rsidR="00FA07FB" w:rsidRP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Theme="majorHAnsi" w:hAnsiTheme="majorHAnsi"/>
                <w:spacing w:val="-3"/>
                <w:sz w:val="24"/>
                <w:szCs w:val="24"/>
              </w:rPr>
            </w:pPr>
            <w:r w:rsidRPr="00FA07FB">
              <w:rPr>
                <w:rFonts w:asciiTheme="majorHAnsi" w:hAnsiTheme="majorHAnsi"/>
                <w:spacing w:val="-3"/>
                <w:sz w:val="24"/>
                <w:szCs w:val="24"/>
              </w:rPr>
              <w:t>1 g vial</w:t>
            </w:r>
          </w:p>
        </w:tc>
        <w:tc>
          <w:tcPr>
            <w:cnfStyle w:val="000010000000" w:firstRow="0" w:lastRow="0" w:firstColumn="0" w:lastColumn="0" w:oddVBand="1" w:evenVBand="0" w:oddHBand="0" w:evenHBand="0" w:firstRowFirstColumn="0" w:firstRowLastColumn="0" w:lastRowFirstColumn="0" w:lastRowLastColumn="0"/>
            <w:tcW w:w="5026" w:type="dxa"/>
          </w:tcPr>
          <w:p w14:paraId="24D10ED4"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bCs/>
                <w:spacing w:val="-3"/>
                <w:sz w:val="24"/>
                <w:szCs w:val="24"/>
              </w:rPr>
            </w:pPr>
            <w:r w:rsidRPr="00FA07FB">
              <w:rPr>
                <w:rFonts w:asciiTheme="majorHAnsi" w:hAnsiTheme="majorHAnsi"/>
                <w:bCs/>
                <w:spacing w:val="-3"/>
                <w:sz w:val="24"/>
                <w:szCs w:val="24"/>
              </w:rPr>
              <w:t>Metilhidrazina</w:t>
            </w:r>
          </w:p>
          <w:p w14:paraId="6CD0BCF2" w14:textId="77777777" w:rsidR="00FA07FB" w:rsidRDefault="00FA07FB" w:rsidP="00FA07FB">
            <w:pPr>
              <w:tabs>
                <w:tab w:val="left" w:pos="0"/>
                <w:tab w:val="left" w:pos="564"/>
                <w:tab w:val="left" w:pos="1134"/>
                <w:tab w:val="left" w:pos="5664"/>
                <w:tab w:val="left" w:pos="5760"/>
              </w:tabs>
              <w:suppressAutoHyphens/>
              <w:jc w:val="both"/>
              <w:rPr>
                <w:rFonts w:asciiTheme="majorHAnsi" w:hAnsiTheme="majorHAnsi"/>
                <w:spacing w:val="-3"/>
                <w:sz w:val="24"/>
                <w:szCs w:val="24"/>
              </w:rPr>
            </w:pPr>
            <w:r w:rsidRPr="00FA07FB">
              <w:rPr>
                <w:rFonts w:asciiTheme="majorHAnsi" w:hAnsiTheme="majorHAnsi"/>
                <w:spacing w:val="-3"/>
                <w:sz w:val="24"/>
                <w:szCs w:val="24"/>
              </w:rPr>
              <w:lastRenderedPageBreak/>
              <w:t>Embarazo : C</w:t>
            </w:r>
          </w:p>
          <w:p w14:paraId="0332A6B2" w14:textId="57083214" w:rsidR="002700A3" w:rsidRPr="00FA07FB" w:rsidRDefault="002700A3" w:rsidP="00FA07FB">
            <w:pPr>
              <w:tabs>
                <w:tab w:val="left" w:pos="0"/>
                <w:tab w:val="left" w:pos="564"/>
                <w:tab w:val="left" w:pos="1134"/>
                <w:tab w:val="left" w:pos="5664"/>
                <w:tab w:val="left" w:pos="5760"/>
              </w:tabs>
              <w:suppressAutoHyphens/>
              <w:jc w:val="both"/>
              <w:rPr>
                <w:rFonts w:asciiTheme="majorHAnsi" w:hAnsiTheme="majorHAnsi"/>
                <w:spacing w:val="-3"/>
                <w:sz w:val="24"/>
                <w:szCs w:val="24"/>
              </w:rPr>
            </w:pPr>
            <w:r>
              <w:rPr>
                <w:rFonts w:ascii="Calibri" w:hAnsi="Calibri"/>
                <w:bCs/>
                <w:spacing w:val="-3"/>
                <w:sz w:val="24"/>
              </w:rPr>
              <w:t>MP: Lista 1</w:t>
            </w:r>
          </w:p>
        </w:tc>
      </w:tr>
      <w:tr w:rsidR="00FA07FB" w:rsidRPr="00FA07FB" w14:paraId="4BB8342F" w14:textId="77777777" w:rsidTr="00FA07F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4" w:type="dxa"/>
          </w:tcPr>
          <w:p w14:paraId="14930E7E"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spacing w:val="-3"/>
                <w:sz w:val="24"/>
                <w:szCs w:val="24"/>
              </w:rPr>
            </w:pPr>
            <w:r w:rsidRPr="00FA07FB">
              <w:rPr>
                <w:rFonts w:asciiTheme="majorHAnsi" w:hAnsiTheme="majorHAnsi"/>
                <w:spacing w:val="-3"/>
                <w:sz w:val="24"/>
                <w:szCs w:val="24"/>
              </w:rPr>
              <w:lastRenderedPageBreak/>
              <w:t>Estreptozocina</w:t>
            </w:r>
          </w:p>
        </w:tc>
        <w:tc>
          <w:tcPr>
            <w:tcW w:w="2835" w:type="dxa"/>
          </w:tcPr>
          <w:p w14:paraId="689FBC8E" w14:textId="77777777" w:rsidR="00FA07FB" w:rsidRPr="00FA07FB" w:rsidRDefault="00FA07FB"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Theme="majorHAnsi" w:hAnsiTheme="majorHAnsi"/>
                <w:spacing w:val="-3"/>
                <w:sz w:val="24"/>
                <w:szCs w:val="24"/>
              </w:rPr>
            </w:pPr>
            <w:r w:rsidRPr="00FA07FB">
              <w:rPr>
                <w:rFonts w:asciiTheme="majorHAnsi" w:hAnsiTheme="majorHAnsi"/>
                <w:spacing w:val="-3"/>
                <w:sz w:val="24"/>
                <w:szCs w:val="24"/>
              </w:rPr>
              <w:t>1 g vial (M.E.)</w:t>
            </w:r>
          </w:p>
        </w:tc>
        <w:tc>
          <w:tcPr>
            <w:cnfStyle w:val="000010000000" w:firstRow="0" w:lastRow="0" w:firstColumn="0" w:lastColumn="0" w:oddVBand="1" w:evenVBand="0" w:oddHBand="0" w:evenHBand="0" w:firstRowFirstColumn="0" w:firstRowLastColumn="0" w:lastRowFirstColumn="0" w:lastRowLastColumn="0"/>
            <w:tcW w:w="5026" w:type="dxa"/>
          </w:tcPr>
          <w:p w14:paraId="53118A0C"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bCs/>
                <w:spacing w:val="-3"/>
                <w:sz w:val="24"/>
                <w:szCs w:val="24"/>
              </w:rPr>
            </w:pPr>
            <w:r w:rsidRPr="00FA07FB">
              <w:rPr>
                <w:rFonts w:asciiTheme="majorHAnsi" w:hAnsiTheme="majorHAnsi"/>
                <w:bCs/>
                <w:spacing w:val="-3"/>
                <w:sz w:val="24"/>
                <w:szCs w:val="24"/>
              </w:rPr>
              <w:t>Nitrosourea</w:t>
            </w:r>
          </w:p>
          <w:p w14:paraId="62E9CEDD" w14:textId="77777777" w:rsidR="00FA07FB" w:rsidRPr="00FA07FB" w:rsidRDefault="00FA07FB" w:rsidP="00FA07FB">
            <w:pPr>
              <w:tabs>
                <w:tab w:val="left" w:pos="0"/>
              </w:tabs>
              <w:suppressAutoHyphens/>
              <w:rPr>
                <w:rFonts w:asciiTheme="majorHAnsi" w:hAnsiTheme="majorHAnsi"/>
                <w:bCs/>
                <w:spacing w:val="-3"/>
                <w:sz w:val="24"/>
                <w:szCs w:val="24"/>
              </w:rPr>
            </w:pPr>
            <w:r w:rsidRPr="00FA07FB">
              <w:rPr>
                <w:rFonts w:asciiTheme="majorHAnsi" w:hAnsiTheme="majorHAnsi"/>
                <w:bCs/>
                <w:spacing w:val="-3"/>
                <w:sz w:val="24"/>
                <w:szCs w:val="24"/>
              </w:rPr>
              <w:t>Embarazo: D</w:t>
            </w:r>
          </w:p>
          <w:p w14:paraId="58B8412E" w14:textId="77777777" w:rsidR="00FA07FB" w:rsidRDefault="00FA07FB" w:rsidP="00FA07FB">
            <w:pPr>
              <w:tabs>
                <w:tab w:val="left" w:pos="0"/>
              </w:tabs>
              <w:suppressAutoHyphens/>
              <w:rPr>
                <w:rFonts w:asciiTheme="majorHAnsi" w:hAnsiTheme="majorHAnsi"/>
                <w:spacing w:val="-2"/>
                <w:sz w:val="24"/>
                <w:szCs w:val="24"/>
              </w:rPr>
            </w:pPr>
            <w:r w:rsidRPr="00FA07FB">
              <w:rPr>
                <w:rFonts w:asciiTheme="majorHAnsi" w:hAnsiTheme="majorHAnsi"/>
                <w:spacing w:val="-2"/>
                <w:sz w:val="24"/>
                <w:szCs w:val="24"/>
              </w:rPr>
              <w:t>Conservar en frigorífico</w:t>
            </w:r>
          </w:p>
          <w:p w14:paraId="3EB1F2B1" w14:textId="10EA6DB9" w:rsidR="00CC4477" w:rsidRPr="00FA07FB" w:rsidRDefault="00CC4477" w:rsidP="00FA07FB">
            <w:pPr>
              <w:tabs>
                <w:tab w:val="left" w:pos="0"/>
              </w:tabs>
              <w:suppressAutoHyphens/>
              <w:rPr>
                <w:rFonts w:asciiTheme="majorHAnsi" w:hAnsiTheme="majorHAnsi"/>
                <w:b/>
                <w:spacing w:val="-2"/>
                <w:sz w:val="24"/>
                <w:szCs w:val="24"/>
              </w:rPr>
            </w:pPr>
            <w:r>
              <w:rPr>
                <w:rFonts w:ascii="Calibri" w:hAnsi="Calibri"/>
                <w:bCs/>
                <w:spacing w:val="-3"/>
                <w:sz w:val="24"/>
              </w:rPr>
              <w:t>MP: Lista 1</w:t>
            </w:r>
          </w:p>
        </w:tc>
      </w:tr>
      <w:tr w:rsidR="00FA07FB" w:rsidRPr="00FA07FB" w14:paraId="78D874BE" w14:textId="77777777" w:rsidTr="00FA07FB">
        <w:tc>
          <w:tcPr>
            <w:cnfStyle w:val="000010000000" w:firstRow="0" w:lastRow="0" w:firstColumn="0" w:lastColumn="0" w:oddVBand="1" w:evenVBand="0" w:oddHBand="0" w:evenHBand="0" w:firstRowFirstColumn="0" w:firstRowLastColumn="0" w:lastRowFirstColumn="0" w:lastRowLastColumn="0"/>
            <w:tcW w:w="2624" w:type="dxa"/>
          </w:tcPr>
          <w:p w14:paraId="74B6DEA4"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spacing w:val="-3"/>
                <w:sz w:val="24"/>
                <w:szCs w:val="24"/>
              </w:rPr>
            </w:pPr>
            <w:r w:rsidRPr="00FA07FB">
              <w:rPr>
                <w:rFonts w:asciiTheme="majorHAnsi" w:hAnsiTheme="majorHAnsi"/>
                <w:spacing w:val="-3"/>
                <w:sz w:val="24"/>
                <w:szCs w:val="24"/>
              </w:rPr>
              <w:t>Fotemustina</w:t>
            </w:r>
          </w:p>
        </w:tc>
        <w:tc>
          <w:tcPr>
            <w:tcW w:w="2835" w:type="dxa"/>
          </w:tcPr>
          <w:p w14:paraId="2688252D" w14:textId="77777777" w:rsidR="00FA07FB" w:rsidRP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Theme="majorHAnsi" w:hAnsiTheme="majorHAnsi"/>
                <w:spacing w:val="-3"/>
                <w:sz w:val="24"/>
                <w:szCs w:val="24"/>
              </w:rPr>
            </w:pPr>
            <w:r w:rsidRPr="00FA07FB">
              <w:rPr>
                <w:rFonts w:asciiTheme="majorHAnsi" w:hAnsiTheme="majorHAnsi"/>
                <w:spacing w:val="-3"/>
                <w:sz w:val="24"/>
                <w:szCs w:val="24"/>
              </w:rPr>
              <w:t>208 mg vial</w:t>
            </w:r>
          </w:p>
        </w:tc>
        <w:tc>
          <w:tcPr>
            <w:cnfStyle w:val="000010000000" w:firstRow="0" w:lastRow="0" w:firstColumn="0" w:lastColumn="0" w:oddVBand="1" w:evenVBand="0" w:oddHBand="0" w:evenHBand="0" w:firstRowFirstColumn="0" w:firstRowLastColumn="0" w:lastRowFirstColumn="0" w:lastRowLastColumn="0"/>
            <w:tcW w:w="5026" w:type="dxa"/>
          </w:tcPr>
          <w:p w14:paraId="500702E4"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bCs/>
                <w:spacing w:val="-3"/>
                <w:sz w:val="24"/>
                <w:szCs w:val="24"/>
              </w:rPr>
            </w:pPr>
            <w:r w:rsidRPr="00FA07FB">
              <w:rPr>
                <w:rFonts w:asciiTheme="majorHAnsi" w:hAnsiTheme="majorHAnsi"/>
                <w:bCs/>
                <w:spacing w:val="-3"/>
                <w:sz w:val="24"/>
                <w:szCs w:val="24"/>
              </w:rPr>
              <w:t>Nitrosourea</w:t>
            </w:r>
          </w:p>
          <w:p w14:paraId="2B0F09FE" w14:textId="77777777" w:rsidR="00CC4477" w:rsidRDefault="00FA07FB" w:rsidP="00FA07FB">
            <w:pPr>
              <w:tabs>
                <w:tab w:val="left" w:pos="0"/>
              </w:tabs>
              <w:suppressAutoHyphens/>
              <w:rPr>
                <w:rFonts w:asciiTheme="majorHAnsi" w:hAnsiTheme="majorHAnsi"/>
                <w:spacing w:val="-2"/>
                <w:sz w:val="24"/>
                <w:szCs w:val="24"/>
              </w:rPr>
            </w:pPr>
            <w:r w:rsidRPr="00FA07FB">
              <w:rPr>
                <w:rFonts w:asciiTheme="majorHAnsi" w:hAnsiTheme="majorHAnsi"/>
                <w:spacing w:val="-2"/>
                <w:sz w:val="24"/>
                <w:szCs w:val="24"/>
              </w:rPr>
              <w:t>Conservar en frigorífico</w:t>
            </w:r>
          </w:p>
          <w:p w14:paraId="3806D2F9" w14:textId="7AFF2E5C" w:rsidR="006B4628" w:rsidRPr="00FA07FB" w:rsidRDefault="006B4628" w:rsidP="00FA07FB">
            <w:pPr>
              <w:tabs>
                <w:tab w:val="left" w:pos="0"/>
              </w:tabs>
              <w:suppressAutoHyphens/>
              <w:rPr>
                <w:rFonts w:asciiTheme="majorHAnsi" w:hAnsiTheme="majorHAnsi"/>
                <w:spacing w:val="-2"/>
                <w:sz w:val="24"/>
                <w:szCs w:val="24"/>
              </w:rPr>
            </w:pPr>
            <w:r>
              <w:rPr>
                <w:rFonts w:asciiTheme="majorHAnsi" w:hAnsiTheme="majorHAnsi"/>
                <w:spacing w:val="-2"/>
                <w:sz w:val="24"/>
                <w:szCs w:val="24"/>
              </w:rPr>
              <w:t>MP: Lista 1</w:t>
            </w:r>
          </w:p>
        </w:tc>
      </w:tr>
      <w:tr w:rsidR="00FA07FB" w:rsidRPr="00FA07FB" w14:paraId="3D3500CE" w14:textId="77777777" w:rsidTr="00FA07FB">
        <w:trPr>
          <w:cnfStyle w:val="000000100000" w:firstRow="0" w:lastRow="0" w:firstColumn="0" w:lastColumn="0" w:oddVBand="0" w:evenVBand="0" w:oddHBand="1" w:evenHBand="0" w:firstRowFirstColumn="0" w:firstRowLastColumn="0" w:lastRowFirstColumn="0" w:lastRowLastColumn="0"/>
          <w:trHeight w:val="326"/>
        </w:trPr>
        <w:tc>
          <w:tcPr>
            <w:cnfStyle w:val="000010000000" w:firstRow="0" w:lastRow="0" w:firstColumn="0" w:lastColumn="0" w:oddVBand="1" w:evenVBand="0" w:oddHBand="0" w:evenHBand="0" w:firstRowFirstColumn="0" w:firstRowLastColumn="0" w:lastRowFirstColumn="0" w:lastRowLastColumn="0"/>
            <w:tcW w:w="2624" w:type="dxa"/>
          </w:tcPr>
          <w:p w14:paraId="23039882"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spacing w:val="-3"/>
                <w:sz w:val="24"/>
                <w:szCs w:val="24"/>
              </w:rPr>
            </w:pPr>
            <w:r w:rsidRPr="00FA07FB">
              <w:rPr>
                <w:rFonts w:asciiTheme="majorHAnsi" w:hAnsiTheme="majorHAnsi"/>
                <w:spacing w:val="-3"/>
                <w:sz w:val="24"/>
                <w:szCs w:val="24"/>
              </w:rPr>
              <w:t xml:space="preserve">Ifosfamida </w:t>
            </w:r>
          </w:p>
        </w:tc>
        <w:tc>
          <w:tcPr>
            <w:tcW w:w="2835" w:type="dxa"/>
          </w:tcPr>
          <w:p w14:paraId="5BFE73E3" w14:textId="77777777" w:rsidR="00FA07FB" w:rsidRPr="00FA07FB" w:rsidRDefault="00FA07FB"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Theme="majorHAnsi" w:hAnsiTheme="majorHAnsi"/>
                <w:spacing w:val="-3"/>
                <w:sz w:val="24"/>
                <w:szCs w:val="24"/>
              </w:rPr>
            </w:pPr>
            <w:r w:rsidRPr="00FA07FB">
              <w:rPr>
                <w:rFonts w:asciiTheme="majorHAnsi" w:hAnsiTheme="majorHAnsi"/>
                <w:spacing w:val="-3"/>
                <w:sz w:val="24"/>
                <w:szCs w:val="24"/>
              </w:rPr>
              <w:t>1 g vial</w:t>
            </w:r>
          </w:p>
        </w:tc>
        <w:tc>
          <w:tcPr>
            <w:cnfStyle w:val="000010000000" w:firstRow="0" w:lastRow="0" w:firstColumn="0" w:lastColumn="0" w:oddVBand="1" w:evenVBand="0" w:oddHBand="0" w:evenHBand="0" w:firstRowFirstColumn="0" w:firstRowLastColumn="0" w:lastRowFirstColumn="0" w:lastRowLastColumn="0"/>
            <w:tcW w:w="5026" w:type="dxa"/>
          </w:tcPr>
          <w:p w14:paraId="4BB0C24D"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bCs/>
                <w:spacing w:val="-3"/>
                <w:sz w:val="24"/>
                <w:szCs w:val="24"/>
              </w:rPr>
            </w:pPr>
            <w:r w:rsidRPr="00FA07FB">
              <w:rPr>
                <w:rFonts w:asciiTheme="majorHAnsi" w:hAnsiTheme="majorHAnsi"/>
                <w:bCs/>
                <w:spacing w:val="-3"/>
                <w:sz w:val="24"/>
                <w:szCs w:val="24"/>
              </w:rPr>
              <w:t>Mostaza nitrogenada</w:t>
            </w:r>
          </w:p>
          <w:p w14:paraId="5152E559" w14:textId="77777777" w:rsidR="00FA07FB" w:rsidRDefault="00FA07FB" w:rsidP="00FA07FB">
            <w:pPr>
              <w:tabs>
                <w:tab w:val="left" w:pos="0"/>
                <w:tab w:val="left" w:pos="564"/>
                <w:tab w:val="left" w:pos="1134"/>
                <w:tab w:val="left" w:pos="5664"/>
                <w:tab w:val="left" w:pos="5760"/>
              </w:tabs>
              <w:suppressAutoHyphens/>
              <w:jc w:val="both"/>
              <w:rPr>
                <w:rFonts w:asciiTheme="majorHAnsi" w:hAnsiTheme="majorHAnsi"/>
                <w:spacing w:val="-3"/>
                <w:sz w:val="24"/>
                <w:szCs w:val="24"/>
              </w:rPr>
            </w:pPr>
            <w:r w:rsidRPr="00FA07FB">
              <w:rPr>
                <w:rFonts w:asciiTheme="majorHAnsi" w:hAnsiTheme="majorHAnsi"/>
                <w:spacing w:val="-3"/>
                <w:sz w:val="24"/>
                <w:szCs w:val="24"/>
              </w:rPr>
              <w:t>Embarazo : D</w:t>
            </w:r>
          </w:p>
          <w:p w14:paraId="571AE0F5" w14:textId="3EA7091D" w:rsidR="007308F8" w:rsidRPr="00FA07FB" w:rsidRDefault="007308F8" w:rsidP="00FA07FB">
            <w:pPr>
              <w:tabs>
                <w:tab w:val="left" w:pos="0"/>
                <w:tab w:val="left" w:pos="564"/>
                <w:tab w:val="left" w:pos="1134"/>
                <w:tab w:val="left" w:pos="5664"/>
                <w:tab w:val="left" w:pos="5760"/>
              </w:tabs>
              <w:suppressAutoHyphens/>
              <w:jc w:val="both"/>
              <w:rPr>
                <w:rFonts w:asciiTheme="majorHAnsi" w:hAnsiTheme="majorHAnsi"/>
                <w:spacing w:val="-3"/>
                <w:sz w:val="24"/>
                <w:szCs w:val="24"/>
              </w:rPr>
            </w:pPr>
            <w:r>
              <w:rPr>
                <w:rFonts w:ascii="Calibri" w:hAnsi="Calibri"/>
                <w:bCs/>
                <w:spacing w:val="-3"/>
                <w:sz w:val="24"/>
              </w:rPr>
              <w:t>MP: Lista 1</w:t>
            </w:r>
          </w:p>
        </w:tc>
      </w:tr>
      <w:tr w:rsidR="00FA07FB" w:rsidRPr="00FA07FB" w14:paraId="3FEFAF35" w14:textId="77777777" w:rsidTr="00FA07FB">
        <w:tc>
          <w:tcPr>
            <w:cnfStyle w:val="000010000000" w:firstRow="0" w:lastRow="0" w:firstColumn="0" w:lastColumn="0" w:oddVBand="1" w:evenVBand="0" w:oddHBand="0" w:evenHBand="0" w:firstRowFirstColumn="0" w:firstRowLastColumn="0" w:lastRowFirstColumn="0" w:lastRowLastColumn="0"/>
            <w:tcW w:w="2624" w:type="dxa"/>
          </w:tcPr>
          <w:p w14:paraId="356CA498"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spacing w:val="-3"/>
                <w:sz w:val="24"/>
                <w:szCs w:val="24"/>
              </w:rPr>
            </w:pPr>
            <w:r w:rsidRPr="00FA07FB">
              <w:rPr>
                <w:rFonts w:asciiTheme="majorHAnsi" w:hAnsiTheme="majorHAnsi"/>
                <w:spacing w:val="-3"/>
                <w:sz w:val="24"/>
                <w:szCs w:val="24"/>
              </w:rPr>
              <w:t>Melfalán</w:t>
            </w:r>
          </w:p>
        </w:tc>
        <w:tc>
          <w:tcPr>
            <w:tcW w:w="2835" w:type="dxa"/>
          </w:tcPr>
          <w:p w14:paraId="23F3392E" w14:textId="77777777" w:rsidR="00FA07FB" w:rsidRP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Theme="majorHAnsi" w:hAnsiTheme="majorHAnsi"/>
                <w:spacing w:val="-3"/>
                <w:sz w:val="24"/>
                <w:szCs w:val="24"/>
              </w:rPr>
            </w:pPr>
            <w:r w:rsidRPr="00FA07FB">
              <w:rPr>
                <w:rFonts w:asciiTheme="majorHAnsi" w:hAnsiTheme="majorHAnsi"/>
                <w:spacing w:val="-3"/>
                <w:sz w:val="24"/>
                <w:szCs w:val="24"/>
              </w:rPr>
              <w:t>50 mg vial</w:t>
            </w:r>
          </w:p>
          <w:p w14:paraId="44E56B02" w14:textId="77777777" w:rsidR="00FA07FB" w:rsidRP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Theme="majorHAnsi" w:hAnsiTheme="majorHAnsi"/>
                <w:spacing w:val="-3"/>
                <w:sz w:val="24"/>
                <w:szCs w:val="24"/>
              </w:rPr>
            </w:pPr>
            <w:r w:rsidRPr="00FA07FB">
              <w:rPr>
                <w:rFonts w:asciiTheme="majorHAnsi" w:hAnsiTheme="majorHAnsi"/>
                <w:spacing w:val="-3"/>
                <w:sz w:val="24"/>
                <w:szCs w:val="24"/>
              </w:rPr>
              <w:t>2 mg comp.</w:t>
            </w:r>
          </w:p>
          <w:p w14:paraId="304708A4" w14:textId="77777777" w:rsidR="00FA07FB" w:rsidRP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Theme="majorHAnsi" w:hAnsiTheme="majorHAnsi"/>
                <w:spacing w:val="-3"/>
                <w:sz w:val="24"/>
                <w:szCs w:val="24"/>
              </w:rPr>
            </w:pPr>
          </w:p>
        </w:tc>
        <w:tc>
          <w:tcPr>
            <w:cnfStyle w:val="000010000000" w:firstRow="0" w:lastRow="0" w:firstColumn="0" w:lastColumn="0" w:oddVBand="1" w:evenVBand="0" w:oddHBand="0" w:evenHBand="0" w:firstRowFirstColumn="0" w:firstRowLastColumn="0" w:lastRowFirstColumn="0" w:lastRowLastColumn="0"/>
            <w:tcW w:w="5026" w:type="dxa"/>
          </w:tcPr>
          <w:p w14:paraId="3023380C"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bCs/>
                <w:spacing w:val="-3"/>
                <w:sz w:val="24"/>
                <w:szCs w:val="24"/>
              </w:rPr>
            </w:pPr>
            <w:r w:rsidRPr="00FA07FB">
              <w:rPr>
                <w:rFonts w:asciiTheme="majorHAnsi" w:hAnsiTheme="majorHAnsi"/>
                <w:bCs/>
                <w:spacing w:val="-3"/>
                <w:sz w:val="24"/>
                <w:szCs w:val="24"/>
              </w:rPr>
              <w:t>Mostaza nitrogenada</w:t>
            </w:r>
          </w:p>
          <w:p w14:paraId="5229EE3D" w14:textId="77777777" w:rsidR="00FA07FB" w:rsidRPr="00FA07FB" w:rsidRDefault="00FA07FB" w:rsidP="00FA07FB">
            <w:pPr>
              <w:tabs>
                <w:tab w:val="left" w:pos="0"/>
              </w:tabs>
              <w:suppressAutoHyphens/>
              <w:jc w:val="both"/>
              <w:rPr>
                <w:rFonts w:asciiTheme="majorHAnsi" w:hAnsiTheme="majorHAnsi"/>
                <w:spacing w:val="-3"/>
                <w:sz w:val="24"/>
                <w:szCs w:val="24"/>
              </w:rPr>
            </w:pPr>
            <w:r w:rsidRPr="00FA07FB">
              <w:rPr>
                <w:rFonts w:asciiTheme="majorHAnsi" w:hAnsiTheme="majorHAnsi"/>
                <w:spacing w:val="-3"/>
                <w:sz w:val="24"/>
                <w:szCs w:val="24"/>
              </w:rPr>
              <w:t>Embarazo : D</w:t>
            </w:r>
          </w:p>
          <w:p w14:paraId="5495BC57" w14:textId="77777777" w:rsidR="00FA07FB" w:rsidRDefault="00FA07FB" w:rsidP="00FA07FB">
            <w:pPr>
              <w:tabs>
                <w:tab w:val="left" w:pos="0"/>
              </w:tabs>
              <w:suppressAutoHyphens/>
              <w:rPr>
                <w:rFonts w:asciiTheme="majorHAnsi" w:hAnsiTheme="majorHAnsi"/>
                <w:spacing w:val="-2"/>
                <w:sz w:val="24"/>
                <w:szCs w:val="24"/>
              </w:rPr>
            </w:pPr>
            <w:r w:rsidRPr="00FA07FB">
              <w:rPr>
                <w:rFonts w:asciiTheme="majorHAnsi" w:hAnsiTheme="majorHAnsi"/>
                <w:spacing w:val="-2"/>
                <w:sz w:val="24"/>
                <w:szCs w:val="24"/>
              </w:rPr>
              <w:t>Conservar en frigorífico</w:t>
            </w:r>
          </w:p>
          <w:p w14:paraId="2DA577BF" w14:textId="03748706" w:rsidR="00C63457" w:rsidRPr="00FA07FB" w:rsidRDefault="00C63457" w:rsidP="00FA07FB">
            <w:pPr>
              <w:tabs>
                <w:tab w:val="left" w:pos="0"/>
              </w:tabs>
              <w:suppressAutoHyphens/>
              <w:rPr>
                <w:rFonts w:asciiTheme="majorHAnsi" w:hAnsiTheme="majorHAnsi"/>
                <w:spacing w:val="-2"/>
                <w:sz w:val="24"/>
                <w:szCs w:val="24"/>
              </w:rPr>
            </w:pPr>
            <w:r>
              <w:rPr>
                <w:rFonts w:ascii="Calibri" w:hAnsi="Calibri"/>
                <w:bCs/>
                <w:spacing w:val="-3"/>
                <w:sz w:val="24"/>
              </w:rPr>
              <w:t>MP: Lista 1</w:t>
            </w:r>
          </w:p>
        </w:tc>
      </w:tr>
      <w:tr w:rsidR="00FA07FB" w:rsidRPr="00FA07FB" w14:paraId="5D48E3F8" w14:textId="77777777" w:rsidTr="00FA07F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4" w:type="dxa"/>
          </w:tcPr>
          <w:p w14:paraId="69214F68"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color w:val="3366FF"/>
                <w:spacing w:val="-3"/>
                <w:sz w:val="24"/>
                <w:szCs w:val="24"/>
              </w:rPr>
            </w:pPr>
            <w:r w:rsidRPr="00FA07FB">
              <w:rPr>
                <w:rFonts w:asciiTheme="majorHAnsi" w:hAnsiTheme="majorHAnsi"/>
                <w:spacing w:val="-3"/>
                <w:sz w:val="24"/>
                <w:szCs w:val="24"/>
              </w:rPr>
              <w:t>Procarbazina</w:t>
            </w:r>
          </w:p>
        </w:tc>
        <w:tc>
          <w:tcPr>
            <w:tcW w:w="2835" w:type="dxa"/>
          </w:tcPr>
          <w:p w14:paraId="3DF029BD" w14:textId="77777777" w:rsidR="00FA07FB" w:rsidRPr="00FA07FB" w:rsidRDefault="00FA07FB"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Theme="majorHAnsi" w:hAnsiTheme="majorHAnsi"/>
                <w:color w:val="3366FF"/>
                <w:spacing w:val="-3"/>
                <w:sz w:val="24"/>
                <w:szCs w:val="24"/>
              </w:rPr>
            </w:pPr>
            <w:r w:rsidRPr="00FA07FB">
              <w:rPr>
                <w:rFonts w:asciiTheme="majorHAnsi" w:hAnsiTheme="majorHAnsi"/>
                <w:spacing w:val="-3"/>
                <w:sz w:val="24"/>
                <w:szCs w:val="24"/>
              </w:rPr>
              <w:t>50 mg cáp.</w:t>
            </w:r>
          </w:p>
        </w:tc>
        <w:tc>
          <w:tcPr>
            <w:cnfStyle w:val="000010000000" w:firstRow="0" w:lastRow="0" w:firstColumn="0" w:lastColumn="0" w:oddVBand="1" w:evenVBand="0" w:oddHBand="0" w:evenHBand="0" w:firstRowFirstColumn="0" w:firstRowLastColumn="0" w:lastRowFirstColumn="0" w:lastRowLastColumn="0"/>
            <w:tcW w:w="5026" w:type="dxa"/>
          </w:tcPr>
          <w:p w14:paraId="417E1326"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bCs/>
                <w:spacing w:val="-3"/>
                <w:sz w:val="24"/>
                <w:szCs w:val="24"/>
              </w:rPr>
            </w:pPr>
            <w:r w:rsidRPr="00FA07FB">
              <w:rPr>
                <w:rFonts w:asciiTheme="majorHAnsi" w:hAnsiTheme="majorHAnsi"/>
                <w:bCs/>
                <w:spacing w:val="-3"/>
                <w:sz w:val="24"/>
                <w:szCs w:val="24"/>
              </w:rPr>
              <w:t>Metilhidrazina</w:t>
            </w:r>
          </w:p>
          <w:p w14:paraId="0DF2FE41" w14:textId="77777777" w:rsidR="00FA07FB" w:rsidRDefault="00FA07FB" w:rsidP="00FA07FB">
            <w:pPr>
              <w:tabs>
                <w:tab w:val="left" w:pos="0"/>
                <w:tab w:val="left" w:pos="564"/>
                <w:tab w:val="left" w:pos="1134"/>
                <w:tab w:val="left" w:pos="5664"/>
                <w:tab w:val="left" w:pos="5760"/>
              </w:tabs>
              <w:suppressAutoHyphens/>
              <w:jc w:val="both"/>
              <w:rPr>
                <w:rFonts w:asciiTheme="majorHAnsi" w:hAnsiTheme="majorHAnsi"/>
                <w:bCs/>
                <w:spacing w:val="-3"/>
                <w:sz w:val="24"/>
                <w:szCs w:val="24"/>
              </w:rPr>
            </w:pPr>
            <w:r w:rsidRPr="00FA07FB">
              <w:rPr>
                <w:rFonts w:asciiTheme="majorHAnsi" w:hAnsiTheme="majorHAnsi"/>
                <w:bCs/>
                <w:spacing w:val="-3"/>
                <w:sz w:val="24"/>
                <w:szCs w:val="24"/>
              </w:rPr>
              <w:t>Embarazo: D</w:t>
            </w:r>
          </w:p>
          <w:p w14:paraId="1CB16A54" w14:textId="2304B6C1" w:rsidR="008E5131" w:rsidRPr="00FA07FB" w:rsidRDefault="008E5131" w:rsidP="00FA07FB">
            <w:pPr>
              <w:tabs>
                <w:tab w:val="left" w:pos="0"/>
                <w:tab w:val="left" w:pos="564"/>
                <w:tab w:val="left" w:pos="1134"/>
                <w:tab w:val="left" w:pos="5664"/>
                <w:tab w:val="left" w:pos="5760"/>
              </w:tabs>
              <w:suppressAutoHyphens/>
              <w:jc w:val="both"/>
              <w:rPr>
                <w:rFonts w:asciiTheme="majorHAnsi" w:hAnsiTheme="majorHAnsi"/>
                <w:b/>
                <w:bCs/>
                <w:spacing w:val="-3"/>
                <w:sz w:val="24"/>
                <w:szCs w:val="24"/>
              </w:rPr>
            </w:pPr>
            <w:r>
              <w:rPr>
                <w:rFonts w:ascii="Calibri" w:hAnsi="Calibri"/>
                <w:bCs/>
                <w:spacing w:val="-3"/>
                <w:sz w:val="24"/>
              </w:rPr>
              <w:t>MP: Lista 1</w:t>
            </w:r>
          </w:p>
        </w:tc>
      </w:tr>
      <w:tr w:rsidR="00FA07FB" w:rsidRPr="00FA07FB" w14:paraId="633C587A" w14:textId="77777777" w:rsidTr="00FA07FB">
        <w:tc>
          <w:tcPr>
            <w:cnfStyle w:val="000010000000" w:firstRow="0" w:lastRow="0" w:firstColumn="0" w:lastColumn="0" w:oddVBand="1" w:evenVBand="0" w:oddHBand="0" w:evenHBand="0" w:firstRowFirstColumn="0" w:firstRowLastColumn="0" w:lastRowFirstColumn="0" w:lastRowLastColumn="0"/>
            <w:tcW w:w="2624" w:type="dxa"/>
          </w:tcPr>
          <w:p w14:paraId="505E778F"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spacing w:val="-3"/>
                <w:sz w:val="24"/>
                <w:szCs w:val="24"/>
              </w:rPr>
            </w:pPr>
            <w:r w:rsidRPr="00FA07FB">
              <w:rPr>
                <w:rFonts w:asciiTheme="majorHAnsi" w:hAnsiTheme="majorHAnsi"/>
                <w:spacing w:val="-3"/>
                <w:sz w:val="24"/>
                <w:szCs w:val="24"/>
              </w:rPr>
              <w:t>Temozolomida</w:t>
            </w:r>
          </w:p>
        </w:tc>
        <w:tc>
          <w:tcPr>
            <w:tcW w:w="2835" w:type="dxa"/>
          </w:tcPr>
          <w:p w14:paraId="531D9A51" w14:textId="77777777" w:rsidR="00FA07FB" w:rsidRP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Theme="majorHAnsi" w:hAnsiTheme="majorHAnsi"/>
                <w:spacing w:val="-3"/>
                <w:sz w:val="24"/>
                <w:szCs w:val="24"/>
              </w:rPr>
            </w:pPr>
            <w:r w:rsidRPr="00FA07FB">
              <w:rPr>
                <w:rFonts w:asciiTheme="majorHAnsi" w:hAnsiTheme="majorHAnsi"/>
                <w:spacing w:val="-3"/>
                <w:sz w:val="24"/>
                <w:szCs w:val="24"/>
              </w:rPr>
              <w:t>5 mg cáp.</w:t>
            </w:r>
          </w:p>
          <w:p w14:paraId="31B5E873" w14:textId="77777777" w:rsidR="00FA07FB" w:rsidRP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Theme="majorHAnsi" w:hAnsiTheme="majorHAnsi"/>
                <w:spacing w:val="-3"/>
                <w:sz w:val="24"/>
                <w:szCs w:val="24"/>
              </w:rPr>
            </w:pPr>
            <w:r w:rsidRPr="00FA07FB">
              <w:rPr>
                <w:rFonts w:asciiTheme="majorHAnsi" w:hAnsiTheme="majorHAnsi"/>
                <w:spacing w:val="-3"/>
                <w:sz w:val="24"/>
                <w:szCs w:val="24"/>
              </w:rPr>
              <w:t>20 mg cáp.</w:t>
            </w:r>
          </w:p>
          <w:p w14:paraId="2AA34125" w14:textId="77777777" w:rsidR="00FA07FB" w:rsidRP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Theme="majorHAnsi" w:hAnsiTheme="majorHAnsi"/>
                <w:spacing w:val="-3"/>
                <w:sz w:val="24"/>
                <w:szCs w:val="24"/>
              </w:rPr>
            </w:pPr>
            <w:r w:rsidRPr="00FA07FB">
              <w:rPr>
                <w:rFonts w:asciiTheme="majorHAnsi" w:hAnsiTheme="majorHAnsi"/>
                <w:spacing w:val="-3"/>
                <w:sz w:val="24"/>
                <w:szCs w:val="24"/>
              </w:rPr>
              <w:t>100 mg cáps.</w:t>
            </w:r>
          </w:p>
          <w:p w14:paraId="5406F937" w14:textId="77777777" w:rsidR="00FA07FB" w:rsidRP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Theme="majorHAnsi" w:hAnsiTheme="majorHAnsi"/>
                <w:spacing w:val="-3"/>
                <w:sz w:val="24"/>
                <w:szCs w:val="24"/>
              </w:rPr>
            </w:pPr>
            <w:r w:rsidRPr="00FA07FB">
              <w:rPr>
                <w:rFonts w:asciiTheme="majorHAnsi" w:hAnsiTheme="majorHAnsi"/>
                <w:spacing w:val="-3"/>
                <w:sz w:val="24"/>
                <w:szCs w:val="24"/>
              </w:rPr>
              <w:t>140 mg cáps.</w:t>
            </w:r>
          </w:p>
          <w:p w14:paraId="2A93857A" w14:textId="77777777" w:rsidR="00FA07FB" w:rsidRP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Theme="majorHAnsi" w:hAnsiTheme="majorHAnsi"/>
                <w:spacing w:val="-3"/>
                <w:sz w:val="24"/>
                <w:szCs w:val="24"/>
              </w:rPr>
            </w:pPr>
            <w:r w:rsidRPr="00FA07FB">
              <w:rPr>
                <w:rFonts w:asciiTheme="majorHAnsi" w:hAnsiTheme="majorHAnsi"/>
                <w:spacing w:val="-3"/>
                <w:sz w:val="24"/>
                <w:szCs w:val="24"/>
              </w:rPr>
              <w:t>180 mg cáps.</w:t>
            </w:r>
          </w:p>
          <w:p w14:paraId="787472A2" w14:textId="77777777" w:rsidR="00FA07FB" w:rsidRP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FF0000"/>
                <w:spacing w:val="-3"/>
                <w:sz w:val="24"/>
                <w:szCs w:val="24"/>
              </w:rPr>
            </w:pPr>
            <w:r w:rsidRPr="00FA07FB">
              <w:rPr>
                <w:rFonts w:asciiTheme="majorHAnsi" w:hAnsiTheme="majorHAnsi"/>
                <w:spacing w:val="-3"/>
                <w:sz w:val="24"/>
                <w:szCs w:val="24"/>
              </w:rPr>
              <w:t>250 mg cáps.</w:t>
            </w:r>
          </w:p>
          <w:p w14:paraId="265E9E79" w14:textId="77777777" w:rsidR="00FA07FB" w:rsidRP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Theme="majorHAnsi" w:hAnsiTheme="majorHAnsi"/>
                <w:spacing w:val="-3"/>
                <w:sz w:val="24"/>
                <w:szCs w:val="24"/>
              </w:rPr>
            </w:pPr>
          </w:p>
        </w:tc>
        <w:tc>
          <w:tcPr>
            <w:cnfStyle w:val="000010000000" w:firstRow="0" w:lastRow="0" w:firstColumn="0" w:lastColumn="0" w:oddVBand="1" w:evenVBand="0" w:oddHBand="0" w:evenHBand="0" w:firstRowFirstColumn="0" w:firstRowLastColumn="0" w:lastRowFirstColumn="0" w:lastRowLastColumn="0"/>
            <w:tcW w:w="5026" w:type="dxa"/>
          </w:tcPr>
          <w:p w14:paraId="16F257E9"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bCs/>
                <w:spacing w:val="-3"/>
                <w:sz w:val="24"/>
                <w:szCs w:val="24"/>
              </w:rPr>
            </w:pPr>
            <w:r w:rsidRPr="00FA07FB">
              <w:rPr>
                <w:rFonts w:asciiTheme="majorHAnsi" w:hAnsiTheme="majorHAnsi"/>
                <w:bCs/>
                <w:spacing w:val="-3"/>
                <w:sz w:val="24"/>
                <w:szCs w:val="24"/>
              </w:rPr>
              <w:t>Derivado de la imidazotetrazina</w:t>
            </w:r>
          </w:p>
          <w:p w14:paraId="1E6A1909" w14:textId="77777777" w:rsidR="00FA07FB" w:rsidRDefault="00FA07FB" w:rsidP="00FA07FB">
            <w:pPr>
              <w:tabs>
                <w:tab w:val="left" w:pos="0"/>
                <w:tab w:val="left" w:pos="564"/>
                <w:tab w:val="left" w:pos="1134"/>
                <w:tab w:val="left" w:pos="5664"/>
                <w:tab w:val="left" w:pos="5760"/>
              </w:tabs>
              <w:suppressAutoHyphens/>
              <w:jc w:val="both"/>
              <w:rPr>
                <w:rFonts w:asciiTheme="majorHAnsi" w:hAnsiTheme="majorHAnsi"/>
                <w:bCs/>
                <w:spacing w:val="-3"/>
                <w:sz w:val="24"/>
                <w:szCs w:val="24"/>
              </w:rPr>
            </w:pPr>
            <w:r w:rsidRPr="00FA07FB">
              <w:rPr>
                <w:rFonts w:asciiTheme="majorHAnsi" w:hAnsiTheme="majorHAnsi"/>
                <w:bCs/>
                <w:spacing w:val="-3"/>
                <w:sz w:val="24"/>
                <w:szCs w:val="24"/>
              </w:rPr>
              <w:t>Embarazo: D</w:t>
            </w:r>
          </w:p>
          <w:p w14:paraId="6A2331DA" w14:textId="64CB0BA8" w:rsidR="008E5131" w:rsidRPr="00FA07FB" w:rsidRDefault="008E5131" w:rsidP="00FA07FB">
            <w:pPr>
              <w:tabs>
                <w:tab w:val="left" w:pos="0"/>
                <w:tab w:val="left" w:pos="564"/>
                <w:tab w:val="left" w:pos="1134"/>
                <w:tab w:val="left" w:pos="5664"/>
                <w:tab w:val="left" w:pos="5760"/>
              </w:tabs>
              <w:suppressAutoHyphens/>
              <w:jc w:val="both"/>
              <w:rPr>
                <w:rFonts w:asciiTheme="majorHAnsi" w:hAnsiTheme="majorHAnsi"/>
                <w:b/>
                <w:bCs/>
                <w:spacing w:val="-3"/>
                <w:sz w:val="24"/>
                <w:szCs w:val="24"/>
              </w:rPr>
            </w:pPr>
            <w:r>
              <w:rPr>
                <w:rFonts w:ascii="Calibri" w:hAnsi="Calibri"/>
                <w:bCs/>
                <w:spacing w:val="-3"/>
                <w:sz w:val="24"/>
              </w:rPr>
              <w:t>MP: Lista 1</w:t>
            </w:r>
          </w:p>
        </w:tc>
      </w:tr>
      <w:tr w:rsidR="00FA07FB" w:rsidRPr="00FA07FB" w14:paraId="65EAFD4A" w14:textId="77777777" w:rsidTr="00FA07F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4" w:type="dxa"/>
          </w:tcPr>
          <w:p w14:paraId="1D1B29D2"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spacing w:val="-3"/>
                <w:sz w:val="24"/>
                <w:szCs w:val="24"/>
              </w:rPr>
            </w:pPr>
            <w:r w:rsidRPr="00FA07FB">
              <w:rPr>
                <w:rFonts w:asciiTheme="majorHAnsi" w:hAnsiTheme="majorHAnsi"/>
                <w:spacing w:val="-3"/>
                <w:sz w:val="24"/>
                <w:szCs w:val="24"/>
              </w:rPr>
              <w:t>Tiotepa</w:t>
            </w:r>
          </w:p>
        </w:tc>
        <w:tc>
          <w:tcPr>
            <w:tcW w:w="2835" w:type="dxa"/>
          </w:tcPr>
          <w:p w14:paraId="36202D8A" w14:textId="77777777" w:rsidR="00FA07FB" w:rsidRPr="00FA07FB" w:rsidRDefault="00FA07FB"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Theme="majorHAnsi" w:hAnsiTheme="majorHAnsi"/>
                <w:spacing w:val="-3"/>
                <w:sz w:val="24"/>
                <w:szCs w:val="24"/>
              </w:rPr>
            </w:pPr>
            <w:r w:rsidRPr="00FA07FB">
              <w:rPr>
                <w:rFonts w:asciiTheme="majorHAnsi" w:hAnsiTheme="majorHAnsi"/>
                <w:spacing w:val="-3"/>
                <w:sz w:val="24"/>
                <w:szCs w:val="24"/>
              </w:rPr>
              <w:t>100 mg vial</w:t>
            </w:r>
          </w:p>
        </w:tc>
        <w:tc>
          <w:tcPr>
            <w:cnfStyle w:val="000010000000" w:firstRow="0" w:lastRow="0" w:firstColumn="0" w:lastColumn="0" w:oddVBand="1" w:evenVBand="0" w:oddHBand="0" w:evenHBand="0" w:firstRowFirstColumn="0" w:firstRowLastColumn="0" w:lastRowFirstColumn="0" w:lastRowLastColumn="0"/>
            <w:tcW w:w="5026" w:type="dxa"/>
          </w:tcPr>
          <w:p w14:paraId="0B7FCF38"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spacing w:val="-3"/>
                <w:sz w:val="24"/>
                <w:szCs w:val="24"/>
              </w:rPr>
            </w:pPr>
            <w:r w:rsidRPr="00FA07FB">
              <w:rPr>
                <w:rFonts w:asciiTheme="majorHAnsi" w:hAnsiTheme="majorHAnsi"/>
                <w:spacing w:val="-3"/>
                <w:sz w:val="24"/>
                <w:szCs w:val="24"/>
              </w:rPr>
              <w:t>Mostaza nitrogenada</w:t>
            </w:r>
          </w:p>
          <w:p w14:paraId="6A56EF59" w14:textId="77777777" w:rsidR="00FA07FB" w:rsidRDefault="00FA07FB" w:rsidP="00FA07FB">
            <w:pPr>
              <w:tabs>
                <w:tab w:val="left" w:pos="0"/>
                <w:tab w:val="left" w:pos="564"/>
                <w:tab w:val="left" w:pos="1134"/>
                <w:tab w:val="left" w:pos="5664"/>
                <w:tab w:val="left" w:pos="5760"/>
              </w:tabs>
              <w:suppressAutoHyphens/>
              <w:jc w:val="both"/>
              <w:rPr>
                <w:rFonts w:asciiTheme="majorHAnsi" w:hAnsiTheme="majorHAnsi"/>
                <w:spacing w:val="-3"/>
                <w:sz w:val="24"/>
                <w:szCs w:val="24"/>
              </w:rPr>
            </w:pPr>
            <w:r w:rsidRPr="00FA07FB">
              <w:rPr>
                <w:rFonts w:asciiTheme="majorHAnsi" w:hAnsiTheme="majorHAnsi"/>
                <w:spacing w:val="-3"/>
                <w:sz w:val="24"/>
                <w:szCs w:val="24"/>
              </w:rPr>
              <w:t>Embarazo: D</w:t>
            </w:r>
          </w:p>
          <w:p w14:paraId="413D40C8" w14:textId="572EA0D7" w:rsidR="008E5131" w:rsidRPr="00FA07FB" w:rsidRDefault="008E5131" w:rsidP="00FA07FB">
            <w:pPr>
              <w:tabs>
                <w:tab w:val="left" w:pos="0"/>
                <w:tab w:val="left" w:pos="564"/>
                <w:tab w:val="left" w:pos="1134"/>
                <w:tab w:val="left" w:pos="5664"/>
                <w:tab w:val="left" w:pos="5760"/>
              </w:tabs>
              <w:suppressAutoHyphens/>
              <w:jc w:val="both"/>
              <w:rPr>
                <w:rFonts w:asciiTheme="majorHAnsi" w:hAnsiTheme="majorHAnsi"/>
                <w:spacing w:val="-3"/>
                <w:sz w:val="24"/>
                <w:szCs w:val="24"/>
              </w:rPr>
            </w:pPr>
            <w:r>
              <w:rPr>
                <w:rFonts w:ascii="Calibri" w:hAnsi="Calibri"/>
                <w:bCs/>
                <w:spacing w:val="-3"/>
                <w:sz w:val="24"/>
              </w:rPr>
              <w:t>MP: Lista 1</w:t>
            </w:r>
          </w:p>
        </w:tc>
      </w:tr>
    </w:tbl>
    <w:p w14:paraId="0303E869" w14:textId="77777777" w:rsidR="00FA07FB" w:rsidRPr="00FA07FB" w:rsidRDefault="00FA07FB" w:rsidP="00FA07FB">
      <w:pPr>
        <w:tabs>
          <w:tab w:val="left" w:pos="0"/>
          <w:tab w:val="left" w:pos="564"/>
          <w:tab w:val="left" w:pos="1134"/>
          <w:tab w:val="left" w:pos="5664"/>
          <w:tab w:val="left" w:pos="5760"/>
        </w:tabs>
        <w:suppressAutoHyphens/>
        <w:jc w:val="both"/>
        <w:rPr>
          <w:rFonts w:ascii="Arial" w:hAnsi="Arial"/>
          <w:spacing w:val="-3"/>
          <w:sz w:val="24"/>
          <w:lang w:val="es-ES_tradnl"/>
        </w:rPr>
      </w:pPr>
    </w:p>
    <w:p w14:paraId="47F7C688" w14:textId="77777777" w:rsidR="00FA07FB" w:rsidRPr="00FA07FB" w:rsidRDefault="00FA07FB" w:rsidP="00FA07FB">
      <w:pPr>
        <w:tabs>
          <w:tab w:val="left" w:pos="0"/>
          <w:tab w:val="left" w:pos="564"/>
          <w:tab w:val="left" w:pos="1134"/>
          <w:tab w:val="left" w:pos="5664"/>
          <w:tab w:val="left" w:pos="5760"/>
        </w:tabs>
        <w:suppressAutoHyphens/>
        <w:jc w:val="both"/>
        <w:rPr>
          <w:rFonts w:ascii="Arial" w:hAnsi="Arial"/>
          <w:spacing w:val="-3"/>
          <w:sz w:val="24"/>
          <w:lang w:val="es-ES_tradnl"/>
        </w:rPr>
      </w:pPr>
      <w:r w:rsidRPr="00FA07FB">
        <w:rPr>
          <w:rFonts w:ascii="Arial" w:hAnsi="Arial"/>
          <w:spacing w:val="-3"/>
          <w:sz w:val="24"/>
          <w:lang w:val="es-ES_tradnl"/>
        </w:rPr>
        <w:tab/>
      </w:r>
    </w:p>
    <w:p w14:paraId="078826B4" w14:textId="77777777" w:rsidR="00FA07FB" w:rsidRPr="00FA07FB" w:rsidRDefault="00FA07FB" w:rsidP="00FA07FB">
      <w:pPr>
        <w:tabs>
          <w:tab w:val="left" w:pos="0"/>
          <w:tab w:val="left" w:pos="564"/>
          <w:tab w:val="left" w:pos="1134"/>
          <w:tab w:val="left" w:pos="5664"/>
          <w:tab w:val="left" w:pos="5760"/>
        </w:tabs>
        <w:suppressAutoHyphens/>
        <w:jc w:val="both"/>
        <w:outlineLvl w:val="0"/>
        <w:rPr>
          <w:rFonts w:ascii="Arial" w:hAnsi="Arial"/>
          <w:spacing w:val="-3"/>
          <w:sz w:val="24"/>
          <w:lang w:val="es-ES_tradnl"/>
        </w:rPr>
      </w:pPr>
      <w:r w:rsidRPr="00FA07FB">
        <w:rPr>
          <w:rFonts w:ascii="Arial" w:hAnsi="Arial"/>
          <w:b/>
          <w:spacing w:val="-3"/>
          <w:sz w:val="24"/>
          <w:lang w:val="es-ES_tradnl"/>
        </w:rPr>
        <w:t>L01B. Antimetabolitos</w:t>
      </w:r>
    </w:p>
    <w:tbl>
      <w:tblPr>
        <w:tblStyle w:val="Tabladecuadrcula5oscura-nfasis1"/>
        <w:tblW w:w="0" w:type="auto"/>
        <w:tblLayout w:type="fixed"/>
        <w:tblLook w:val="0000" w:firstRow="0" w:lastRow="0" w:firstColumn="0" w:lastColumn="0" w:noHBand="0" w:noVBand="0"/>
      </w:tblPr>
      <w:tblGrid>
        <w:gridCol w:w="2766"/>
        <w:gridCol w:w="2551"/>
        <w:gridCol w:w="5168"/>
      </w:tblGrid>
      <w:tr w:rsidR="00FA07FB" w:rsidRPr="00FA07FB" w14:paraId="31D3CBCB" w14:textId="77777777" w:rsidTr="00FA07FB">
        <w:trPr>
          <w:cnfStyle w:val="000000100000" w:firstRow="0" w:lastRow="0" w:firstColumn="0" w:lastColumn="0" w:oddVBand="0" w:evenVBand="0" w:oddHBand="1" w:evenHBand="0" w:firstRowFirstColumn="0" w:firstRowLastColumn="0" w:lastRowFirstColumn="0" w:lastRowLastColumn="0"/>
          <w:trHeight w:val="425"/>
        </w:trPr>
        <w:tc>
          <w:tcPr>
            <w:cnfStyle w:val="000010000000" w:firstRow="0" w:lastRow="0" w:firstColumn="0" w:lastColumn="0" w:oddVBand="1" w:evenVBand="0" w:oddHBand="0" w:evenHBand="0" w:firstRowFirstColumn="0" w:firstRowLastColumn="0" w:lastRowFirstColumn="0" w:lastRowLastColumn="0"/>
            <w:tcW w:w="2766" w:type="dxa"/>
          </w:tcPr>
          <w:p w14:paraId="0D4182F6"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spacing w:val="-3"/>
                <w:sz w:val="24"/>
                <w:szCs w:val="24"/>
              </w:rPr>
            </w:pPr>
            <w:r w:rsidRPr="00FA07FB">
              <w:rPr>
                <w:rFonts w:asciiTheme="majorHAnsi" w:hAnsiTheme="majorHAnsi"/>
                <w:spacing w:val="-3"/>
                <w:sz w:val="24"/>
                <w:szCs w:val="24"/>
              </w:rPr>
              <w:t>Azacitidina</w:t>
            </w:r>
          </w:p>
        </w:tc>
        <w:tc>
          <w:tcPr>
            <w:tcW w:w="2551" w:type="dxa"/>
          </w:tcPr>
          <w:p w14:paraId="2549DA5B" w14:textId="77777777" w:rsidR="00FA07FB" w:rsidRPr="00FA07FB" w:rsidRDefault="00FA07FB"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Theme="majorHAnsi" w:hAnsiTheme="majorHAnsi"/>
                <w:spacing w:val="-3"/>
                <w:sz w:val="24"/>
                <w:szCs w:val="24"/>
              </w:rPr>
            </w:pPr>
            <w:r w:rsidRPr="00FA07FB">
              <w:rPr>
                <w:rFonts w:asciiTheme="majorHAnsi" w:hAnsiTheme="majorHAnsi"/>
                <w:spacing w:val="-3"/>
                <w:sz w:val="24"/>
                <w:szCs w:val="24"/>
              </w:rPr>
              <w:t>100 mg vial</w:t>
            </w:r>
          </w:p>
        </w:tc>
        <w:tc>
          <w:tcPr>
            <w:cnfStyle w:val="000010000000" w:firstRow="0" w:lastRow="0" w:firstColumn="0" w:lastColumn="0" w:oddVBand="1" w:evenVBand="0" w:oddHBand="0" w:evenHBand="0" w:firstRowFirstColumn="0" w:firstRowLastColumn="0" w:lastRowFirstColumn="0" w:lastRowLastColumn="0"/>
            <w:tcW w:w="5168" w:type="dxa"/>
          </w:tcPr>
          <w:p w14:paraId="1D4A975F" w14:textId="77777777" w:rsidR="00FA07FB" w:rsidRPr="00FA07FB" w:rsidRDefault="00FA07FB" w:rsidP="00FA07FB">
            <w:pPr>
              <w:tabs>
                <w:tab w:val="left" w:pos="0"/>
                <w:tab w:val="left" w:pos="564"/>
                <w:tab w:val="left" w:pos="1134"/>
                <w:tab w:val="left" w:pos="5664"/>
                <w:tab w:val="left" w:pos="5760"/>
              </w:tabs>
              <w:suppressAutoHyphens/>
              <w:rPr>
                <w:rFonts w:asciiTheme="majorHAnsi" w:hAnsiTheme="majorHAnsi"/>
                <w:bCs/>
                <w:spacing w:val="-3"/>
                <w:sz w:val="24"/>
                <w:szCs w:val="24"/>
              </w:rPr>
            </w:pPr>
            <w:r w:rsidRPr="00FA07FB">
              <w:rPr>
                <w:rFonts w:asciiTheme="majorHAnsi" w:hAnsiTheme="majorHAnsi"/>
                <w:bCs/>
                <w:spacing w:val="-3"/>
                <w:sz w:val="24"/>
                <w:szCs w:val="24"/>
              </w:rPr>
              <w:t>Análogo de pirimidina</w:t>
            </w:r>
          </w:p>
          <w:p w14:paraId="5167AC24" w14:textId="77777777" w:rsidR="00FA07FB" w:rsidRDefault="00FA07FB" w:rsidP="00FA07FB">
            <w:pPr>
              <w:tabs>
                <w:tab w:val="left" w:pos="0"/>
                <w:tab w:val="left" w:pos="564"/>
                <w:tab w:val="left" w:pos="1134"/>
                <w:tab w:val="left" w:pos="5664"/>
                <w:tab w:val="left" w:pos="5760"/>
              </w:tabs>
              <w:suppressAutoHyphens/>
              <w:jc w:val="both"/>
              <w:rPr>
                <w:rFonts w:asciiTheme="majorHAnsi" w:hAnsiTheme="majorHAnsi"/>
                <w:spacing w:val="-3"/>
                <w:sz w:val="24"/>
                <w:szCs w:val="24"/>
              </w:rPr>
            </w:pPr>
            <w:r w:rsidRPr="00FA07FB">
              <w:rPr>
                <w:rFonts w:asciiTheme="majorHAnsi" w:hAnsiTheme="majorHAnsi"/>
                <w:spacing w:val="-3"/>
                <w:sz w:val="24"/>
                <w:szCs w:val="24"/>
              </w:rPr>
              <w:t>Embarazo: D</w:t>
            </w:r>
          </w:p>
          <w:p w14:paraId="519DE7D6" w14:textId="1143D4EC" w:rsidR="001919A5" w:rsidRPr="00FA07FB" w:rsidRDefault="001919A5" w:rsidP="00FA07FB">
            <w:pPr>
              <w:tabs>
                <w:tab w:val="left" w:pos="0"/>
                <w:tab w:val="left" w:pos="564"/>
                <w:tab w:val="left" w:pos="1134"/>
                <w:tab w:val="left" w:pos="5664"/>
                <w:tab w:val="left" w:pos="5760"/>
              </w:tabs>
              <w:suppressAutoHyphens/>
              <w:jc w:val="both"/>
              <w:rPr>
                <w:rFonts w:asciiTheme="majorHAnsi" w:hAnsiTheme="majorHAnsi"/>
                <w:spacing w:val="-3"/>
                <w:sz w:val="24"/>
                <w:szCs w:val="24"/>
              </w:rPr>
            </w:pPr>
            <w:r>
              <w:rPr>
                <w:rFonts w:asciiTheme="majorHAnsi" w:hAnsiTheme="majorHAnsi"/>
                <w:spacing w:val="-3"/>
                <w:sz w:val="24"/>
                <w:szCs w:val="24"/>
              </w:rPr>
              <w:t>MP: Lista 1</w:t>
            </w:r>
          </w:p>
        </w:tc>
      </w:tr>
      <w:tr w:rsidR="00FA07FB" w:rsidRPr="00FA07FB" w14:paraId="2398F68E" w14:textId="77777777" w:rsidTr="00FA07FB">
        <w:tc>
          <w:tcPr>
            <w:cnfStyle w:val="000010000000" w:firstRow="0" w:lastRow="0" w:firstColumn="0" w:lastColumn="0" w:oddVBand="1" w:evenVBand="0" w:oddHBand="0" w:evenHBand="0" w:firstRowFirstColumn="0" w:firstRowLastColumn="0" w:lastRowFirstColumn="0" w:lastRowLastColumn="0"/>
            <w:tcW w:w="2766" w:type="dxa"/>
          </w:tcPr>
          <w:p w14:paraId="253DF66D"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spacing w:val="-3"/>
                <w:sz w:val="24"/>
                <w:szCs w:val="24"/>
              </w:rPr>
            </w:pPr>
            <w:r w:rsidRPr="00FA07FB">
              <w:rPr>
                <w:rFonts w:asciiTheme="majorHAnsi" w:hAnsiTheme="majorHAnsi"/>
                <w:spacing w:val="-3"/>
                <w:sz w:val="24"/>
                <w:szCs w:val="24"/>
              </w:rPr>
              <w:t>Capecitabina</w:t>
            </w:r>
          </w:p>
        </w:tc>
        <w:tc>
          <w:tcPr>
            <w:tcW w:w="2551" w:type="dxa"/>
          </w:tcPr>
          <w:p w14:paraId="5523789B" w14:textId="77777777" w:rsidR="00FA07FB" w:rsidRP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Theme="majorHAnsi" w:hAnsiTheme="majorHAnsi"/>
                <w:spacing w:val="-3"/>
                <w:sz w:val="24"/>
                <w:szCs w:val="24"/>
              </w:rPr>
            </w:pPr>
            <w:r w:rsidRPr="00FA07FB">
              <w:rPr>
                <w:rFonts w:asciiTheme="majorHAnsi" w:hAnsiTheme="majorHAnsi"/>
                <w:spacing w:val="-3"/>
                <w:sz w:val="24"/>
                <w:szCs w:val="24"/>
              </w:rPr>
              <w:t>150 mg comp.</w:t>
            </w:r>
          </w:p>
          <w:p w14:paraId="4CD6B750" w14:textId="77777777" w:rsidR="00FA07FB" w:rsidRP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Theme="majorHAnsi" w:hAnsiTheme="majorHAnsi"/>
                <w:spacing w:val="-3"/>
                <w:sz w:val="24"/>
                <w:szCs w:val="24"/>
              </w:rPr>
            </w:pPr>
            <w:r w:rsidRPr="00FA07FB">
              <w:rPr>
                <w:rFonts w:asciiTheme="majorHAnsi" w:hAnsiTheme="majorHAnsi"/>
                <w:spacing w:val="-3"/>
                <w:sz w:val="24"/>
                <w:szCs w:val="24"/>
              </w:rPr>
              <w:t>500 mg comp..</w:t>
            </w:r>
          </w:p>
        </w:tc>
        <w:tc>
          <w:tcPr>
            <w:cnfStyle w:val="000010000000" w:firstRow="0" w:lastRow="0" w:firstColumn="0" w:lastColumn="0" w:oddVBand="1" w:evenVBand="0" w:oddHBand="0" w:evenHBand="0" w:firstRowFirstColumn="0" w:firstRowLastColumn="0" w:lastRowFirstColumn="0" w:lastRowLastColumn="0"/>
            <w:tcW w:w="5168" w:type="dxa"/>
          </w:tcPr>
          <w:p w14:paraId="64434C35" w14:textId="77777777" w:rsidR="00FA07FB" w:rsidRPr="00FA07FB" w:rsidRDefault="00FA07FB" w:rsidP="00FA07FB">
            <w:pPr>
              <w:tabs>
                <w:tab w:val="left" w:pos="0"/>
                <w:tab w:val="left" w:pos="564"/>
                <w:tab w:val="left" w:pos="1134"/>
                <w:tab w:val="left" w:pos="5664"/>
                <w:tab w:val="left" w:pos="5760"/>
              </w:tabs>
              <w:suppressAutoHyphens/>
              <w:rPr>
                <w:rFonts w:asciiTheme="majorHAnsi" w:hAnsiTheme="majorHAnsi"/>
                <w:bCs/>
                <w:spacing w:val="-3"/>
                <w:sz w:val="24"/>
                <w:szCs w:val="24"/>
              </w:rPr>
            </w:pPr>
            <w:r w:rsidRPr="00FA07FB">
              <w:rPr>
                <w:rFonts w:asciiTheme="majorHAnsi" w:hAnsiTheme="majorHAnsi"/>
                <w:bCs/>
                <w:spacing w:val="-3"/>
                <w:sz w:val="24"/>
                <w:szCs w:val="24"/>
              </w:rPr>
              <w:t>Antagonista de pirimidina</w:t>
            </w:r>
          </w:p>
          <w:p w14:paraId="434D45A0" w14:textId="77777777" w:rsidR="00FA07FB" w:rsidRDefault="00FA07FB" w:rsidP="00FA07FB">
            <w:pPr>
              <w:tabs>
                <w:tab w:val="left" w:pos="0"/>
                <w:tab w:val="left" w:pos="564"/>
                <w:tab w:val="left" w:pos="1134"/>
                <w:tab w:val="left" w:pos="5664"/>
                <w:tab w:val="left" w:pos="5760"/>
              </w:tabs>
              <w:suppressAutoHyphens/>
              <w:jc w:val="both"/>
              <w:rPr>
                <w:rFonts w:asciiTheme="majorHAnsi" w:hAnsiTheme="majorHAnsi"/>
                <w:spacing w:val="-3"/>
                <w:sz w:val="24"/>
                <w:szCs w:val="24"/>
              </w:rPr>
            </w:pPr>
            <w:r w:rsidRPr="00FA07FB">
              <w:rPr>
                <w:rFonts w:asciiTheme="majorHAnsi" w:hAnsiTheme="majorHAnsi"/>
                <w:spacing w:val="-3"/>
                <w:sz w:val="24"/>
                <w:szCs w:val="24"/>
              </w:rPr>
              <w:t>Embarazo: D</w:t>
            </w:r>
          </w:p>
          <w:p w14:paraId="04CF666C" w14:textId="4AC628D4" w:rsidR="001919A5" w:rsidRPr="00FA07FB" w:rsidRDefault="001919A5" w:rsidP="00FA07FB">
            <w:pPr>
              <w:tabs>
                <w:tab w:val="left" w:pos="0"/>
                <w:tab w:val="left" w:pos="564"/>
                <w:tab w:val="left" w:pos="1134"/>
                <w:tab w:val="left" w:pos="5664"/>
                <w:tab w:val="left" w:pos="5760"/>
              </w:tabs>
              <w:suppressAutoHyphens/>
              <w:jc w:val="both"/>
              <w:rPr>
                <w:rFonts w:asciiTheme="majorHAnsi" w:hAnsiTheme="majorHAnsi"/>
                <w:spacing w:val="-3"/>
                <w:sz w:val="24"/>
                <w:szCs w:val="24"/>
              </w:rPr>
            </w:pPr>
            <w:r>
              <w:rPr>
                <w:rFonts w:ascii="Calibri" w:hAnsi="Calibri"/>
                <w:bCs/>
                <w:spacing w:val="-3"/>
                <w:sz w:val="24"/>
              </w:rPr>
              <w:t>MP: Lista 1</w:t>
            </w:r>
          </w:p>
        </w:tc>
      </w:tr>
      <w:tr w:rsidR="00FA07FB" w:rsidRPr="00FA07FB" w14:paraId="4C69D0A2" w14:textId="77777777" w:rsidTr="00FA07F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66" w:type="dxa"/>
          </w:tcPr>
          <w:p w14:paraId="3E377DB4"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spacing w:val="-3"/>
                <w:sz w:val="24"/>
                <w:szCs w:val="24"/>
              </w:rPr>
            </w:pPr>
            <w:r w:rsidRPr="00FA07FB">
              <w:rPr>
                <w:rFonts w:asciiTheme="majorHAnsi" w:hAnsiTheme="majorHAnsi"/>
                <w:spacing w:val="-3"/>
                <w:sz w:val="24"/>
                <w:szCs w:val="24"/>
              </w:rPr>
              <w:fldChar w:fldCharType="begin"/>
            </w:r>
            <w:r w:rsidRPr="00FA07FB">
              <w:rPr>
                <w:rFonts w:asciiTheme="majorHAnsi" w:hAnsiTheme="majorHAnsi"/>
                <w:spacing w:val="-3"/>
                <w:sz w:val="24"/>
                <w:szCs w:val="24"/>
              </w:rPr>
              <w:instrText xml:space="preserve">PRIVATE </w:instrText>
            </w:r>
            <w:r w:rsidRPr="00FA07FB">
              <w:rPr>
                <w:rFonts w:asciiTheme="majorHAnsi" w:hAnsiTheme="majorHAnsi"/>
                <w:spacing w:val="-3"/>
                <w:sz w:val="24"/>
                <w:szCs w:val="24"/>
              </w:rPr>
              <w:fldChar w:fldCharType="end"/>
            </w:r>
            <w:r w:rsidRPr="00FA07FB">
              <w:rPr>
                <w:rFonts w:asciiTheme="majorHAnsi" w:hAnsiTheme="majorHAnsi"/>
                <w:spacing w:val="-3"/>
                <w:sz w:val="24"/>
                <w:szCs w:val="24"/>
              </w:rPr>
              <w:t xml:space="preserve">Citarabina </w:t>
            </w:r>
          </w:p>
        </w:tc>
        <w:tc>
          <w:tcPr>
            <w:tcW w:w="2551" w:type="dxa"/>
          </w:tcPr>
          <w:p w14:paraId="71DE2D3E" w14:textId="77777777" w:rsidR="00FA07FB" w:rsidRPr="00FA07FB" w:rsidRDefault="00FA07FB"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Theme="majorHAnsi" w:hAnsiTheme="majorHAnsi"/>
                <w:spacing w:val="-3"/>
                <w:sz w:val="24"/>
                <w:szCs w:val="24"/>
              </w:rPr>
            </w:pPr>
            <w:r w:rsidRPr="00FA07FB">
              <w:rPr>
                <w:rFonts w:asciiTheme="majorHAnsi" w:hAnsiTheme="majorHAnsi"/>
                <w:spacing w:val="-3"/>
                <w:sz w:val="24"/>
                <w:szCs w:val="24"/>
              </w:rPr>
              <w:t>100 mg vial</w:t>
            </w:r>
          </w:p>
          <w:p w14:paraId="737A8EF8" w14:textId="77777777" w:rsidR="00FA07FB" w:rsidRPr="00FA07FB" w:rsidRDefault="00FA07FB"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Theme="majorHAnsi" w:hAnsiTheme="majorHAnsi"/>
                <w:spacing w:val="-3"/>
                <w:sz w:val="24"/>
                <w:szCs w:val="24"/>
              </w:rPr>
            </w:pPr>
            <w:r w:rsidRPr="00FA07FB">
              <w:rPr>
                <w:rFonts w:asciiTheme="majorHAnsi" w:hAnsiTheme="majorHAnsi"/>
                <w:spacing w:val="-3"/>
                <w:sz w:val="24"/>
                <w:szCs w:val="24"/>
              </w:rPr>
              <w:t>1 g vial</w:t>
            </w:r>
          </w:p>
          <w:p w14:paraId="3FCBAC37" w14:textId="77777777" w:rsidR="00FA07FB" w:rsidRPr="00FA07FB" w:rsidRDefault="00FA07FB"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Theme="majorHAnsi" w:hAnsiTheme="majorHAnsi"/>
                <w:spacing w:val="-3"/>
                <w:sz w:val="24"/>
                <w:szCs w:val="24"/>
              </w:rPr>
            </w:pPr>
            <w:r w:rsidRPr="00FA07FB">
              <w:rPr>
                <w:rFonts w:asciiTheme="majorHAnsi" w:hAnsiTheme="majorHAnsi"/>
                <w:spacing w:val="-3"/>
                <w:sz w:val="24"/>
                <w:szCs w:val="24"/>
              </w:rPr>
              <w:t>2 g vial</w:t>
            </w:r>
          </w:p>
        </w:tc>
        <w:tc>
          <w:tcPr>
            <w:cnfStyle w:val="000010000000" w:firstRow="0" w:lastRow="0" w:firstColumn="0" w:lastColumn="0" w:oddVBand="1" w:evenVBand="0" w:oddHBand="0" w:evenHBand="0" w:firstRowFirstColumn="0" w:firstRowLastColumn="0" w:lastRowFirstColumn="0" w:lastRowLastColumn="0"/>
            <w:tcW w:w="5168" w:type="dxa"/>
          </w:tcPr>
          <w:p w14:paraId="039A9805" w14:textId="77777777" w:rsidR="00FA07FB" w:rsidRPr="00FA07FB" w:rsidRDefault="00FA07FB" w:rsidP="00FA07FB">
            <w:pPr>
              <w:tabs>
                <w:tab w:val="left" w:pos="0"/>
                <w:tab w:val="left" w:pos="564"/>
                <w:tab w:val="left" w:pos="1134"/>
                <w:tab w:val="left" w:pos="5664"/>
                <w:tab w:val="left" w:pos="5760"/>
              </w:tabs>
              <w:suppressAutoHyphens/>
              <w:rPr>
                <w:rFonts w:asciiTheme="majorHAnsi" w:hAnsiTheme="majorHAnsi"/>
                <w:bCs/>
                <w:spacing w:val="-3"/>
                <w:sz w:val="24"/>
                <w:szCs w:val="24"/>
              </w:rPr>
            </w:pPr>
            <w:r w:rsidRPr="00FA07FB">
              <w:rPr>
                <w:rFonts w:asciiTheme="majorHAnsi" w:hAnsiTheme="majorHAnsi"/>
                <w:bCs/>
                <w:spacing w:val="-3"/>
                <w:sz w:val="24"/>
                <w:szCs w:val="24"/>
              </w:rPr>
              <w:t>Antagonista de pirimidina</w:t>
            </w:r>
          </w:p>
          <w:p w14:paraId="686AE158" w14:textId="77777777" w:rsidR="00FA07FB" w:rsidRDefault="00FA07FB" w:rsidP="00FA07FB">
            <w:pPr>
              <w:tabs>
                <w:tab w:val="left" w:pos="0"/>
                <w:tab w:val="left" w:pos="564"/>
                <w:tab w:val="left" w:pos="1134"/>
                <w:tab w:val="left" w:pos="5664"/>
                <w:tab w:val="left" w:pos="5760"/>
              </w:tabs>
              <w:suppressAutoHyphens/>
              <w:jc w:val="both"/>
              <w:rPr>
                <w:rFonts w:asciiTheme="majorHAnsi" w:hAnsiTheme="majorHAnsi"/>
                <w:spacing w:val="-3"/>
                <w:sz w:val="24"/>
                <w:szCs w:val="24"/>
              </w:rPr>
            </w:pPr>
            <w:r w:rsidRPr="00FA07FB">
              <w:rPr>
                <w:rFonts w:asciiTheme="majorHAnsi" w:hAnsiTheme="majorHAnsi"/>
                <w:spacing w:val="-3"/>
                <w:sz w:val="24"/>
                <w:szCs w:val="24"/>
              </w:rPr>
              <w:t>Embarazo: D</w:t>
            </w:r>
          </w:p>
          <w:p w14:paraId="5CC6A9B8" w14:textId="18B60E8F" w:rsidR="0058325E" w:rsidRPr="00FA07FB" w:rsidRDefault="0058325E" w:rsidP="00FA07FB">
            <w:pPr>
              <w:tabs>
                <w:tab w:val="left" w:pos="0"/>
                <w:tab w:val="left" w:pos="564"/>
                <w:tab w:val="left" w:pos="1134"/>
                <w:tab w:val="left" w:pos="5664"/>
                <w:tab w:val="left" w:pos="5760"/>
              </w:tabs>
              <w:suppressAutoHyphens/>
              <w:jc w:val="both"/>
              <w:rPr>
                <w:rFonts w:asciiTheme="majorHAnsi" w:hAnsiTheme="majorHAnsi"/>
                <w:spacing w:val="-3"/>
                <w:sz w:val="24"/>
                <w:szCs w:val="24"/>
              </w:rPr>
            </w:pPr>
            <w:r>
              <w:rPr>
                <w:rFonts w:ascii="Calibri" w:hAnsi="Calibri"/>
                <w:bCs/>
                <w:spacing w:val="-3"/>
                <w:sz w:val="24"/>
              </w:rPr>
              <w:t>MP: Lista 1</w:t>
            </w:r>
          </w:p>
        </w:tc>
      </w:tr>
      <w:tr w:rsidR="00FA07FB" w:rsidRPr="00FA07FB" w14:paraId="4FA9EF53" w14:textId="77777777" w:rsidTr="00FA07FB">
        <w:tc>
          <w:tcPr>
            <w:cnfStyle w:val="000010000000" w:firstRow="0" w:lastRow="0" w:firstColumn="0" w:lastColumn="0" w:oddVBand="1" w:evenVBand="0" w:oddHBand="0" w:evenHBand="0" w:firstRowFirstColumn="0" w:firstRowLastColumn="0" w:lastRowFirstColumn="0" w:lastRowLastColumn="0"/>
            <w:tcW w:w="2766" w:type="dxa"/>
          </w:tcPr>
          <w:p w14:paraId="1275BA0F"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spacing w:val="-3"/>
                <w:sz w:val="24"/>
                <w:szCs w:val="24"/>
              </w:rPr>
            </w:pPr>
            <w:r w:rsidRPr="00FA07FB">
              <w:rPr>
                <w:rFonts w:asciiTheme="majorHAnsi" w:hAnsiTheme="majorHAnsi"/>
                <w:spacing w:val="-3"/>
                <w:sz w:val="24"/>
                <w:szCs w:val="24"/>
              </w:rPr>
              <w:t>Citarabina liposomal</w:t>
            </w:r>
          </w:p>
        </w:tc>
        <w:tc>
          <w:tcPr>
            <w:tcW w:w="2551" w:type="dxa"/>
          </w:tcPr>
          <w:p w14:paraId="496F97CE" w14:textId="77777777" w:rsidR="00FA07FB" w:rsidRP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Theme="majorHAnsi" w:hAnsiTheme="majorHAnsi"/>
                <w:spacing w:val="-3"/>
                <w:sz w:val="24"/>
                <w:szCs w:val="24"/>
              </w:rPr>
            </w:pPr>
            <w:r w:rsidRPr="00FA07FB">
              <w:rPr>
                <w:rFonts w:asciiTheme="majorHAnsi" w:hAnsiTheme="majorHAnsi"/>
                <w:spacing w:val="-3"/>
                <w:sz w:val="24"/>
                <w:szCs w:val="24"/>
              </w:rPr>
              <w:t>50 mg vial</w:t>
            </w:r>
          </w:p>
        </w:tc>
        <w:tc>
          <w:tcPr>
            <w:cnfStyle w:val="000010000000" w:firstRow="0" w:lastRow="0" w:firstColumn="0" w:lastColumn="0" w:oddVBand="1" w:evenVBand="0" w:oddHBand="0" w:evenHBand="0" w:firstRowFirstColumn="0" w:firstRowLastColumn="0" w:lastRowFirstColumn="0" w:lastRowLastColumn="0"/>
            <w:tcW w:w="5168" w:type="dxa"/>
          </w:tcPr>
          <w:p w14:paraId="591FA92E" w14:textId="77777777" w:rsidR="00FA07FB" w:rsidRPr="00FA07FB" w:rsidRDefault="00FA07FB" w:rsidP="00FA07FB">
            <w:pPr>
              <w:tabs>
                <w:tab w:val="left" w:pos="0"/>
                <w:tab w:val="left" w:pos="564"/>
                <w:tab w:val="left" w:pos="1134"/>
                <w:tab w:val="left" w:pos="5664"/>
                <w:tab w:val="left" w:pos="5760"/>
              </w:tabs>
              <w:suppressAutoHyphens/>
              <w:rPr>
                <w:rFonts w:asciiTheme="majorHAnsi" w:hAnsiTheme="majorHAnsi"/>
                <w:bCs/>
                <w:spacing w:val="-3"/>
                <w:sz w:val="24"/>
                <w:szCs w:val="24"/>
              </w:rPr>
            </w:pPr>
            <w:r w:rsidRPr="00FA07FB">
              <w:rPr>
                <w:rFonts w:asciiTheme="majorHAnsi" w:hAnsiTheme="majorHAnsi"/>
                <w:bCs/>
                <w:spacing w:val="-3"/>
                <w:sz w:val="24"/>
                <w:szCs w:val="24"/>
              </w:rPr>
              <w:t>Análogo de pirimidina</w:t>
            </w:r>
          </w:p>
          <w:p w14:paraId="1B59327B" w14:textId="77777777" w:rsidR="00FA07FB" w:rsidRDefault="00FA07FB" w:rsidP="00FA07FB">
            <w:pPr>
              <w:tabs>
                <w:tab w:val="left" w:pos="0"/>
                <w:tab w:val="left" w:pos="564"/>
                <w:tab w:val="left" w:pos="1134"/>
                <w:tab w:val="left" w:pos="5664"/>
                <w:tab w:val="left" w:pos="5760"/>
              </w:tabs>
              <w:suppressAutoHyphens/>
              <w:rPr>
                <w:rFonts w:asciiTheme="majorHAnsi" w:hAnsiTheme="majorHAnsi"/>
                <w:bCs/>
                <w:spacing w:val="-3"/>
                <w:sz w:val="24"/>
                <w:szCs w:val="24"/>
              </w:rPr>
            </w:pPr>
            <w:r w:rsidRPr="00FA07FB">
              <w:rPr>
                <w:rFonts w:asciiTheme="majorHAnsi" w:hAnsiTheme="majorHAnsi"/>
                <w:bCs/>
                <w:spacing w:val="-3"/>
                <w:sz w:val="24"/>
                <w:szCs w:val="24"/>
              </w:rPr>
              <w:t>Embarazo: D</w:t>
            </w:r>
          </w:p>
          <w:p w14:paraId="2EAA2068" w14:textId="39F83DAC" w:rsidR="0058325E" w:rsidRPr="00FA07FB" w:rsidRDefault="0058325E" w:rsidP="00FA07FB">
            <w:pPr>
              <w:tabs>
                <w:tab w:val="left" w:pos="0"/>
                <w:tab w:val="left" w:pos="564"/>
                <w:tab w:val="left" w:pos="1134"/>
                <w:tab w:val="left" w:pos="5664"/>
                <w:tab w:val="left" w:pos="5760"/>
              </w:tabs>
              <w:suppressAutoHyphens/>
              <w:rPr>
                <w:rFonts w:asciiTheme="majorHAnsi" w:hAnsiTheme="majorHAnsi"/>
                <w:bCs/>
                <w:spacing w:val="-3"/>
                <w:sz w:val="24"/>
                <w:szCs w:val="24"/>
              </w:rPr>
            </w:pPr>
            <w:r>
              <w:rPr>
                <w:rFonts w:ascii="Calibri" w:hAnsi="Calibri"/>
                <w:bCs/>
                <w:spacing w:val="-3"/>
                <w:sz w:val="24"/>
              </w:rPr>
              <w:t>MP: Lista 1</w:t>
            </w:r>
          </w:p>
        </w:tc>
      </w:tr>
      <w:tr w:rsidR="00FA07FB" w:rsidRPr="00FA07FB" w14:paraId="39CB3C34" w14:textId="77777777" w:rsidTr="00FA07F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66" w:type="dxa"/>
          </w:tcPr>
          <w:p w14:paraId="454F302C"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spacing w:val="-3"/>
                <w:sz w:val="24"/>
                <w:szCs w:val="24"/>
              </w:rPr>
            </w:pPr>
            <w:r w:rsidRPr="00FA07FB">
              <w:rPr>
                <w:rFonts w:asciiTheme="majorHAnsi" w:hAnsiTheme="majorHAnsi"/>
                <w:spacing w:val="-3"/>
                <w:sz w:val="24"/>
                <w:szCs w:val="24"/>
              </w:rPr>
              <w:t>Cladribina</w:t>
            </w:r>
          </w:p>
        </w:tc>
        <w:tc>
          <w:tcPr>
            <w:tcW w:w="2551" w:type="dxa"/>
          </w:tcPr>
          <w:p w14:paraId="09F7ECD7" w14:textId="77777777" w:rsidR="00FA07FB" w:rsidRPr="00FA07FB" w:rsidRDefault="00FA07FB"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Theme="majorHAnsi" w:hAnsiTheme="majorHAnsi"/>
                <w:spacing w:val="-3"/>
                <w:sz w:val="24"/>
                <w:szCs w:val="24"/>
              </w:rPr>
            </w:pPr>
            <w:r w:rsidRPr="00FA07FB">
              <w:rPr>
                <w:rFonts w:asciiTheme="majorHAnsi" w:hAnsiTheme="majorHAnsi"/>
                <w:spacing w:val="-3"/>
                <w:sz w:val="24"/>
                <w:szCs w:val="24"/>
              </w:rPr>
              <w:t>10 mg vial</w:t>
            </w:r>
          </w:p>
        </w:tc>
        <w:tc>
          <w:tcPr>
            <w:cnfStyle w:val="000010000000" w:firstRow="0" w:lastRow="0" w:firstColumn="0" w:lastColumn="0" w:oddVBand="1" w:evenVBand="0" w:oddHBand="0" w:evenHBand="0" w:firstRowFirstColumn="0" w:firstRowLastColumn="0" w:lastRowFirstColumn="0" w:lastRowLastColumn="0"/>
            <w:tcW w:w="5168" w:type="dxa"/>
          </w:tcPr>
          <w:p w14:paraId="0745BA51"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bCs/>
                <w:spacing w:val="-3"/>
                <w:sz w:val="24"/>
                <w:szCs w:val="24"/>
              </w:rPr>
            </w:pPr>
            <w:r w:rsidRPr="00FA07FB">
              <w:rPr>
                <w:rFonts w:asciiTheme="majorHAnsi" w:hAnsiTheme="majorHAnsi"/>
                <w:bCs/>
                <w:spacing w:val="-3"/>
                <w:sz w:val="24"/>
                <w:szCs w:val="24"/>
              </w:rPr>
              <w:t>Antagonista de purinas</w:t>
            </w:r>
          </w:p>
          <w:p w14:paraId="19097079" w14:textId="77777777" w:rsidR="00FA07FB" w:rsidRPr="00FA07FB" w:rsidRDefault="00FA07FB" w:rsidP="00FA07FB">
            <w:pPr>
              <w:tabs>
                <w:tab w:val="left" w:pos="0"/>
              </w:tabs>
              <w:suppressAutoHyphens/>
              <w:rPr>
                <w:rFonts w:asciiTheme="majorHAnsi" w:hAnsiTheme="majorHAnsi"/>
                <w:spacing w:val="-2"/>
                <w:sz w:val="24"/>
                <w:szCs w:val="24"/>
              </w:rPr>
            </w:pPr>
            <w:r w:rsidRPr="00FA07FB">
              <w:rPr>
                <w:rFonts w:asciiTheme="majorHAnsi" w:hAnsiTheme="majorHAnsi"/>
                <w:spacing w:val="-3"/>
                <w:sz w:val="24"/>
                <w:szCs w:val="24"/>
              </w:rPr>
              <w:t>Embarazo: D</w:t>
            </w:r>
          </w:p>
          <w:p w14:paraId="1A120C04" w14:textId="77777777" w:rsidR="00FA07FB" w:rsidRDefault="00FA07FB" w:rsidP="00FA07FB">
            <w:pPr>
              <w:tabs>
                <w:tab w:val="left" w:pos="0"/>
              </w:tabs>
              <w:suppressAutoHyphens/>
              <w:rPr>
                <w:rFonts w:asciiTheme="majorHAnsi" w:hAnsiTheme="majorHAnsi"/>
                <w:spacing w:val="-2"/>
                <w:sz w:val="24"/>
                <w:szCs w:val="24"/>
              </w:rPr>
            </w:pPr>
            <w:r w:rsidRPr="00FA07FB">
              <w:rPr>
                <w:rFonts w:asciiTheme="majorHAnsi" w:hAnsiTheme="majorHAnsi"/>
                <w:spacing w:val="-2"/>
                <w:sz w:val="24"/>
                <w:szCs w:val="24"/>
              </w:rPr>
              <w:lastRenderedPageBreak/>
              <w:t>Conservar en frigorífico</w:t>
            </w:r>
          </w:p>
          <w:p w14:paraId="1A2C8A88" w14:textId="28B05FFD" w:rsidR="002700A3" w:rsidRPr="00FA07FB" w:rsidRDefault="002700A3" w:rsidP="00FA07FB">
            <w:pPr>
              <w:tabs>
                <w:tab w:val="left" w:pos="0"/>
              </w:tabs>
              <w:suppressAutoHyphens/>
              <w:rPr>
                <w:rFonts w:asciiTheme="majorHAnsi" w:hAnsiTheme="majorHAnsi"/>
                <w:spacing w:val="-2"/>
                <w:sz w:val="24"/>
                <w:szCs w:val="24"/>
              </w:rPr>
            </w:pPr>
            <w:r>
              <w:rPr>
                <w:rFonts w:ascii="Calibri" w:hAnsi="Calibri"/>
                <w:bCs/>
                <w:spacing w:val="-3"/>
                <w:sz w:val="24"/>
              </w:rPr>
              <w:t>MP: Lista 1</w:t>
            </w:r>
          </w:p>
        </w:tc>
      </w:tr>
      <w:tr w:rsidR="00FA07FB" w:rsidRPr="00FA07FB" w14:paraId="5EC44ABD" w14:textId="77777777" w:rsidTr="00FA07FB">
        <w:tc>
          <w:tcPr>
            <w:cnfStyle w:val="000010000000" w:firstRow="0" w:lastRow="0" w:firstColumn="0" w:lastColumn="0" w:oddVBand="1" w:evenVBand="0" w:oddHBand="0" w:evenHBand="0" w:firstRowFirstColumn="0" w:firstRowLastColumn="0" w:lastRowFirstColumn="0" w:lastRowLastColumn="0"/>
            <w:tcW w:w="2766" w:type="dxa"/>
          </w:tcPr>
          <w:p w14:paraId="44D16497"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spacing w:val="-3"/>
                <w:sz w:val="24"/>
                <w:szCs w:val="24"/>
              </w:rPr>
            </w:pPr>
            <w:r w:rsidRPr="00FA07FB">
              <w:rPr>
                <w:rFonts w:asciiTheme="majorHAnsi" w:hAnsiTheme="majorHAnsi"/>
                <w:spacing w:val="-3"/>
                <w:sz w:val="24"/>
                <w:szCs w:val="24"/>
              </w:rPr>
              <w:lastRenderedPageBreak/>
              <w:t>Clofarabina</w:t>
            </w:r>
          </w:p>
        </w:tc>
        <w:tc>
          <w:tcPr>
            <w:tcW w:w="2551" w:type="dxa"/>
          </w:tcPr>
          <w:p w14:paraId="300CDC8F" w14:textId="77777777" w:rsidR="00FA07FB" w:rsidRP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Theme="majorHAnsi" w:hAnsiTheme="majorHAnsi"/>
                <w:spacing w:val="-3"/>
                <w:sz w:val="24"/>
                <w:szCs w:val="24"/>
              </w:rPr>
            </w:pPr>
            <w:r w:rsidRPr="00FA07FB">
              <w:rPr>
                <w:rFonts w:asciiTheme="majorHAnsi" w:hAnsiTheme="majorHAnsi"/>
                <w:spacing w:val="-3"/>
                <w:sz w:val="24"/>
                <w:szCs w:val="24"/>
              </w:rPr>
              <w:t>20 mg vial</w:t>
            </w:r>
          </w:p>
        </w:tc>
        <w:tc>
          <w:tcPr>
            <w:cnfStyle w:val="000010000000" w:firstRow="0" w:lastRow="0" w:firstColumn="0" w:lastColumn="0" w:oddVBand="1" w:evenVBand="0" w:oddHBand="0" w:evenHBand="0" w:firstRowFirstColumn="0" w:firstRowLastColumn="0" w:lastRowFirstColumn="0" w:lastRowLastColumn="0"/>
            <w:tcW w:w="5168" w:type="dxa"/>
          </w:tcPr>
          <w:p w14:paraId="78761C68"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bCs/>
                <w:spacing w:val="-3"/>
                <w:sz w:val="24"/>
                <w:szCs w:val="24"/>
              </w:rPr>
            </w:pPr>
            <w:r w:rsidRPr="00FA07FB">
              <w:rPr>
                <w:rFonts w:asciiTheme="majorHAnsi" w:hAnsiTheme="majorHAnsi"/>
                <w:bCs/>
                <w:spacing w:val="-3"/>
                <w:sz w:val="24"/>
                <w:szCs w:val="24"/>
              </w:rPr>
              <w:t>Análogo de purina</w:t>
            </w:r>
          </w:p>
          <w:p w14:paraId="115F2EB3" w14:textId="77777777" w:rsidR="00FA07FB" w:rsidRDefault="00FA07FB" w:rsidP="00FA07FB">
            <w:pPr>
              <w:tabs>
                <w:tab w:val="left" w:pos="0"/>
                <w:tab w:val="left" w:pos="564"/>
                <w:tab w:val="left" w:pos="1134"/>
                <w:tab w:val="left" w:pos="5664"/>
                <w:tab w:val="left" w:pos="5760"/>
              </w:tabs>
              <w:suppressAutoHyphens/>
              <w:jc w:val="both"/>
              <w:rPr>
                <w:rFonts w:asciiTheme="majorHAnsi" w:hAnsiTheme="majorHAnsi"/>
                <w:bCs/>
                <w:spacing w:val="-3"/>
                <w:sz w:val="24"/>
                <w:szCs w:val="24"/>
              </w:rPr>
            </w:pPr>
            <w:r w:rsidRPr="00FA07FB">
              <w:rPr>
                <w:rFonts w:asciiTheme="majorHAnsi" w:hAnsiTheme="majorHAnsi"/>
                <w:bCs/>
                <w:spacing w:val="-3"/>
                <w:sz w:val="24"/>
                <w:szCs w:val="24"/>
              </w:rPr>
              <w:t>Embarazo: D</w:t>
            </w:r>
          </w:p>
          <w:p w14:paraId="662CC667" w14:textId="13D412B9" w:rsidR="002700A3" w:rsidRPr="00FA07FB" w:rsidRDefault="002700A3" w:rsidP="00FA07FB">
            <w:pPr>
              <w:tabs>
                <w:tab w:val="left" w:pos="0"/>
                <w:tab w:val="left" w:pos="564"/>
                <w:tab w:val="left" w:pos="1134"/>
                <w:tab w:val="left" w:pos="5664"/>
                <w:tab w:val="left" w:pos="5760"/>
              </w:tabs>
              <w:suppressAutoHyphens/>
              <w:jc w:val="both"/>
              <w:rPr>
                <w:rFonts w:asciiTheme="majorHAnsi" w:hAnsiTheme="majorHAnsi"/>
                <w:bCs/>
                <w:spacing w:val="-3"/>
                <w:sz w:val="24"/>
                <w:szCs w:val="24"/>
              </w:rPr>
            </w:pPr>
            <w:r>
              <w:rPr>
                <w:rFonts w:ascii="Calibri" w:hAnsi="Calibri"/>
                <w:bCs/>
                <w:spacing w:val="-3"/>
                <w:sz w:val="24"/>
              </w:rPr>
              <w:t>MP: Lista 1</w:t>
            </w:r>
          </w:p>
        </w:tc>
      </w:tr>
      <w:tr w:rsidR="00FA07FB" w:rsidRPr="00FA07FB" w14:paraId="0A4F88DC" w14:textId="77777777" w:rsidTr="00FA07F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66" w:type="dxa"/>
          </w:tcPr>
          <w:p w14:paraId="2B740F06"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spacing w:val="-3"/>
                <w:sz w:val="24"/>
                <w:szCs w:val="24"/>
              </w:rPr>
            </w:pPr>
            <w:r w:rsidRPr="00FA07FB">
              <w:rPr>
                <w:rFonts w:asciiTheme="majorHAnsi" w:hAnsiTheme="majorHAnsi"/>
                <w:spacing w:val="-3"/>
                <w:sz w:val="24"/>
                <w:szCs w:val="24"/>
              </w:rPr>
              <w:t>Decitabina</w:t>
            </w:r>
          </w:p>
        </w:tc>
        <w:tc>
          <w:tcPr>
            <w:tcW w:w="2551" w:type="dxa"/>
          </w:tcPr>
          <w:p w14:paraId="1E713545" w14:textId="77777777" w:rsidR="00FA07FB" w:rsidRPr="00FA07FB" w:rsidRDefault="00FA07FB"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Theme="majorHAnsi" w:hAnsiTheme="majorHAnsi"/>
                <w:spacing w:val="-3"/>
                <w:sz w:val="24"/>
                <w:szCs w:val="24"/>
              </w:rPr>
            </w:pPr>
            <w:r w:rsidRPr="00FA07FB">
              <w:rPr>
                <w:rFonts w:asciiTheme="majorHAnsi" w:hAnsiTheme="majorHAnsi"/>
                <w:spacing w:val="-3"/>
                <w:sz w:val="24"/>
                <w:szCs w:val="24"/>
              </w:rPr>
              <w:t>50 mg vial</w:t>
            </w:r>
          </w:p>
        </w:tc>
        <w:tc>
          <w:tcPr>
            <w:cnfStyle w:val="000010000000" w:firstRow="0" w:lastRow="0" w:firstColumn="0" w:lastColumn="0" w:oddVBand="1" w:evenVBand="0" w:oddHBand="0" w:evenHBand="0" w:firstRowFirstColumn="0" w:firstRowLastColumn="0" w:lastRowFirstColumn="0" w:lastRowLastColumn="0"/>
            <w:tcW w:w="5168" w:type="dxa"/>
          </w:tcPr>
          <w:p w14:paraId="7815549B"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bCs/>
                <w:spacing w:val="-3"/>
                <w:sz w:val="24"/>
                <w:szCs w:val="24"/>
              </w:rPr>
            </w:pPr>
            <w:r w:rsidRPr="00FA07FB">
              <w:rPr>
                <w:rFonts w:asciiTheme="majorHAnsi" w:hAnsiTheme="majorHAnsi"/>
                <w:bCs/>
                <w:spacing w:val="-3"/>
                <w:sz w:val="24"/>
                <w:szCs w:val="24"/>
              </w:rPr>
              <w:t>Análogo de pirimidina</w:t>
            </w:r>
          </w:p>
          <w:p w14:paraId="64D69608" w14:textId="77777777" w:rsidR="00FA07FB" w:rsidRDefault="00FA07FB" w:rsidP="00FA07FB">
            <w:pPr>
              <w:tabs>
                <w:tab w:val="left" w:pos="0"/>
                <w:tab w:val="left" w:pos="564"/>
                <w:tab w:val="left" w:pos="1134"/>
                <w:tab w:val="left" w:pos="5664"/>
                <w:tab w:val="left" w:pos="5760"/>
              </w:tabs>
              <w:suppressAutoHyphens/>
              <w:jc w:val="both"/>
              <w:rPr>
                <w:rFonts w:asciiTheme="majorHAnsi" w:hAnsiTheme="majorHAnsi"/>
                <w:bCs/>
                <w:spacing w:val="-3"/>
                <w:sz w:val="24"/>
                <w:szCs w:val="24"/>
              </w:rPr>
            </w:pPr>
            <w:r w:rsidRPr="00FA07FB">
              <w:rPr>
                <w:rFonts w:asciiTheme="majorHAnsi" w:hAnsiTheme="majorHAnsi"/>
                <w:bCs/>
                <w:spacing w:val="-3"/>
                <w:sz w:val="24"/>
                <w:szCs w:val="24"/>
              </w:rPr>
              <w:t>Embarazo: D</w:t>
            </w:r>
          </w:p>
          <w:p w14:paraId="655BB584" w14:textId="0B17299B" w:rsidR="00C04B5C" w:rsidRPr="00FA07FB" w:rsidRDefault="00C04B5C" w:rsidP="00FA07FB">
            <w:pPr>
              <w:tabs>
                <w:tab w:val="left" w:pos="0"/>
                <w:tab w:val="left" w:pos="564"/>
                <w:tab w:val="left" w:pos="1134"/>
                <w:tab w:val="left" w:pos="5664"/>
                <w:tab w:val="left" w:pos="5760"/>
              </w:tabs>
              <w:suppressAutoHyphens/>
              <w:jc w:val="both"/>
              <w:rPr>
                <w:rFonts w:asciiTheme="majorHAnsi" w:hAnsiTheme="majorHAnsi"/>
                <w:bCs/>
                <w:spacing w:val="-3"/>
                <w:sz w:val="24"/>
                <w:szCs w:val="24"/>
              </w:rPr>
            </w:pPr>
            <w:r>
              <w:rPr>
                <w:rFonts w:ascii="Calibri" w:hAnsi="Calibri"/>
                <w:bCs/>
                <w:spacing w:val="-3"/>
                <w:sz w:val="24"/>
              </w:rPr>
              <w:t>MP: Lista 1</w:t>
            </w:r>
          </w:p>
        </w:tc>
      </w:tr>
      <w:tr w:rsidR="00FA07FB" w:rsidRPr="00FA07FB" w14:paraId="027CEC8A" w14:textId="77777777" w:rsidTr="00FA07FB">
        <w:tc>
          <w:tcPr>
            <w:cnfStyle w:val="000010000000" w:firstRow="0" w:lastRow="0" w:firstColumn="0" w:lastColumn="0" w:oddVBand="1" w:evenVBand="0" w:oddHBand="0" w:evenHBand="0" w:firstRowFirstColumn="0" w:firstRowLastColumn="0" w:lastRowFirstColumn="0" w:lastRowLastColumn="0"/>
            <w:tcW w:w="2766" w:type="dxa"/>
          </w:tcPr>
          <w:p w14:paraId="284215B9"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spacing w:val="-3"/>
                <w:sz w:val="24"/>
                <w:szCs w:val="24"/>
              </w:rPr>
            </w:pPr>
            <w:r w:rsidRPr="00FA07FB">
              <w:rPr>
                <w:rFonts w:asciiTheme="majorHAnsi" w:hAnsiTheme="majorHAnsi"/>
                <w:spacing w:val="-3"/>
                <w:sz w:val="24"/>
                <w:szCs w:val="24"/>
              </w:rPr>
              <w:t>Fludarabina</w:t>
            </w:r>
          </w:p>
        </w:tc>
        <w:tc>
          <w:tcPr>
            <w:tcW w:w="2551" w:type="dxa"/>
          </w:tcPr>
          <w:p w14:paraId="0A481DB9" w14:textId="77777777" w:rsidR="00FA07FB" w:rsidRP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Theme="majorHAnsi" w:hAnsiTheme="majorHAnsi"/>
                <w:spacing w:val="-3"/>
                <w:sz w:val="24"/>
                <w:szCs w:val="24"/>
              </w:rPr>
            </w:pPr>
            <w:r w:rsidRPr="00FA07FB">
              <w:rPr>
                <w:rFonts w:asciiTheme="majorHAnsi" w:hAnsiTheme="majorHAnsi"/>
                <w:spacing w:val="-3"/>
                <w:sz w:val="24"/>
                <w:szCs w:val="24"/>
              </w:rPr>
              <w:t>50 mg vial</w:t>
            </w:r>
          </w:p>
          <w:p w14:paraId="0BA8E893" w14:textId="77777777" w:rsidR="00FA07FB" w:rsidRP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Theme="majorHAnsi" w:hAnsiTheme="majorHAnsi"/>
                <w:spacing w:val="-3"/>
                <w:sz w:val="24"/>
                <w:szCs w:val="24"/>
              </w:rPr>
            </w:pPr>
            <w:r w:rsidRPr="00FA07FB">
              <w:rPr>
                <w:rFonts w:asciiTheme="majorHAnsi" w:hAnsiTheme="majorHAnsi"/>
                <w:spacing w:val="-3"/>
                <w:sz w:val="24"/>
                <w:szCs w:val="24"/>
              </w:rPr>
              <w:t>10 mg comp. (M.E)</w:t>
            </w:r>
          </w:p>
        </w:tc>
        <w:tc>
          <w:tcPr>
            <w:cnfStyle w:val="000010000000" w:firstRow="0" w:lastRow="0" w:firstColumn="0" w:lastColumn="0" w:oddVBand="1" w:evenVBand="0" w:oddHBand="0" w:evenHBand="0" w:firstRowFirstColumn="0" w:firstRowLastColumn="0" w:lastRowFirstColumn="0" w:lastRowLastColumn="0"/>
            <w:tcW w:w="5168" w:type="dxa"/>
          </w:tcPr>
          <w:p w14:paraId="69EF02E0"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bCs/>
                <w:spacing w:val="-3"/>
                <w:sz w:val="24"/>
                <w:szCs w:val="24"/>
              </w:rPr>
            </w:pPr>
            <w:r w:rsidRPr="00FA07FB">
              <w:rPr>
                <w:rFonts w:asciiTheme="majorHAnsi" w:hAnsiTheme="majorHAnsi"/>
                <w:bCs/>
                <w:spacing w:val="-3"/>
                <w:sz w:val="24"/>
                <w:szCs w:val="24"/>
              </w:rPr>
              <w:t>Antagonista de purina</w:t>
            </w:r>
          </w:p>
          <w:p w14:paraId="1BA39671" w14:textId="77777777" w:rsidR="00FA07FB" w:rsidRDefault="00FA07FB" w:rsidP="00FA07FB">
            <w:pPr>
              <w:tabs>
                <w:tab w:val="left" w:pos="0"/>
                <w:tab w:val="left" w:pos="564"/>
                <w:tab w:val="left" w:pos="1134"/>
                <w:tab w:val="left" w:pos="5664"/>
                <w:tab w:val="left" w:pos="5760"/>
              </w:tabs>
              <w:suppressAutoHyphens/>
              <w:jc w:val="both"/>
              <w:rPr>
                <w:rFonts w:asciiTheme="majorHAnsi" w:hAnsiTheme="majorHAnsi"/>
                <w:spacing w:val="-3"/>
                <w:sz w:val="24"/>
                <w:szCs w:val="24"/>
              </w:rPr>
            </w:pPr>
            <w:r w:rsidRPr="00FA07FB">
              <w:rPr>
                <w:rFonts w:asciiTheme="majorHAnsi" w:hAnsiTheme="majorHAnsi"/>
                <w:spacing w:val="-3"/>
                <w:sz w:val="24"/>
                <w:szCs w:val="24"/>
              </w:rPr>
              <w:t>Embarazo: D</w:t>
            </w:r>
          </w:p>
          <w:p w14:paraId="114E436A" w14:textId="3DF76E87" w:rsidR="00CC4477" w:rsidRPr="00FA07FB" w:rsidRDefault="00CC4477" w:rsidP="00FA07FB">
            <w:pPr>
              <w:tabs>
                <w:tab w:val="left" w:pos="0"/>
                <w:tab w:val="left" w:pos="564"/>
                <w:tab w:val="left" w:pos="1134"/>
                <w:tab w:val="left" w:pos="5664"/>
                <w:tab w:val="left" w:pos="5760"/>
              </w:tabs>
              <w:suppressAutoHyphens/>
              <w:jc w:val="both"/>
              <w:rPr>
                <w:rFonts w:asciiTheme="majorHAnsi" w:hAnsiTheme="majorHAnsi"/>
                <w:spacing w:val="-3"/>
                <w:sz w:val="24"/>
                <w:szCs w:val="24"/>
              </w:rPr>
            </w:pPr>
            <w:r>
              <w:rPr>
                <w:rFonts w:ascii="Calibri" w:hAnsi="Calibri"/>
                <w:bCs/>
                <w:spacing w:val="-3"/>
                <w:sz w:val="24"/>
              </w:rPr>
              <w:t>MP: Lista 1</w:t>
            </w:r>
          </w:p>
        </w:tc>
      </w:tr>
      <w:tr w:rsidR="00FA07FB" w:rsidRPr="00FA07FB" w14:paraId="045FD54D" w14:textId="77777777" w:rsidTr="00FA07F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66" w:type="dxa"/>
          </w:tcPr>
          <w:p w14:paraId="0D8B1200"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spacing w:val="-3"/>
                <w:sz w:val="24"/>
                <w:szCs w:val="24"/>
              </w:rPr>
            </w:pPr>
            <w:r w:rsidRPr="00FA07FB">
              <w:rPr>
                <w:rFonts w:asciiTheme="majorHAnsi" w:hAnsiTheme="majorHAnsi"/>
                <w:spacing w:val="-3"/>
                <w:sz w:val="24"/>
                <w:szCs w:val="24"/>
              </w:rPr>
              <w:t>Fluorouracilo</w:t>
            </w:r>
          </w:p>
        </w:tc>
        <w:tc>
          <w:tcPr>
            <w:tcW w:w="2551" w:type="dxa"/>
          </w:tcPr>
          <w:p w14:paraId="2B3E2F65" w14:textId="77777777" w:rsidR="00FA07FB" w:rsidRPr="00FA07FB" w:rsidRDefault="00FA07FB"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Theme="majorHAnsi" w:hAnsiTheme="majorHAnsi"/>
                <w:spacing w:val="-3"/>
                <w:sz w:val="24"/>
                <w:szCs w:val="24"/>
                <w:highlight w:val="yellow"/>
              </w:rPr>
            </w:pPr>
            <w:r w:rsidRPr="00FA07FB">
              <w:rPr>
                <w:rFonts w:asciiTheme="majorHAnsi" w:hAnsiTheme="majorHAnsi"/>
                <w:spacing w:val="-3"/>
                <w:sz w:val="24"/>
                <w:szCs w:val="24"/>
              </w:rPr>
              <w:t>500 mg  vial</w:t>
            </w:r>
          </w:p>
        </w:tc>
        <w:tc>
          <w:tcPr>
            <w:cnfStyle w:val="000010000000" w:firstRow="0" w:lastRow="0" w:firstColumn="0" w:lastColumn="0" w:oddVBand="1" w:evenVBand="0" w:oddHBand="0" w:evenHBand="0" w:firstRowFirstColumn="0" w:firstRowLastColumn="0" w:lastRowFirstColumn="0" w:lastRowLastColumn="0"/>
            <w:tcW w:w="5168" w:type="dxa"/>
          </w:tcPr>
          <w:p w14:paraId="0BACF250" w14:textId="77777777" w:rsidR="00FA07FB" w:rsidRPr="00FA07FB" w:rsidRDefault="00FA07FB" w:rsidP="00FA07FB">
            <w:pPr>
              <w:tabs>
                <w:tab w:val="left" w:pos="0"/>
                <w:tab w:val="left" w:pos="564"/>
                <w:tab w:val="left" w:pos="1134"/>
                <w:tab w:val="left" w:pos="5664"/>
                <w:tab w:val="left" w:pos="5760"/>
              </w:tabs>
              <w:suppressAutoHyphens/>
              <w:rPr>
                <w:rFonts w:asciiTheme="majorHAnsi" w:hAnsiTheme="majorHAnsi"/>
                <w:bCs/>
                <w:spacing w:val="-3"/>
                <w:sz w:val="24"/>
                <w:szCs w:val="24"/>
              </w:rPr>
            </w:pPr>
            <w:r w:rsidRPr="00FA07FB">
              <w:rPr>
                <w:rFonts w:asciiTheme="majorHAnsi" w:hAnsiTheme="majorHAnsi"/>
                <w:bCs/>
                <w:spacing w:val="-3"/>
                <w:sz w:val="24"/>
                <w:szCs w:val="24"/>
              </w:rPr>
              <w:t>Antagonista de pirimidina</w:t>
            </w:r>
          </w:p>
          <w:p w14:paraId="5857F766" w14:textId="77777777" w:rsidR="00FA07FB" w:rsidRDefault="00FA07FB" w:rsidP="00FA07FB">
            <w:pPr>
              <w:tabs>
                <w:tab w:val="left" w:pos="0"/>
                <w:tab w:val="left" w:pos="564"/>
                <w:tab w:val="left" w:pos="1134"/>
                <w:tab w:val="left" w:pos="5664"/>
                <w:tab w:val="left" w:pos="5760"/>
              </w:tabs>
              <w:suppressAutoHyphens/>
              <w:jc w:val="both"/>
              <w:rPr>
                <w:rFonts w:asciiTheme="majorHAnsi" w:hAnsiTheme="majorHAnsi"/>
                <w:spacing w:val="-3"/>
                <w:sz w:val="24"/>
                <w:szCs w:val="24"/>
              </w:rPr>
            </w:pPr>
            <w:r w:rsidRPr="00FA07FB">
              <w:rPr>
                <w:rFonts w:asciiTheme="majorHAnsi" w:hAnsiTheme="majorHAnsi"/>
                <w:spacing w:val="-3"/>
                <w:sz w:val="24"/>
                <w:szCs w:val="24"/>
              </w:rPr>
              <w:t>Embarazo: D</w:t>
            </w:r>
          </w:p>
          <w:p w14:paraId="04D89885" w14:textId="3C1866BF" w:rsidR="00CC4477" w:rsidRPr="00FA07FB" w:rsidRDefault="00CC4477" w:rsidP="00FA07FB">
            <w:pPr>
              <w:tabs>
                <w:tab w:val="left" w:pos="0"/>
                <w:tab w:val="left" w:pos="564"/>
                <w:tab w:val="left" w:pos="1134"/>
                <w:tab w:val="left" w:pos="5664"/>
                <w:tab w:val="left" w:pos="5760"/>
              </w:tabs>
              <w:suppressAutoHyphens/>
              <w:jc w:val="both"/>
              <w:rPr>
                <w:rFonts w:asciiTheme="majorHAnsi" w:hAnsiTheme="majorHAnsi"/>
                <w:spacing w:val="-3"/>
                <w:sz w:val="24"/>
                <w:szCs w:val="24"/>
              </w:rPr>
            </w:pPr>
            <w:r>
              <w:rPr>
                <w:rFonts w:ascii="Calibri" w:hAnsi="Calibri"/>
                <w:bCs/>
                <w:spacing w:val="-3"/>
                <w:sz w:val="24"/>
              </w:rPr>
              <w:t>MP: Lista 1</w:t>
            </w:r>
          </w:p>
        </w:tc>
      </w:tr>
      <w:tr w:rsidR="00FA07FB" w:rsidRPr="00FA07FB" w14:paraId="2177000B" w14:textId="77777777" w:rsidTr="00FA07FB">
        <w:tc>
          <w:tcPr>
            <w:cnfStyle w:val="000010000000" w:firstRow="0" w:lastRow="0" w:firstColumn="0" w:lastColumn="0" w:oddVBand="1" w:evenVBand="0" w:oddHBand="0" w:evenHBand="0" w:firstRowFirstColumn="0" w:firstRowLastColumn="0" w:lastRowFirstColumn="0" w:lastRowLastColumn="0"/>
            <w:tcW w:w="2766" w:type="dxa"/>
          </w:tcPr>
          <w:p w14:paraId="6B869A2D"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spacing w:val="-3"/>
                <w:sz w:val="24"/>
                <w:szCs w:val="24"/>
              </w:rPr>
            </w:pPr>
            <w:r w:rsidRPr="00FA07FB">
              <w:rPr>
                <w:rFonts w:asciiTheme="majorHAnsi" w:hAnsiTheme="majorHAnsi"/>
                <w:spacing w:val="-3"/>
                <w:sz w:val="24"/>
                <w:szCs w:val="24"/>
              </w:rPr>
              <w:t>Gemcitabina</w:t>
            </w:r>
          </w:p>
        </w:tc>
        <w:tc>
          <w:tcPr>
            <w:tcW w:w="2551" w:type="dxa"/>
          </w:tcPr>
          <w:p w14:paraId="25D59AD3" w14:textId="77777777" w:rsidR="00FA07FB" w:rsidRP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Theme="majorHAnsi" w:hAnsiTheme="majorHAnsi"/>
                <w:spacing w:val="-3"/>
                <w:sz w:val="24"/>
                <w:szCs w:val="24"/>
              </w:rPr>
            </w:pPr>
            <w:r w:rsidRPr="00FA07FB">
              <w:rPr>
                <w:rFonts w:asciiTheme="majorHAnsi" w:hAnsiTheme="majorHAnsi"/>
                <w:spacing w:val="-3"/>
                <w:sz w:val="24"/>
                <w:szCs w:val="24"/>
              </w:rPr>
              <w:t>200 mg vial</w:t>
            </w:r>
          </w:p>
          <w:p w14:paraId="0EA1487A" w14:textId="77777777" w:rsidR="00FA07FB" w:rsidRP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Theme="majorHAnsi" w:hAnsiTheme="majorHAnsi"/>
                <w:spacing w:val="-3"/>
                <w:sz w:val="24"/>
                <w:szCs w:val="24"/>
              </w:rPr>
            </w:pPr>
            <w:r w:rsidRPr="00FA07FB">
              <w:rPr>
                <w:rFonts w:asciiTheme="majorHAnsi" w:hAnsiTheme="majorHAnsi"/>
                <w:spacing w:val="-3"/>
                <w:sz w:val="24"/>
                <w:szCs w:val="24"/>
              </w:rPr>
              <w:t>1 g vial</w:t>
            </w:r>
          </w:p>
          <w:p w14:paraId="5C663028" w14:textId="77777777" w:rsidR="00FA07FB" w:rsidRP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Theme="majorHAnsi" w:hAnsiTheme="majorHAnsi"/>
                <w:spacing w:val="-3"/>
                <w:sz w:val="24"/>
                <w:szCs w:val="24"/>
              </w:rPr>
            </w:pPr>
            <w:r w:rsidRPr="00FA07FB">
              <w:rPr>
                <w:rFonts w:asciiTheme="majorHAnsi" w:hAnsiTheme="majorHAnsi"/>
                <w:spacing w:val="-3"/>
                <w:sz w:val="24"/>
                <w:szCs w:val="24"/>
              </w:rPr>
              <w:t>2 g vial</w:t>
            </w:r>
          </w:p>
        </w:tc>
        <w:tc>
          <w:tcPr>
            <w:cnfStyle w:val="000010000000" w:firstRow="0" w:lastRow="0" w:firstColumn="0" w:lastColumn="0" w:oddVBand="1" w:evenVBand="0" w:oddHBand="0" w:evenHBand="0" w:firstRowFirstColumn="0" w:firstRowLastColumn="0" w:lastRowFirstColumn="0" w:lastRowLastColumn="0"/>
            <w:tcW w:w="5168" w:type="dxa"/>
          </w:tcPr>
          <w:p w14:paraId="57526571" w14:textId="77777777" w:rsidR="00FA07FB" w:rsidRPr="00FA07FB" w:rsidRDefault="00FA07FB" w:rsidP="00FA07FB">
            <w:pPr>
              <w:tabs>
                <w:tab w:val="left" w:pos="0"/>
                <w:tab w:val="left" w:pos="564"/>
                <w:tab w:val="left" w:pos="1134"/>
                <w:tab w:val="left" w:pos="5664"/>
                <w:tab w:val="left" w:pos="5760"/>
              </w:tabs>
              <w:suppressAutoHyphens/>
              <w:rPr>
                <w:rFonts w:asciiTheme="majorHAnsi" w:hAnsiTheme="majorHAnsi"/>
                <w:bCs/>
                <w:spacing w:val="-3"/>
                <w:sz w:val="24"/>
                <w:szCs w:val="24"/>
              </w:rPr>
            </w:pPr>
            <w:r w:rsidRPr="00FA07FB">
              <w:rPr>
                <w:rFonts w:asciiTheme="majorHAnsi" w:hAnsiTheme="majorHAnsi"/>
                <w:bCs/>
                <w:spacing w:val="-3"/>
                <w:sz w:val="24"/>
                <w:szCs w:val="24"/>
              </w:rPr>
              <w:t>Antagonista de pirimidina</w:t>
            </w:r>
          </w:p>
          <w:p w14:paraId="6CCF2AAF" w14:textId="77777777" w:rsidR="00FA07FB" w:rsidRDefault="00FA07FB" w:rsidP="00FA07FB">
            <w:pPr>
              <w:tabs>
                <w:tab w:val="left" w:pos="0"/>
                <w:tab w:val="left" w:pos="564"/>
                <w:tab w:val="left" w:pos="1134"/>
                <w:tab w:val="left" w:pos="5664"/>
                <w:tab w:val="left" w:pos="5760"/>
              </w:tabs>
              <w:suppressAutoHyphens/>
              <w:jc w:val="both"/>
              <w:rPr>
                <w:rFonts w:asciiTheme="majorHAnsi" w:hAnsiTheme="majorHAnsi"/>
                <w:spacing w:val="-3"/>
                <w:sz w:val="24"/>
                <w:szCs w:val="24"/>
              </w:rPr>
            </w:pPr>
            <w:r w:rsidRPr="00FA07FB">
              <w:rPr>
                <w:rFonts w:asciiTheme="majorHAnsi" w:hAnsiTheme="majorHAnsi"/>
                <w:spacing w:val="-3"/>
                <w:sz w:val="24"/>
                <w:szCs w:val="24"/>
              </w:rPr>
              <w:t>Embarazo: D</w:t>
            </w:r>
          </w:p>
          <w:p w14:paraId="0F0A8402" w14:textId="7C96AC25" w:rsidR="00D74E16" w:rsidRPr="00FA07FB" w:rsidRDefault="00D74E16" w:rsidP="00FA07FB">
            <w:pPr>
              <w:tabs>
                <w:tab w:val="left" w:pos="0"/>
                <w:tab w:val="left" w:pos="564"/>
                <w:tab w:val="left" w:pos="1134"/>
                <w:tab w:val="left" w:pos="5664"/>
                <w:tab w:val="left" w:pos="5760"/>
              </w:tabs>
              <w:suppressAutoHyphens/>
              <w:jc w:val="both"/>
              <w:rPr>
                <w:rFonts w:asciiTheme="majorHAnsi" w:hAnsiTheme="majorHAnsi"/>
                <w:spacing w:val="-3"/>
                <w:sz w:val="24"/>
                <w:szCs w:val="24"/>
              </w:rPr>
            </w:pPr>
            <w:r>
              <w:rPr>
                <w:rFonts w:ascii="Calibri" w:hAnsi="Calibri"/>
                <w:bCs/>
                <w:spacing w:val="-3"/>
                <w:sz w:val="24"/>
              </w:rPr>
              <w:t>MP: Lista 1</w:t>
            </w:r>
          </w:p>
        </w:tc>
      </w:tr>
      <w:tr w:rsidR="00FA07FB" w:rsidRPr="00FA07FB" w14:paraId="667A6552" w14:textId="77777777" w:rsidTr="00FA07F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66" w:type="dxa"/>
          </w:tcPr>
          <w:p w14:paraId="6D496C20"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color w:val="3366FF"/>
                <w:spacing w:val="-3"/>
                <w:sz w:val="24"/>
                <w:szCs w:val="24"/>
              </w:rPr>
            </w:pPr>
            <w:r w:rsidRPr="00FA07FB">
              <w:rPr>
                <w:rFonts w:asciiTheme="majorHAnsi" w:hAnsiTheme="majorHAnsi"/>
                <w:spacing w:val="-3"/>
                <w:sz w:val="24"/>
                <w:szCs w:val="24"/>
              </w:rPr>
              <w:t>Hidroxicarbamida (hidroxiurea)</w:t>
            </w:r>
          </w:p>
        </w:tc>
        <w:tc>
          <w:tcPr>
            <w:tcW w:w="2551" w:type="dxa"/>
          </w:tcPr>
          <w:p w14:paraId="34C6086E" w14:textId="77777777" w:rsidR="00FA07FB" w:rsidRPr="00FA07FB" w:rsidRDefault="00FA07FB"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Theme="majorHAnsi" w:hAnsiTheme="majorHAnsi"/>
                <w:color w:val="3366FF"/>
                <w:spacing w:val="-3"/>
                <w:sz w:val="24"/>
                <w:szCs w:val="24"/>
              </w:rPr>
            </w:pPr>
            <w:r w:rsidRPr="00FA07FB">
              <w:rPr>
                <w:rFonts w:asciiTheme="majorHAnsi" w:hAnsiTheme="majorHAnsi"/>
                <w:spacing w:val="-3"/>
                <w:sz w:val="24"/>
                <w:szCs w:val="24"/>
              </w:rPr>
              <w:t>500 mg cáp.</w:t>
            </w:r>
          </w:p>
        </w:tc>
        <w:tc>
          <w:tcPr>
            <w:cnfStyle w:val="000010000000" w:firstRow="0" w:lastRow="0" w:firstColumn="0" w:lastColumn="0" w:oddVBand="1" w:evenVBand="0" w:oddHBand="0" w:evenHBand="0" w:firstRowFirstColumn="0" w:firstRowLastColumn="0" w:lastRowFirstColumn="0" w:lastRowLastColumn="0"/>
            <w:tcW w:w="5168" w:type="dxa"/>
          </w:tcPr>
          <w:p w14:paraId="3B56FD14" w14:textId="77777777" w:rsidR="00FA07FB" w:rsidRDefault="00FA07FB" w:rsidP="00FA07FB">
            <w:pPr>
              <w:tabs>
                <w:tab w:val="left" w:pos="0"/>
                <w:tab w:val="left" w:pos="564"/>
                <w:tab w:val="left" w:pos="1134"/>
                <w:tab w:val="left" w:pos="5664"/>
                <w:tab w:val="left" w:pos="5760"/>
              </w:tabs>
              <w:suppressAutoHyphens/>
              <w:rPr>
                <w:rFonts w:asciiTheme="majorHAnsi" w:hAnsiTheme="majorHAnsi"/>
                <w:spacing w:val="-3"/>
                <w:sz w:val="24"/>
                <w:szCs w:val="24"/>
              </w:rPr>
            </w:pPr>
            <w:r w:rsidRPr="00FA07FB">
              <w:rPr>
                <w:rFonts w:asciiTheme="majorHAnsi" w:hAnsiTheme="majorHAnsi"/>
                <w:spacing w:val="-3"/>
                <w:sz w:val="24"/>
                <w:szCs w:val="24"/>
              </w:rPr>
              <w:t>Inhibidor de ribonucleótido reductasa</w:t>
            </w:r>
          </w:p>
          <w:p w14:paraId="2C3E20BB" w14:textId="5E26CB95" w:rsidR="00D74E16" w:rsidRPr="00FA07FB" w:rsidRDefault="00D74E16" w:rsidP="00FA07FB">
            <w:pPr>
              <w:tabs>
                <w:tab w:val="left" w:pos="0"/>
                <w:tab w:val="left" w:pos="564"/>
                <w:tab w:val="left" w:pos="1134"/>
                <w:tab w:val="left" w:pos="5664"/>
                <w:tab w:val="left" w:pos="5760"/>
              </w:tabs>
              <w:suppressAutoHyphens/>
              <w:rPr>
                <w:rFonts w:asciiTheme="majorHAnsi" w:hAnsiTheme="majorHAnsi"/>
                <w:bCs/>
                <w:spacing w:val="-3"/>
                <w:sz w:val="24"/>
                <w:szCs w:val="24"/>
              </w:rPr>
            </w:pPr>
            <w:r>
              <w:rPr>
                <w:rFonts w:ascii="Calibri" w:hAnsi="Calibri"/>
                <w:bCs/>
                <w:spacing w:val="-3"/>
                <w:sz w:val="24"/>
              </w:rPr>
              <w:t>MP: Lista 1</w:t>
            </w:r>
          </w:p>
        </w:tc>
      </w:tr>
      <w:tr w:rsidR="00FA07FB" w:rsidRPr="00FA07FB" w14:paraId="7DE3318C" w14:textId="77777777" w:rsidTr="00FA07FB">
        <w:tc>
          <w:tcPr>
            <w:cnfStyle w:val="000010000000" w:firstRow="0" w:lastRow="0" w:firstColumn="0" w:lastColumn="0" w:oddVBand="1" w:evenVBand="0" w:oddHBand="0" w:evenHBand="0" w:firstRowFirstColumn="0" w:firstRowLastColumn="0" w:lastRowFirstColumn="0" w:lastRowLastColumn="0"/>
            <w:tcW w:w="2766" w:type="dxa"/>
          </w:tcPr>
          <w:p w14:paraId="008DEE42"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spacing w:val="-3"/>
                <w:sz w:val="24"/>
                <w:szCs w:val="24"/>
              </w:rPr>
            </w:pPr>
            <w:r w:rsidRPr="00FA07FB">
              <w:rPr>
                <w:rFonts w:asciiTheme="majorHAnsi" w:hAnsiTheme="majorHAnsi"/>
                <w:spacing w:val="-3"/>
                <w:sz w:val="24"/>
                <w:szCs w:val="24"/>
              </w:rPr>
              <w:t>Nelarabina</w:t>
            </w:r>
          </w:p>
        </w:tc>
        <w:tc>
          <w:tcPr>
            <w:tcW w:w="2551" w:type="dxa"/>
          </w:tcPr>
          <w:p w14:paraId="5FFA09EE" w14:textId="77777777" w:rsidR="00FA07FB" w:rsidRP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Theme="majorHAnsi" w:hAnsiTheme="majorHAnsi"/>
                <w:spacing w:val="-3"/>
                <w:sz w:val="24"/>
                <w:szCs w:val="24"/>
              </w:rPr>
            </w:pPr>
            <w:r w:rsidRPr="00FA07FB">
              <w:rPr>
                <w:rFonts w:asciiTheme="majorHAnsi" w:hAnsiTheme="majorHAnsi"/>
                <w:spacing w:val="-3"/>
                <w:sz w:val="24"/>
                <w:szCs w:val="24"/>
              </w:rPr>
              <w:t>250 mg</w:t>
            </w:r>
          </w:p>
        </w:tc>
        <w:tc>
          <w:tcPr>
            <w:cnfStyle w:val="000010000000" w:firstRow="0" w:lastRow="0" w:firstColumn="0" w:lastColumn="0" w:oddVBand="1" w:evenVBand="0" w:oddHBand="0" w:evenHBand="0" w:firstRowFirstColumn="0" w:firstRowLastColumn="0" w:lastRowFirstColumn="0" w:lastRowLastColumn="0"/>
            <w:tcW w:w="5168" w:type="dxa"/>
          </w:tcPr>
          <w:p w14:paraId="165BD2E5"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bCs/>
                <w:spacing w:val="-3"/>
                <w:sz w:val="24"/>
                <w:szCs w:val="24"/>
              </w:rPr>
            </w:pPr>
            <w:r w:rsidRPr="00FA07FB">
              <w:rPr>
                <w:rFonts w:asciiTheme="majorHAnsi" w:hAnsiTheme="majorHAnsi"/>
                <w:bCs/>
                <w:spacing w:val="-3"/>
                <w:sz w:val="24"/>
                <w:szCs w:val="24"/>
              </w:rPr>
              <w:t>Antagonista de purinas</w:t>
            </w:r>
          </w:p>
          <w:p w14:paraId="291603AB" w14:textId="77777777" w:rsidR="00FA07FB" w:rsidRDefault="00FA07FB" w:rsidP="00FA07FB">
            <w:pPr>
              <w:tabs>
                <w:tab w:val="left" w:pos="0"/>
                <w:tab w:val="left" w:pos="564"/>
                <w:tab w:val="left" w:pos="1134"/>
                <w:tab w:val="left" w:pos="5664"/>
                <w:tab w:val="left" w:pos="5760"/>
              </w:tabs>
              <w:suppressAutoHyphens/>
              <w:jc w:val="both"/>
              <w:rPr>
                <w:rFonts w:asciiTheme="majorHAnsi" w:hAnsiTheme="majorHAnsi"/>
                <w:bCs/>
                <w:spacing w:val="-3"/>
                <w:sz w:val="24"/>
                <w:szCs w:val="24"/>
              </w:rPr>
            </w:pPr>
            <w:r w:rsidRPr="00FA07FB">
              <w:rPr>
                <w:rFonts w:asciiTheme="majorHAnsi" w:hAnsiTheme="majorHAnsi"/>
                <w:bCs/>
                <w:spacing w:val="-3"/>
                <w:sz w:val="24"/>
                <w:szCs w:val="24"/>
              </w:rPr>
              <w:t>Embarazo: D</w:t>
            </w:r>
          </w:p>
          <w:p w14:paraId="5BB65B8E" w14:textId="6CD7C817" w:rsidR="00420D58" w:rsidRPr="00FA07FB" w:rsidRDefault="00420D58" w:rsidP="00FA07FB">
            <w:pPr>
              <w:tabs>
                <w:tab w:val="left" w:pos="0"/>
                <w:tab w:val="left" w:pos="564"/>
                <w:tab w:val="left" w:pos="1134"/>
                <w:tab w:val="left" w:pos="5664"/>
                <w:tab w:val="left" w:pos="5760"/>
              </w:tabs>
              <w:suppressAutoHyphens/>
              <w:jc w:val="both"/>
              <w:rPr>
                <w:rFonts w:asciiTheme="majorHAnsi" w:hAnsiTheme="majorHAnsi"/>
                <w:bCs/>
                <w:spacing w:val="-3"/>
                <w:sz w:val="24"/>
                <w:szCs w:val="24"/>
              </w:rPr>
            </w:pPr>
            <w:r>
              <w:rPr>
                <w:rFonts w:ascii="Calibri" w:hAnsi="Calibri"/>
                <w:bCs/>
                <w:spacing w:val="-3"/>
                <w:sz w:val="24"/>
              </w:rPr>
              <w:t>MP: Lista 1</w:t>
            </w:r>
          </w:p>
        </w:tc>
      </w:tr>
      <w:tr w:rsidR="00FA07FB" w:rsidRPr="00FA07FB" w14:paraId="18A011B8" w14:textId="77777777" w:rsidTr="00FA07F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66" w:type="dxa"/>
          </w:tcPr>
          <w:p w14:paraId="0FF0B555"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spacing w:val="-3"/>
                <w:sz w:val="24"/>
                <w:szCs w:val="24"/>
              </w:rPr>
            </w:pPr>
            <w:r w:rsidRPr="00FA07FB">
              <w:rPr>
                <w:rFonts w:asciiTheme="majorHAnsi" w:hAnsiTheme="majorHAnsi"/>
                <w:spacing w:val="-3"/>
                <w:sz w:val="24"/>
                <w:szCs w:val="24"/>
              </w:rPr>
              <w:t>Mercaptopurina</w:t>
            </w:r>
          </w:p>
        </w:tc>
        <w:tc>
          <w:tcPr>
            <w:tcW w:w="2551" w:type="dxa"/>
          </w:tcPr>
          <w:p w14:paraId="20693FE5" w14:textId="77777777" w:rsidR="00FA07FB" w:rsidRPr="00FA07FB" w:rsidRDefault="00FA07FB"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Theme="majorHAnsi" w:hAnsiTheme="majorHAnsi"/>
                <w:spacing w:val="-3"/>
                <w:sz w:val="24"/>
                <w:szCs w:val="24"/>
              </w:rPr>
            </w:pPr>
            <w:r w:rsidRPr="00FA07FB">
              <w:rPr>
                <w:rFonts w:asciiTheme="majorHAnsi" w:hAnsiTheme="majorHAnsi"/>
                <w:spacing w:val="-3"/>
                <w:sz w:val="24"/>
                <w:szCs w:val="24"/>
              </w:rPr>
              <w:t>50 mg comp.</w:t>
            </w:r>
          </w:p>
        </w:tc>
        <w:tc>
          <w:tcPr>
            <w:cnfStyle w:val="000010000000" w:firstRow="0" w:lastRow="0" w:firstColumn="0" w:lastColumn="0" w:oddVBand="1" w:evenVBand="0" w:oddHBand="0" w:evenHBand="0" w:firstRowFirstColumn="0" w:firstRowLastColumn="0" w:lastRowFirstColumn="0" w:lastRowLastColumn="0"/>
            <w:tcW w:w="5168" w:type="dxa"/>
          </w:tcPr>
          <w:p w14:paraId="00C4E8A5"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bCs/>
                <w:spacing w:val="-3"/>
                <w:sz w:val="24"/>
                <w:szCs w:val="24"/>
              </w:rPr>
            </w:pPr>
            <w:r w:rsidRPr="00FA07FB">
              <w:rPr>
                <w:rFonts w:asciiTheme="majorHAnsi" w:hAnsiTheme="majorHAnsi"/>
                <w:bCs/>
                <w:spacing w:val="-3"/>
                <w:sz w:val="24"/>
                <w:szCs w:val="24"/>
              </w:rPr>
              <w:t>Antagonista de purinas</w:t>
            </w:r>
          </w:p>
          <w:p w14:paraId="3626A3EB" w14:textId="77777777" w:rsidR="00FA07FB" w:rsidRDefault="00FA07FB" w:rsidP="00FA07FB">
            <w:pPr>
              <w:tabs>
                <w:tab w:val="left" w:pos="0"/>
                <w:tab w:val="left" w:pos="564"/>
                <w:tab w:val="left" w:pos="1134"/>
                <w:tab w:val="left" w:pos="5664"/>
                <w:tab w:val="left" w:pos="5760"/>
              </w:tabs>
              <w:suppressAutoHyphens/>
              <w:jc w:val="both"/>
              <w:rPr>
                <w:rFonts w:asciiTheme="majorHAnsi" w:hAnsiTheme="majorHAnsi"/>
                <w:spacing w:val="-3"/>
                <w:sz w:val="24"/>
                <w:szCs w:val="24"/>
              </w:rPr>
            </w:pPr>
            <w:r w:rsidRPr="00FA07FB">
              <w:rPr>
                <w:rFonts w:asciiTheme="majorHAnsi" w:hAnsiTheme="majorHAnsi"/>
                <w:spacing w:val="-3"/>
                <w:sz w:val="24"/>
                <w:szCs w:val="24"/>
              </w:rPr>
              <w:t>Embarazo: D</w:t>
            </w:r>
          </w:p>
          <w:p w14:paraId="1D1DBB1D" w14:textId="43F7E5B9" w:rsidR="00FD0FAE" w:rsidRPr="00FA07FB" w:rsidRDefault="00FD0FAE" w:rsidP="00FA07FB">
            <w:pPr>
              <w:tabs>
                <w:tab w:val="left" w:pos="0"/>
                <w:tab w:val="left" w:pos="564"/>
                <w:tab w:val="left" w:pos="1134"/>
                <w:tab w:val="left" w:pos="5664"/>
                <w:tab w:val="left" w:pos="5760"/>
              </w:tabs>
              <w:suppressAutoHyphens/>
              <w:jc w:val="both"/>
              <w:rPr>
                <w:rFonts w:asciiTheme="majorHAnsi" w:hAnsiTheme="majorHAnsi"/>
                <w:spacing w:val="-3"/>
                <w:sz w:val="24"/>
                <w:szCs w:val="24"/>
              </w:rPr>
            </w:pPr>
            <w:r>
              <w:rPr>
                <w:rFonts w:ascii="Calibri" w:hAnsi="Calibri"/>
                <w:bCs/>
                <w:spacing w:val="-3"/>
                <w:sz w:val="24"/>
              </w:rPr>
              <w:t>MP: Lista 1</w:t>
            </w:r>
          </w:p>
        </w:tc>
      </w:tr>
      <w:tr w:rsidR="00FA07FB" w:rsidRPr="00FA07FB" w14:paraId="7B27142A" w14:textId="77777777" w:rsidTr="00FA07FB">
        <w:tc>
          <w:tcPr>
            <w:cnfStyle w:val="000010000000" w:firstRow="0" w:lastRow="0" w:firstColumn="0" w:lastColumn="0" w:oddVBand="1" w:evenVBand="0" w:oddHBand="0" w:evenHBand="0" w:firstRowFirstColumn="0" w:firstRowLastColumn="0" w:lastRowFirstColumn="0" w:lastRowLastColumn="0"/>
            <w:tcW w:w="2766" w:type="dxa"/>
          </w:tcPr>
          <w:p w14:paraId="4FD47814"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spacing w:val="-3"/>
                <w:sz w:val="24"/>
                <w:szCs w:val="24"/>
              </w:rPr>
            </w:pPr>
            <w:r w:rsidRPr="00FA07FB">
              <w:rPr>
                <w:rFonts w:asciiTheme="majorHAnsi" w:hAnsiTheme="majorHAnsi"/>
                <w:spacing w:val="-3"/>
                <w:sz w:val="24"/>
                <w:szCs w:val="24"/>
              </w:rPr>
              <w:t xml:space="preserve">Metotrexato </w:t>
            </w:r>
          </w:p>
        </w:tc>
        <w:tc>
          <w:tcPr>
            <w:tcW w:w="2551" w:type="dxa"/>
          </w:tcPr>
          <w:p w14:paraId="250F6A40" w14:textId="77777777" w:rsidR="00FA07FB" w:rsidRP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Theme="majorHAnsi" w:hAnsiTheme="majorHAnsi"/>
                <w:spacing w:val="-3"/>
                <w:sz w:val="24"/>
                <w:szCs w:val="24"/>
              </w:rPr>
            </w:pPr>
            <w:r w:rsidRPr="00FA07FB">
              <w:rPr>
                <w:rFonts w:asciiTheme="majorHAnsi" w:hAnsiTheme="majorHAnsi"/>
                <w:spacing w:val="-3"/>
                <w:sz w:val="24"/>
                <w:szCs w:val="24"/>
              </w:rPr>
              <w:t>2,5 mg comp.</w:t>
            </w:r>
          </w:p>
          <w:p w14:paraId="5B6BE646" w14:textId="77777777" w:rsidR="00FA07FB" w:rsidRP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Theme="majorHAnsi" w:hAnsiTheme="majorHAnsi"/>
                <w:spacing w:val="-3"/>
                <w:sz w:val="24"/>
                <w:szCs w:val="24"/>
              </w:rPr>
            </w:pPr>
            <w:r w:rsidRPr="00FA07FB">
              <w:rPr>
                <w:rFonts w:asciiTheme="majorHAnsi" w:hAnsiTheme="majorHAnsi"/>
                <w:spacing w:val="-3"/>
                <w:sz w:val="24"/>
                <w:szCs w:val="24"/>
              </w:rPr>
              <w:t>1g vial</w:t>
            </w:r>
          </w:p>
          <w:p w14:paraId="556E0124" w14:textId="77777777" w:rsidR="00FA07FB" w:rsidRP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Theme="majorHAnsi" w:hAnsiTheme="majorHAnsi"/>
                <w:spacing w:val="-3"/>
                <w:sz w:val="24"/>
                <w:szCs w:val="24"/>
              </w:rPr>
            </w:pPr>
            <w:r w:rsidRPr="00FA07FB">
              <w:rPr>
                <w:rFonts w:asciiTheme="majorHAnsi" w:hAnsiTheme="majorHAnsi"/>
                <w:spacing w:val="-3"/>
                <w:sz w:val="24"/>
                <w:szCs w:val="24"/>
              </w:rPr>
              <w:t>5 g vial</w:t>
            </w:r>
          </w:p>
        </w:tc>
        <w:tc>
          <w:tcPr>
            <w:cnfStyle w:val="000010000000" w:firstRow="0" w:lastRow="0" w:firstColumn="0" w:lastColumn="0" w:oddVBand="1" w:evenVBand="0" w:oddHBand="0" w:evenHBand="0" w:firstRowFirstColumn="0" w:firstRowLastColumn="0" w:lastRowFirstColumn="0" w:lastRowLastColumn="0"/>
            <w:tcW w:w="5168" w:type="dxa"/>
          </w:tcPr>
          <w:p w14:paraId="782EA9A0"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bCs/>
                <w:spacing w:val="-3"/>
                <w:sz w:val="24"/>
                <w:szCs w:val="24"/>
              </w:rPr>
            </w:pPr>
            <w:r w:rsidRPr="00FA07FB">
              <w:rPr>
                <w:rFonts w:asciiTheme="majorHAnsi" w:hAnsiTheme="majorHAnsi"/>
                <w:bCs/>
                <w:spacing w:val="-3"/>
                <w:sz w:val="24"/>
                <w:szCs w:val="24"/>
              </w:rPr>
              <w:t>Antifólico</w:t>
            </w:r>
          </w:p>
          <w:p w14:paraId="312E6061"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spacing w:val="-3"/>
                <w:sz w:val="24"/>
                <w:szCs w:val="24"/>
              </w:rPr>
            </w:pPr>
            <w:r w:rsidRPr="00FA07FB">
              <w:rPr>
                <w:rFonts w:asciiTheme="majorHAnsi" w:hAnsiTheme="majorHAnsi"/>
                <w:spacing w:val="-3"/>
                <w:sz w:val="24"/>
                <w:szCs w:val="24"/>
              </w:rPr>
              <w:t>Embarazo: X</w:t>
            </w:r>
          </w:p>
          <w:p w14:paraId="1834C28D" w14:textId="77777777" w:rsidR="00FA07FB" w:rsidRDefault="00FA07FB" w:rsidP="00FA07FB">
            <w:pPr>
              <w:tabs>
                <w:tab w:val="left" w:pos="0"/>
                <w:tab w:val="left" w:pos="564"/>
                <w:tab w:val="left" w:pos="1134"/>
                <w:tab w:val="left" w:pos="5664"/>
                <w:tab w:val="left" w:pos="5760"/>
              </w:tabs>
              <w:suppressAutoHyphens/>
              <w:jc w:val="both"/>
              <w:rPr>
                <w:rFonts w:asciiTheme="majorHAnsi" w:hAnsiTheme="majorHAnsi"/>
                <w:spacing w:val="-3"/>
                <w:sz w:val="24"/>
                <w:szCs w:val="24"/>
              </w:rPr>
            </w:pPr>
            <w:r w:rsidRPr="00FA07FB">
              <w:rPr>
                <w:rFonts w:asciiTheme="majorHAnsi" w:hAnsiTheme="majorHAnsi"/>
                <w:spacing w:val="-3"/>
                <w:sz w:val="24"/>
                <w:szCs w:val="24"/>
              </w:rPr>
              <w:t>Uso también como antirreumático</w:t>
            </w:r>
          </w:p>
          <w:p w14:paraId="5B342973" w14:textId="2F73107C" w:rsidR="00FD0FAE" w:rsidRPr="00FA07FB" w:rsidRDefault="00FD0FAE" w:rsidP="00FA07FB">
            <w:pPr>
              <w:tabs>
                <w:tab w:val="left" w:pos="0"/>
                <w:tab w:val="left" w:pos="564"/>
                <w:tab w:val="left" w:pos="1134"/>
                <w:tab w:val="left" w:pos="5664"/>
                <w:tab w:val="left" w:pos="5760"/>
              </w:tabs>
              <w:suppressAutoHyphens/>
              <w:jc w:val="both"/>
              <w:rPr>
                <w:rFonts w:asciiTheme="majorHAnsi" w:hAnsiTheme="majorHAnsi"/>
                <w:spacing w:val="-3"/>
                <w:sz w:val="24"/>
                <w:szCs w:val="24"/>
              </w:rPr>
            </w:pPr>
            <w:r>
              <w:rPr>
                <w:rFonts w:ascii="Calibri" w:hAnsi="Calibri"/>
                <w:bCs/>
                <w:spacing w:val="-3"/>
                <w:sz w:val="24"/>
              </w:rPr>
              <w:t>MP: Lista 1</w:t>
            </w:r>
          </w:p>
        </w:tc>
      </w:tr>
      <w:tr w:rsidR="00FA07FB" w:rsidRPr="00FA07FB" w14:paraId="739CADB6" w14:textId="77777777" w:rsidTr="00FA07F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66" w:type="dxa"/>
          </w:tcPr>
          <w:p w14:paraId="253D84F9"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spacing w:val="-3"/>
                <w:sz w:val="24"/>
                <w:szCs w:val="24"/>
                <w:lang w:val="en-GB"/>
              </w:rPr>
            </w:pPr>
            <w:r w:rsidRPr="00FA07FB">
              <w:rPr>
                <w:rFonts w:asciiTheme="majorHAnsi" w:hAnsiTheme="majorHAnsi"/>
                <w:spacing w:val="-3"/>
                <w:sz w:val="24"/>
                <w:szCs w:val="24"/>
                <w:lang w:val="en-GB"/>
              </w:rPr>
              <w:t>Pemetrexed</w:t>
            </w:r>
          </w:p>
        </w:tc>
        <w:tc>
          <w:tcPr>
            <w:tcW w:w="2551" w:type="dxa"/>
          </w:tcPr>
          <w:p w14:paraId="442305B8" w14:textId="77777777" w:rsidR="00FA07FB" w:rsidRPr="00FA07FB" w:rsidRDefault="00FA07FB"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Theme="majorHAnsi" w:hAnsiTheme="majorHAnsi"/>
                <w:spacing w:val="-3"/>
                <w:sz w:val="24"/>
                <w:szCs w:val="24"/>
                <w:lang w:val="en-GB"/>
              </w:rPr>
            </w:pPr>
            <w:r w:rsidRPr="00FA07FB">
              <w:rPr>
                <w:rFonts w:asciiTheme="majorHAnsi" w:hAnsiTheme="majorHAnsi"/>
                <w:spacing w:val="-3"/>
                <w:sz w:val="24"/>
                <w:szCs w:val="24"/>
                <w:lang w:val="en-GB"/>
              </w:rPr>
              <w:t>500 mg vial</w:t>
            </w:r>
          </w:p>
          <w:p w14:paraId="0E9F45B4" w14:textId="77777777" w:rsidR="00FA07FB" w:rsidRPr="00FA07FB" w:rsidRDefault="00FA07FB"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Theme="majorHAnsi" w:hAnsiTheme="majorHAnsi"/>
                <w:color w:val="FF0000"/>
                <w:spacing w:val="-3"/>
                <w:sz w:val="24"/>
                <w:szCs w:val="24"/>
                <w:lang w:val="en-GB"/>
              </w:rPr>
            </w:pPr>
          </w:p>
        </w:tc>
        <w:tc>
          <w:tcPr>
            <w:cnfStyle w:val="000010000000" w:firstRow="0" w:lastRow="0" w:firstColumn="0" w:lastColumn="0" w:oddVBand="1" w:evenVBand="0" w:oddHBand="0" w:evenHBand="0" w:firstRowFirstColumn="0" w:firstRowLastColumn="0" w:lastRowFirstColumn="0" w:lastRowLastColumn="0"/>
            <w:tcW w:w="5168" w:type="dxa"/>
          </w:tcPr>
          <w:p w14:paraId="0F41C669"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bCs/>
                <w:spacing w:val="-3"/>
                <w:sz w:val="24"/>
                <w:szCs w:val="24"/>
              </w:rPr>
            </w:pPr>
            <w:r w:rsidRPr="00FA07FB">
              <w:rPr>
                <w:rFonts w:asciiTheme="majorHAnsi" w:hAnsiTheme="majorHAnsi"/>
                <w:bCs/>
                <w:spacing w:val="-3"/>
                <w:sz w:val="24"/>
                <w:szCs w:val="24"/>
              </w:rPr>
              <w:t>Antifólico</w:t>
            </w:r>
          </w:p>
          <w:p w14:paraId="652EE908" w14:textId="77777777" w:rsidR="00FA07FB" w:rsidRDefault="00FA07FB" w:rsidP="00FA07FB">
            <w:pPr>
              <w:tabs>
                <w:tab w:val="left" w:pos="0"/>
                <w:tab w:val="left" w:pos="564"/>
                <w:tab w:val="left" w:pos="1134"/>
                <w:tab w:val="left" w:pos="5664"/>
                <w:tab w:val="left" w:pos="5760"/>
              </w:tabs>
              <w:suppressAutoHyphens/>
              <w:jc w:val="both"/>
              <w:rPr>
                <w:rFonts w:asciiTheme="majorHAnsi" w:hAnsiTheme="majorHAnsi"/>
                <w:bCs/>
                <w:spacing w:val="-3"/>
                <w:sz w:val="24"/>
                <w:szCs w:val="24"/>
              </w:rPr>
            </w:pPr>
            <w:r w:rsidRPr="00FA07FB">
              <w:rPr>
                <w:rFonts w:asciiTheme="majorHAnsi" w:hAnsiTheme="majorHAnsi"/>
                <w:bCs/>
                <w:spacing w:val="-3"/>
                <w:sz w:val="24"/>
                <w:szCs w:val="24"/>
              </w:rPr>
              <w:t>Embarazo: D</w:t>
            </w:r>
          </w:p>
          <w:p w14:paraId="69657093" w14:textId="74E204A3" w:rsidR="00420D58" w:rsidRPr="00FA07FB" w:rsidRDefault="00420D58" w:rsidP="00FA07FB">
            <w:pPr>
              <w:tabs>
                <w:tab w:val="left" w:pos="0"/>
                <w:tab w:val="left" w:pos="564"/>
                <w:tab w:val="left" w:pos="1134"/>
                <w:tab w:val="left" w:pos="5664"/>
                <w:tab w:val="left" w:pos="5760"/>
              </w:tabs>
              <w:suppressAutoHyphens/>
              <w:jc w:val="both"/>
              <w:rPr>
                <w:rFonts w:asciiTheme="majorHAnsi" w:hAnsiTheme="majorHAnsi"/>
                <w:bCs/>
                <w:spacing w:val="-3"/>
                <w:sz w:val="24"/>
                <w:szCs w:val="24"/>
                <w:lang w:val="en-GB"/>
              </w:rPr>
            </w:pPr>
            <w:r>
              <w:rPr>
                <w:rFonts w:ascii="Calibri" w:hAnsi="Calibri"/>
                <w:bCs/>
                <w:spacing w:val="-3"/>
                <w:sz w:val="24"/>
              </w:rPr>
              <w:t>MP: Lista 1</w:t>
            </w:r>
          </w:p>
        </w:tc>
      </w:tr>
      <w:tr w:rsidR="00FA07FB" w:rsidRPr="00FA07FB" w14:paraId="4BA35877" w14:textId="77777777" w:rsidTr="00FA07FB">
        <w:tc>
          <w:tcPr>
            <w:cnfStyle w:val="000010000000" w:firstRow="0" w:lastRow="0" w:firstColumn="0" w:lastColumn="0" w:oddVBand="1" w:evenVBand="0" w:oddHBand="0" w:evenHBand="0" w:firstRowFirstColumn="0" w:firstRowLastColumn="0" w:lastRowFirstColumn="0" w:lastRowLastColumn="0"/>
            <w:tcW w:w="2766" w:type="dxa"/>
          </w:tcPr>
          <w:p w14:paraId="5CC1180D"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spacing w:val="-3"/>
                <w:sz w:val="24"/>
                <w:szCs w:val="24"/>
                <w:lang w:val="en-GB"/>
              </w:rPr>
            </w:pPr>
            <w:r w:rsidRPr="00FA07FB">
              <w:rPr>
                <w:rFonts w:asciiTheme="majorHAnsi" w:hAnsiTheme="majorHAnsi"/>
                <w:spacing w:val="-3"/>
                <w:sz w:val="24"/>
                <w:szCs w:val="24"/>
                <w:lang w:val="en-GB"/>
              </w:rPr>
              <w:t>Raltitrexed</w:t>
            </w:r>
          </w:p>
        </w:tc>
        <w:tc>
          <w:tcPr>
            <w:tcW w:w="2551" w:type="dxa"/>
          </w:tcPr>
          <w:p w14:paraId="76C48B27" w14:textId="77777777" w:rsidR="00FA07FB" w:rsidRP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Theme="majorHAnsi" w:hAnsiTheme="majorHAnsi"/>
                <w:spacing w:val="-3"/>
                <w:sz w:val="24"/>
                <w:szCs w:val="24"/>
                <w:lang w:val="en-GB"/>
              </w:rPr>
            </w:pPr>
            <w:r w:rsidRPr="00FA07FB">
              <w:rPr>
                <w:rFonts w:asciiTheme="majorHAnsi" w:hAnsiTheme="majorHAnsi"/>
                <w:spacing w:val="-3"/>
                <w:sz w:val="24"/>
                <w:szCs w:val="24"/>
                <w:lang w:val="en-GB"/>
              </w:rPr>
              <w:t>2 mg vial</w:t>
            </w:r>
          </w:p>
        </w:tc>
        <w:tc>
          <w:tcPr>
            <w:cnfStyle w:val="000010000000" w:firstRow="0" w:lastRow="0" w:firstColumn="0" w:lastColumn="0" w:oddVBand="1" w:evenVBand="0" w:oddHBand="0" w:evenHBand="0" w:firstRowFirstColumn="0" w:firstRowLastColumn="0" w:lastRowFirstColumn="0" w:lastRowLastColumn="0"/>
            <w:tcW w:w="5168" w:type="dxa"/>
          </w:tcPr>
          <w:p w14:paraId="6D1B4E9A"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bCs/>
                <w:spacing w:val="-3"/>
                <w:sz w:val="24"/>
                <w:szCs w:val="24"/>
              </w:rPr>
            </w:pPr>
            <w:r w:rsidRPr="00FA07FB">
              <w:rPr>
                <w:rFonts w:asciiTheme="majorHAnsi" w:hAnsiTheme="majorHAnsi"/>
                <w:bCs/>
                <w:spacing w:val="-3"/>
                <w:sz w:val="24"/>
                <w:szCs w:val="24"/>
              </w:rPr>
              <w:t>Antifólico</w:t>
            </w:r>
          </w:p>
        </w:tc>
      </w:tr>
      <w:tr w:rsidR="00FA07FB" w:rsidRPr="00FA07FB" w14:paraId="79C84BA1" w14:textId="77777777" w:rsidTr="00FA07F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66" w:type="dxa"/>
          </w:tcPr>
          <w:p w14:paraId="5485A412"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spacing w:val="-3"/>
                <w:sz w:val="24"/>
                <w:szCs w:val="24"/>
              </w:rPr>
            </w:pPr>
            <w:r w:rsidRPr="00FA07FB">
              <w:rPr>
                <w:rFonts w:asciiTheme="majorHAnsi" w:hAnsiTheme="majorHAnsi"/>
                <w:spacing w:val="-3"/>
                <w:sz w:val="24"/>
                <w:szCs w:val="24"/>
              </w:rPr>
              <w:t>Tioguanina</w:t>
            </w:r>
          </w:p>
        </w:tc>
        <w:tc>
          <w:tcPr>
            <w:tcW w:w="2551" w:type="dxa"/>
          </w:tcPr>
          <w:p w14:paraId="25F43463" w14:textId="77777777" w:rsidR="00FA07FB" w:rsidRPr="00FA07FB" w:rsidRDefault="00FA07FB"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Theme="majorHAnsi" w:hAnsiTheme="majorHAnsi"/>
                <w:spacing w:val="-3"/>
                <w:sz w:val="24"/>
                <w:szCs w:val="24"/>
              </w:rPr>
            </w:pPr>
            <w:r w:rsidRPr="00FA07FB">
              <w:rPr>
                <w:rFonts w:asciiTheme="majorHAnsi" w:hAnsiTheme="majorHAnsi"/>
                <w:spacing w:val="-3"/>
                <w:sz w:val="24"/>
                <w:szCs w:val="24"/>
              </w:rPr>
              <w:t>40 mg comp.</w:t>
            </w:r>
          </w:p>
        </w:tc>
        <w:tc>
          <w:tcPr>
            <w:cnfStyle w:val="000010000000" w:firstRow="0" w:lastRow="0" w:firstColumn="0" w:lastColumn="0" w:oddVBand="1" w:evenVBand="0" w:oddHBand="0" w:evenHBand="0" w:firstRowFirstColumn="0" w:firstRowLastColumn="0" w:lastRowFirstColumn="0" w:lastRowLastColumn="0"/>
            <w:tcW w:w="5168" w:type="dxa"/>
          </w:tcPr>
          <w:p w14:paraId="248A7862"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bCs/>
                <w:spacing w:val="-3"/>
                <w:sz w:val="24"/>
                <w:szCs w:val="24"/>
              </w:rPr>
            </w:pPr>
            <w:r w:rsidRPr="00FA07FB">
              <w:rPr>
                <w:rFonts w:asciiTheme="majorHAnsi" w:hAnsiTheme="majorHAnsi"/>
                <w:bCs/>
                <w:spacing w:val="-3"/>
                <w:sz w:val="24"/>
                <w:szCs w:val="24"/>
              </w:rPr>
              <w:t>Antagonista de purinas</w:t>
            </w:r>
          </w:p>
          <w:p w14:paraId="5835EBC4" w14:textId="77777777" w:rsidR="00FA07FB" w:rsidRDefault="00FA07FB" w:rsidP="00FA07FB">
            <w:pPr>
              <w:tabs>
                <w:tab w:val="left" w:pos="0"/>
                <w:tab w:val="left" w:pos="564"/>
                <w:tab w:val="left" w:pos="1134"/>
                <w:tab w:val="left" w:pos="5664"/>
                <w:tab w:val="left" w:pos="5760"/>
              </w:tabs>
              <w:suppressAutoHyphens/>
              <w:jc w:val="both"/>
              <w:rPr>
                <w:rFonts w:asciiTheme="majorHAnsi" w:hAnsiTheme="majorHAnsi"/>
                <w:spacing w:val="-3"/>
                <w:sz w:val="24"/>
                <w:szCs w:val="24"/>
              </w:rPr>
            </w:pPr>
            <w:r w:rsidRPr="00FA07FB">
              <w:rPr>
                <w:rFonts w:asciiTheme="majorHAnsi" w:hAnsiTheme="majorHAnsi"/>
                <w:spacing w:val="-3"/>
                <w:sz w:val="24"/>
                <w:szCs w:val="24"/>
              </w:rPr>
              <w:t>Embarazo: D</w:t>
            </w:r>
          </w:p>
          <w:p w14:paraId="6F3906D7" w14:textId="26E2EAD0" w:rsidR="008E5131" w:rsidRPr="00FA07FB" w:rsidRDefault="008E5131" w:rsidP="00FA07FB">
            <w:pPr>
              <w:tabs>
                <w:tab w:val="left" w:pos="0"/>
                <w:tab w:val="left" w:pos="564"/>
                <w:tab w:val="left" w:pos="1134"/>
                <w:tab w:val="left" w:pos="5664"/>
                <w:tab w:val="left" w:pos="5760"/>
              </w:tabs>
              <w:suppressAutoHyphens/>
              <w:jc w:val="both"/>
              <w:rPr>
                <w:rFonts w:asciiTheme="majorHAnsi" w:hAnsiTheme="majorHAnsi"/>
                <w:spacing w:val="-3"/>
                <w:sz w:val="24"/>
                <w:szCs w:val="24"/>
              </w:rPr>
            </w:pPr>
            <w:r>
              <w:rPr>
                <w:rFonts w:ascii="Calibri" w:hAnsi="Calibri"/>
                <w:bCs/>
                <w:spacing w:val="-3"/>
                <w:sz w:val="24"/>
              </w:rPr>
              <w:t>MP: Lista 1</w:t>
            </w:r>
          </w:p>
        </w:tc>
      </w:tr>
      <w:tr w:rsidR="00FA07FB" w:rsidRPr="00FA07FB" w14:paraId="65BA1DBA" w14:textId="77777777" w:rsidTr="00FA07FB">
        <w:tc>
          <w:tcPr>
            <w:cnfStyle w:val="000010000000" w:firstRow="0" w:lastRow="0" w:firstColumn="0" w:lastColumn="0" w:oddVBand="1" w:evenVBand="0" w:oddHBand="0" w:evenHBand="0" w:firstRowFirstColumn="0" w:firstRowLastColumn="0" w:lastRowFirstColumn="0" w:lastRowLastColumn="0"/>
            <w:tcW w:w="2766" w:type="dxa"/>
          </w:tcPr>
          <w:p w14:paraId="140A647D"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spacing w:val="-3"/>
                <w:sz w:val="24"/>
                <w:szCs w:val="24"/>
              </w:rPr>
            </w:pPr>
            <w:r w:rsidRPr="00FA07FB">
              <w:rPr>
                <w:rFonts w:asciiTheme="majorHAnsi" w:hAnsiTheme="majorHAnsi"/>
                <w:spacing w:val="-3"/>
                <w:sz w:val="24"/>
                <w:szCs w:val="24"/>
              </w:rPr>
              <w:t>Trifluridina/Tipiracilo</w:t>
            </w:r>
          </w:p>
        </w:tc>
        <w:tc>
          <w:tcPr>
            <w:tcW w:w="2551" w:type="dxa"/>
          </w:tcPr>
          <w:p w14:paraId="6DBDD2C5" w14:textId="77777777" w:rsidR="00FA07FB" w:rsidRP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Theme="majorHAnsi" w:hAnsiTheme="majorHAnsi"/>
                <w:spacing w:val="-3"/>
                <w:sz w:val="24"/>
                <w:szCs w:val="24"/>
              </w:rPr>
            </w:pPr>
            <w:r w:rsidRPr="00FA07FB">
              <w:rPr>
                <w:rFonts w:asciiTheme="majorHAnsi" w:hAnsiTheme="majorHAnsi"/>
                <w:spacing w:val="-3"/>
                <w:sz w:val="24"/>
                <w:szCs w:val="24"/>
              </w:rPr>
              <w:t>15/6,14 mg comp.</w:t>
            </w:r>
          </w:p>
          <w:p w14:paraId="264BB4B9" w14:textId="77777777" w:rsidR="00FA07FB" w:rsidRP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Theme="majorHAnsi" w:hAnsiTheme="majorHAnsi"/>
                <w:spacing w:val="-3"/>
                <w:sz w:val="24"/>
                <w:szCs w:val="24"/>
              </w:rPr>
            </w:pPr>
            <w:r w:rsidRPr="00FA07FB">
              <w:rPr>
                <w:rFonts w:asciiTheme="majorHAnsi" w:hAnsiTheme="majorHAnsi"/>
                <w:spacing w:val="-3"/>
                <w:sz w:val="24"/>
                <w:szCs w:val="24"/>
              </w:rPr>
              <w:t>20/8,19 mg comp.</w:t>
            </w:r>
          </w:p>
          <w:p w14:paraId="4160D913" w14:textId="77777777" w:rsidR="00FA07FB" w:rsidRP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Theme="majorHAnsi" w:hAnsiTheme="majorHAnsi"/>
                <w:spacing w:val="-3"/>
                <w:sz w:val="24"/>
                <w:szCs w:val="24"/>
              </w:rPr>
            </w:pPr>
          </w:p>
          <w:p w14:paraId="3B748CC3" w14:textId="77777777" w:rsidR="00FA07FB" w:rsidRP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Theme="majorHAnsi" w:hAnsiTheme="majorHAnsi"/>
                <w:spacing w:val="-3"/>
                <w:sz w:val="24"/>
                <w:szCs w:val="24"/>
              </w:rPr>
            </w:pPr>
          </w:p>
        </w:tc>
        <w:tc>
          <w:tcPr>
            <w:cnfStyle w:val="000010000000" w:firstRow="0" w:lastRow="0" w:firstColumn="0" w:lastColumn="0" w:oddVBand="1" w:evenVBand="0" w:oddHBand="0" w:evenHBand="0" w:firstRowFirstColumn="0" w:firstRowLastColumn="0" w:lastRowFirstColumn="0" w:lastRowLastColumn="0"/>
            <w:tcW w:w="5168" w:type="dxa"/>
          </w:tcPr>
          <w:p w14:paraId="6EFB5C8B" w14:textId="77777777" w:rsidR="00FA07FB" w:rsidRDefault="00FA07FB" w:rsidP="00FA07FB">
            <w:pPr>
              <w:tabs>
                <w:tab w:val="left" w:pos="0"/>
                <w:tab w:val="left" w:pos="564"/>
                <w:tab w:val="left" w:pos="1134"/>
                <w:tab w:val="left" w:pos="5664"/>
                <w:tab w:val="left" w:pos="5760"/>
              </w:tabs>
              <w:suppressAutoHyphens/>
              <w:jc w:val="both"/>
              <w:rPr>
                <w:rFonts w:asciiTheme="majorHAnsi" w:hAnsiTheme="majorHAnsi"/>
                <w:bCs/>
                <w:spacing w:val="-3"/>
                <w:sz w:val="24"/>
                <w:szCs w:val="24"/>
              </w:rPr>
            </w:pPr>
            <w:r w:rsidRPr="00FA07FB">
              <w:rPr>
                <w:rFonts w:asciiTheme="majorHAnsi" w:hAnsiTheme="majorHAnsi"/>
                <w:bCs/>
                <w:spacing w:val="-3"/>
                <w:sz w:val="24"/>
                <w:szCs w:val="24"/>
              </w:rPr>
              <w:t>Análogo de timidina + inhibidor de timidina fosforilasa</w:t>
            </w:r>
          </w:p>
          <w:p w14:paraId="0148ED09" w14:textId="3C1A3203" w:rsidR="00CB7EEE" w:rsidRPr="00FA07FB" w:rsidRDefault="00CB7EEE" w:rsidP="00FA07FB">
            <w:pPr>
              <w:tabs>
                <w:tab w:val="left" w:pos="0"/>
                <w:tab w:val="left" w:pos="564"/>
                <w:tab w:val="left" w:pos="1134"/>
                <w:tab w:val="left" w:pos="5664"/>
                <w:tab w:val="left" w:pos="5760"/>
              </w:tabs>
              <w:suppressAutoHyphens/>
              <w:jc w:val="both"/>
              <w:rPr>
                <w:rFonts w:asciiTheme="majorHAnsi" w:hAnsiTheme="majorHAnsi"/>
                <w:bCs/>
                <w:spacing w:val="-3"/>
                <w:sz w:val="24"/>
                <w:szCs w:val="24"/>
              </w:rPr>
            </w:pPr>
            <w:r>
              <w:rPr>
                <w:rFonts w:ascii="Calibri" w:hAnsi="Calibri"/>
                <w:bCs/>
                <w:spacing w:val="-3"/>
                <w:sz w:val="24"/>
              </w:rPr>
              <w:t>MP: Lista 1</w:t>
            </w:r>
          </w:p>
        </w:tc>
      </w:tr>
    </w:tbl>
    <w:p w14:paraId="30134FE6" w14:textId="77777777" w:rsidR="00FA07FB" w:rsidRPr="00FA07FB" w:rsidRDefault="00FA07FB" w:rsidP="00FA07FB">
      <w:pPr>
        <w:tabs>
          <w:tab w:val="left" w:pos="0"/>
          <w:tab w:val="left" w:pos="564"/>
          <w:tab w:val="left" w:pos="1134"/>
          <w:tab w:val="left" w:pos="5664"/>
          <w:tab w:val="left" w:pos="5760"/>
        </w:tabs>
        <w:suppressAutoHyphens/>
        <w:jc w:val="both"/>
        <w:rPr>
          <w:rFonts w:ascii="Arial" w:hAnsi="Arial"/>
          <w:b/>
          <w:spacing w:val="-3"/>
          <w:sz w:val="24"/>
          <w:lang w:val="es-ES_tradnl"/>
        </w:rPr>
      </w:pPr>
    </w:p>
    <w:p w14:paraId="6FECFC00" w14:textId="77777777" w:rsidR="00FA07FB" w:rsidRPr="00FA07FB" w:rsidRDefault="00FA07FB" w:rsidP="00FA07FB">
      <w:pPr>
        <w:tabs>
          <w:tab w:val="left" w:pos="0"/>
          <w:tab w:val="left" w:pos="564"/>
          <w:tab w:val="left" w:pos="1134"/>
          <w:tab w:val="left" w:pos="5664"/>
          <w:tab w:val="left" w:pos="5760"/>
        </w:tabs>
        <w:suppressAutoHyphens/>
        <w:jc w:val="both"/>
        <w:outlineLvl w:val="0"/>
        <w:rPr>
          <w:rFonts w:ascii="Arial" w:hAnsi="Arial"/>
          <w:spacing w:val="-3"/>
          <w:sz w:val="24"/>
          <w:lang w:val="es-ES_tradnl"/>
        </w:rPr>
      </w:pPr>
      <w:r w:rsidRPr="00FA07FB">
        <w:rPr>
          <w:rFonts w:ascii="Arial" w:hAnsi="Arial"/>
          <w:b/>
          <w:spacing w:val="-3"/>
          <w:sz w:val="24"/>
          <w:lang w:val="es-ES_tradnl"/>
        </w:rPr>
        <w:t>L01C. Alcaloides de plantas y otros productos naturales</w:t>
      </w:r>
    </w:p>
    <w:tbl>
      <w:tblPr>
        <w:tblStyle w:val="Tabladecuadrcula5oscura-nfasis1"/>
        <w:tblW w:w="0" w:type="auto"/>
        <w:tblLayout w:type="fixed"/>
        <w:tblLook w:val="0000" w:firstRow="0" w:lastRow="0" w:firstColumn="0" w:lastColumn="0" w:noHBand="0" w:noVBand="0"/>
      </w:tblPr>
      <w:tblGrid>
        <w:gridCol w:w="2766"/>
        <w:gridCol w:w="2551"/>
        <w:gridCol w:w="5168"/>
      </w:tblGrid>
      <w:tr w:rsidR="00FA07FB" w:rsidRPr="00FA07FB" w14:paraId="74CAF748" w14:textId="77777777" w:rsidTr="00FA07F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66" w:type="dxa"/>
          </w:tcPr>
          <w:p w14:paraId="718C76D8"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spacing w:val="-3"/>
                <w:sz w:val="24"/>
                <w:szCs w:val="24"/>
              </w:rPr>
            </w:pPr>
            <w:r w:rsidRPr="00FA07FB">
              <w:rPr>
                <w:rFonts w:asciiTheme="majorHAnsi" w:hAnsiTheme="majorHAnsi"/>
                <w:spacing w:val="-3"/>
                <w:sz w:val="24"/>
                <w:szCs w:val="24"/>
              </w:rPr>
              <w:t>Cabazitaxel</w:t>
            </w:r>
          </w:p>
        </w:tc>
        <w:tc>
          <w:tcPr>
            <w:tcW w:w="2551" w:type="dxa"/>
          </w:tcPr>
          <w:p w14:paraId="34B83D92" w14:textId="77777777" w:rsidR="00FA07FB" w:rsidRPr="00FA07FB" w:rsidRDefault="00FA07FB"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Theme="majorHAnsi" w:hAnsiTheme="majorHAnsi"/>
                <w:spacing w:val="-3"/>
                <w:sz w:val="24"/>
                <w:szCs w:val="24"/>
              </w:rPr>
            </w:pPr>
            <w:r w:rsidRPr="00FA07FB">
              <w:rPr>
                <w:rFonts w:asciiTheme="majorHAnsi" w:hAnsiTheme="majorHAnsi"/>
                <w:spacing w:val="-3"/>
                <w:sz w:val="24"/>
                <w:szCs w:val="24"/>
              </w:rPr>
              <w:t>60 mg vial</w:t>
            </w:r>
          </w:p>
        </w:tc>
        <w:tc>
          <w:tcPr>
            <w:cnfStyle w:val="000010000000" w:firstRow="0" w:lastRow="0" w:firstColumn="0" w:lastColumn="0" w:oddVBand="1" w:evenVBand="0" w:oddHBand="0" w:evenHBand="0" w:firstRowFirstColumn="0" w:firstRowLastColumn="0" w:lastRowFirstColumn="0" w:lastRowLastColumn="0"/>
            <w:tcW w:w="5168" w:type="dxa"/>
          </w:tcPr>
          <w:p w14:paraId="1B1EE2AF"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b/>
                <w:spacing w:val="-3"/>
                <w:sz w:val="24"/>
                <w:szCs w:val="24"/>
              </w:rPr>
            </w:pPr>
            <w:r w:rsidRPr="00FA07FB">
              <w:rPr>
                <w:rFonts w:asciiTheme="majorHAnsi" w:hAnsiTheme="majorHAnsi"/>
                <w:b/>
                <w:spacing w:val="-3"/>
                <w:sz w:val="24"/>
                <w:szCs w:val="24"/>
              </w:rPr>
              <w:t>Taxano</w:t>
            </w:r>
          </w:p>
          <w:p w14:paraId="11AF7A4E" w14:textId="77777777" w:rsidR="00FA07FB" w:rsidRDefault="00FA07FB" w:rsidP="00FA07FB">
            <w:pPr>
              <w:tabs>
                <w:tab w:val="left" w:pos="0"/>
                <w:tab w:val="left" w:pos="564"/>
                <w:tab w:val="left" w:pos="1134"/>
                <w:tab w:val="left" w:pos="5664"/>
                <w:tab w:val="left" w:pos="5760"/>
              </w:tabs>
              <w:suppressAutoHyphens/>
              <w:jc w:val="both"/>
              <w:rPr>
                <w:rFonts w:asciiTheme="majorHAnsi" w:hAnsiTheme="majorHAnsi"/>
                <w:spacing w:val="-3"/>
                <w:sz w:val="24"/>
                <w:szCs w:val="24"/>
              </w:rPr>
            </w:pPr>
            <w:r w:rsidRPr="00FA07FB">
              <w:rPr>
                <w:rFonts w:asciiTheme="majorHAnsi" w:hAnsiTheme="majorHAnsi"/>
                <w:spacing w:val="-3"/>
                <w:sz w:val="24"/>
                <w:szCs w:val="24"/>
              </w:rPr>
              <w:t>Embarazo: D</w:t>
            </w:r>
          </w:p>
          <w:p w14:paraId="0AEB027C" w14:textId="07FD1974" w:rsidR="001919A5" w:rsidRPr="00FA07FB" w:rsidRDefault="001919A5" w:rsidP="00FA07FB">
            <w:pPr>
              <w:tabs>
                <w:tab w:val="left" w:pos="0"/>
                <w:tab w:val="left" w:pos="564"/>
                <w:tab w:val="left" w:pos="1134"/>
                <w:tab w:val="left" w:pos="5664"/>
                <w:tab w:val="left" w:pos="5760"/>
              </w:tabs>
              <w:suppressAutoHyphens/>
              <w:jc w:val="both"/>
              <w:rPr>
                <w:rFonts w:asciiTheme="majorHAnsi" w:hAnsiTheme="majorHAnsi"/>
                <w:spacing w:val="-3"/>
                <w:sz w:val="24"/>
                <w:szCs w:val="24"/>
              </w:rPr>
            </w:pPr>
            <w:r>
              <w:rPr>
                <w:rFonts w:ascii="Calibri" w:hAnsi="Calibri"/>
                <w:bCs/>
                <w:spacing w:val="-3"/>
                <w:sz w:val="24"/>
              </w:rPr>
              <w:t xml:space="preserve">MP: Lista 1 </w:t>
            </w:r>
          </w:p>
        </w:tc>
      </w:tr>
      <w:tr w:rsidR="00FA07FB" w:rsidRPr="00FA07FB" w14:paraId="64507F17" w14:textId="77777777" w:rsidTr="00FA07FB">
        <w:tc>
          <w:tcPr>
            <w:cnfStyle w:val="000010000000" w:firstRow="0" w:lastRow="0" w:firstColumn="0" w:lastColumn="0" w:oddVBand="1" w:evenVBand="0" w:oddHBand="0" w:evenHBand="0" w:firstRowFirstColumn="0" w:firstRowLastColumn="0" w:lastRowFirstColumn="0" w:lastRowLastColumn="0"/>
            <w:tcW w:w="2766" w:type="dxa"/>
          </w:tcPr>
          <w:p w14:paraId="297D73C1"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spacing w:val="-3"/>
                <w:sz w:val="24"/>
                <w:szCs w:val="24"/>
              </w:rPr>
            </w:pPr>
            <w:r w:rsidRPr="00FA07FB">
              <w:rPr>
                <w:rFonts w:asciiTheme="majorHAnsi" w:hAnsiTheme="majorHAnsi"/>
                <w:spacing w:val="-3"/>
                <w:sz w:val="24"/>
                <w:szCs w:val="24"/>
              </w:rPr>
              <w:lastRenderedPageBreak/>
              <w:fldChar w:fldCharType="begin"/>
            </w:r>
            <w:r w:rsidRPr="00FA07FB">
              <w:rPr>
                <w:rFonts w:asciiTheme="majorHAnsi" w:hAnsiTheme="majorHAnsi"/>
                <w:spacing w:val="-3"/>
                <w:sz w:val="24"/>
                <w:szCs w:val="24"/>
              </w:rPr>
              <w:instrText xml:space="preserve">PRIVATE </w:instrText>
            </w:r>
            <w:r w:rsidRPr="00FA07FB">
              <w:rPr>
                <w:rFonts w:asciiTheme="majorHAnsi" w:hAnsiTheme="majorHAnsi"/>
                <w:spacing w:val="-3"/>
                <w:sz w:val="24"/>
                <w:szCs w:val="24"/>
              </w:rPr>
              <w:fldChar w:fldCharType="end"/>
            </w:r>
            <w:r w:rsidRPr="00FA07FB">
              <w:rPr>
                <w:rFonts w:asciiTheme="majorHAnsi" w:hAnsiTheme="majorHAnsi"/>
                <w:spacing w:val="-3"/>
                <w:sz w:val="24"/>
                <w:szCs w:val="24"/>
              </w:rPr>
              <w:t xml:space="preserve">Docetaxel </w:t>
            </w:r>
          </w:p>
        </w:tc>
        <w:tc>
          <w:tcPr>
            <w:tcW w:w="2551" w:type="dxa"/>
          </w:tcPr>
          <w:p w14:paraId="4CCE6A7C" w14:textId="77777777" w:rsidR="00FA07FB" w:rsidRP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Theme="majorHAnsi" w:hAnsiTheme="majorHAnsi"/>
                <w:spacing w:val="-3"/>
                <w:sz w:val="24"/>
                <w:szCs w:val="24"/>
              </w:rPr>
            </w:pPr>
            <w:r w:rsidRPr="00FA07FB">
              <w:rPr>
                <w:rFonts w:asciiTheme="majorHAnsi" w:hAnsiTheme="majorHAnsi"/>
                <w:spacing w:val="-3"/>
                <w:sz w:val="24"/>
                <w:szCs w:val="24"/>
              </w:rPr>
              <w:t>80 mg vial</w:t>
            </w:r>
          </w:p>
        </w:tc>
        <w:tc>
          <w:tcPr>
            <w:cnfStyle w:val="000010000000" w:firstRow="0" w:lastRow="0" w:firstColumn="0" w:lastColumn="0" w:oddVBand="1" w:evenVBand="0" w:oddHBand="0" w:evenHBand="0" w:firstRowFirstColumn="0" w:firstRowLastColumn="0" w:lastRowFirstColumn="0" w:lastRowLastColumn="0"/>
            <w:tcW w:w="5168" w:type="dxa"/>
          </w:tcPr>
          <w:p w14:paraId="25D7F9CE"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b/>
                <w:bCs/>
                <w:spacing w:val="-3"/>
                <w:sz w:val="24"/>
                <w:szCs w:val="24"/>
              </w:rPr>
            </w:pPr>
            <w:r w:rsidRPr="00FA07FB">
              <w:rPr>
                <w:rFonts w:asciiTheme="majorHAnsi" w:hAnsiTheme="majorHAnsi"/>
                <w:b/>
                <w:bCs/>
                <w:spacing w:val="-3"/>
                <w:sz w:val="24"/>
                <w:szCs w:val="24"/>
              </w:rPr>
              <w:t>Taxano</w:t>
            </w:r>
          </w:p>
          <w:p w14:paraId="3AE4F8BE" w14:textId="77777777" w:rsidR="00FA07FB" w:rsidRDefault="00FA07FB" w:rsidP="00FA07FB">
            <w:pPr>
              <w:tabs>
                <w:tab w:val="left" w:pos="0"/>
                <w:tab w:val="left" w:pos="564"/>
                <w:tab w:val="left" w:pos="1134"/>
                <w:tab w:val="left" w:pos="5664"/>
                <w:tab w:val="left" w:pos="5760"/>
              </w:tabs>
              <w:suppressAutoHyphens/>
              <w:jc w:val="both"/>
              <w:rPr>
                <w:rFonts w:asciiTheme="majorHAnsi" w:hAnsiTheme="majorHAnsi"/>
                <w:spacing w:val="-3"/>
                <w:sz w:val="24"/>
                <w:szCs w:val="24"/>
              </w:rPr>
            </w:pPr>
            <w:r w:rsidRPr="00FA07FB">
              <w:rPr>
                <w:rFonts w:asciiTheme="majorHAnsi" w:hAnsiTheme="majorHAnsi"/>
                <w:spacing w:val="-3"/>
                <w:sz w:val="24"/>
                <w:szCs w:val="24"/>
              </w:rPr>
              <w:t>Embarazo: D</w:t>
            </w:r>
          </w:p>
          <w:p w14:paraId="699716BF" w14:textId="6BD6D67B" w:rsidR="00B54FB1" w:rsidRPr="00FA07FB" w:rsidRDefault="00B54FB1" w:rsidP="00FA07FB">
            <w:pPr>
              <w:tabs>
                <w:tab w:val="left" w:pos="0"/>
                <w:tab w:val="left" w:pos="564"/>
                <w:tab w:val="left" w:pos="1134"/>
                <w:tab w:val="left" w:pos="5664"/>
                <w:tab w:val="left" w:pos="5760"/>
              </w:tabs>
              <w:suppressAutoHyphens/>
              <w:jc w:val="both"/>
              <w:rPr>
                <w:rFonts w:asciiTheme="majorHAnsi" w:hAnsiTheme="majorHAnsi"/>
                <w:spacing w:val="-3"/>
                <w:sz w:val="24"/>
                <w:szCs w:val="24"/>
              </w:rPr>
            </w:pPr>
            <w:r>
              <w:rPr>
                <w:rFonts w:ascii="Calibri" w:hAnsi="Calibri"/>
                <w:bCs/>
                <w:spacing w:val="-3"/>
                <w:sz w:val="24"/>
              </w:rPr>
              <w:t>MP: Lista 1</w:t>
            </w:r>
          </w:p>
        </w:tc>
      </w:tr>
      <w:tr w:rsidR="00FA07FB" w:rsidRPr="00FA07FB" w14:paraId="03D0FD47" w14:textId="77777777" w:rsidTr="00FA07F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66" w:type="dxa"/>
          </w:tcPr>
          <w:p w14:paraId="7F289029"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spacing w:val="-3"/>
                <w:sz w:val="24"/>
                <w:szCs w:val="24"/>
              </w:rPr>
            </w:pPr>
            <w:r w:rsidRPr="00FA07FB">
              <w:rPr>
                <w:rFonts w:asciiTheme="majorHAnsi" w:hAnsiTheme="majorHAnsi"/>
                <w:spacing w:val="-3"/>
                <w:sz w:val="24"/>
                <w:szCs w:val="24"/>
              </w:rPr>
              <w:t>Etopósido (VP-16)</w:t>
            </w:r>
          </w:p>
        </w:tc>
        <w:tc>
          <w:tcPr>
            <w:tcW w:w="2551" w:type="dxa"/>
          </w:tcPr>
          <w:p w14:paraId="522F69EF" w14:textId="77777777" w:rsidR="00FA07FB" w:rsidRPr="00FA07FB" w:rsidRDefault="00FA07FB"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Theme="majorHAnsi" w:hAnsiTheme="majorHAnsi"/>
                <w:spacing w:val="-3"/>
                <w:sz w:val="24"/>
                <w:szCs w:val="24"/>
              </w:rPr>
            </w:pPr>
            <w:r w:rsidRPr="00FA07FB">
              <w:rPr>
                <w:rFonts w:asciiTheme="majorHAnsi" w:hAnsiTheme="majorHAnsi"/>
                <w:spacing w:val="-3"/>
                <w:sz w:val="24"/>
                <w:szCs w:val="24"/>
              </w:rPr>
              <w:t>50 mg cáp.</w:t>
            </w:r>
          </w:p>
          <w:p w14:paraId="7FFFC52B" w14:textId="77777777" w:rsidR="00FA07FB" w:rsidRPr="00FA07FB" w:rsidRDefault="00FA07FB"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Theme="majorHAnsi" w:hAnsiTheme="majorHAnsi"/>
                <w:spacing w:val="-3"/>
                <w:sz w:val="24"/>
                <w:szCs w:val="24"/>
              </w:rPr>
            </w:pPr>
            <w:r w:rsidRPr="00FA07FB">
              <w:rPr>
                <w:rFonts w:asciiTheme="majorHAnsi" w:hAnsiTheme="majorHAnsi"/>
                <w:spacing w:val="-3"/>
                <w:sz w:val="24"/>
                <w:szCs w:val="24"/>
              </w:rPr>
              <w:t>100 mg vial</w:t>
            </w:r>
          </w:p>
        </w:tc>
        <w:tc>
          <w:tcPr>
            <w:cnfStyle w:val="000010000000" w:firstRow="0" w:lastRow="0" w:firstColumn="0" w:lastColumn="0" w:oddVBand="1" w:evenVBand="0" w:oddHBand="0" w:evenHBand="0" w:firstRowFirstColumn="0" w:firstRowLastColumn="0" w:lastRowFirstColumn="0" w:lastRowLastColumn="0"/>
            <w:tcW w:w="5168" w:type="dxa"/>
          </w:tcPr>
          <w:p w14:paraId="123C108A"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b/>
                <w:bCs/>
                <w:spacing w:val="-3"/>
                <w:sz w:val="24"/>
                <w:szCs w:val="24"/>
              </w:rPr>
            </w:pPr>
            <w:r w:rsidRPr="00FA07FB">
              <w:rPr>
                <w:rFonts w:asciiTheme="majorHAnsi" w:hAnsiTheme="majorHAnsi"/>
                <w:b/>
                <w:bCs/>
                <w:spacing w:val="-3"/>
                <w:sz w:val="24"/>
                <w:szCs w:val="24"/>
              </w:rPr>
              <w:t>Derivado podofilotoxina</w:t>
            </w:r>
          </w:p>
          <w:p w14:paraId="0C800E87" w14:textId="77777777" w:rsidR="00FA07FB" w:rsidRDefault="00FA07FB" w:rsidP="00FA07FB">
            <w:pPr>
              <w:tabs>
                <w:tab w:val="left" w:pos="0"/>
                <w:tab w:val="left" w:pos="564"/>
                <w:tab w:val="left" w:pos="1134"/>
                <w:tab w:val="left" w:pos="5664"/>
                <w:tab w:val="left" w:pos="5760"/>
              </w:tabs>
              <w:suppressAutoHyphens/>
              <w:jc w:val="both"/>
              <w:rPr>
                <w:rFonts w:asciiTheme="majorHAnsi" w:hAnsiTheme="majorHAnsi"/>
                <w:spacing w:val="-3"/>
                <w:sz w:val="24"/>
                <w:szCs w:val="24"/>
              </w:rPr>
            </w:pPr>
            <w:r w:rsidRPr="00FA07FB">
              <w:rPr>
                <w:rFonts w:asciiTheme="majorHAnsi" w:hAnsiTheme="majorHAnsi"/>
                <w:spacing w:val="-3"/>
                <w:sz w:val="24"/>
                <w:szCs w:val="24"/>
              </w:rPr>
              <w:t>Embarazo: D</w:t>
            </w:r>
          </w:p>
          <w:p w14:paraId="255332CF" w14:textId="27910560" w:rsidR="00CC4477" w:rsidRPr="00FA07FB" w:rsidRDefault="00CC4477" w:rsidP="00FA07FB">
            <w:pPr>
              <w:tabs>
                <w:tab w:val="left" w:pos="0"/>
                <w:tab w:val="left" w:pos="564"/>
                <w:tab w:val="left" w:pos="1134"/>
                <w:tab w:val="left" w:pos="5664"/>
                <w:tab w:val="left" w:pos="5760"/>
              </w:tabs>
              <w:suppressAutoHyphens/>
              <w:jc w:val="both"/>
              <w:rPr>
                <w:rFonts w:asciiTheme="majorHAnsi" w:hAnsiTheme="majorHAnsi"/>
                <w:spacing w:val="-3"/>
                <w:sz w:val="24"/>
                <w:szCs w:val="24"/>
              </w:rPr>
            </w:pPr>
            <w:r>
              <w:rPr>
                <w:rFonts w:ascii="Calibri" w:hAnsi="Calibri"/>
                <w:bCs/>
                <w:spacing w:val="-3"/>
                <w:sz w:val="24"/>
              </w:rPr>
              <w:t>MP: Lista 1</w:t>
            </w:r>
          </w:p>
        </w:tc>
      </w:tr>
      <w:tr w:rsidR="00FA07FB" w:rsidRPr="00FA07FB" w14:paraId="309C82D3" w14:textId="77777777" w:rsidTr="00FA07FB">
        <w:tc>
          <w:tcPr>
            <w:cnfStyle w:val="000010000000" w:firstRow="0" w:lastRow="0" w:firstColumn="0" w:lastColumn="0" w:oddVBand="1" w:evenVBand="0" w:oddHBand="0" w:evenHBand="0" w:firstRowFirstColumn="0" w:firstRowLastColumn="0" w:lastRowFirstColumn="0" w:lastRowLastColumn="0"/>
            <w:tcW w:w="2766" w:type="dxa"/>
          </w:tcPr>
          <w:p w14:paraId="03914A9D"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spacing w:val="-3"/>
                <w:sz w:val="24"/>
                <w:szCs w:val="24"/>
              </w:rPr>
            </w:pPr>
            <w:r w:rsidRPr="00FA07FB">
              <w:rPr>
                <w:rFonts w:asciiTheme="majorHAnsi" w:hAnsiTheme="majorHAnsi"/>
                <w:spacing w:val="-3"/>
                <w:sz w:val="24"/>
                <w:szCs w:val="24"/>
              </w:rPr>
              <w:t>Irinotecán (CPT-11)</w:t>
            </w:r>
          </w:p>
        </w:tc>
        <w:tc>
          <w:tcPr>
            <w:tcW w:w="2551" w:type="dxa"/>
          </w:tcPr>
          <w:p w14:paraId="77E816E3" w14:textId="77777777" w:rsidR="00FA07FB" w:rsidRP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Theme="majorHAnsi" w:hAnsiTheme="majorHAnsi"/>
                <w:spacing w:val="-3"/>
                <w:sz w:val="24"/>
                <w:szCs w:val="24"/>
              </w:rPr>
            </w:pPr>
            <w:r w:rsidRPr="00FA07FB">
              <w:rPr>
                <w:rFonts w:asciiTheme="majorHAnsi" w:hAnsiTheme="majorHAnsi"/>
                <w:spacing w:val="-3"/>
                <w:sz w:val="24"/>
                <w:szCs w:val="24"/>
              </w:rPr>
              <w:t>500 mg vial</w:t>
            </w:r>
          </w:p>
        </w:tc>
        <w:tc>
          <w:tcPr>
            <w:cnfStyle w:val="000010000000" w:firstRow="0" w:lastRow="0" w:firstColumn="0" w:lastColumn="0" w:oddVBand="1" w:evenVBand="0" w:oddHBand="0" w:evenHBand="0" w:firstRowFirstColumn="0" w:firstRowLastColumn="0" w:lastRowFirstColumn="0" w:lastRowLastColumn="0"/>
            <w:tcW w:w="5168" w:type="dxa"/>
          </w:tcPr>
          <w:p w14:paraId="1DC308F7"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b/>
                <w:bCs/>
                <w:spacing w:val="-3"/>
                <w:sz w:val="24"/>
                <w:szCs w:val="24"/>
              </w:rPr>
            </w:pPr>
            <w:r w:rsidRPr="00FA07FB">
              <w:rPr>
                <w:rFonts w:asciiTheme="majorHAnsi" w:hAnsiTheme="majorHAnsi"/>
                <w:b/>
                <w:bCs/>
                <w:spacing w:val="-3"/>
                <w:sz w:val="24"/>
                <w:szCs w:val="24"/>
              </w:rPr>
              <w:t>Derivado camptotecina</w:t>
            </w:r>
          </w:p>
          <w:p w14:paraId="01C093B9" w14:textId="77777777" w:rsidR="00FA07FB" w:rsidRDefault="00FA07FB" w:rsidP="00FA07FB">
            <w:pPr>
              <w:tabs>
                <w:tab w:val="left" w:pos="0"/>
                <w:tab w:val="left" w:pos="564"/>
                <w:tab w:val="left" w:pos="1134"/>
                <w:tab w:val="left" w:pos="5664"/>
                <w:tab w:val="left" w:pos="5760"/>
              </w:tabs>
              <w:suppressAutoHyphens/>
              <w:jc w:val="both"/>
              <w:rPr>
                <w:rFonts w:asciiTheme="majorHAnsi" w:hAnsiTheme="majorHAnsi"/>
                <w:spacing w:val="-3"/>
                <w:sz w:val="24"/>
                <w:szCs w:val="24"/>
              </w:rPr>
            </w:pPr>
            <w:r w:rsidRPr="00FA07FB">
              <w:rPr>
                <w:rFonts w:asciiTheme="majorHAnsi" w:hAnsiTheme="majorHAnsi"/>
                <w:spacing w:val="-3"/>
                <w:sz w:val="24"/>
                <w:szCs w:val="24"/>
              </w:rPr>
              <w:t>Embarazo: D</w:t>
            </w:r>
          </w:p>
          <w:p w14:paraId="5E3BA101" w14:textId="338A2763" w:rsidR="007308F8" w:rsidRPr="00FA07FB" w:rsidRDefault="007308F8" w:rsidP="00FA07FB">
            <w:pPr>
              <w:tabs>
                <w:tab w:val="left" w:pos="0"/>
                <w:tab w:val="left" w:pos="564"/>
                <w:tab w:val="left" w:pos="1134"/>
                <w:tab w:val="left" w:pos="5664"/>
                <w:tab w:val="left" w:pos="5760"/>
              </w:tabs>
              <w:suppressAutoHyphens/>
              <w:jc w:val="both"/>
              <w:rPr>
                <w:rFonts w:asciiTheme="majorHAnsi" w:hAnsiTheme="majorHAnsi"/>
                <w:spacing w:val="-3"/>
                <w:sz w:val="24"/>
                <w:szCs w:val="24"/>
              </w:rPr>
            </w:pPr>
            <w:r>
              <w:rPr>
                <w:rFonts w:ascii="Calibri" w:hAnsi="Calibri"/>
                <w:bCs/>
                <w:spacing w:val="-3"/>
                <w:sz w:val="24"/>
              </w:rPr>
              <w:t>MP: Lista 1</w:t>
            </w:r>
          </w:p>
        </w:tc>
      </w:tr>
      <w:tr w:rsidR="000158F5" w:rsidRPr="00FA07FB" w14:paraId="288CAE59" w14:textId="77777777" w:rsidTr="00FA07F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66" w:type="dxa"/>
          </w:tcPr>
          <w:p w14:paraId="61030EB4" w14:textId="5A2048FC" w:rsidR="000158F5" w:rsidRPr="00FA07FB" w:rsidRDefault="000158F5" w:rsidP="00FA07FB">
            <w:pPr>
              <w:tabs>
                <w:tab w:val="left" w:pos="0"/>
                <w:tab w:val="left" w:pos="564"/>
                <w:tab w:val="left" w:pos="1134"/>
                <w:tab w:val="left" w:pos="5664"/>
                <w:tab w:val="left" w:pos="5760"/>
              </w:tabs>
              <w:suppressAutoHyphens/>
              <w:jc w:val="both"/>
              <w:rPr>
                <w:rFonts w:asciiTheme="majorHAnsi" w:hAnsiTheme="majorHAnsi"/>
                <w:spacing w:val="-3"/>
                <w:sz w:val="24"/>
                <w:szCs w:val="24"/>
              </w:rPr>
            </w:pPr>
            <w:r>
              <w:rPr>
                <w:rFonts w:asciiTheme="majorHAnsi" w:hAnsiTheme="majorHAnsi"/>
                <w:spacing w:val="-3"/>
                <w:sz w:val="24"/>
                <w:szCs w:val="24"/>
              </w:rPr>
              <w:t>Irinotecán liposomal</w:t>
            </w:r>
          </w:p>
        </w:tc>
        <w:tc>
          <w:tcPr>
            <w:tcW w:w="2551" w:type="dxa"/>
          </w:tcPr>
          <w:p w14:paraId="4D57F8E4" w14:textId="7FC12DD7" w:rsidR="000158F5" w:rsidRPr="00FA07FB" w:rsidRDefault="000158F5"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Theme="majorHAnsi" w:hAnsiTheme="majorHAnsi"/>
                <w:spacing w:val="-3"/>
                <w:sz w:val="24"/>
                <w:szCs w:val="24"/>
              </w:rPr>
            </w:pPr>
            <w:r>
              <w:rPr>
                <w:rFonts w:asciiTheme="majorHAnsi" w:hAnsiTheme="majorHAnsi"/>
                <w:spacing w:val="-3"/>
                <w:sz w:val="24"/>
                <w:szCs w:val="24"/>
              </w:rPr>
              <w:t>50 mg vial</w:t>
            </w:r>
          </w:p>
        </w:tc>
        <w:tc>
          <w:tcPr>
            <w:cnfStyle w:val="000010000000" w:firstRow="0" w:lastRow="0" w:firstColumn="0" w:lastColumn="0" w:oddVBand="1" w:evenVBand="0" w:oddHBand="0" w:evenHBand="0" w:firstRowFirstColumn="0" w:firstRowLastColumn="0" w:lastRowFirstColumn="0" w:lastRowLastColumn="0"/>
            <w:tcW w:w="5168" w:type="dxa"/>
          </w:tcPr>
          <w:p w14:paraId="323FAB9A" w14:textId="77777777" w:rsidR="000158F5" w:rsidRPr="00FA07FB" w:rsidRDefault="000158F5" w:rsidP="000158F5">
            <w:pPr>
              <w:tabs>
                <w:tab w:val="left" w:pos="0"/>
                <w:tab w:val="left" w:pos="564"/>
                <w:tab w:val="left" w:pos="1134"/>
                <w:tab w:val="left" w:pos="5664"/>
                <w:tab w:val="left" w:pos="5760"/>
              </w:tabs>
              <w:suppressAutoHyphens/>
              <w:jc w:val="both"/>
              <w:rPr>
                <w:rFonts w:asciiTheme="majorHAnsi" w:hAnsiTheme="majorHAnsi"/>
                <w:b/>
                <w:bCs/>
                <w:spacing w:val="-3"/>
                <w:sz w:val="24"/>
                <w:szCs w:val="24"/>
              </w:rPr>
            </w:pPr>
            <w:r w:rsidRPr="00FA07FB">
              <w:rPr>
                <w:rFonts w:asciiTheme="majorHAnsi" w:hAnsiTheme="majorHAnsi"/>
                <w:b/>
                <w:bCs/>
                <w:spacing w:val="-3"/>
                <w:sz w:val="24"/>
                <w:szCs w:val="24"/>
              </w:rPr>
              <w:t>Derivado camptotecina</w:t>
            </w:r>
          </w:p>
          <w:p w14:paraId="4FA70D62" w14:textId="77777777" w:rsidR="000158F5" w:rsidRDefault="000158F5" w:rsidP="000158F5">
            <w:pPr>
              <w:tabs>
                <w:tab w:val="left" w:pos="0"/>
                <w:tab w:val="left" w:pos="564"/>
                <w:tab w:val="left" w:pos="1134"/>
                <w:tab w:val="left" w:pos="5664"/>
                <w:tab w:val="left" w:pos="5760"/>
              </w:tabs>
              <w:suppressAutoHyphens/>
              <w:jc w:val="both"/>
              <w:rPr>
                <w:rFonts w:asciiTheme="majorHAnsi" w:hAnsiTheme="majorHAnsi"/>
                <w:spacing w:val="-3"/>
                <w:sz w:val="24"/>
                <w:szCs w:val="24"/>
              </w:rPr>
            </w:pPr>
            <w:r w:rsidRPr="00FA07FB">
              <w:rPr>
                <w:rFonts w:asciiTheme="majorHAnsi" w:hAnsiTheme="majorHAnsi"/>
                <w:spacing w:val="-3"/>
                <w:sz w:val="24"/>
                <w:szCs w:val="24"/>
              </w:rPr>
              <w:t>Embarazo: D</w:t>
            </w:r>
          </w:p>
          <w:p w14:paraId="42F41314" w14:textId="56B94BA8" w:rsidR="000158F5" w:rsidRPr="00FA07FB" w:rsidRDefault="000158F5" w:rsidP="000158F5">
            <w:pPr>
              <w:tabs>
                <w:tab w:val="left" w:pos="0"/>
                <w:tab w:val="left" w:pos="564"/>
                <w:tab w:val="left" w:pos="1134"/>
                <w:tab w:val="left" w:pos="5664"/>
                <w:tab w:val="left" w:pos="5760"/>
              </w:tabs>
              <w:suppressAutoHyphens/>
              <w:jc w:val="both"/>
              <w:rPr>
                <w:rFonts w:asciiTheme="majorHAnsi" w:hAnsiTheme="majorHAnsi"/>
                <w:b/>
                <w:bCs/>
                <w:spacing w:val="-3"/>
                <w:sz w:val="24"/>
                <w:szCs w:val="24"/>
              </w:rPr>
            </w:pPr>
            <w:r>
              <w:rPr>
                <w:rFonts w:ascii="Calibri" w:hAnsi="Calibri"/>
                <w:bCs/>
                <w:spacing w:val="-3"/>
                <w:sz w:val="24"/>
              </w:rPr>
              <w:t>MP: Lista 1</w:t>
            </w:r>
          </w:p>
        </w:tc>
      </w:tr>
      <w:tr w:rsidR="00FA07FB" w:rsidRPr="00FA07FB" w14:paraId="4D7BA821" w14:textId="77777777" w:rsidTr="00FA07FB">
        <w:tc>
          <w:tcPr>
            <w:cnfStyle w:val="000010000000" w:firstRow="0" w:lastRow="0" w:firstColumn="0" w:lastColumn="0" w:oddVBand="1" w:evenVBand="0" w:oddHBand="0" w:evenHBand="0" w:firstRowFirstColumn="0" w:firstRowLastColumn="0" w:lastRowFirstColumn="0" w:lastRowLastColumn="0"/>
            <w:tcW w:w="2766" w:type="dxa"/>
          </w:tcPr>
          <w:p w14:paraId="7F539BDC"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spacing w:val="-3"/>
                <w:sz w:val="24"/>
                <w:szCs w:val="24"/>
              </w:rPr>
            </w:pPr>
            <w:r w:rsidRPr="00FA07FB">
              <w:rPr>
                <w:rFonts w:asciiTheme="majorHAnsi" w:hAnsiTheme="majorHAnsi"/>
                <w:spacing w:val="-3"/>
                <w:sz w:val="24"/>
                <w:szCs w:val="24"/>
              </w:rPr>
              <w:t>Paclitaxel</w:t>
            </w:r>
          </w:p>
        </w:tc>
        <w:tc>
          <w:tcPr>
            <w:tcW w:w="2551" w:type="dxa"/>
          </w:tcPr>
          <w:p w14:paraId="458F4480" w14:textId="77777777" w:rsidR="00FA07FB" w:rsidRP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Theme="majorHAnsi" w:hAnsiTheme="majorHAnsi"/>
                <w:spacing w:val="-3"/>
                <w:sz w:val="24"/>
                <w:szCs w:val="24"/>
              </w:rPr>
            </w:pPr>
            <w:r w:rsidRPr="00FA07FB">
              <w:rPr>
                <w:rFonts w:asciiTheme="majorHAnsi" w:hAnsiTheme="majorHAnsi"/>
                <w:spacing w:val="-3"/>
                <w:sz w:val="24"/>
                <w:szCs w:val="24"/>
              </w:rPr>
              <w:t>300 mg vial</w:t>
            </w:r>
          </w:p>
        </w:tc>
        <w:tc>
          <w:tcPr>
            <w:cnfStyle w:val="000010000000" w:firstRow="0" w:lastRow="0" w:firstColumn="0" w:lastColumn="0" w:oddVBand="1" w:evenVBand="0" w:oddHBand="0" w:evenHBand="0" w:firstRowFirstColumn="0" w:firstRowLastColumn="0" w:lastRowFirstColumn="0" w:lastRowLastColumn="0"/>
            <w:tcW w:w="5168" w:type="dxa"/>
          </w:tcPr>
          <w:p w14:paraId="2443CCD3"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b/>
                <w:bCs/>
                <w:spacing w:val="-3"/>
                <w:sz w:val="24"/>
                <w:szCs w:val="24"/>
              </w:rPr>
            </w:pPr>
            <w:r w:rsidRPr="00FA07FB">
              <w:rPr>
                <w:rFonts w:asciiTheme="majorHAnsi" w:hAnsiTheme="majorHAnsi"/>
                <w:b/>
                <w:bCs/>
                <w:spacing w:val="-3"/>
                <w:sz w:val="24"/>
                <w:szCs w:val="24"/>
              </w:rPr>
              <w:t>Taxano</w:t>
            </w:r>
          </w:p>
          <w:p w14:paraId="246D63C7" w14:textId="77777777" w:rsidR="00FA07FB" w:rsidRDefault="00FA07FB" w:rsidP="00FA07FB">
            <w:pPr>
              <w:tabs>
                <w:tab w:val="left" w:pos="0"/>
                <w:tab w:val="left" w:pos="564"/>
                <w:tab w:val="left" w:pos="1134"/>
                <w:tab w:val="left" w:pos="5664"/>
                <w:tab w:val="left" w:pos="5760"/>
              </w:tabs>
              <w:suppressAutoHyphens/>
              <w:jc w:val="both"/>
              <w:rPr>
                <w:rFonts w:asciiTheme="majorHAnsi" w:hAnsiTheme="majorHAnsi"/>
                <w:spacing w:val="-3"/>
                <w:sz w:val="24"/>
                <w:szCs w:val="24"/>
              </w:rPr>
            </w:pPr>
            <w:r w:rsidRPr="00FA07FB">
              <w:rPr>
                <w:rFonts w:asciiTheme="majorHAnsi" w:hAnsiTheme="majorHAnsi"/>
                <w:spacing w:val="-3"/>
                <w:sz w:val="24"/>
                <w:szCs w:val="24"/>
              </w:rPr>
              <w:t>Embarazo: D</w:t>
            </w:r>
          </w:p>
          <w:p w14:paraId="58158AD3" w14:textId="03CA126E" w:rsidR="00420D58" w:rsidRPr="00FA07FB" w:rsidRDefault="00420D58" w:rsidP="00FA07FB">
            <w:pPr>
              <w:tabs>
                <w:tab w:val="left" w:pos="0"/>
                <w:tab w:val="left" w:pos="564"/>
                <w:tab w:val="left" w:pos="1134"/>
                <w:tab w:val="left" w:pos="5664"/>
                <w:tab w:val="left" w:pos="5760"/>
              </w:tabs>
              <w:suppressAutoHyphens/>
              <w:jc w:val="both"/>
              <w:rPr>
                <w:rFonts w:asciiTheme="majorHAnsi" w:hAnsiTheme="majorHAnsi"/>
                <w:spacing w:val="-3"/>
                <w:sz w:val="24"/>
                <w:szCs w:val="24"/>
              </w:rPr>
            </w:pPr>
            <w:r>
              <w:rPr>
                <w:rFonts w:ascii="Calibri" w:hAnsi="Calibri"/>
                <w:bCs/>
                <w:spacing w:val="-3"/>
                <w:sz w:val="24"/>
              </w:rPr>
              <w:t>MP: Lista 1</w:t>
            </w:r>
          </w:p>
        </w:tc>
      </w:tr>
      <w:tr w:rsidR="00FA07FB" w:rsidRPr="00FA07FB" w14:paraId="569614A0" w14:textId="77777777" w:rsidTr="00FA07F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66" w:type="dxa"/>
          </w:tcPr>
          <w:p w14:paraId="1BEDCDE9"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spacing w:val="-3"/>
                <w:sz w:val="24"/>
                <w:szCs w:val="24"/>
              </w:rPr>
            </w:pPr>
            <w:r w:rsidRPr="00FA07FB">
              <w:rPr>
                <w:rFonts w:asciiTheme="majorHAnsi" w:hAnsiTheme="majorHAnsi"/>
                <w:spacing w:val="-3"/>
                <w:sz w:val="24"/>
                <w:szCs w:val="24"/>
              </w:rPr>
              <w:t>Paclitaxel albúmina</w:t>
            </w:r>
          </w:p>
        </w:tc>
        <w:tc>
          <w:tcPr>
            <w:tcW w:w="2551" w:type="dxa"/>
          </w:tcPr>
          <w:p w14:paraId="0D0127E8" w14:textId="77777777" w:rsidR="00FA07FB" w:rsidRPr="00FA07FB" w:rsidRDefault="00FA07FB"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Theme="majorHAnsi" w:hAnsiTheme="majorHAnsi"/>
                <w:spacing w:val="-3"/>
                <w:sz w:val="24"/>
                <w:szCs w:val="24"/>
              </w:rPr>
            </w:pPr>
            <w:r w:rsidRPr="00FA07FB">
              <w:rPr>
                <w:rFonts w:asciiTheme="majorHAnsi" w:hAnsiTheme="majorHAnsi"/>
                <w:spacing w:val="-3"/>
                <w:sz w:val="24"/>
                <w:szCs w:val="24"/>
              </w:rPr>
              <w:t>100  mg vial</w:t>
            </w:r>
          </w:p>
        </w:tc>
        <w:tc>
          <w:tcPr>
            <w:cnfStyle w:val="000010000000" w:firstRow="0" w:lastRow="0" w:firstColumn="0" w:lastColumn="0" w:oddVBand="1" w:evenVBand="0" w:oddHBand="0" w:evenHBand="0" w:firstRowFirstColumn="0" w:firstRowLastColumn="0" w:lastRowFirstColumn="0" w:lastRowLastColumn="0"/>
            <w:tcW w:w="5168" w:type="dxa"/>
          </w:tcPr>
          <w:p w14:paraId="0064B4F8"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bCs/>
                <w:spacing w:val="-3"/>
                <w:sz w:val="24"/>
                <w:szCs w:val="24"/>
              </w:rPr>
            </w:pPr>
            <w:r w:rsidRPr="00FA07FB">
              <w:rPr>
                <w:rFonts w:asciiTheme="majorHAnsi" w:hAnsiTheme="majorHAnsi"/>
                <w:bCs/>
                <w:spacing w:val="-3"/>
                <w:sz w:val="24"/>
                <w:szCs w:val="24"/>
              </w:rPr>
              <w:t>Taxano</w:t>
            </w:r>
          </w:p>
          <w:p w14:paraId="7A31BA55" w14:textId="77777777" w:rsidR="00FA07FB" w:rsidRDefault="00FA07FB" w:rsidP="00FA07FB">
            <w:pPr>
              <w:tabs>
                <w:tab w:val="left" w:pos="0"/>
                <w:tab w:val="left" w:pos="564"/>
                <w:tab w:val="left" w:pos="1134"/>
                <w:tab w:val="left" w:pos="5664"/>
                <w:tab w:val="left" w:pos="5760"/>
              </w:tabs>
              <w:suppressAutoHyphens/>
              <w:jc w:val="both"/>
              <w:rPr>
                <w:rFonts w:asciiTheme="majorHAnsi" w:hAnsiTheme="majorHAnsi"/>
                <w:spacing w:val="-3"/>
                <w:sz w:val="24"/>
                <w:szCs w:val="24"/>
              </w:rPr>
            </w:pPr>
            <w:r w:rsidRPr="00FA07FB">
              <w:rPr>
                <w:rFonts w:asciiTheme="majorHAnsi" w:hAnsiTheme="majorHAnsi"/>
                <w:spacing w:val="-3"/>
                <w:sz w:val="24"/>
                <w:szCs w:val="24"/>
              </w:rPr>
              <w:t>Embarazo: D</w:t>
            </w:r>
          </w:p>
          <w:p w14:paraId="327F3EB9" w14:textId="32A3CCA6" w:rsidR="00420D58" w:rsidRPr="00FA07FB" w:rsidRDefault="00420D58" w:rsidP="00FA07FB">
            <w:pPr>
              <w:tabs>
                <w:tab w:val="left" w:pos="0"/>
                <w:tab w:val="left" w:pos="564"/>
                <w:tab w:val="left" w:pos="1134"/>
                <w:tab w:val="left" w:pos="5664"/>
                <w:tab w:val="left" w:pos="5760"/>
              </w:tabs>
              <w:suppressAutoHyphens/>
              <w:jc w:val="both"/>
              <w:rPr>
                <w:rFonts w:asciiTheme="majorHAnsi" w:hAnsiTheme="majorHAnsi"/>
                <w:bCs/>
                <w:spacing w:val="-3"/>
                <w:sz w:val="24"/>
                <w:szCs w:val="24"/>
              </w:rPr>
            </w:pPr>
            <w:r>
              <w:rPr>
                <w:rFonts w:ascii="Calibri" w:hAnsi="Calibri"/>
                <w:bCs/>
                <w:spacing w:val="-3"/>
                <w:sz w:val="24"/>
              </w:rPr>
              <w:t>MP: Lista 1</w:t>
            </w:r>
          </w:p>
        </w:tc>
      </w:tr>
      <w:tr w:rsidR="00FA07FB" w:rsidRPr="00FA07FB" w14:paraId="16FB1F6B" w14:textId="77777777" w:rsidTr="00FA07FB">
        <w:tc>
          <w:tcPr>
            <w:cnfStyle w:val="000010000000" w:firstRow="0" w:lastRow="0" w:firstColumn="0" w:lastColumn="0" w:oddVBand="1" w:evenVBand="0" w:oddHBand="0" w:evenHBand="0" w:firstRowFirstColumn="0" w:firstRowLastColumn="0" w:lastRowFirstColumn="0" w:lastRowLastColumn="0"/>
            <w:tcW w:w="2766" w:type="dxa"/>
          </w:tcPr>
          <w:p w14:paraId="56A2290C"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spacing w:val="-3"/>
                <w:sz w:val="24"/>
                <w:szCs w:val="24"/>
              </w:rPr>
            </w:pPr>
            <w:r w:rsidRPr="00FA07FB">
              <w:rPr>
                <w:rFonts w:asciiTheme="majorHAnsi" w:hAnsiTheme="majorHAnsi"/>
                <w:spacing w:val="-3"/>
                <w:sz w:val="24"/>
                <w:szCs w:val="24"/>
              </w:rPr>
              <w:t>Trabectedina</w:t>
            </w:r>
          </w:p>
        </w:tc>
        <w:tc>
          <w:tcPr>
            <w:tcW w:w="2551" w:type="dxa"/>
          </w:tcPr>
          <w:p w14:paraId="260D92EB" w14:textId="77777777" w:rsidR="00FA07FB" w:rsidRP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Theme="majorHAnsi" w:hAnsiTheme="majorHAnsi"/>
                <w:spacing w:val="-3"/>
                <w:sz w:val="24"/>
                <w:szCs w:val="24"/>
              </w:rPr>
            </w:pPr>
            <w:r w:rsidRPr="00FA07FB">
              <w:rPr>
                <w:rFonts w:asciiTheme="majorHAnsi" w:hAnsiTheme="majorHAnsi"/>
                <w:spacing w:val="-3"/>
                <w:sz w:val="24"/>
                <w:szCs w:val="24"/>
              </w:rPr>
              <w:t>0,25 mg vial</w:t>
            </w:r>
          </w:p>
          <w:p w14:paraId="71CA07E0" w14:textId="77777777" w:rsidR="00FA07FB" w:rsidRP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Theme="majorHAnsi" w:hAnsiTheme="majorHAnsi"/>
                <w:spacing w:val="-3"/>
                <w:sz w:val="24"/>
                <w:szCs w:val="24"/>
              </w:rPr>
            </w:pPr>
            <w:r w:rsidRPr="00FA07FB">
              <w:rPr>
                <w:rFonts w:asciiTheme="majorHAnsi" w:hAnsiTheme="majorHAnsi"/>
                <w:spacing w:val="-3"/>
                <w:sz w:val="24"/>
                <w:szCs w:val="24"/>
              </w:rPr>
              <w:t>1 mg vial</w:t>
            </w:r>
          </w:p>
        </w:tc>
        <w:tc>
          <w:tcPr>
            <w:cnfStyle w:val="000010000000" w:firstRow="0" w:lastRow="0" w:firstColumn="0" w:lastColumn="0" w:oddVBand="1" w:evenVBand="0" w:oddHBand="0" w:evenHBand="0" w:firstRowFirstColumn="0" w:firstRowLastColumn="0" w:lastRowFirstColumn="0" w:lastRowLastColumn="0"/>
            <w:tcW w:w="5168" w:type="dxa"/>
          </w:tcPr>
          <w:p w14:paraId="6E9D19A7" w14:textId="77777777" w:rsidR="00FA07FB" w:rsidRPr="00FA07FB" w:rsidRDefault="00FA07FB" w:rsidP="00FA07FB">
            <w:pPr>
              <w:tabs>
                <w:tab w:val="left" w:pos="0"/>
              </w:tabs>
              <w:suppressAutoHyphens/>
              <w:rPr>
                <w:rFonts w:asciiTheme="majorHAnsi" w:hAnsiTheme="majorHAnsi"/>
                <w:spacing w:val="-2"/>
                <w:sz w:val="24"/>
                <w:szCs w:val="24"/>
              </w:rPr>
            </w:pPr>
            <w:r w:rsidRPr="00FA07FB">
              <w:rPr>
                <w:rFonts w:asciiTheme="majorHAnsi" w:hAnsiTheme="majorHAnsi"/>
                <w:spacing w:val="-2"/>
                <w:sz w:val="24"/>
                <w:szCs w:val="24"/>
              </w:rPr>
              <w:t>Derivado marino</w:t>
            </w:r>
          </w:p>
          <w:p w14:paraId="1BEE107C" w14:textId="77777777" w:rsidR="00FA07FB" w:rsidRPr="00FA07FB" w:rsidRDefault="00FA07FB" w:rsidP="00FA07FB">
            <w:pPr>
              <w:tabs>
                <w:tab w:val="left" w:pos="0"/>
              </w:tabs>
              <w:suppressAutoHyphens/>
              <w:rPr>
                <w:rFonts w:asciiTheme="majorHAnsi" w:hAnsiTheme="majorHAnsi"/>
                <w:spacing w:val="-2"/>
                <w:sz w:val="24"/>
                <w:szCs w:val="24"/>
              </w:rPr>
            </w:pPr>
            <w:r w:rsidRPr="00FA07FB">
              <w:rPr>
                <w:rFonts w:asciiTheme="majorHAnsi" w:hAnsiTheme="majorHAnsi"/>
                <w:spacing w:val="-2"/>
                <w:sz w:val="24"/>
                <w:szCs w:val="24"/>
              </w:rPr>
              <w:t>Conservar en frigorífico</w:t>
            </w:r>
          </w:p>
        </w:tc>
      </w:tr>
      <w:tr w:rsidR="00FA07FB" w:rsidRPr="00FA07FB" w14:paraId="2F585B8B" w14:textId="77777777" w:rsidTr="00FA07F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66" w:type="dxa"/>
          </w:tcPr>
          <w:p w14:paraId="3AF11274"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spacing w:val="-3"/>
                <w:sz w:val="24"/>
                <w:szCs w:val="24"/>
              </w:rPr>
            </w:pPr>
            <w:r w:rsidRPr="00FA07FB">
              <w:rPr>
                <w:rFonts w:asciiTheme="majorHAnsi" w:hAnsiTheme="majorHAnsi"/>
                <w:spacing w:val="-3"/>
                <w:sz w:val="24"/>
                <w:szCs w:val="24"/>
              </w:rPr>
              <w:t xml:space="preserve">Vinblastina </w:t>
            </w:r>
          </w:p>
        </w:tc>
        <w:tc>
          <w:tcPr>
            <w:tcW w:w="2551" w:type="dxa"/>
          </w:tcPr>
          <w:p w14:paraId="4D5DCA06" w14:textId="77777777" w:rsidR="00FA07FB" w:rsidRPr="00FA07FB" w:rsidRDefault="00FA07FB"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Theme="majorHAnsi" w:hAnsiTheme="majorHAnsi"/>
                <w:spacing w:val="-3"/>
                <w:sz w:val="24"/>
                <w:szCs w:val="24"/>
              </w:rPr>
            </w:pPr>
            <w:r w:rsidRPr="00FA07FB">
              <w:rPr>
                <w:rFonts w:asciiTheme="majorHAnsi" w:hAnsiTheme="majorHAnsi"/>
                <w:spacing w:val="-3"/>
                <w:sz w:val="24"/>
                <w:szCs w:val="24"/>
              </w:rPr>
              <w:t>10 mg vial</w:t>
            </w:r>
          </w:p>
        </w:tc>
        <w:tc>
          <w:tcPr>
            <w:cnfStyle w:val="000010000000" w:firstRow="0" w:lastRow="0" w:firstColumn="0" w:lastColumn="0" w:oddVBand="1" w:evenVBand="0" w:oddHBand="0" w:evenHBand="0" w:firstRowFirstColumn="0" w:firstRowLastColumn="0" w:lastRowFirstColumn="0" w:lastRowLastColumn="0"/>
            <w:tcW w:w="5168" w:type="dxa"/>
          </w:tcPr>
          <w:p w14:paraId="221C38E0"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bCs/>
                <w:spacing w:val="-3"/>
                <w:sz w:val="24"/>
                <w:szCs w:val="24"/>
              </w:rPr>
            </w:pPr>
            <w:r w:rsidRPr="00FA07FB">
              <w:rPr>
                <w:rFonts w:asciiTheme="majorHAnsi" w:hAnsiTheme="majorHAnsi"/>
                <w:bCs/>
                <w:spacing w:val="-3"/>
                <w:sz w:val="24"/>
                <w:szCs w:val="24"/>
              </w:rPr>
              <w:t>Alcaloide de la vinca</w:t>
            </w:r>
          </w:p>
          <w:p w14:paraId="2FBEA40C" w14:textId="77777777" w:rsidR="00FA07FB" w:rsidRPr="00FA07FB" w:rsidRDefault="00FA07FB" w:rsidP="00FA07FB">
            <w:pPr>
              <w:tabs>
                <w:tab w:val="left" w:pos="0"/>
              </w:tabs>
              <w:suppressAutoHyphens/>
              <w:jc w:val="both"/>
              <w:rPr>
                <w:rFonts w:asciiTheme="majorHAnsi" w:hAnsiTheme="majorHAnsi"/>
                <w:spacing w:val="-3"/>
                <w:sz w:val="24"/>
                <w:szCs w:val="24"/>
              </w:rPr>
            </w:pPr>
            <w:r w:rsidRPr="00FA07FB">
              <w:rPr>
                <w:rFonts w:asciiTheme="majorHAnsi" w:hAnsiTheme="majorHAnsi"/>
                <w:spacing w:val="-3"/>
                <w:sz w:val="24"/>
                <w:szCs w:val="24"/>
              </w:rPr>
              <w:t>Embarazo: D</w:t>
            </w:r>
          </w:p>
          <w:p w14:paraId="3B034F22" w14:textId="77777777" w:rsidR="00FA07FB" w:rsidRDefault="00FA07FB" w:rsidP="00FA07FB">
            <w:pPr>
              <w:tabs>
                <w:tab w:val="left" w:pos="0"/>
              </w:tabs>
              <w:suppressAutoHyphens/>
              <w:rPr>
                <w:rFonts w:asciiTheme="majorHAnsi" w:hAnsiTheme="majorHAnsi"/>
                <w:spacing w:val="-2"/>
                <w:sz w:val="24"/>
                <w:szCs w:val="24"/>
              </w:rPr>
            </w:pPr>
            <w:r w:rsidRPr="00FA07FB">
              <w:rPr>
                <w:rFonts w:asciiTheme="majorHAnsi" w:hAnsiTheme="majorHAnsi"/>
                <w:spacing w:val="-2"/>
                <w:sz w:val="24"/>
                <w:szCs w:val="24"/>
              </w:rPr>
              <w:t>Conservar en frigorífico</w:t>
            </w:r>
          </w:p>
          <w:p w14:paraId="3FA81C74" w14:textId="52151E9C" w:rsidR="006E720D" w:rsidRPr="00FA07FB" w:rsidRDefault="006E720D" w:rsidP="00FA07FB">
            <w:pPr>
              <w:tabs>
                <w:tab w:val="left" w:pos="0"/>
              </w:tabs>
              <w:suppressAutoHyphens/>
              <w:rPr>
                <w:rFonts w:asciiTheme="majorHAnsi" w:hAnsiTheme="majorHAnsi"/>
                <w:spacing w:val="-2"/>
                <w:sz w:val="24"/>
                <w:szCs w:val="24"/>
              </w:rPr>
            </w:pPr>
            <w:r>
              <w:rPr>
                <w:rFonts w:ascii="Calibri" w:hAnsi="Calibri"/>
                <w:bCs/>
                <w:spacing w:val="-3"/>
                <w:sz w:val="24"/>
              </w:rPr>
              <w:t>MP: Lista 1</w:t>
            </w:r>
          </w:p>
        </w:tc>
      </w:tr>
      <w:tr w:rsidR="00FA07FB" w:rsidRPr="00FA07FB" w14:paraId="0F3DE023" w14:textId="77777777" w:rsidTr="00FA07FB">
        <w:tc>
          <w:tcPr>
            <w:cnfStyle w:val="000010000000" w:firstRow="0" w:lastRow="0" w:firstColumn="0" w:lastColumn="0" w:oddVBand="1" w:evenVBand="0" w:oddHBand="0" w:evenHBand="0" w:firstRowFirstColumn="0" w:firstRowLastColumn="0" w:lastRowFirstColumn="0" w:lastRowLastColumn="0"/>
            <w:tcW w:w="2766" w:type="dxa"/>
          </w:tcPr>
          <w:p w14:paraId="6BBCAF52"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spacing w:val="-3"/>
                <w:sz w:val="24"/>
                <w:szCs w:val="24"/>
              </w:rPr>
            </w:pPr>
            <w:r w:rsidRPr="00FA07FB">
              <w:rPr>
                <w:rFonts w:asciiTheme="majorHAnsi" w:hAnsiTheme="majorHAnsi"/>
                <w:spacing w:val="-3"/>
                <w:sz w:val="24"/>
                <w:szCs w:val="24"/>
              </w:rPr>
              <w:t xml:space="preserve">Vincristina </w:t>
            </w:r>
          </w:p>
        </w:tc>
        <w:tc>
          <w:tcPr>
            <w:tcW w:w="2551" w:type="dxa"/>
          </w:tcPr>
          <w:p w14:paraId="409ED619" w14:textId="77777777" w:rsidR="00FA07FB" w:rsidRP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Theme="majorHAnsi" w:hAnsiTheme="majorHAnsi"/>
                <w:spacing w:val="-3"/>
                <w:sz w:val="24"/>
                <w:szCs w:val="24"/>
              </w:rPr>
            </w:pPr>
            <w:r w:rsidRPr="00FA07FB">
              <w:rPr>
                <w:rFonts w:asciiTheme="majorHAnsi" w:hAnsiTheme="majorHAnsi"/>
                <w:spacing w:val="-3"/>
                <w:sz w:val="24"/>
                <w:szCs w:val="24"/>
              </w:rPr>
              <w:t>1 mg vial</w:t>
            </w:r>
          </w:p>
          <w:p w14:paraId="288859EC" w14:textId="77777777" w:rsidR="00FA07FB" w:rsidRP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Theme="majorHAnsi" w:hAnsiTheme="majorHAnsi"/>
                <w:spacing w:val="-3"/>
                <w:sz w:val="24"/>
                <w:szCs w:val="24"/>
              </w:rPr>
            </w:pPr>
            <w:r w:rsidRPr="00FA07FB">
              <w:rPr>
                <w:rFonts w:asciiTheme="majorHAnsi" w:hAnsiTheme="majorHAnsi"/>
                <w:spacing w:val="-3"/>
                <w:sz w:val="24"/>
                <w:szCs w:val="24"/>
              </w:rPr>
              <w:t>2 mg vial</w:t>
            </w:r>
          </w:p>
        </w:tc>
        <w:tc>
          <w:tcPr>
            <w:cnfStyle w:val="000010000000" w:firstRow="0" w:lastRow="0" w:firstColumn="0" w:lastColumn="0" w:oddVBand="1" w:evenVBand="0" w:oddHBand="0" w:evenHBand="0" w:firstRowFirstColumn="0" w:firstRowLastColumn="0" w:lastRowFirstColumn="0" w:lastRowLastColumn="0"/>
            <w:tcW w:w="5168" w:type="dxa"/>
          </w:tcPr>
          <w:p w14:paraId="11EE683C"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bCs/>
                <w:spacing w:val="-3"/>
                <w:sz w:val="24"/>
                <w:szCs w:val="24"/>
              </w:rPr>
            </w:pPr>
            <w:r w:rsidRPr="00FA07FB">
              <w:rPr>
                <w:rFonts w:asciiTheme="majorHAnsi" w:hAnsiTheme="majorHAnsi"/>
                <w:bCs/>
                <w:spacing w:val="-3"/>
                <w:sz w:val="24"/>
                <w:szCs w:val="24"/>
              </w:rPr>
              <w:t>Alcaloide de la vinca</w:t>
            </w:r>
          </w:p>
          <w:p w14:paraId="022193CD" w14:textId="77777777" w:rsidR="00FA07FB" w:rsidRPr="00FA07FB" w:rsidRDefault="00FA07FB" w:rsidP="00FA07FB">
            <w:pPr>
              <w:tabs>
                <w:tab w:val="left" w:pos="0"/>
              </w:tabs>
              <w:suppressAutoHyphens/>
              <w:jc w:val="both"/>
              <w:rPr>
                <w:rFonts w:asciiTheme="majorHAnsi" w:hAnsiTheme="majorHAnsi"/>
                <w:spacing w:val="-3"/>
                <w:sz w:val="24"/>
                <w:szCs w:val="24"/>
              </w:rPr>
            </w:pPr>
            <w:r w:rsidRPr="00FA07FB">
              <w:rPr>
                <w:rFonts w:asciiTheme="majorHAnsi" w:hAnsiTheme="majorHAnsi"/>
                <w:spacing w:val="-3"/>
                <w:sz w:val="24"/>
                <w:szCs w:val="24"/>
              </w:rPr>
              <w:t>Embarazo: D</w:t>
            </w:r>
          </w:p>
          <w:p w14:paraId="0F4430D9" w14:textId="77777777" w:rsidR="00FA07FB" w:rsidRDefault="00FA07FB" w:rsidP="00FA07FB">
            <w:pPr>
              <w:tabs>
                <w:tab w:val="left" w:pos="0"/>
              </w:tabs>
              <w:suppressAutoHyphens/>
              <w:rPr>
                <w:rFonts w:asciiTheme="majorHAnsi" w:hAnsiTheme="majorHAnsi"/>
                <w:spacing w:val="-2"/>
                <w:sz w:val="24"/>
                <w:szCs w:val="24"/>
              </w:rPr>
            </w:pPr>
            <w:r w:rsidRPr="00FA07FB">
              <w:rPr>
                <w:rFonts w:asciiTheme="majorHAnsi" w:hAnsiTheme="majorHAnsi"/>
                <w:spacing w:val="-2"/>
                <w:sz w:val="24"/>
                <w:szCs w:val="24"/>
              </w:rPr>
              <w:t>Conservar en frigorífico</w:t>
            </w:r>
          </w:p>
          <w:p w14:paraId="5D2FD652" w14:textId="5705F6E5" w:rsidR="006E720D" w:rsidRPr="00FA07FB" w:rsidRDefault="006E720D" w:rsidP="00FA07FB">
            <w:pPr>
              <w:tabs>
                <w:tab w:val="left" w:pos="0"/>
              </w:tabs>
              <w:suppressAutoHyphens/>
              <w:rPr>
                <w:rFonts w:asciiTheme="majorHAnsi" w:hAnsiTheme="majorHAnsi"/>
                <w:spacing w:val="-2"/>
                <w:sz w:val="24"/>
                <w:szCs w:val="24"/>
              </w:rPr>
            </w:pPr>
            <w:r>
              <w:rPr>
                <w:rFonts w:ascii="Calibri" w:hAnsi="Calibri"/>
                <w:bCs/>
                <w:spacing w:val="-3"/>
                <w:sz w:val="24"/>
              </w:rPr>
              <w:t>MP: Lista 1</w:t>
            </w:r>
          </w:p>
        </w:tc>
      </w:tr>
      <w:tr w:rsidR="00FA07FB" w:rsidRPr="00FA07FB" w14:paraId="29DED9E6" w14:textId="77777777" w:rsidTr="00FA07F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66" w:type="dxa"/>
          </w:tcPr>
          <w:p w14:paraId="53CC48C0"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spacing w:val="-3"/>
                <w:sz w:val="24"/>
                <w:szCs w:val="24"/>
              </w:rPr>
            </w:pPr>
            <w:r w:rsidRPr="00FA07FB">
              <w:rPr>
                <w:rFonts w:asciiTheme="majorHAnsi" w:hAnsiTheme="majorHAnsi"/>
                <w:spacing w:val="-3"/>
                <w:sz w:val="24"/>
                <w:szCs w:val="24"/>
              </w:rPr>
              <w:t>Vindesina</w:t>
            </w:r>
          </w:p>
        </w:tc>
        <w:tc>
          <w:tcPr>
            <w:tcW w:w="2551" w:type="dxa"/>
          </w:tcPr>
          <w:p w14:paraId="5F0FC3C4" w14:textId="77777777" w:rsidR="00FA07FB" w:rsidRPr="00FA07FB" w:rsidRDefault="00FA07FB"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Theme="majorHAnsi" w:hAnsiTheme="majorHAnsi"/>
                <w:spacing w:val="-3"/>
                <w:sz w:val="24"/>
                <w:szCs w:val="24"/>
              </w:rPr>
            </w:pPr>
            <w:r w:rsidRPr="00FA07FB">
              <w:rPr>
                <w:rFonts w:asciiTheme="majorHAnsi" w:hAnsiTheme="majorHAnsi"/>
                <w:spacing w:val="-3"/>
                <w:sz w:val="24"/>
                <w:szCs w:val="24"/>
              </w:rPr>
              <w:t>5 mg vial</w:t>
            </w:r>
          </w:p>
        </w:tc>
        <w:tc>
          <w:tcPr>
            <w:cnfStyle w:val="000010000000" w:firstRow="0" w:lastRow="0" w:firstColumn="0" w:lastColumn="0" w:oddVBand="1" w:evenVBand="0" w:oddHBand="0" w:evenHBand="0" w:firstRowFirstColumn="0" w:firstRowLastColumn="0" w:lastRowFirstColumn="0" w:lastRowLastColumn="0"/>
            <w:tcW w:w="5168" w:type="dxa"/>
          </w:tcPr>
          <w:p w14:paraId="7AD6241F"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bCs/>
                <w:spacing w:val="-3"/>
                <w:sz w:val="24"/>
                <w:szCs w:val="24"/>
              </w:rPr>
            </w:pPr>
            <w:r w:rsidRPr="00FA07FB">
              <w:rPr>
                <w:rFonts w:asciiTheme="majorHAnsi" w:hAnsiTheme="majorHAnsi"/>
                <w:bCs/>
                <w:spacing w:val="-3"/>
                <w:sz w:val="24"/>
                <w:szCs w:val="24"/>
              </w:rPr>
              <w:t>Alcaloide de la vinca</w:t>
            </w:r>
          </w:p>
          <w:p w14:paraId="0434A503" w14:textId="77777777" w:rsidR="00FA07FB" w:rsidRPr="00FA07FB" w:rsidRDefault="00FA07FB" w:rsidP="00FA07FB">
            <w:pPr>
              <w:tabs>
                <w:tab w:val="left" w:pos="0"/>
              </w:tabs>
              <w:suppressAutoHyphens/>
              <w:jc w:val="both"/>
              <w:rPr>
                <w:rFonts w:asciiTheme="majorHAnsi" w:hAnsiTheme="majorHAnsi"/>
                <w:spacing w:val="-3"/>
                <w:sz w:val="24"/>
                <w:szCs w:val="24"/>
              </w:rPr>
            </w:pPr>
            <w:r w:rsidRPr="00FA07FB">
              <w:rPr>
                <w:rFonts w:asciiTheme="majorHAnsi" w:hAnsiTheme="majorHAnsi"/>
                <w:spacing w:val="-3"/>
                <w:sz w:val="24"/>
                <w:szCs w:val="24"/>
              </w:rPr>
              <w:t>Embarazo: D</w:t>
            </w:r>
          </w:p>
          <w:p w14:paraId="7396BD38" w14:textId="77777777" w:rsidR="00FA07FB" w:rsidRDefault="00FA07FB" w:rsidP="00FA07FB">
            <w:pPr>
              <w:tabs>
                <w:tab w:val="left" w:pos="0"/>
              </w:tabs>
              <w:suppressAutoHyphens/>
              <w:rPr>
                <w:rFonts w:asciiTheme="majorHAnsi" w:hAnsiTheme="majorHAnsi"/>
                <w:spacing w:val="-2"/>
                <w:sz w:val="24"/>
                <w:szCs w:val="24"/>
              </w:rPr>
            </w:pPr>
            <w:r w:rsidRPr="00FA07FB">
              <w:rPr>
                <w:rFonts w:asciiTheme="majorHAnsi" w:hAnsiTheme="majorHAnsi"/>
                <w:spacing w:val="-2"/>
                <w:sz w:val="24"/>
                <w:szCs w:val="24"/>
              </w:rPr>
              <w:t>Conservar en frigorífico</w:t>
            </w:r>
          </w:p>
          <w:p w14:paraId="72AB1F5B" w14:textId="78E5F8DD" w:rsidR="006B4628" w:rsidRPr="00FA07FB" w:rsidRDefault="006B4628" w:rsidP="00FA07FB">
            <w:pPr>
              <w:tabs>
                <w:tab w:val="left" w:pos="0"/>
              </w:tabs>
              <w:suppressAutoHyphens/>
              <w:rPr>
                <w:rFonts w:asciiTheme="majorHAnsi" w:hAnsiTheme="majorHAnsi"/>
                <w:spacing w:val="-2"/>
                <w:sz w:val="24"/>
                <w:szCs w:val="24"/>
              </w:rPr>
            </w:pPr>
            <w:r>
              <w:rPr>
                <w:rFonts w:asciiTheme="majorHAnsi" w:hAnsiTheme="majorHAnsi"/>
                <w:spacing w:val="-2"/>
                <w:sz w:val="24"/>
                <w:szCs w:val="24"/>
              </w:rPr>
              <w:t>MP: Lista 1</w:t>
            </w:r>
          </w:p>
        </w:tc>
      </w:tr>
      <w:tr w:rsidR="00FA07FB" w:rsidRPr="00FA07FB" w14:paraId="1EE9A131" w14:textId="77777777" w:rsidTr="00FA07FB">
        <w:tc>
          <w:tcPr>
            <w:cnfStyle w:val="000010000000" w:firstRow="0" w:lastRow="0" w:firstColumn="0" w:lastColumn="0" w:oddVBand="1" w:evenVBand="0" w:oddHBand="0" w:evenHBand="0" w:firstRowFirstColumn="0" w:firstRowLastColumn="0" w:lastRowFirstColumn="0" w:lastRowLastColumn="0"/>
            <w:tcW w:w="2766" w:type="dxa"/>
          </w:tcPr>
          <w:p w14:paraId="655A1F80"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spacing w:val="-3"/>
                <w:sz w:val="24"/>
                <w:szCs w:val="24"/>
              </w:rPr>
            </w:pPr>
            <w:r w:rsidRPr="00FA07FB">
              <w:rPr>
                <w:rFonts w:asciiTheme="majorHAnsi" w:hAnsiTheme="majorHAnsi"/>
                <w:spacing w:val="-3"/>
                <w:sz w:val="24"/>
                <w:szCs w:val="24"/>
              </w:rPr>
              <w:t>Vinflunina</w:t>
            </w:r>
          </w:p>
        </w:tc>
        <w:tc>
          <w:tcPr>
            <w:tcW w:w="2551" w:type="dxa"/>
          </w:tcPr>
          <w:p w14:paraId="4D774E43" w14:textId="77777777" w:rsidR="00FA07FB" w:rsidRP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Theme="majorHAnsi" w:hAnsiTheme="majorHAnsi"/>
                <w:spacing w:val="-3"/>
                <w:sz w:val="24"/>
                <w:szCs w:val="24"/>
              </w:rPr>
            </w:pPr>
            <w:r w:rsidRPr="00FA07FB">
              <w:rPr>
                <w:rFonts w:asciiTheme="majorHAnsi" w:hAnsiTheme="majorHAnsi"/>
                <w:spacing w:val="-3"/>
                <w:sz w:val="24"/>
                <w:szCs w:val="24"/>
              </w:rPr>
              <w:t>50 mg vial</w:t>
            </w:r>
          </w:p>
          <w:p w14:paraId="7502353B" w14:textId="77777777" w:rsidR="00FA07FB" w:rsidRP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Theme="majorHAnsi" w:hAnsiTheme="majorHAnsi"/>
                <w:spacing w:val="-3"/>
                <w:sz w:val="24"/>
                <w:szCs w:val="24"/>
              </w:rPr>
            </w:pPr>
            <w:r w:rsidRPr="00FA07FB">
              <w:rPr>
                <w:rFonts w:asciiTheme="majorHAnsi" w:hAnsiTheme="majorHAnsi"/>
                <w:spacing w:val="-3"/>
                <w:sz w:val="24"/>
                <w:szCs w:val="24"/>
              </w:rPr>
              <w:t>250 mg vial</w:t>
            </w:r>
          </w:p>
        </w:tc>
        <w:tc>
          <w:tcPr>
            <w:cnfStyle w:val="000010000000" w:firstRow="0" w:lastRow="0" w:firstColumn="0" w:lastColumn="0" w:oddVBand="1" w:evenVBand="0" w:oddHBand="0" w:evenHBand="0" w:firstRowFirstColumn="0" w:firstRowLastColumn="0" w:lastRowFirstColumn="0" w:lastRowLastColumn="0"/>
            <w:tcW w:w="5168" w:type="dxa"/>
          </w:tcPr>
          <w:p w14:paraId="70C110EA"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bCs/>
                <w:spacing w:val="-3"/>
                <w:sz w:val="24"/>
                <w:szCs w:val="24"/>
              </w:rPr>
            </w:pPr>
            <w:r w:rsidRPr="00FA07FB">
              <w:rPr>
                <w:rFonts w:asciiTheme="majorHAnsi" w:hAnsiTheme="majorHAnsi"/>
                <w:bCs/>
                <w:spacing w:val="-3"/>
                <w:sz w:val="24"/>
                <w:szCs w:val="24"/>
              </w:rPr>
              <w:t>Alcaloide de la vinca</w:t>
            </w:r>
          </w:p>
          <w:p w14:paraId="2989294D" w14:textId="77777777" w:rsidR="00FA07FB" w:rsidRDefault="00FA07FB" w:rsidP="00FA07FB">
            <w:pPr>
              <w:tabs>
                <w:tab w:val="left" w:pos="0"/>
              </w:tabs>
              <w:suppressAutoHyphens/>
              <w:rPr>
                <w:rFonts w:asciiTheme="majorHAnsi" w:hAnsiTheme="majorHAnsi"/>
                <w:spacing w:val="-2"/>
                <w:sz w:val="24"/>
                <w:szCs w:val="24"/>
              </w:rPr>
            </w:pPr>
            <w:r w:rsidRPr="00FA07FB">
              <w:rPr>
                <w:rFonts w:asciiTheme="majorHAnsi" w:hAnsiTheme="majorHAnsi"/>
                <w:spacing w:val="-2"/>
                <w:sz w:val="24"/>
                <w:szCs w:val="24"/>
              </w:rPr>
              <w:t>Conservar en frigorífico</w:t>
            </w:r>
          </w:p>
          <w:p w14:paraId="39B2E435" w14:textId="0E0241EC" w:rsidR="006B4628" w:rsidRPr="00FA07FB" w:rsidRDefault="006B4628" w:rsidP="00FA07FB">
            <w:pPr>
              <w:tabs>
                <w:tab w:val="left" w:pos="0"/>
              </w:tabs>
              <w:suppressAutoHyphens/>
              <w:rPr>
                <w:rFonts w:asciiTheme="majorHAnsi" w:hAnsiTheme="majorHAnsi"/>
                <w:spacing w:val="-2"/>
                <w:sz w:val="24"/>
                <w:szCs w:val="24"/>
              </w:rPr>
            </w:pPr>
            <w:r>
              <w:rPr>
                <w:rFonts w:asciiTheme="majorHAnsi" w:hAnsiTheme="majorHAnsi"/>
                <w:spacing w:val="-2"/>
                <w:sz w:val="24"/>
                <w:szCs w:val="24"/>
              </w:rPr>
              <w:t>MP: Lista 1</w:t>
            </w:r>
          </w:p>
        </w:tc>
      </w:tr>
      <w:tr w:rsidR="00FA07FB" w:rsidRPr="00FA07FB" w14:paraId="5EB534DB" w14:textId="77777777" w:rsidTr="00FA07F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66" w:type="dxa"/>
          </w:tcPr>
          <w:p w14:paraId="03D9A9C6"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spacing w:val="-3"/>
                <w:sz w:val="24"/>
                <w:szCs w:val="24"/>
              </w:rPr>
            </w:pPr>
            <w:r w:rsidRPr="00FA07FB">
              <w:rPr>
                <w:rFonts w:asciiTheme="majorHAnsi" w:hAnsiTheme="majorHAnsi"/>
                <w:spacing w:val="-3"/>
                <w:sz w:val="24"/>
                <w:szCs w:val="24"/>
              </w:rPr>
              <w:t>Vinorelbina</w:t>
            </w:r>
          </w:p>
        </w:tc>
        <w:tc>
          <w:tcPr>
            <w:tcW w:w="2551" w:type="dxa"/>
          </w:tcPr>
          <w:p w14:paraId="5052C3A8" w14:textId="77777777" w:rsidR="00FA07FB" w:rsidRPr="00FA07FB" w:rsidRDefault="00FA07FB"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Theme="majorHAnsi" w:hAnsiTheme="majorHAnsi"/>
                <w:spacing w:val="-3"/>
                <w:sz w:val="24"/>
                <w:szCs w:val="24"/>
              </w:rPr>
            </w:pPr>
            <w:r w:rsidRPr="00FA07FB">
              <w:rPr>
                <w:rFonts w:asciiTheme="majorHAnsi" w:hAnsiTheme="majorHAnsi"/>
                <w:spacing w:val="-3"/>
                <w:sz w:val="24"/>
                <w:szCs w:val="24"/>
              </w:rPr>
              <w:t>50 mg vial</w:t>
            </w:r>
          </w:p>
          <w:p w14:paraId="1228DCC0" w14:textId="77777777" w:rsidR="00FA07FB" w:rsidRPr="00FA07FB" w:rsidRDefault="00FA07FB"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Theme="majorHAnsi" w:hAnsiTheme="majorHAnsi"/>
                <w:spacing w:val="-3"/>
                <w:sz w:val="24"/>
                <w:szCs w:val="24"/>
              </w:rPr>
            </w:pPr>
            <w:r w:rsidRPr="00FA07FB">
              <w:rPr>
                <w:rFonts w:asciiTheme="majorHAnsi" w:hAnsiTheme="majorHAnsi"/>
                <w:spacing w:val="-3"/>
                <w:sz w:val="24"/>
                <w:szCs w:val="24"/>
              </w:rPr>
              <w:t>20 mg cáps.</w:t>
            </w:r>
          </w:p>
          <w:p w14:paraId="44A967A0" w14:textId="77777777" w:rsidR="00FA07FB" w:rsidRPr="00FA07FB" w:rsidRDefault="00FA07FB"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Theme="majorHAnsi" w:hAnsiTheme="majorHAnsi"/>
                <w:spacing w:val="-3"/>
                <w:sz w:val="24"/>
                <w:szCs w:val="24"/>
              </w:rPr>
            </w:pPr>
            <w:r w:rsidRPr="00FA07FB">
              <w:rPr>
                <w:rFonts w:asciiTheme="majorHAnsi" w:hAnsiTheme="majorHAnsi"/>
                <w:spacing w:val="-3"/>
                <w:sz w:val="24"/>
                <w:szCs w:val="24"/>
              </w:rPr>
              <w:t>30 mg cáps.</w:t>
            </w:r>
          </w:p>
        </w:tc>
        <w:tc>
          <w:tcPr>
            <w:cnfStyle w:val="000010000000" w:firstRow="0" w:lastRow="0" w:firstColumn="0" w:lastColumn="0" w:oddVBand="1" w:evenVBand="0" w:oddHBand="0" w:evenHBand="0" w:firstRowFirstColumn="0" w:firstRowLastColumn="0" w:lastRowFirstColumn="0" w:lastRowLastColumn="0"/>
            <w:tcW w:w="5168" w:type="dxa"/>
          </w:tcPr>
          <w:p w14:paraId="31F92F9B"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bCs/>
                <w:spacing w:val="-3"/>
                <w:sz w:val="24"/>
                <w:szCs w:val="24"/>
              </w:rPr>
            </w:pPr>
            <w:r w:rsidRPr="00FA07FB">
              <w:rPr>
                <w:rFonts w:asciiTheme="majorHAnsi" w:hAnsiTheme="majorHAnsi"/>
                <w:bCs/>
                <w:spacing w:val="-3"/>
                <w:sz w:val="24"/>
                <w:szCs w:val="24"/>
              </w:rPr>
              <w:t>Alcaloide de la vinca</w:t>
            </w:r>
          </w:p>
          <w:p w14:paraId="3FA415EA"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spacing w:val="-3"/>
                <w:sz w:val="24"/>
                <w:szCs w:val="24"/>
              </w:rPr>
            </w:pPr>
            <w:r w:rsidRPr="00FA07FB">
              <w:rPr>
                <w:rFonts w:asciiTheme="majorHAnsi" w:hAnsiTheme="majorHAnsi"/>
                <w:spacing w:val="-3"/>
                <w:sz w:val="24"/>
                <w:szCs w:val="24"/>
              </w:rPr>
              <w:t>Embarazo: D</w:t>
            </w:r>
          </w:p>
          <w:p w14:paraId="0B36EA28" w14:textId="77777777" w:rsidR="00FA07FB" w:rsidRDefault="00FA07FB" w:rsidP="00FA07FB">
            <w:pPr>
              <w:tabs>
                <w:tab w:val="left" w:pos="0"/>
                <w:tab w:val="left" w:pos="564"/>
                <w:tab w:val="left" w:pos="1134"/>
                <w:tab w:val="left" w:pos="5664"/>
                <w:tab w:val="left" w:pos="5760"/>
              </w:tabs>
              <w:suppressAutoHyphens/>
              <w:rPr>
                <w:rFonts w:asciiTheme="majorHAnsi" w:hAnsiTheme="majorHAnsi"/>
                <w:spacing w:val="-2"/>
                <w:sz w:val="24"/>
                <w:szCs w:val="24"/>
              </w:rPr>
            </w:pPr>
            <w:r w:rsidRPr="00FA07FB">
              <w:rPr>
                <w:rFonts w:asciiTheme="majorHAnsi" w:hAnsiTheme="majorHAnsi"/>
                <w:spacing w:val="-2"/>
                <w:sz w:val="24"/>
                <w:szCs w:val="24"/>
              </w:rPr>
              <w:t>Conservar en frigorífico</w:t>
            </w:r>
          </w:p>
          <w:p w14:paraId="14E98C39" w14:textId="54C1B7C1" w:rsidR="00E27393" w:rsidRPr="00FA07FB" w:rsidRDefault="00E27393" w:rsidP="00FA07FB">
            <w:pPr>
              <w:tabs>
                <w:tab w:val="left" w:pos="0"/>
                <w:tab w:val="left" w:pos="564"/>
                <w:tab w:val="left" w:pos="1134"/>
                <w:tab w:val="left" w:pos="5664"/>
                <w:tab w:val="left" w:pos="5760"/>
              </w:tabs>
              <w:suppressAutoHyphens/>
              <w:rPr>
                <w:rFonts w:asciiTheme="majorHAnsi" w:hAnsiTheme="majorHAnsi"/>
                <w:spacing w:val="-2"/>
                <w:sz w:val="24"/>
                <w:szCs w:val="24"/>
              </w:rPr>
            </w:pPr>
            <w:r>
              <w:rPr>
                <w:rFonts w:asciiTheme="majorHAnsi" w:hAnsiTheme="majorHAnsi"/>
                <w:spacing w:val="-2"/>
                <w:sz w:val="24"/>
                <w:szCs w:val="24"/>
              </w:rPr>
              <w:t>MP: Lista 1</w:t>
            </w:r>
          </w:p>
        </w:tc>
      </w:tr>
    </w:tbl>
    <w:p w14:paraId="4CC3176E" w14:textId="7B842F6F" w:rsidR="00FA07FB" w:rsidRPr="00FA07FB" w:rsidRDefault="00FA07FB" w:rsidP="00FA07FB">
      <w:pPr>
        <w:tabs>
          <w:tab w:val="left" w:pos="0"/>
          <w:tab w:val="left" w:pos="564"/>
          <w:tab w:val="left" w:pos="1134"/>
          <w:tab w:val="left" w:pos="5664"/>
          <w:tab w:val="left" w:pos="5760"/>
        </w:tabs>
        <w:suppressAutoHyphens/>
        <w:jc w:val="both"/>
        <w:rPr>
          <w:rFonts w:ascii="Arial" w:hAnsi="Arial"/>
          <w:spacing w:val="-3"/>
          <w:sz w:val="24"/>
          <w:lang w:val="es-ES_tradnl"/>
        </w:rPr>
      </w:pPr>
      <w:r w:rsidRPr="00FA07FB">
        <w:rPr>
          <w:rFonts w:ascii="Arial" w:hAnsi="Arial"/>
          <w:spacing w:val="-3"/>
          <w:sz w:val="24"/>
          <w:lang w:val="es-ES_tradnl"/>
        </w:rPr>
        <w:t xml:space="preserve"> </w:t>
      </w:r>
    </w:p>
    <w:p w14:paraId="7366C135" w14:textId="77777777" w:rsidR="00FA07FB" w:rsidRPr="00FA07FB" w:rsidRDefault="00FA07FB" w:rsidP="00FA07FB">
      <w:pPr>
        <w:tabs>
          <w:tab w:val="left" w:pos="0"/>
          <w:tab w:val="left" w:pos="564"/>
          <w:tab w:val="left" w:pos="1134"/>
          <w:tab w:val="left" w:pos="5664"/>
          <w:tab w:val="left" w:pos="5760"/>
        </w:tabs>
        <w:suppressAutoHyphens/>
        <w:jc w:val="both"/>
        <w:outlineLvl w:val="0"/>
        <w:rPr>
          <w:rFonts w:ascii="Arial" w:hAnsi="Arial"/>
          <w:spacing w:val="-3"/>
          <w:sz w:val="24"/>
          <w:lang w:val="es-ES_tradnl"/>
        </w:rPr>
      </w:pPr>
      <w:r w:rsidRPr="00FA07FB">
        <w:rPr>
          <w:rFonts w:ascii="Arial" w:hAnsi="Arial"/>
          <w:b/>
          <w:spacing w:val="-3"/>
          <w:sz w:val="24"/>
          <w:lang w:val="es-ES_tradnl"/>
        </w:rPr>
        <w:t>L01D. Antibióticos citostáticos</w:t>
      </w:r>
    </w:p>
    <w:tbl>
      <w:tblPr>
        <w:tblStyle w:val="Tabladecuadrcula5oscura-nfasis1"/>
        <w:tblW w:w="0" w:type="auto"/>
        <w:tblLayout w:type="fixed"/>
        <w:tblLook w:val="0000" w:firstRow="0" w:lastRow="0" w:firstColumn="0" w:lastColumn="0" w:noHBand="0" w:noVBand="0"/>
      </w:tblPr>
      <w:tblGrid>
        <w:gridCol w:w="2766"/>
        <w:gridCol w:w="2551"/>
        <w:gridCol w:w="5168"/>
      </w:tblGrid>
      <w:tr w:rsidR="00FA07FB" w:rsidRPr="00FA07FB" w14:paraId="6BD58DD4" w14:textId="77777777" w:rsidTr="00FA07F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66" w:type="dxa"/>
          </w:tcPr>
          <w:p w14:paraId="480EFDD2"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spacing w:val="-3"/>
                <w:sz w:val="24"/>
                <w:szCs w:val="24"/>
              </w:rPr>
            </w:pPr>
            <w:r w:rsidRPr="00FA07FB">
              <w:rPr>
                <w:rFonts w:asciiTheme="majorHAnsi" w:hAnsiTheme="majorHAnsi"/>
                <w:spacing w:val="-3"/>
                <w:sz w:val="24"/>
                <w:szCs w:val="24"/>
              </w:rPr>
              <w:fldChar w:fldCharType="begin"/>
            </w:r>
            <w:r w:rsidRPr="00FA07FB">
              <w:rPr>
                <w:rFonts w:asciiTheme="majorHAnsi" w:hAnsiTheme="majorHAnsi"/>
                <w:spacing w:val="-3"/>
                <w:sz w:val="24"/>
                <w:szCs w:val="24"/>
              </w:rPr>
              <w:instrText xml:space="preserve">PRIVATE </w:instrText>
            </w:r>
            <w:r w:rsidRPr="00FA07FB">
              <w:rPr>
                <w:rFonts w:asciiTheme="majorHAnsi" w:hAnsiTheme="majorHAnsi"/>
                <w:spacing w:val="-3"/>
                <w:sz w:val="24"/>
                <w:szCs w:val="24"/>
              </w:rPr>
              <w:fldChar w:fldCharType="end"/>
            </w:r>
            <w:r w:rsidRPr="00FA07FB">
              <w:rPr>
                <w:rFonts w:asciiTheme="majorHAnsi" w:hAnsiTheme="majorHAnsi"/>
                <w:spacing w:val="-3"/>
                <w:sz w:val="24"/>
                <w:szCs w:val="24"/>
              </w:rPr>
              <w:t>Bleomicina</w:t>
            </w:r>
          </w:p>
        </w:tc>
        <w:tc>
          <w:tcPr>
            <w:tcW w:w="2551" w:type="dxa"/>
          </w:tcPr>
          <w:p w14:paraId="022C4CF7" w14:textId="77777777" w:rsidR="00FA07FB" w:rsidRPr="00FA07FB" w:rsidRDefault="00FA07FB"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Theme="majorHAnsi" w:hAnsiTheme="majorHAnsi"/>
                <w:spacing w:val="-3"/>
                <w:sz w:val="24"/>
                <w:szCs w:val="24"/>
              </w:rPr>
            </w:pPr>
            <w:r w:rsidRPr="00FA07FB">
              <w:rPr>
                <w:rFonts w:asciiTheme="majorHAnsi" w:hAnsiTheme="majorHAnsi"/>
                <w:spacing w:val="-3"/>
                <w:sz w:val="24"/>
                <w:szCs w:val="24"/>
              </w:rPr>
              <w:t>15 UI vial</w:t>
            </w:r>
          </w:p>
        </w:tc>
        <w:tc>
          <w:tcPr>
            <w:cnfStyle w:val="000010000000" w:firstRow="0" w:lastRow="0" w:firstColumn="0" w:lastColumn="0" w:oddVBand="1" w:evenVBand="0" w:oddHBand="0" w:evenHBand="0" w:firstRowFirstColumn="0" w:firstRowLastColumn="0" w:lastRowFirstColumn="0" w:lastRowLastColumn="0"/>
            <w:tcW w:w="5168" w:type="dxa"/>
          </w:tcPr>
          <w:p w14:paraId="789153E1" w14:textId="77777777" w:rsidR="00FA07FB" w:rsidRPr="00FA07FB" w:rsidRDefault="00FA07FB" w:rsidP="00FA07FB">
            <w:pPr>
              <w:tabs>
                <w:tab w:val="left" w:pos="0"/>
              </w:tabs>
              <w:suppressAutoHyphens/>
              <w:rPr>
                <w:rFonts w:asciiTheme="majorHAnsi" w:hAnsiTheme="majorHAnsi"/>
                <w:spacing w:val="-2"/>
                <w:sz w:val="24"/>
                <w:szCs w:val="24"/>
              </w:rPr>
            </w:pPr>
            <w:r w:rsidRPr="00FA07FB">
              <w:rPr>
                <w:rFonts w:asciiTheme="majorHAnsi" w:hAnsiTheme="majorHAnsi"/>
                <w:spacing w:val="-2"/>
                <w:sz w:val="24"/>
                <w:szCs w:val="24"/>
              </w:rPr>
              <w:t>Glucopéptido</w:t>
            </w:r>
          </w:p>
          <w:p w14:paraId="7A4BC8C3" w14:textId="77777777" w:rsidR="00FA07FB" w:rsidRPr="00FA07FB" w:rsidRDefault="00FA07FB" w:rsidP="00FA07FB">
            <w:pPr>
              <w:tabs>
                <w:tab w:val="left" w:pos="0"/>
              </w:tabs>
              <w:suppressAutoHyphens/>
              <w:rPr>
                <w:rFonts w:asciiTheme="majorHAnsi" w:hAnsiTheme="majorHAnsi"/>
                <w:spacing w:val="-2"/>
                <w:sz w:val="24"/>
                <w:szCs w:val="24"/>
              </w:rPr>
            </w:pPr>
            <w:r w:rsidRPr="00FA07FB">
              <w:rPr>
                <w:rFonts w:asciiTheme="majorHAnsi" w:hAnsiTheme="majorHAnsi"/>
                <w:spacing w:val="-3"/>
                <w:sz w:val="24"/>
                <w:szCs w:val="24"/>
              </w:rPr>
              <w:t>Embarazo : D</w:t>
            </w:r>
          </w:p>
          <w:p w14:paraId="61F3BCED" w14:textId="77777777" w:rsidR="00FA07FB" w:rsidRDefault="00FA07FB" w:rsidP="00FA07FB">
            <w:pPr>
              <w:tabs>
                <w:tab w:val="left" w:pos="0"/>
              </w:tabs>
              <w:suppressAutoHyphens/>
              <w:rPr>
                <w:rFonts w:asciiTheme="majorHAnsi" w:hAnsiTheme="majorHAnsi"/>
                <w:spacing w:val="-2"/>
                <w:sz w:val="24"/>
                <w:szCs w:val="24"/>
              </w:rPr>
            </w:pPr>
            <w:r w:rsidRPr="00FA07FB">
              <w:rPr>
                <w:rFonts w:asciiTheme="majorHAnsi" w:hAnsiTheme="majorHAnsi"/>
                <w:spacing w:val="-2"/>
                <w:sz w:val="24"/>
                <w:szCs w:val="24"/>
              </w:rPr>
              <w:t>Conservar en frigorífico</w:t>
            </w:r>
          </w:p>
          <w:p w14:paraId="4861D282" w14:textId="49A0F801" w:rsidR="001919A5" w:rsidRPr="00FA07FB" w:rsidRDefault="001919A5" w:rsidP="00FA07FB">
            <w:pPr>
              <w:tabs>
                <w:tab w:val="left" w:pos="0"/>
              </w:tabs>
              <w:suppressAutoHyphens/>
              <w:rPr>
                <w:rFonts w:asciiTheme="majorHAnsi" w:hAnsiTheme="majorHAnsi"/>
                <w:spacing w:val="-2"/>
                <w:sz w:val="24"/>
                <w:szCs w:val="24"/>
              </w:rPr>
            </w:pPr>
            <w:r>
              <w:rPr>
                <w:rFonts w:ascii="Calibri" w:hAnsi="Calibri"/>
                <w:bCs/>
                <w:spacing w:val="-3"/>
                <w:sz w:val="24"/>
              </w:rPr>
              <w:t>MP: Lista 1</w:t>
            </w:r>
          </w:p>
        </w:tc>
      </w:tr>
      <w:tr w:rsidR="00FA07FB" w:rsidRPr="00FA07FB" w14:paraId="2ADC6394" w14:textId="77777777" w:rsidTr="00FA07FB">
        <w:tc>
          <w:tcPr>
            <w:cnfStyle w:val="000010000000" w:firstRow="0" w:lastRow="0" w:firstColumn="0" w:lastColumn="0" w:oddVBand="1" w:evenVBand="0" w:oddHBand="0" w:evenHBand="0" w:firstRowFirstColumn="0" w:firstRowLastColumn="0" w:lastRowFirstColumn="0" w:lastRowLastColumn="0"/>
            <w:tcW w:w="2766" w:type="dxa"/>
          </w:tcPr>
          <w:p w14:paraId="7AAEFE97"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spacing w:val="-3"/>
                <w:sz w:val="24"/>
                <w:szCs w:val="24"/>
              </w:rPr>
            </w:pPr>
            <w:r w:rsidRPr="00FA07FB">
              <w:rPr>
                <w:rFonts w:asciiTheme="majorHAnsi" w:hAnsiTheme="majorHAnsi"/>
                <w:spacing w:val="-3"/>
                <w:sz w:val="24"/>
                <w:szCs w:val="24"/>
              </w:rPr>
              <w:t>Dactinomicina</w:t>
            </w:r>
          </w:p>
        </w:tc>
        <w:tc>
          <w:tcPr>
            <w:tcW w:w="2551" w:type="dxa"/>
          </w:tcPr>
          <w:p w14:paraId="2669DB5F" w14:textId="77777777" w:rsidR="00FA07FB" w:rsidRP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Theme="majorHAnsi" w:hAnsiTheme="majorHAnsi"/>
                <w:spacing w:val="-3"/>
                <w:sz w:val="24"/>
                <w:szCs w:val="24"/>
              </w:rPr>
            </w:pPr>
            <w:r w:rsidRPr="00FA07FB">
              <w:rPr>
                <w:rFonts w:asciiTheme="majorHAnsi" w:hAnsiTheme="majorHAnsi"/>
                <w:spacing w:val="-3"/>
                <w:sz w:val="24"/>
                <w:szCs w:val="24"/>
              </w:rPr>
              <w:t>0,5 mg vial (M.E.)</w:t>
            </w:r>
          </w:p>
        </w:tc>
        <w:tc>
          <w:tcPr>
            <w:cnfStyle w:val="000010000000" w:firstRow="0" w:lastRow="0" w:firstColumn="0" w:lastColumn="0" w:oddVBand="1" w:evenVBand="0" w:oddHBand="0" w:evenHBand="0" w:firstRowFirstColumn="0" w:firstRowLastColumn="0" w:lastRowFirstColumn="0" w:lastRowLastColumn="0"/>
            <w:tcW w:w="5168" w:type="dxa"/>
          </w:tcPr>
          <w:p w14:paraId="707608A6" w14:textId="77777777" w:rsidR="00FA07FB" w:rsidRDefault="00FA07FB" w:rsidP="00FA07FB">
            <w:pPr>
              <w:tabs>
                <w:tab w:val="left" w:pos="0"/>
                <w:tab w:val="left" w:pos="564"/>
                <w:tab w:val="left" w:pos="1134"/>
                <w:tab w:val="left" w:pos="5664"/>
                <w:tab w:val="left" w:pos="5760"/>
              </w:tabs>
              <w:suppressAutoHyphens/>
              <w:rPr>
                <w:rFonts w:asciiTheme="majorHAnsi" w:hAnsiTheme="majorHAnsi"/>
                <w:bCs/>
                <w:spacing w:val="-3"/>
                <w:sz w:val="24"/>
                <w:szCs w:val="24"/>
              </w:rPr>
            </w:pPr>
            <w:r w:rsidRPr="00FA07FB">
              <w:rPr>
                <w:rFonts w:asciiTheme="majorHAnsi" w:hAnsiTheme="majorHAnsi"/>
                <w:bCs/>
                <w:spacing w:val="-3"/>
                <w:sz w:val="24"/>
                <w:szCs w:val="24"/>
              </w:rPr>
              <w:t>Inhibición síntesis ARN</w:t>
            </w:r>
          </w:p>
          <w:p w14:paraId="4611905F" w14:textId="7B4787FB" w:rsidR="002700A3" w:rsidRPr="00FA07FB" w:rsidRDefault="002700A3" w:rsidP="00FA07FB">
            <w:pPr>
              <w:tabs>
                <w:tab w:val="left" w:pos="0"/>
                <w:tab w:val="left" w:pos="564"/>
                <w:tab w:val="left" w:pos="1134"/>
                <w:tab w:val="left" w:pos="5664"/>
                <w:tab w:val="left" w:pos="5760"/>
              </w:tabs>
              <w:suppressAutoHyphens/>
              <w:rPr>
                <w:rFonts w:asciiTheme="majorHAnsi" w:hAnsiTheme="majorHAnsi"/>
                <w:bCs/>
                <w:spacing w:val="-3"/>
                <w:sz w:val="24"/>
                <w:szCs w:val="24"/>
              </w:rPr>
            </w:pPr>
            <w:r>
              <w:rPr>
                <w:rFonts w:ascii="Calibri" w:hAnsi="Calibri"/>
                <w:bCs/>
                <w:spacing w:val="-3"/>
                <w:sz w:val="24"/>
              </w:rPr>
              <w:lastRenderedPageBreak/>
              <w:t>MP: Lista 1</w:t>
            </w:r>
          </w:p>
        </w:tc>
      </w:tr>
      <w:tr w:rsidR="00FA07FB" w:rsidRPr="00FA07FB" w14:paraId="5AF522EF" w14:textId="77777777" w:rsidTr="00FA07F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66" w:type="dxa"/>
          </w:tcPr>
          <w:p w14:paraId="63E50126"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spacing w:val="-3"/>
                <w:sz w:val="24"/>
                <w:szCs w:val="24"/>
              </w:rPr>
            </w:pPr>
            <w:r w:rsidRPr="00FA07FB">
              <w:rPr>
                <w:rFonts w:asciiTheme="majorHAnsi" w:hAnsiTheme="majorHAnsi"/>
                <w:spacing w:val="-3"/>
                <w:sz w:val="24"/>
                <w:szCs w:val="24"/>
              </w:rPr>
              <w:lastRenderedPageBreak/>
              <w:t xml:space="preserve">Daunorubicina </w:t>
            </w:r>
          </w:p>
        </w:tc>
        <w:tc>
          <w:tcPr>
            <w:tcW w:w="2551" w:type="dxa"/>
          </w:tcPr>
          <w:p w14:paraId="636A0D95" w14:textId="77777777" w:rsidR="00FA07FB" w:rsidRPr="00FA07FB" w:rsidRDefault="00FA07FB"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Theme="majorHAnsi" w:hAnsiTheme="majorHAnsi"/>
                <w:spacing w:val="-3"/>
                <w:sz w:val="24"/>
                <w:szCs w:val="24"/>
              </w:rPr>
            </w:pPr>
            <w:r w:rsidRPr="00FA07FB">
              <w:rPr>
                <w:rFonts w:asciiTheme="majorHAnsi" w:hAnsiTheme="majorHAnsi"/>
                <w:spacing w:val="-3"/>
                <w:sz w:val="24"/>
                <w:szCs w:val="24"/>
              </w:rPr>
              <w:t>20 mg vial</w:t>
            </w:r>
          </w:p>
        </w:tc>
        <w:tc>
          <w:tcPr>
            <w:cnfStyle w:val="000010000000" w:firstRow="0" w:lastRow="0" w:firstColumn="0" w:lastColumn="0" w:oddVBand="1" w:evenVBand="0" w:oddHBand="0" w:evenHBand="0" w:firstRowFirstColumn="0" w:firstRowLastColumn="0" w:lastRowFirstColumn="0" w:lastRowLastColumn="0"/>
            <w:tcW w:w="5168" w:type="dxa"/>
          </w:tcPr>
          <w:p w14:paraId="7697F3DA" w14:textId="77777777" w:rsidR="00FA07FB" w:rsidRPr="00FA07FB" w:rsidRDefault="00FA07FB" w:rsidP="00FA07FB">
            <w:pPr>
              <w:tabs>
                <w:tab w:val="left" w:pos="0"/>
                <w:tab w:val="left" w:pos="564"/>
                <w:tab w:val="left" w:pos="1134"/>
                <w:tab w:val="left" w:pos="5664"/>
                <w:tab w:val="left" w:pos="5760"/>
              </w:tabs>
              <w:suppressAutoHyphens/>
              <w:rPr>
                <w:rFonts w:asciiTheme="majorHAnsi" w:hAnsiTheme="majorHAnsi"/>
                <w:bCs/>
                <w:spacing w:val="-3"/>
                <w:sz w:val="24"/>
                <w:szCs w:val="24"/>
              </w:rPr>
            </w:pPr>
            <w:r w:rsidRPr="00FA07FB">
              <w:rPr>
                <w:rFonts w:asciiTheme="majorHAnsi" w:hAnsiTheme="majorHAnsi"/>
                <w:bCs/>
                <w:spacing w:val="-3"/>
                <w:sz w:val="24"/>
                <w:szCs w:val="24"/>
              </w:rPr>
              <w:t>Antraciclina</w:t>
            </w:r>
          </w:p>
          <w:p w14:paraId="58220653" w14:textId="77777777" w:rsidR="00FA07FB" w:rsidRDefault="00FA07FB" w:rsidP="00FA07FB">
            <w:pPr>
              <w:tabs>
                <w:tab w:val="left" w:pos="0"/>
                <w:tab w:val="left" w:pos="564"/>
                <w:tab w:val="left" w:pos="1134"/>
                <w:tab w:val="left" w:pos="5664"/>
                <w:tab w:val="left" w:pos="5760"/>
              </w:tabs>
              <w:suppressAutoHyphens/>
              <w:rPr>
                <w:rFonts w:asciiTheme="majorHAnsi" w:hAnsiTheme="majorHAnsi"/>
                <w:spacing w:val="-3"/>
                <w:sz w:val="24"/>
                <w:szCs w:val="24"/>
              </w:rPr>
            </w:pPr>
            <w:r w:rsidRPr="00FA07FB">
              <w:rPr>
                <w:rFonts w:asciiTheme="majorHAnsi" w:hAnsiTheme="majorHAnsi"/>
                <w:spacing w:val="-3"/>
                <w:sz w:val="24"/>
                <w:szCs w:val="24"/>
              </w:rPr>
              <w:t>Embarazo : D</w:t>
            </w:r>
          </w:p>
          <w:p w14:paraId="3E72F386" w14:textId="029337F6" w:rsidR="00C04B5C" w:rsidRPr="00FA07FB" w:rsidRDefault="00C04B5C" w:rsidP="00FA07FB">
            <w:pPr>
              <w:tabs>
                <w:tab w:val="left" w:pos="0"/>
                <w:tab w:val="left" w:pos="564"/>
                <w:tab w:val="left" w:pos="1134"/>
                <w:tab w:val="left" w:pos="5664"/>
                <w:tab w:val="left" w:pos="5760"/>
              </w:tabs>
              <w:suppressAutoHyphens/>
              <w:rPr>
                <w:rFonts w:asciiTheme="majorHAnsi" w:hAnsiTheme="majorHAnsi"/>
                <w:spacing w:val="-3"/>
                <w:sz w:val="24"/>
                <w:szCs w:val="24"/>
              </w:rPr>
            </w:pPr>
            <w:r>
              <w:rPr>
                <w:rFonts w:ascii="Calibri" w:hAnsi="Calibri"/>
                <w:bCs/>
                <w:spacing w:val="-3"/>
                <w:sz w:val="24"/>
              </w:rPr>
              <w:t>MP: Lista 1</w:t>
            </w:r>
          </w:p>
        </w:tc>
      </w:tr>
      <w:tr w:rsidR="00FA07FB" w:rsidRPr="00FA07FB" w14:paraId="53E21763" w14:textId="77777777" w:rsidTr="00FA07FB">
        <w:tc>
          <w:tcPr>
            <w:cnfStyle w:val="000010000000" w:firstRow="0" w:lastRow="0" w:firstColumn="0" w:lastColumn="0" w:oddVBand="1" w:evenVBand="0" w:oddHBand="0" w:evenHBand="0" w:firstRowFirstColumn="0" w:firstRowLastColumn="0" w:lastRowFirstColumn="0" w:lastRowLastColumn="0"/>
            <w:tcW w:w="2766" w:type="dxa"/>
          </w:tcPr>
          <w:p w14:paraId="094A2111"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spacing w:val="-3"/>
                <w:sz w:val="24"/>
                <w:szCs w:val="24"/>
              </w:rPr>
            </w:pPr>
            <w:r w:rsidRPr="00FA07FB">
              <w:rPr>
                <w:rFonts w:asciiTheme="majorHAnsi" w:hAnsiTheme="majorHAnsi"/>
                <w:spacing w:val="-3"/>
                <w:sz w:val="24"/>
                <w:szCs w:val="24"/>
              </w:rPr>
              <w:t>Doxorubicina (adriamicina)</w:t>
            </w:r>
          </w:p>
        </w:tc>
        <w:tc>
          <w:tcPr>
            <w:tcW w:w="2551" w:type="dxa"/>
          </w:tcPr>
          <w:p w14:paraId="7BE32E69" w14:textId="77777777" w:rsidR="00FA07FB" w:rsidRP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Theme="majorHAnsi" w:hAnsiTheme="majorHAnsi"/>
                <w:spacing w:val="-3"/>
                <w:sz w:val="24"/>
                <w:szCs w:val="24"/>
              </w:rPr>
            </w:pPr>
            <w:r w:rsidRPr="00FA07FB">
              <w:rPr>
                <w:rFonts w:asciiTheme="majorHAnsi" w:hAnsiTheme="majorHAnsi"/>
                <w:spacing w:val="-3"/>
                <w:sz w:val="24"/>
                <w:szCs w:val="24"/>
              </w:rPr>
              <w:t>50 mg vial</w:t>
            </w:r>
          </w:p>
          <w:p w14:paraId="55787CE9" w14:textId="77777777" w:rsidR="00FA07FB" w:rsidRP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Theme="majorHAnsi" w:hAnsiTheme="majorHAnsi"/>
                <w:spacing w:val="-3"/>
                <w:sz w:val="24"/>
                <w:szCs w:val="24"/>
              </w:rPr>
            </w:pPr>
            <w:r w:rsidRPr="00FA07FB">
              <w:rPr>
                <w:rFonts w:asciiTheme="majorHAnsi" w:hAnsiTheme="majorHAnsi"/>
                <w:spacing w:val="-3"/>
                <w:sz w:val="24"/>
                <w:szCs w:val="24"/>
              </w:rPr>
              <w:t>100 mg vial</w:t>
            </w:r>
          </w:p>
          <w:p w14:paraId="0A5CDFC6" w14:textId="77777777" w:rsidR="00FA07FB" w:rsidRP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Theme="majorHAnsi" w:hAnsiTheme="majorHAnsi"/>
                <w:spacing w:val="-3"/>
                <w:sz w:val="24"/>
                <w:szCs w:val="24"/>
              </w:rPr>
            </w:pPr>
            <w:r w:rsidRPr="00FA07FB">
              <w:rPr>
                <w:rFonts w:asciiTheme="majorHAnsi" w:hAnsiTheme="majorHAnsi"/>
                <w:spacing w:val="-3"/>
                <w:sz w:val="24"/>
                <w:szCs w:val="24"/>
              </w:rPr>
              <w:t>200 mg vial</w:t>
            </w:r>
          </w:p>
        </w:tc>
        <w:tc>
          <w:tcPr>
            <w:cnfStyle w:val="000010000000" w:firstRow="0" w:lastRow="0" w:firstColumn="0" w:lastColumn="0" w:oddVBand="1" w:evenVBand="0" w:oddHBand="0" w:evenHBand="0" w:firstRowFirstColumn="0" w:firstRowLastColumn="0" w:lastRowFirstColumn="0" w:lastRowLastColumn="0"/>
            <w:tcW w:w="5168" w:type="dxa"/>
          </w:tcPr>
          <w:p w14:paraId="28015C57" w14:textId="77777777" w:rsidR="00FA07FB" w:rsidRPr="00FA07FB" w:rsidRDefault="00FA07FB" w:rsidP="00FA07FB">
            <w:pPr>
              <w:tabs>
                <w:tab w:val="left" w:pos="0"/>
                <w:tab w:val="left" w:pos="564"/>
                <w:tab w:val="left" w:pos="1134"/>
                <w:tab w:val="left" w:pos="5664"/>
                <w:tab w:val="left" w:pos="5760"/>
              </w:tabs>
              <w:suppressAutoHyphens/>
              <w:rPr>
                <w:rFonts w:asciiTheme="majorHAnsi" w:hAnsiTheme="majorHAnsi"/>
                <w:bCs/>
                <w:spacing w:val="-3"/>
                <w:sz w:val="24"/>
                <w:szCs w:val="24"/>
              </w:rPr>
            </w:pPr>
            <w:r w:rsidRPr="00FA07FB">
              <w:rPr>
                <w:rFonts w:asciiTheme="majorHAnsi" w:hAnsiTheme="majorHAnsi"/>
                <w:bCs/>
                <w:spacing w:val="-3"/>
                <w:sz w:val="24"/>
                <w:szCs w:val="24"/>
              </w:rPr>
              <w:t>Antraciclina</w:t>
            </w:r>
          </w:p>
          <w:p w14:paraId="2BEF234C" w14:textId="77777777" w:rsidR="00FA07FB" w:rsidRDefault="00FA07FB" w:rsidP="00FA07FB">
            <w:pPr>
              <w:tabs>
                <w:tab w:val="left" w:pos="0"/>
                <w:tab w:val="left" w:pos="564"/>
                <w:tab w:val="left" w:pos="1134"/>
                <w:tab w:val="left" w:pos="5664"/>
                <w:tab w:val="left" w:pos="5760"/>
              </w:tabs>
              <w:suppressAutoHyphens/>
              <w:rPr>
                <w:rFonts w:asciiTheme="majorHAnsi" w:hAnsiTheme="majorHAnsi"/>
                <w:spacing w:val="-3"/>
                <w:sz w:val="24"/>
                <w:szCs w:val="24"/>
              </w:rPr>
            </w:pPr>
            <w:r w:rsidRPr="00FA07FB">
              <w:rPr>
                <w:rFonts w:asciiTheme="majorHAnsi" w:hAnsiTheme="majorHAnsi"/>
                <w:spacing w:val="-3"/>
                <w:sz w:val="24"/>
                <w:szCs w:val="24"/>
              </w:rPr>
              <w:t>Embarazo : D</w:t>
            </w:r>
          </w:p>
          <w:p w14:paraId="57402BED" w14:textId="31ED4FF9" w:rsidR="00B54FB1" w:rsidRPr="00FA07FB" w:rsidRDefault="00B54FB1" w:rsidP="00FA07FB">
            <w:pPr>
              <w:tabs>
                <w:tab w:val="left" w:pos="0"/>
                <w:tab w:val="left" w:pos="564"/>
                <w:tab w:val="left" w:pos="1134"/>
                <w:tab w:val="left" w:pos="5664"/>
                <w:tab w:val="left" w:pos="5760"/>
              </w:tabs>
              <w:suppressAutoHyphens/>
              <w:rPr>
                <w:rFonts w:asciiTheme="majorHAnsi" w:hAnsiTheme="majorHAnsi"/>
                <w:spacing w:val="-3"/>
                <w:sz w:val="24"/>
                <w:szCs w:val="24"/>
              </w:rPr>
            </w:pPr>
            <w:r>
              <w:rPr>
                <w:rFonts w:ascii="Calibri" w:hAnsi="Calibri"/>
                <w:bCs/>
                <w:spacing w:val="-3"/>
                <w:sz w:val="24"/>
              </w:rPr>
              <w:t>MP: Lista 1</w:t>
            </w:r>
          </w:p>
        </w:tc>
      </w:tr>
      <w:tr w:rsidR="00FA07FB" w:rsidRPr="00FA07FB" w14:paraId="15F4D9F6" w14:textId="77777777" w:rsidTr="00FA07F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66" w:type="dxa"/>
          </w:tcPr>
          <w:p w14:paraId="23A80736"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spacing w:val="-3"/>
                <w:sz w:val="24"/>
                <w:szCs w:val="24"/>
              </w:rPr>
            </w:pPr>
            <w:r w:rsidRPr="00FA07FB">
              <w:rPr>
                <w:rFonts w:asciiTheme="majorHAnsi" w:hAnsiTheme="majorHAnsi"/>
                <w:spacing w:val="-3"/>
                <w:sz w:val="24"/>
                <w:szCs w:val="24"/>
              </w:rPr>
              <w:t>Doxorubicina liposomal pegilada</w:t>
            </w:r>
          </w:p>
        </w:tc>
        <w:tc>
          <w:tcPr>
            <w:tcW w:w="2551" w:type="dxa"/>
          </w:tcPr>
          <w:p w14:paraId="002958B8" w14:textId="77777777" w:rsidR="00FA07FB" w:rsidRPr="00FA07FB" w:rsidRDefault="00FA07FB"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Theme="majorHAnsi" w:hAnsiTheme="majorHAnsi"/>
                <w:spacing w:val="-3"/>
                <w:sz w:val="24"/>
                <w:szCs w:val="24"/>
              </w:rPr>
            </w:pPr>
            <w:r w:rsidRPr="00FA07FB">
              <w:rPr>
                <w:rFonts w:asciiTheme="majorHAnsi" w:hAnsiTheme="majorHAnsi"/>
                <w:spacing w:val="-3"/>
                <w:sz w:val="24"/>
                <w:szCs w:val="24"/>
              </w:rPr>
              <w:t>20 mg vial</w:t>
            </w:r>
          </w:p>
          <w:p w14:paraId="4D3D43DD" w14:textId="77777777" w:rsidR="00FA07FB" w:rsidRPr="00FA07FB" w:rsidRDefault="00FA07FB"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Theme="majorHAnsi" w:hAnsiTheme="majorHAnsi"/>
                <w:spacing w:val="-3"/>
                <w:sz w:val="24"/>
                <w:szCs w:val="24"/>
              </w:rPr>
            </w:pPr>
          </w:p>
        </w:tc>
        <w:tc>
          <w:tcPr>
            <w:cnfStyle w:val="000010000000" w:firstRow="0" w:lastRow="0" w:firstColumn="0" w:lastColumn="0" w:oddVBand="1" w:evenVBand="0" w:oddHBand="0" w:evenHBand="0" w:firstRowFirstColumn="0" w:firstRowLastColumn="0" w:lastRowFirstColumn="0" w:lastRowLastColumn="0"/>
            <w:tcW w:w="5168" w:type="dxa"/>
          </w:tcPr>
          <w:p w14:paraId="426157E4" w14:textId="77777777" w:rsidR="00FA07FB" w:rsidRPr="00FA07FB" w:rsidRDefault="00FA07FB" w:rsidP="00FA07FB">
            <w:pPr>
              <w:tabs>
                <w:tab w:val="left" w:pos="0"/>
              </w:tabs>
              <w:suppressAutoHyphens/>
              <w:rPr>
                <w:rFonts w:asciiTheme="majorHAnsi" w:hAnsiTheme="majorHAnsi"/>
                <w:bCs/>
                <w:spacing w:val="-3"/>
                <w:sz w:val="24"/>
                <w:szCs w:val="24"/>
              </w:rPr>
            </w:pPr>
            <w:r w:rsidRPr="00FA07FB">
              <w:rPr>
                <w:rFonts w:asciiTheme="majorHAnsi" w:hAnsiTheme="majorHAnsi"/>
                <w:bCs/>
                <w:spacing w:val="-3"/>
                <w:sz w:val="24"/>
                <w:szCs w:val="24"/>
              </w:rPr>
              <w:t>Antraciclina</w:t>
            </w:r>
          </w:p>
          <w:p w14:paraId="2B75AF8E" w14:textId="77777777" w:rsidR="00FA07FB" w:rsidRPr="00FA07FB" w:rsidRDefault="00FA07FB" w:rsidP="00FA07FB">
            <w:pPr>
              <w:tabs>
                <w:tab w:val="left" w:pos="0"/>
              </w:tabs>
              <w:suppressAutoHyphens/>
              <w:rPr>
                <w:rFonts w:asciiTheme="majorHAnsi" w:hAnsiTheme="majorHAnsi"/>
                <w:spacing w:val="-2"/>
                <w:sz w:val="24"/>
                <w:szCs w:val="24"/>
              </w:rPr>
            </w:pPr>
            <w:r w:rsidRPr="00FA07FB">
              <w:rPr>
                <w:rFonts w:asciiTheme="majorHAnsi" w:hAnsiTheme="majorHAnsi"/>
                <w:spacing w:val="-3"/>
                <w:sz w:val="24"/>
                <w:szCs w:val="24"/>
              </w:rPr>
              <w:t>Embarazo : D</w:t>
            </w:r>
          </w:p>
          <w:p w14:paraId="7821C3F8" w14:textId="77777777" w:rsidR="00FA07FB" w:rsidRDefault="00FA07FB" w:rsidP="00FA07FB">
            <w:pPr>
              <w:tabs>
                <w:tab w:val="left" w:pos="0"/>
              </w:tabs>
              <w:suppressAutoHyphens/>
              <w:rPr>
                <w:rFonts w:asciiTheme="majorHAnsi" w:hAnsiTheme="majorHAnsi"/>
                <w:spacing w:val="-2"/>
                <w:sz w:val="24"/>
                <w:szCs w:val="24"/>
              </w:rPr>
            </w:pPr>
            <w:r w:rsidRPr="00FA07FB">
              <w:rPr>
                <w:rFonts w:asciiTheme="majorHAnsi" w:hAnsiTheme="majorHAnsi"/>
                <w:spacing w:val="-2"/>
                <w:sz w:val="24"/>
                <w:szCs w:val="24"/>
              </w:rPr>
              <w:t>Conservar en frigorífico</w:t>
            </w:r>
          </w:p>
          <w:p w14:paraId="5CDC9960" w14:textId="27889A81" w:rsidR="00B54FB1" w:rsidRPr="00FA07FB" w:rsidRDefault="00B54FB1" w:rsidP="00FA07FB">
            <w:pPr>
              <w:tabs>
                <w:tab w:val="left" w:pos="0"/>
              </w:tabs>
              <w:suppressAutoHyphens/>
              <w:rPr>
                <w:rFonts w:asciiTheme="majorHAnsi" w:hAnsiTheme="majorHAnsi"/>
                <w:spacing w:val="-2"/>
                <w:sz w:val="24"/>
                <w:szCs w:val="24"/>
              </w:rPr>
            </w:pPr>
            <w:r>
              <w:rPr>
                <w:rFonts w:ascii="Calibri" w:hAnsi="Calibri"/>
                <w:bCs/>
                <w:spacing w:val="-3"/>
                <w:sz w:val="24"/>
              </w:rPr>
              <w:t>MP: Lista 1</w:t>
            </w:r>
          </w:p>
        </w:tc>
      </w:tr>
      <w:tr w:rsidR="00FA07FB" w:rsidRPr="00FA07FB" w14:paraId="069DA907" w14:textId="77777777" w:rsidTr="00FA07FB">
        <w:tc>
          <w:tcPr>
            <w:cnfStyle w:val="000010000000" w:firstRow="0" w:lastRow="0" w:firstColumn="0" w:lastColumn="0" w:oddVBand="1" w:evenVBand="0" w:oddHBand="0" w:evenHBand="0" w:firstRowFirstColumn="0" w:firstRowLastColumn="0" w:lastRowFirstColumn="0" w:lastRowLastColumn="0"/>
            <w:tcW w:w="2766" w:type="dxa"/>
          </w:tcPr>
          <w:p w14:paraId="6D5A5CED"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spacing w:val="-3"/>
                <w:sz w:val="24"/>
                <w:szCs w:val="24"/>
              </w:rPr>
            </w:pPr>
            <w:r w:rsidRPr="00FA07FB">
              <w:rPr>
                <w:rFonts w:asciiTheme="majorHAnsi" w:hAnsiTheme="majorHAnsi"/>
                <w:spacing w:val="-3"/>
                <w:sz w:val="24"/>
                <w:szCs w:val="24"/>
              </w:rPr>
              <w:t>Doxorubicina liposomal</w:t>
            </w:r>
          </w:p>
        </w:tc>
        <w:tc>
          <w:tcPr>
            <w:tcW w:w="2551" w:type="dxa"/>
          </w:tcPr>
          <w:p w14:paraId="3EABD088" w14:textId="77777777" w:rsidR="00FA07FB" w:rsidRP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Theme="majorHAnsi" w:hAnsiTheme="majorHAnsi"/>
                <w:spacing w:val="-3"/>
                <w:sz w:val="24"/>
                <w:szCs w:val="24"/>
              </w:rPr>
            </w:pPr>
            <w:r w:rsidRPr="00FA07FB">
              <w:rPr>
                <w:rFonts w:asciiTheme="majorHAnsi" w:hAnsiTheme="majorHAnsi"/>
                <w:spacing w:val="-3"/>
                <w:sz w:val="24"/>
                <w:szCs w:val="24"/>
              </w:rPr>
              <w:t>50 mg vial</w:t>
            </w:r>
          </w:p>
        </w:tc>
        <w:tc>
          <w:tcPr>
            <w:cnfStyle w:val="000010000000" w:firstRow="0" w:lastRow="0" w:firstColumn="0" w:lastColumn="0" w:oddVBand="1" w:evenVBand="0" w:oddHBand="0" w:evenHBand="0" w:firstRowFirstColumn="0" w:firstRowLastColumn="0" w:lastRowFirstColumn="0" w:lastRowLastColumn="0"/>
            <w:tcW w:w="5168" w:type="dxa"/>
          </w:tcPr>
          <w:p w14:paraId="606BC28D" w14:textId="77777777" w:rsidR="00FA07FB" w:rsidRPr="00FA07FB" w:rsidRDefault="00FA07FB" w:rsidP="00FA07FB">
            <w:pPr>
              <w:tabs>
                <w:tab w:val="left" w:pos="0"/>
              </w:tabs>
              <w:suppressAutoHyphens/>
              <w:rPr>
                <w:rFonts w:asciiTheme="majorHAnsi" w:hAnsiTheme="majorHAnsi"/>
                <w:bCs/>
                <w:spacing w:val="-3"/>
                <w:sz w:val="24"/>
                <w:szCs w:val="24"/>
              </w:rPr>
            </w:pPr>
            <w:r w:rsidRPr="00FA07FB">
              <w:rPr>
                <w:rFonts w:asciiTheme="majorHAnsi" w:hAnsiTheme="majorHAnsi"/>
                <w:bCs/>
                <w:spacing w:val="-3"/>
                <w:sz w:val="24"/>
                <w:szCs w:val="24"/>
              </w:rPr>
              <w:t>Antraciclina</w:t>
            </w:r>
          </w:p>
          <w:p w14:paraId="3E9C098D" w14:textId="77777777" w:rsidR="00FA07FB" w:rsidRDefault="00FA07FB" w:rsidP="00FA07FB">
            <w:pPr>
              <w:tabs>
                <w:tab w:val="left" w:pos="0"/>
              </w:tabs>
              <w:suppressAutoHyphens/>
              <w:rPr>
                <w:rFonts w:asciiTheme="majorHAnsi" w:hAnsiTheme="majorHAnsi"/>
                <w:bCs/>
                <w:spacing w:val="-3"/>
                <w:sz w:val="24"/>
                <w:szCs w:val="24"/>
              </w:rPr>
            </w:pPr>
            <w:r w:rsidRPr="00FA07FB">
              <w:rPr>
                <w:rFonts w:asciiTheme="majorHAnsi" w:hAnsiTheme="majorHAnsi"/>
                <w:bCs/>
                <w:spacing w:val="-3"/>
                <w:sz w:val="24"/>
                <w:szCs w:val="24"/>
              </w:rPr>
              <w:t>Embarazo: D</w:t>
            </w:r>
          </w:p>
          <w:p w14:paraId="21139090" w14:textId="11DD4DFD" w:rsidR="00B54FB1" w:rsidRPr="00FA07FB" w:rsidRDefault="00B54FB1" w:rsidP="00FA07FB">
            <w:pPr>
              <w:tabs>
                <w:tab w:val="left" w:pos="0"/>
              </w:tabs>
              <w:suppressAutoHyphens/>
              <w:rPr>
                <w:rFonts w:asciiTheme="majorHAnsi" w:hAnsiTheme="majorHAnsi"/>
                <w:bCs/>
                <w:spacing w:val="-3"/>
                <w:sz w:val="24"/>
                <w:szCs w:val="24"/>
              </w:rPr>
            </w:pPr>
            <w:r>
              <w:rPr>
                <w:rFonts w:ascii="Calibri" w:hAnsi="Calibri"/>
                <w:bCs/>
                <w:spacing w:val="-3"/>
                <w:sz w:val="24"/>
              </w:rPr>
              <w:t>MP: Lista 1</w:t>
            </w:r>
          </w:p>
        </w:tc>
      </w:tr>
      <w:tr w:rsidR="00FA07FB" w:rsidRPr="00FA07FB" w14:paraId="39E5EF7F" w14:textId="77777777" w:rsidTr="00FA07F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66" w:type="dxa"/>
          </w:tcPr>
          <w:p w14:paraId="696A144F"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spacing w:val="-3"/>
                <w:sz w:val="24"/>
                <w:szCs w:val="24"/>
              </w:rPr>
            </w:pPr>
            <w:r w:rsidRPr="00FA07FB">
              <w:rPr>
                <w:rFonts w:asciiTheme="majorHAnsi" w:hAnsiTheme="majorHAnsi"/>
                <w:spacing w:val="-3"/>
                <w:sz w:val="24"/>
                <w:szCs w:val="24"/>
              </w:rPr>
              <w:t>Epirubicina</w:t>
            </w:r>
          </w:p>
        </w:tc>
        <w:tc>
          <w:tcPr>
            <w:tcW w:w="2551" w:type="dxa"/>
          </w:tcPr>
          <w:p w14:paraId="2599FF54" w14:textId="77777777" w:rsidR="00FA07FB" w:rsidRPr="00FA07FB" w:rsidRDefault="00FA07FB"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Theme="majorHAnsi" w:hAnsiTheme="majorHAnsi"/>
                <w:spacing w:val="-3"/>
                <w:sz w:val="24"/>
                <w:szCs w:val="24"/>
              </w:rPr>
            </w:pPr>
            <w:r w:rsidRPr="00FA07FB">
              <w:rPr>
                <w:rFonts w:asciiTheme="majorHAnsi" w:hAnsiTheme="majorHAnsi"/>
                <w:spacing w:val="-3"/>
                <w:sz w:val="24"/>
                <w:szCs w:val="24"/>
              </w:rPr>
              <w:t>50 mg vial</w:t>
            </w:r>
          </w:p>
        </w:tc>
        <w:tc>
          <w:tcPr>
            <w:cnfStyle w:val="000010000000" w:firstRow="0" w:lastRow="0" w:firstColumn="0" w:lastColumn="0" w:oddVBand="1" w:evenVBand="0" w:oddHBand="0" w:evenHBand="0" w:firstRowFirstColumn="0" w:firstRowLastColumn="0" w:lastRowFirstColumn="0" w:lastRowLastColumn="0"/>
            <w:tcW w:w="5168" w:type="dxa"/>
          </w:tcPr>
          <w:p w14:paraId="1FE5112F" w14:textId="77777777" w:rsidR="00FA07FB" w:rsidRPr="00FA07FB" w:rsidRDefault="00FA07FB" w:rsidP="00FA07FB">
            <w:pPr>
              <w:tabs>
                <w:tab w:val="left" w:pos="0"/>
                <w:tab w:val="left" w:pos="564"/>
                <w:tab w:val="left" w:pos="1134"/>
                <w:tab w:val="left" w:pos="5664"/>
                <w:tab w:val="left" w:pos="5760"/>
              </w:tabs>
              <w:suppressAutoHyphens/>
              <w:rPr>
                <w:rFonts w:asciiTheme="majorHAnsi" w:hAnsiTheme="majorHAnsi"/>
                <w:bCs/>
                <w:spacing w:val="-3"/>
                <w:sz w:val="24"/>
                <w:szCs w:val="24"/>
              </w:rPr>
            </w:pPr>
            <w:r w:rsidRPr="00FA07FB">
              <w:rPr>
                <w:rFonts w:asciiTheme="majorHAnsi" w:hAnsiTheme="majorHAnsi"/>
                <w:bCs/>
                <w:spacing w:val="-3"/>
                <w:sz w:val="24"/>
                <w:szCs w:val="24"/>
              </w:rPr>
              <w:t>Antraciclina</w:t>
            </w:r>
          </w:p>
          <w:p w14:paraId="7183CC6D" w14:textId="77777777" w:rsidR="00FA07FB" w:rsidRDefault="00FA07FB" w:rsidP="00FA07FB">
            <w:pPr>
              <w:tabs>
                <w:tab w:val="left" w:pos="0"/>
                <w:tab w:val="left" w:pos="564"/>
                <w:tab w:val="left" w:pos="1134"/>
                <w:tab w:val="left" w:pos="5664"/>
                <w:tab w:val="left" w:pos="5760"/>
              </w:tabs>
              <w:suppressAutoHyphens/>
              <w:rPr>
                <w:rFonts w:asciiTheme="majorHAnsi" w:hAnsiTheme="majorHAnsi"/>
                <w:spacing w:val="-3"/>
                <w:sz w:val="24"/>
                <w:szCs w:val="24"/>
              </w:rPr>
            </w:pPr>
            <w:r w:rsidRPr="00FA07FB">
              <w:rPr>
                <w:rFonts w:asciiTheme="majorHAnsi" w:hAnsiTheme="majorHAnsi"/>
                <w:spacing w:val="-3"/>
                <w:sz w:val="24"/>
                <w:szCs w:val="24"/>
              </w:rPr>
              <w:t>Embarazo : D</w:t>
            </w:r>
          </w:p>
          <w:p w14:paraId="31D0FF7B" w14:textId="715A9949" w:rsidR="00B54FB1" w:rsidRPr="00FA07FB" w:rsidRDefault="00B54FB1" w:rsidP="00FA07FB">
            <w:pPr>
              <w:tabs>
                <w:tab w:val="left" w:pos="0"/>
                <w:tab w:val="left" w:pos="564"/>
                <w:tab w:val="left" w:pos="1134"/>
                <w:tab w:val="left" w:pos="5664"/>
                <w:tab w:val="left" w:pos="5760"/>
              </w:tabs>
              <w:suppressAutoHyphens/>
              <w:rPr>
                <w:rFonts w:asciiTheme="majorHAnsi" w:hAnsiTheme="majorHAnsi"/>
                <w:spacing w:val="-3"/>
                <w:sz w:val="24"/>
                <w:szCs w:val="24"/>
              </w:rPr>
            </w:pPr>
            <w:r>
              <w:rPr>
                <w:rFonts w:ascii="Calibri" w:hAnsi="Calibri"/>
                <w:bCs/>
                <w:spacing w:val="-3"/>
                <w:sz w:val="24"/>
              </w:rPr>
              <w:t>MP: Lista 1</w:t>
            </w:r>
          </w:p>
        </w:tc>
      </w:tr>
      <w:tr w:rsidR="00FA07FB" w:rsidRPr="00FA07FB" w14:paraId="428DB085" w14:textId="77777777" w:rsidTr="00FA07FB">
        <w:tc>
          <w:tcPr>
            <w:cnfStyle w:val="000010000000" w:firstRow="0" w:lastRow="0" w:firstColumn="0" w:lastColumn="0" w:oddVBand="1" w:evenVBand="0" w:oddHBand="0" w:evenHBand="0" w:firstRowFirstColumn="0" w:firstRowLastColumn="0" w:lastRowFirstColumn="0" w:lastRowLastColumn="0"/>
            <w:tcW w:w="2766" w:type="dxa"/>
          </w:tcPr>
          <w:p w14:paraId="45219E7F"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spacing w:val="-3"/>
                <w:sz w:val="24"/>
                <w:szCs w:val="24"/>
              </w:rPr>
            </w:pPr>
            <w:r w:rsidRPr="00FA07FB">
              <w:rPr>
                <w:rFonts w:asciiTheme="majorHAnsi" w:hAnsiTheme="majorHAnsi"/>
                <w:spacing w:val="-3"/>
                <w:sz w:val="24"/>
                <w:szCs w:val="24"/>
              </w:rPr>
              <w:t>Idarubicina</w:t>
            </w:r>
          </w:p>
        </w:tc>
        <w:tc>
          <w:tcPr>
            <w:tcW w:w="2551" w:type="dxa"/>
          </w:tcPr>
          <w:p w14:paraId="35CA534A" w14:textId="77777777" w:rsidR="00FA07FB" w:rsidRP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Theme="majorHAnsi" w:hAnsiTheme="majorHAnsi"/>
                <w:spacing w:val="-3"/>
                <w:sz w:val="24"/>
                <w:szCs w:val="24"/>
              </w:rPr>
            </w:pPr>
            <w:r w:rsidRPr="00FA07FB">
              <w:rPr>
                <w:rFonts w:asciiTheme="majorHAnsi" w:hAnsiTheme="majorHAnsi"/>
                <w:spacing w:val="-3"/>
                <w:sz w:val="24"/>
                <w:szCs w:val="24"/>
              </w:rPr>
              <w:t>5 mg vial</w:t>
            </w:r>
          </w:p>
          <w:p w14:paraId="2DEA1FF7" w14:textId="77777777" w:rsidR="00FA07FB" w:rsidRP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Theme="majorHAnsi" w:hAnsiTheme="majorHAnsi"/>
                <w:spacing w:val="-3"/>
                <w:sz w:val="24"/>
                <w:szCs w:val="24"/>
              </w:rPr>
            </w:pPr>
            <w:r w:rsidRPr="00FA07FB">
              <w:rPr>
                <w:rFonts w:asciiTheme="majorHAnsi" w:hAnsiTheme="majorHAnsi"/>
                <w:spacing w:val="-3"/>
                <w:sz w:val="24"/>
                <w:szCs w:val="24"/>
              </w:rPr>
              <w:t>10 mg vial</w:t>
            </w:r>
          </w:p>
        </w:tc>
        <w:tc>
          <w:tcPr>
            <w:cnfStyle w:val="000010000000" w:firstRow="0" w:lastRow="0" w:firstColumn="0" w:lastColumn="0" w:oddVBand="1" w:evenVBand="0" w:oddHBand="0" w:evenHBand="0" w:firstRowFirstColumn="0" w:firstRowLastColumn="0" w:lastRowFirstColumn="0" w:lastRowLastColumn="0"/>
            <w:tcW w:w="5168" w:type="dxa"/>
          </w:tcPr>
          <w:p w14:paraId="09D917A8" w14:textId="77777777" w:rsidR="00FA07FB" w:rsidRPr="00FA07FB" w:rsidRDefault="00FA07FB" w:rsidP="00FA07FB">
            <w:pPr>
              <w:tabs>
                <w:tab w:val="left" w:pos="0"/>
                <w:tab w:val="left" w:pos="564"/>
                <w:tab w:val="left" w:pos="1134"/>
                <w:tab w:val="left" w:pos="5664"/>
                <w:tab w:val="left" w:pos="5760"/>
              </w:tabs>
              <w:suppressAutoHyphens/>
              <w:rPr>
                <w:rFonts w:asciiTheme="majorHAnsi" w:hAnsiTheme="majorHAnsi"/>
                <w:bCs/>
                <w:spacing w:val="-3"/>
                <w:sz w:val="24"/>
                <w:szCs w:val="24"/>
              </w:rPr>
            </w:pPr>
            <w:r w:rsidRPr="00FA07FB">
              <w:rPr>
                <w:rFonts w:asciiTheme="majorHAnsi" w:hAnsiTheme="majorHAnsi"/>
                <w:bCs/>
                <w:spacing w:val="-3"/>
                <w:sz w:val="24"/>
                <w:szCs w:val="24"/>
              </w:rPr>
              <w:t>Antraciclina</w:t>
            </w:r>
          </w:p>
          <w:p w14:paraId="68A08764" w14:textId="77777777" w:rsidR="00FA07FB" w:rsidRDefault="00FA07FB" w:rsidP="00FA07FB">
            <w:pPr>
              <w:tabs>
                <w:tab w:val="left" w:pos="0"/>
                <w:tab w:val="left" w:pos="564"/>
                <w:tab w:val="left" w:pos="1134"/>
                <w:tab w:val="left" w:pos="5664"/>
                <w:tab w:val="left" w:pos="5760"/>
              </w:tabs>
              <w:suppressAutoHyphens/>
              <w:rPr>
                <w:rFonts w:asciiTheme="majorHAnsi" w:hAnsiTheme="majorHAnsi"/>
                <w:spacing w:val="-3"/>
                <w:sz w:val="24"/>
                <w:szCs w:val="24"/>
              </w:rPr>
            </w:pPr>
            <w:r w:rsidRPr="00FA07FB">
              <w:rPr>
                <w:rFonts w:asciiTheme="majorHAnsi" w:hAnsiTheme="majorHAnsi"/>
                <w:spacing w:val="-3"/>
                <w:sz w:val="24"/>
                <w:szCs w:val="24"/>
              </w:rPr>
              <w:t>Embarazo : D</w:t>
            </w:r>
          </w:p>
          <w:p w14:paraId="686D4219" w14:textId="7C915349" w:rsidR="00D74E16" w:rsidRPr="00FA07FB" w:rsidRDefault="00D74E16" w:rsidP="00FA07FB">
            <w:pPr>
              <w:tabs>
                <w:tab w:val="left" w:pos="0"/>
                <w:tab w:val="left" w:pos="564"/>
                <w:tab w:val="left" w:pos="1134"/>
                <w:tab w:val="left" w:pos="5664"/>
                <w:tab w:val="left" w:pos="5760"/>
              </w:tabs>
              <w:suppressAutoHyphens/>
              <w:rPr>
                <w:rFonts w:asciiTheme="majorHAnsi" w:hAnsiTheme="majorHAnsi"/>
                <w:spacing w:val="-3"/>
                <w:sz w:val="24"/>
                <w:szCs w:val="24"/>
              </w:rPr>
            </w:pPr>
            <w:r>
              <w:rPr>
                <w:rFonts w:ascii="Calibri" w:hAnsi="Calibri"/>
                <w:bCs/>
                <w:spacing w:val="-3"/>
                <w:sz w:val="24"/>
              </w:rPr>
              <w:t>MP: Lista 1</w:t>
            </w:r>
          </w:p>
        </w:tc>
      </w:tr>
      <w:tr w:rsidR="00FA07FB" w:rsidRPr="00FA07FB" w14:paraId="7086657A" w14:textId="77777777" w:rsidTr="00FA07F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66" w:type="dxa"/>
          </w:tcPr>
          <w:p w14:paraId="50B9A652"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spacing w:val="-3"/>
                <w:sz w:val="24"/>
                <w:szCs w:val="24"/>
              </w:rPr>
            </w:pPr>
            <w:r w:rsidRPr="00FA07FB">
              <w:rPr>
                <w:rFonts w:asciiTheme="majorHAnsi" w:hAnsiTheme="majorHAnsi"/>
                <w:spacing w:val="-3"/>
                <w:sz w:val="24"/>
                <w:szCs w:val="24"/>
              </w:rPr>
              <w:t>Mitoxantrona</w:t>
            </w:r>
          </w:p>
        </w:tc>
        <w:tc>
          <w:tcPr>
            <w:tcW w:w="2551" w:type="dxa"/>
          </w:tcPr>
          <w:p w14:paraId="7D2E86FB" w14:textId="77777777" w:rsidR="00FA07FB" w:rsidRPr="00FA07FB" w:rsidRDefault="00FA07FB"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Theme="majorHAnsi" w:hAnsiTheme="majorHAnsi"/>
                <w:spacing w:val="-3"/>
                <w:sz w:val="24"/>
                <w:szCs w:val="24"/>
              </w:rPr>
            </w:pPr>
            <w:r w:rsidRPr="00FA07FB">
              <w:rPr>
                <w:rFonts w:asciiTheme="majorHAnsi" w:hAnsiTheme="majorHAnsi"/>
                <w:spacing w:val="-3"/>
                <w:sz w:val="24"/>
                <w:szCs w:val="24"/>
              </w:rPr>
              <w:t>20 mg vial</w:t>
            </w:r>
          </w:p>
        </w:tc>
        <w:tc>
          <w:tcPr>
            <w:cnfStyle w:val="000010000000" w:firstRow="0" w:lastRow="0" w:firstColumn="0" w:lastColumn="0" w:oddVBand="1" w:evenVBand="0" w:oddHBand="0" w:evenHBand="0" w:firstRowFirstColumn="0" w:firstRowLastColumn="0" w:lastRowFirstColumn="0" w:lastRowLastColumn="0"/>
            <w:tcW w:w="5168" w:type="dxa"/>
          </w:tcPr>
          <w:p w14:paraId="7CFD3A4D"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bCs/>
                <w:spacing w:val="-3"/>
                <w:sz w:val="24"/>
                <w:szCs w:val="24"/>
              </w:rPr>
            </w:pPr>
            <w:r w:rsidRPr="00FA07FB">
              <w:rPr>
                <w:rFonts w:asciiTheme="majorHAnsi" w:hAnsiTheme="majorHAnsi"/>
                <w:bCs/>
                <w:spacing w:val="-3"/>
                <w:sz w:val="24"/>
                <w:szCs w:val="24"/>
              </w:rPr>
              <w:t>Derivado antracénico</w:t>
            </w:r>
          </w:p>
          <w:p w14:paraId="2B5DE3C9" w14:textId="77777777" w:rsidR="00FA07FB" w:rsidRDefault="00FA07FB" w:rsidP="00FA07FB">
            <w:pPr>
              <w:tabs>
                <w:tab w:val="left" w:pos="0"/>
                <w:tab w:val="left" w:pos="564"/>
                <w:tab w:val="left" w:pos="1134"/>
                <w:tab w:val="left" w:pos="5664"/>
                <w:tab w:val="left" w:pos="5760"/>
              </w:tabs>
              <w:suppressAutoHyphens/>
              <w:jc w:val="both"/>
              <w:rPr>
                <w:rFonts w:asciiTheme="majorHAnsi" w:hAnsiTheme="majorHAnsi"/>
                <w:spacing w:val="-3"/>
                <w:sz w:val="24"/>
                <w:szCs w:val="24"/>
              </w:rPr>
            </w:pPr>
            <w:r w:rsidRPr="00FA07FB">
              <w:rPr>
                <w:rFonts w:asciiTheme="majorHAnsi" w:hAnsiTheme="majorHAnsi"/>
                <w:spacing w:val="-3"/>
                <w:sz w:val="24"/>
                <w:szCs w:val="24"/>
              </w:rPr>
              <w:t>Embarazo : D</w:t>
            </w:r>
          </w:p>
          <w:p w14:paraId="19B28433" w14:textId="3298C04C" w:rsidR="00420D58" w:rsidRPr="00420D58" w:rsidRDefault="00420D58" w:rsidP="00FA07FB">
            <w:pPr>
              <w:tabs>
                <w:tab w:val="left" w:pos="0"/>
                <w:tab w:val="left" w:pos="564"/>
                <w:tab w:val="left" w:pos="1134"/>
                <w:tab w:val="left" w:pos="5664"/>
                <w:tab w:val="left" w:pos="5760"/>
              </w:tabs>
              <w:suppressAutoHyphens/>
              <w:jc w:val="both"/>
              <w:rPr>
                <w:rFonts w:ascii="Calibri" w:hAnsi="Calibri"/>
                <w:bCs/>
                <w:spacing w:val="-3"/>
                <w:sz w:val="24"/>
              </w:rPr>
            </w:pPr>
            <w:r>
              <w:rPr>
                <w:rFonts w:ascii="Calibri" w:hAnsi="Calibri"/>
                <w:bCs/>
                <w:spacing w:val="-3"/>
                <w:sz w:val="24"/>
              </w:rPr>
              <w:t>MP: Lista 1</w:t>
            </w:r>
          </w:p>
        </w:tc>
      </w:tr>
      <w:tr w:rsidR="00FA07FB" w:rsidRPr="00FA07FB" w14:paraId="2FDEF46B" w14:textId="77777777" w:rsidTr="00FA07FB">
        <w:tc>
          <w:tcPr>
            <w:cnfStyle w:val="000010000000" w:firstRow="0" w:lastRow="0" w:firstColumn="0" w:lastColumn="0" w:oddVBand="1" w:evenVBand="0" w:oddHBand="0" w:evenHBand="0" w:firstRowFirstColumn="0" w:firstRowLastColumn="0" w:lastRowFirstColumn="0" w:lastRowLastColumn="0"/>
            <w:tcW w:w="2766" w:type="dxa"/>
          </w:tcPr>
          <w:p w14:paraId="6EEFE810" w14:textId="2A204235"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spacing w:val="-3"/>
                <w:sz w:val="24"/>
                <w:szCs w:val="24"/>
              </w:rPr>
            </w:pPr>
            <w:r w:rsidRPr="00FA07FB">
              <w:rPr>
                <w:rFonts w:asciiTheme="majorHAnsi" w:hAnsiTheme="majorHAnsi"/>
                <w:spacing w:val="-3"/>
                <w:sz w:val="24"/>
                <w:szCs w:val="24"/>
              </w:rPr>
              <w:t>Topotecán</w:t>
            </w:r>
          </w:p>
        </w:tc>
        <w:tc>
          <w:tcPr>
            <w:tcW w:w="2551" w:type="dxa"/>
          </w:tcPr>
          <w:p w14:paraId="04A699A3" w14:textId="77777777" w:rsidR="00FA07FB" w:rsidRP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Theme="majorHAnsi" w:hAnsiTheme="majorHAnsi"/>
                <w:spacing w:val="-3"/>
                <w:sz w:val="24"/>
                <w:szCs w:val="24"/>
                <w:lang w:val="da-DK"/>
              </w:rPr>
            </w:pPr>
            <w:r w:rsidRPr="00FA07FB">
              <w:rPr>
                <w:rFonts w:asciiTheme="majorHAnsi" w:hAnsiTheme="majorHAnsi"/>
                <w:spacing w:val="-3"/>
                <w:sz w:val="24"/>
                <w:szCs w:val="24"/>
                <w:lang w:val="da-DK"/>
              </w:rPr>
              <w:t>4 mg vial</w:t>
            </w:r>
          </w:p>
        </w:tc>
        <w:tc>
          <w:tcPr>
            <w:cnfStyle w:val="000010000000" w:firstRow="0" w:lastRow="0" w:firstColumn="0" w:lastColumn="0" w:oddVBand="1" w:evenVBand="0" w:oddHBand="0" w:evenHBand="0" w:firstRowFirstColumn="0" w:firstRowLastColumn="0" w:lastRowFirstColumn="0" w:lastRowLastColumn="0"/>
            <w:tcW w:w="5168" w:type="dxa"/>
          </w:tcPr>
          <w:p w14:paraId="0660C461"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bCs/>
                <w:spacing w:val="-3"/>
                <w:sz w:val="24"/>
                <w:szCs w:val="24"/>
              </w:rPr>
            </w:pPr>
            <w:r w:rsidRPr="00FA07FB">
              <w:rPr>
                <w:rFonts w:asciiTheme="majorHAnsi" w:hAnsiTheme="majorHAnsi"/>
                <w:bCs/>
                <w:spacing w:val="-3"/>
                <w:sz w:val="24"/>
                <w:szCs w:val="24"/>
              </w:rPr>
              <w:t>Derivado camptotecina</w:t>
            </w:r>
          </w:p>
          <w:p w14:paraId="5BD47FCC" w14:textId="77777777" w:rsidR="00FA07FB" w:rsidRDefault="00FA07FB" w:rsidP="00FA07FB">
            <w:pPr>
              <w:tabs>
                <w:tab w:val="left" w:pos="0"/>
                <w:tab w:val="left" w:pos="564"/>
                <w:tab w:val="left" w:pos="1134"/>
                <w:tab w:val="left" w:pos="5664"/>
                <w:tab w:val="left" w:pos="5760"/>
              </w:tabs>
              <w:suppressAutoHyphens/>
              <w:jc w:val="both"/>
              <w:rPr>
                <w:rFonts w:asciiTheme="majorHAnsi" w:hAnsiTheme="majorHAnsi"/>
                <w:spacing w:val="-3"/>
                <w:sz w:val="24"/>
                <w:szCs w:val="24"/>
              </w:rPr>
            </w:pPr>
            <w:r w:rsidRPr="00FA07FB">
              <w:rPr>
                <w:rFonts w:asciiTheme="majorHAnsi" w:hAnsiTheme="majorHAnsi"/>
                <w:spacing w:val="-3"/>
                <w:sz w:val="24"/>
                <w:szCs w:val="24"/>
              </w:rPr>
              <w:t>Embarazo: D</w:t>
            </w:r>
          </w:p>
          <w:p w14:paraId="495A7FA0" w14:textId="7BC26C7B" w:rsidR="008E5131" w:rsidRPr="008E5131" w:rsidRDefault="008E5131" w:rsidP="00FA07FB">
            <w:pPr>
              <w:tabs>
                <w:tab w:val="left" w:pos="0"/>
                <w:tab w:val="left" w:pos="564"/>
                <w:tab w:val="left" w:pos="1134"/>
                <w:tab w:val="left" w:pos="5664"/>
                <w:tab w:val="left" w:pos="5760"/>
              </w:tabs>
              <w:suppressAutoHyphens/>
              <w:jc w:val="both"/>
              <w:rPr>
                <w:rFonts w:ascii="Calibri" w:hAnsi="Calibri"/>
                <w:bCs/>
                <w:spacing w:val="-3"/>
                <w:sz w:val="24"/>
              </w:rPr>
            </w:pPr>
            <w:r>
              <w:rPr>
                <w:rFonts w:ascii="Calibri" w:hAnsi="Calibri"/>
                <w:bCs/>
                <w:spacing w:val="-3"/>
                <w:sz w:val="24"/>
              </w:rPr>
              <w:t>MP: Lista 1</w:t>
            </w:r>
          </w:p>
        </w:tc>
      </w:tr>
      <w:tr w:rsidR="00FA07FB" w:rsidRPr="00FA07FB" w14:paraId="0BBCB4F5" w14:textId="77777777" w:rsidTr="00FA07F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66" w:type="dxa"/>
          </w:tcPr>
          <w:p w14:paraId="175377CD" w14:textId="21600592"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spacing w:val="-3"/>
                <w:sz w:val="24"/>
                <w:szCs w:val="24"/>
              </w:rPr>
            </w:pPr>
            <w:r w:rsidRPr="00FA07FB">
              <w:rPr>
                <w:rFonts w:asciiTheme="majorHAnsi" w:hAnsiTheme="majorHAnsi"/>
                <w:spacing w:val="-3"/>
                <w:sz w:val="24"/>
                <w:szCs w:val="24"/>
              </w:rPr>
              <w:t>Pixantrona</w:t>
            </w:r>
          </w:p>
        </w:tc>
        <w:tc>
          <w:tcPr>
            <w:tcW w:w="2551" w:type="dxa"/>
          </w:tcPr>
          <w:p w14:paraId="7827BF86" w14:textId="77777777" w:rsidR="00FA07FB" w:rsidRPr="00FA07FB" w:rsidRDefault="00FA07FB"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Theme="majorHAnsi" w:hAnsiTheme="majorHAnsi"/>
                <w:spacing w:val="-3"/>
                <w:sz w:val="24"/>
                <w:szCs w:val="24"/>
                <w:lang w:val="da-DK"/>
              </w:rPr>
            </w:pPr>
            <w:r w:rsidRPr="00FA07FB">
              <w:rPr>
                <w:rFonts w:asciiTheme="majorHAnsi" w:hAnsiTheme="majorHAnsi"/>
                <w:spacing w:val="-3"/>
                <w:sz w:val="24"/>
                <w:szCs w:val="24"/>
                <w:lang w:val="da-DK"/>
              </w:rPr>
              <w:t>29 mg vial</w:t>
            </w:r>
          </w:p>
        </w:tc>
        <w:tc>
          <w:tcPr>
            <w:cnfStyle w:val="000010000000" w:firstRow="0" w:lastRow="0" w:firstColumn="0" w:lastColumn="0" w:oddVBand="1" w:evenVBand="0" w:oddHBand="0" w:evenHBand="0" w:firstRowFirstColumn="0" w:firstRowLastColumn="0" w:lastRowFirstColumn="0" w:lastRowLastColumn="0"/>
            <w:tcW w:w="5168" w:type="dxa"/>
          </w:tcPr>
          <w:p w14:paraId="2006F1EC" w14:textId="77777777" w:rsidR="008E5131" w:rsidRDefault="00FA07FB" w:rsidP="00FA07FB">
            <w:pPr>
              <w:tabs>
                <w:tab w:val="left" w:pos="0"/>
                <w:tab w:val="left" w:pos="564"/>
                <w:tab w:val="left" w:pos="1134"/>
                <w:tab w:val="left" w:pos="5664"/>
                <w:tab w:val="left" w:pos="5760"/>
              </w:tabs>
              <w:suppressAutoHyphens/>
              <w:jc w:val="both"/>
              <w:rPr>
                <w:rFonts w:asciiTheme="majorHAnsi" w:hAnsiTheme="majorHAnsi"/>
                <w:bCs/>
                <w:spacing w:val="-3"/>
                <w:sz w:val="24"/>
                <w:szCs w:val="24"/>
              </w:rPr>
            </w:pPr>
            <w:r w:rsidRPr="00FA07FB">
              <w:rPr>
                <w:rFonts w:asciiTheme="majorHAnsi" w:hAnsiTheme="majorHAnsi"/>
                <w:bCs/>
                <w:spacing w:val="-3"/>
                <w:sz w:val="24"/>
                <w:szCs w:val="24"/>
              </w:rPr>
              <w:t>Inhibidor de topoisomerasa-II</w:t>
            </w:r>
          </w:p>
          <w:p w14:paraId="27EB5F88" w14:textId="457BAC72" w:rsidR="006B4628" w:rsidRPr="00FA07FB" w:rsidRDefault="006B4628" w:rsidP="00FA07FB">
            <w:pPr>
              <w:tabs>
                <w:tab w:val="left" w:pos="0"/>
                <w:tab w:val="left" w:pos="564"/>
                <w:tab w:val="left" w:pos="1134"/>
                <w:tab w:val="left" w:pos="5664"/>
                <w:tab w:val="left" w:pos="5760"/>
              </w:tabs>
              <w:suppressAutoHyphens/>
              <w:jc w:val="both"/>
              <w:rPr>
                <w:rFonts w:asciiTheme="majorHAnsi" w:hAnsiTheme="majorHAnsi"/>
                <w:bCs/>
                <w:spacing w:val="-3"/>
                <w:sz w:val="24"/>
                <w:szCs w:val="24"/>
              </w:rPr>
            </w:pPr>
            <w:r>
              <w:rPr>
                <w:rFonts w:asciiTheme="majorHAnsi" w:hAnsiTheme="majorHAnsi"/>
                <w:bCs/>
                <w:spacing w:val="-3"/>
                <w:sz w:val="24"/>
                <w:szCs w:val="24"/>
              </w:rPr>
              <w:t>MP: Lista 1</w:t>
            </w:r>
          </w:p>
        </w:tc>
      </w:tr>
      <w:tr w:rsidR="00FA07FB" w:rsidRPr="00FA07FB" w14:paraId="1317F0EF" w14:textId="77777777" w:rsidTr="00FA07FB">
        <w:tc>
          <w:tcPr>
            <w:cnfStyle w:val="000010000000" w:firstRow="0" w:lastRow="0" w:firstColumn="0" w:lastColumn="0" w:oddVBand="1" w:evenVBand="0" w:oddHBand="0" w:evenHBand="0" w:firstRowFirstColumn="0" w:firstRowLastColumn="0" w:lastRowFirstColumn="0" w:lastRowLastColumn="0"/>
            <w:tcW w:w="2766" w:type="dxa"/>
          </w:tcPr>
          <w:p w14:paraId="6176D898"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spacing w:val="-3"/>
                <w:sz w:val="24"/>
                <w:szCs w:val="24"/>
              </w:rPr>
            </w:pPr>
            <w:r w:rsidRPr="00FA07FB">
              <w:rPr>
                <w:rFonts w:asciiTheme="majorHAnsi" w:hAnsiTheme="majorHAnsi"/>
                <w:spacing w:val="-3"/>
                <w:sz w:val="24"/>
                <w:szCs w:val="24"/>
              </w:rPr>
              <w:t>Mitomicina</w:t>
            </w:r>
          </w:p>
        </w:tc>
        <w:tc>
          <w:tcPr>
            <w:tcW w:w="2551" w:type="dxa"/>
          </w:tcPr>
          <w:p w14:paraId="276024E6" w14:textId="77777777" w:rsidR="00FA07FB" w:rsidRP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Theme="majorHAnsi" w:hAnsiTheme="majorHAnsi"/>
                <w:spacing w:val="-3"/>
                <w:sz w:val="24"/>
                <w:szCs w:val="24"/>
              </w:rPr>
            </w:pPr>
            <w:r w:rsidRPr="00FA07FB">
              <w:rPr>
                <w:rFonts w:asciiTheme="majorHAnsi" w:hAnsiTheme="majorHAnsi"/>
                <w:spacing w:val="-3"/>
                <w:sz w:val="24"/>
                <w:szCs w:val="24"/>
              </w:rPr>
              <w:t>10 mg vial</w:t>
            </w:r>
          </w:p>
        </w:tc>
        <w:tc>
          <w:tcPr>
            <w:cnfStyle w:val="000010000000" w:firstRow="0" w:lastRow="0" w:firstColumn="0" w:lastColumn="0" w:oddVBand="1" w:evenVBand="0" w:oddHBand="0" w:evenHBand="0" w:firstRowFirstColumn="0" w:firstRowLastColumn="0" w:lastRowFirstColumn="0" w:lastRowLastColumn="0"/>
            <w:tcW w:w="5168" w:type="dxa"/>
          </w:tcPr>
          <w:p w14:paraId="2E7451B0" w14:textId="77777777" w:rsidR="00FA07FB" w:rsidRPr="00FA07FB" w:rsidRDefault="00FA07FB" w:rsidP="00FA07FB">
            <w:pPr>
              <w:tabs>
                <w:tab w:val="left" w:pos="0"/>
                <w:tab w:val="left" w:pos="564"/>
                <w:tab w:val="left" w:pos="1134"/>
                <w:tab w:val="left" w:pos="5664"/>
                <w:tab w:val="left" w:pos="5760"/>
              </w:tabs>
              <w:suppressAutoHyphens/>
              <w:rPr>
                <w:rFonts w:asciiTheme="majorHAnsi" w:hAnsiTheme="majorHAnsi"/>
                <w:bCs/>
                <w:spacing w:val="-3"/>
                <w:sz w:val="24"/>
                <w:szCs w:val="24"/>
              </w:rPr>
            </w:pPr>
            <w:r w:rsidRPr="00FA07FB">
              <w:rPr>
                <w:rFonts w:asciiTheme="majorHAnsi" w:hAnsiTheme="majorHAnsi"/>
                <w:bCs/>
                <w:spacing w:val="-3"/>
                <w:sz w:val="24"/>
                <w:szCs w:val="24"/>
              </w:rPr>
              <w:t>Aziridínico</w:t>
            </w:r>
          </w:p>
          <w:p w14:paraId="5A3A9FBB" w14:textId="77777777" w:rsidR="00FA07FB" w:rsidRDefault="00FA07FB" w:rsidP="00FA07FB">
            <w:pPr>
              <w:tabs>
                <w:tab w:val="left" w:pos="0"/>
                <w:tab w:val="left" w:pos="564"/>
                <w:tab w:val="left" w:pos="1134"/>
                <w:tab w:val="left" w:pos="5664"/>
                <w:tab w:val="left" w:pos="5760"/>
              </w:tabs>
              <w:suppressAutoHyphens/>
              <w:rPr>
                <w:rFonts w:asciiTheme="majorHAnsi" w:hAnsiTheme="majorHAnsi"/>
                <w:spacing w:val="-3"/>
                <w:sz w:val="24"/>
                <w:szCs w:val="24"/>
              </w:rPr>
            </w:pPr>
            <w:r w:rsidRPr="00FA07FB">
              <w:rPr>
                <w:rFonts w:asciiTheme="majorHAnsi" w:hAnsiTheme="majorHAnsi"/>
                <w:spacing w:val="-3"/>
                <w:sz w:val="24"/>
                <w:szCs w:val="24"/>
              </w:rPr>
              <w:t>Embarazo : D</w:t>
            </w:r>
          </w:p>
          <w:p w14:paraId="3F6EA760" w14:textId="4BAC8A69" w:rsidR="00FD0FAE" w:rsidRPr="00FA07FB" w:rsidRDefault="00FD0FAE" w:rsidP="00FA07FB">
            <w:pPr>
              <w:tabs>
                <w:tab w:val="left" w:pos="0"/>
                <w:tab w:val="left" w:pos="564"/>
                <w:tab w:val="left" w:pos="1134"/>
                <w:tab w:val="left" w:pos="5664"/>
                <w:tab w:val="left" w:pos="5760"/>
              </w:tabs>
              <w:suppressAutoHyphens/>
              <w:rPr>
                <w:rFonts w:asciiTheme="majorHAnsi" w:hAnsiTheme="majorHAnsi"/>
                <w:bCs/>
                <w:spacing w:val="-3"/>
                <w:sz w:val="24"/>
                <w:szCs w:val="24"/>
              </w:rPr>
            </w:pPr>
            <w:r>
              <w:rPr>
                <w:rFonts w:ascii="Calibri" w:hAnsi="Calibri"/>
                <w:bCs/>
                <w:spacing w:val="-3"/>
                <w:sz w:val="24"/>
              </w:rPr>
              <w:t xml:space="preserve">MP: Lista 1 </w:t>
            </w:r>
          </w:p>
        </w:tc>
      </w:tr>
    </w:tbl>
    <w:p w14:paraId="1882B93F" w14:textId="77777777" w:rsidR="00FA07FB" w:rsidRPr="00FA07FB" w:rsidRDefault="00FA07FB" w:rsidP="00FA07FB">
      <w:pPr>
        <w:tabs>
          <w:tab w:val="left" w:pos="0"/>
          <w:tab w:val="left" w:pos="564"/>
          <w:tab w:val="left" w:pos="1134"/>
          <w:tab w:val="left" w:pos="5664"/>
          <w:tab w:val="left" w:pos="5760"/>
        </w:tabs>
        <w:suppressAutoHyphens/>
        <w:jc w:val="both"/>
        <w:rPr>
          <w:rFonts w:ascii="Arial" w:hAnsi="Arial"/>
          <w:spacing w:val="-3"/>
          <w:sz w:val="24"/>
          <w:lang w:val="es-ES_tradnl"/>
        </w:rPr>
      </w:pPr>
    </w:p>
    <w:p w14:paraId="6A09771B" w14:textId="77777777" w:rsidR="00FA07FB" w:rsidRPr="00FA07FB" w:rsidRDefault="00FA07FB" w:rsidP="00FA07FB">
      <w:pPr>
        <w:tabs>
          <w:tab w:val="left" w:pos="0"/>
          <w:tab w:val="left" w:pos="564"/>
          <w:tab w:val="left" w:pos="1134"/>
          <w:tab w:val="left" w:pos="5664"/>
          <w:tab w:val="left" w:pos="5760"/>
        </w:tabs>
        <w:suppressAutoHyphens/>
        <w:jc w:val="both"/>
        <w:outlineLvl w:val="0"/>
        <w:rPr>
          <w:rFonts w:ascii="Arial" w:hAnsi="Arial"/>
          <w:b/>
          <w:spacing w:val="-3"/>
          <w:sz w:val="24"/>
          <w:lang w:val="es-ES_tradnl"/>
        </w:rPr>
      </w:pPr>
      <w:r w:rsidRPr="00FA07FB">
        <w:rPr>
          <w:rFonts w:ascii="Arial" w:hAnsi="Arial"/>
          <w:b/>
          <w:spacing w:val="-3"/>
          <w:sz w:val="24"/>
          <w:lang w:val="es-ES_tradnl"/>
        </w:rPr>
        <w:t>L01E. Otros antineoplásicos y sustancias empleadas en Oncología.</w:t>
      </w:r>
    </w:p>
    <w:p w14:paraId="082B431E" w14:textId="77777777" w:rsidR="00FA07FB" w:rsidRPr="00FA07FB" w:rsidRDefault="00FA07FB" w:rsidP="00FA07FB">
      <w:pPr>
        <w:tabs>
          <w:tab w:val="left" w:pos="0"/>
          <w:tab w:val="left" w:pos="564"/>
          <w:tab w:val="left" w:pos="1134"/>
          <w:tab w:val="left" w:pos="5664"/>
          <w:tab w:val="left" w:pos="5760"/>
        </w:tabs>
        <w:suppressAutoHyphens/>
        <w:jc w:val="both"/>
        <w:outlineLvl w:val="0"/>
        <w:rPr>
          <w:rFonts w:ascii="Arial" w:hAnsi="Arial"/>
          <w:b/>
          <w:spacing w:val="-3"/>
          <w:sz w:val="24"/>
          <w:lang w:val="es-ES_tradnl"/>
        </w:rPr>
      </w:pPr>
      <w:r w:rsidRPr="00FA07FB">
        <w:rPr>
          <w:rFonts w:ascii="Arial" w:hAnsi="Arial"/>
          <w:b/>
          <w:spacing w:val="-3"/>
          <w:sz w:val="24"/>
          <w:lang w:val="es-ES_tradnl"/>
        </w:rPr>
        <w:t>L01E1. Compuestos de Platino</w:t>
      </w:r>
    </w:p>
    <w:tbl>
      <w:tblPr>
        <w:tblStyle w:val="Tabladecuadrcula5oscura-nfasis1"/>
        <w:tblW w:w="0" w:type="auto"/>
        <w:tblLayout w:type="fixed"/>
        <w:tblLook w:val="0000" w:firstRow="0" w:lastRow="0" w:firstColumn="0" w:lastColumn="0" w:noHBand="0" w:noVBand="0"/>
      </w:tblPr>
      <w:tblGrid>
        <w:gridCol w:w="2766"/>
        <w:gridCol w:w="2551"/>
        <w:gridCol w:w="5168"/>
      </w:tblGrid>
      <w:tr w:rsidR="00FA07FB" w:rsidRPr="00FA07FB" w14:paraId="2458A52C" w14:textId="77777777" w:rsidTr="00FA07F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66" w:type="dxa"/>
          </w:tcPr>
          <w:p w14:paraId="7EBA967C" w14:textId="77777777" w:rsidR="00FA07FB" w:rsidRPr="00FA07FB" w:rsidRDefault="00FA07FB" w:rsidP="00FA07FB">
            <w:pPr>
              <w:tabs>
                <w:tab w:val="left" w:pos="0"/>
                <w:tab w:val="left" w:pos="564"/>
                <w:tab w:val="left" w:pos="1134"/>
                <w:tab w:val="left" w:pos="5664"/>
                <w:tab w:val="left" w:pos="5760"/>
              </w:tabs>
              <w:suppressAutoHyphens/>
              <w:jc w:val="both"/>
              <w:rPr>
                <w:rFonts w:ascii="Calibri" w:hAnsi="Calibri"/>
                <w:spacing w:val="-3"/>
                <w:sz w:val="24"/>
              </w:rPr>
            </w:pPr>
            <w:r w:rsidRPr="00FA07FB">
              <w:rPr>
                <w:rFonts w:ascii="Calibri" w:hAnsi="Calibri"/>
                <w:spacing w:val="-3"/>
                <w:sz w:val="24"/>
              </w:rPr>
              <w:t xml:space="preserve">Carboplatino </w:t>
            </w:r>
          </w:p>
        </w:tc>
        <w:tc>
          <w:tcPr>
            <w:tcW w:w="2551" w:type="dxa"/>
          </w:tcPr>
          <w:p w14:paraId="572C02EA" w14:textId="77777777" w:rsidR="00FA07FB" w:rsidRPr="00FA07FB" w:rsidRDefault="00FA07FB"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Calibri" w:hAnsi="Calibri"/>
                <w:spacing w:val="-3"/>
                <w:sz w:val="24"/>
              </w:rPr>
            </w:pPr>
            <w:r w:rsidRPr="00FA07FB">
              <w:rPr>
                <w:rFonts w:ascii="Calibri" w:hAnsi="Calibri"/>
                <w:spacing w:val="-3"/>
                <w:sz w:val="24"/>
              </w:rPr>
              <w:t>150 mg vial</w:t>
            </w:r>
          </w:p>
          <w:p w14:paraId="4E78AC30" w14:textId="77777777" w:rsidR="00FA07FB" w:rsidRPr="00FA07FB" w:rsidRDefault="00FA07FB"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Calibri" w:hAnsi="Calibri"/>
                <w:spacing w:val="-3"/>
                <w:sz w:val="24"/>
              </w:rPr>
            </w:pPr>
            <w:r w:rsidRPr="00FA07FB">
              <w:rPr>
                <w:rFonts w:ascii="Calibri" w:hAnsi="Calibri"/>
                <w:spacing w:val="-3"/>
                <w:sz w:val="24"/>
              </w:rPr>
              <w:t>450 mg vial</w:t>
            </w:r>
          </w:p>
          <w:p w14:paraId="06729DD5" w14:textId="77777777" w:rsidR="00FA07FB" w:rsidRPr="00FA07FB" w:rsidRDefault="00FA07FB"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Calibri" w:hAnsi="Calibri"/>
                <w:spacing w:val="-3"/>
                <w:sz w:val="24"/>
              </w:rPr>
            </w:pPr>
            <w:r w:rsidRPr="00FA07FB">
              <w:rPr>
                <w:rFonts w:ascii="Calibri" w:hAnsi="Calibri"/>
                <w:spacing w:val="-3"/>
                <w:sz w:val="24"/>
              </w:rPr>
              <w:t>600 mg vial</w:t>
            </w:r>
          </w:p>
        </w:tc>
        <w:tc>
          <w:tcPr>
            <w:cnfStyle w:val="000010000000" w:firstRow="0" w:lastRow="0" w:firstColumn="0" w:lastColumn="0" w:oddVBand="1" w:evenVBand="0" w:oddHBand="0" w:evenHBand="0" w:firstRowFirstColumn="0" w:firstRowLastColumn="0" w:lastRowFirstColumn="0" w:lastRowLastColumn="0"/>
            <w:tcW w:w="5168" w:type="dxa"/>
          </w:tcPr>
          <w:p w14:paraId="761DB989" w14:textId="77777777" w:rsidR="00FA07FB" w:rsidRPr="00FA07FB" w:rsidRDefault="00FA07FB" w:rsidP="00FA07FB">
            <w:pPr>
              <w:tabs>
                <w:tab w:val="left" w:pos="0"/>
                <w:tab w:val="left" w:pos="564"/>
                <w:tab w:val="left" w:pos="1134"/>
                <w:tab w:val="left" w:pos="5664"/>
                <w:tab w:val="left" w:pos="5760"/>
              </w:tabs>
              <w:suppressAutoHyphens/>
              <w:jc w:val="both"/>
              <w:rPr>
                <w:rFonts w:ascii="Calibri" w:hAnsi="Calibri"/>
                <w:bCs/>
                <w:spacing w:val="-3"/>
                <w:sz w:val="24"/>
              </w:rPr>
            </w:pPr>
            <w:r w:rsidRPr="00FA07FB">
              <w:rPr>
                <w:rFonts w:ascii="Calibri" w:hAnsi="Calibri"/>
                <w:bCs/>
                <w:spacing w:val="-3"/>
                <w:sz w:val="24"/>
              </w:rPr>
              <w:t>Derivado de platino</w:t>
            </w:r>
          </w:p>
          <w:p w14:paraId="53C08FAD" w14:textId="77777777" w:rsidR="00FA07FB" w:rsidRDefault="00FA07FB" w:rsidP="00FA07FB">
            <w:pPr>
              <w:tabs>
                <w:tab w:val="left" w:pos="0"/>
                <w:tab w:val="left" w:pos="564"/>
                <w:tab w:val="left" w:pos="1134"/>
                <w:tab w:val="left" w:pos="5664"/>
                <w:tab w:val="left" w:pos="5760"/>
              </w:tabs>
              <w:suppressAutoHyphens/>
              <w:jc w:val="both"/>
              <w:rPr>
                <w:rFonts w:ascii="Calibri" w:hAnsi="Calibri"/>
                <w:spacing w:val="-3"/>
                <w:sz w:val="24"/>
              </w:rPr>
            </w:pPr>
            <w:r w:rsidRPr="00FA07FB">
              <w:rPr>
                <w:rFonts w:ascii="Calibri" w:hAnsi="Calibri"/>
                <w:spacing w:val="-3"/>
                <w:sz w:val="24"/>
              </w:rPr>
              <w:t>Embarazo : D</w:t>
            </w:r>
          </w:p>
          <w:p w14:paraId="6D63AFB5" w14:textId="5966C3F3" w:rsidR="007263CF" w:rsidRPr="00FA07FB" w:rsidRDefault="007263CF" w:rsidP="00FA07FB">
            <w:pPr>
              <w:tabs>
                <w:tab w:val="left" w:pos="0"/>
                <w:tab w:val="left" w:pos="564"/>
                <w:tab w:val="left" w:pos="1134"/>
                <w:tab w:val="left" w:pos="5664"/>
                <w:tab w:val="left" w:pos="5760"/>
              </w:tabs>
              <w:suppressAutoHyphens/>
              <w:jc w:val="both"/>
              <w:rPr>
                <w:rFonts w:ascii="Calibri" w:hAnsi="Calibri"/>
                <w:spacing w:val="-3"/>
                <w:sz w:val="24"/>
              </w:rPr>
            </w:pPr>
            <w:r>
              <w:rPr>
                <w:rFonts w:ascii="Calibri" w:hAnsi="Calibri"/>
                <w:bCs/>
                <w:spacing w:val="-3"/>
                <w:sz w:val="24"/>
              </w:rPr>
              <w:t>MP: Lista 1</w:t>
            </w:r>
          </w:p>
        </w:tc>
      </w:tr>
      <w:tr w:rsidR="00FA07FB" w:rsidRPr="00FA07FB" w14:paraId="57415910" w14:textId="77777777" w:rsidTr="00FA07FB">
        <w:tc>
          <w:tcPr>
            <w:cnfStyle w:val="000010000000" w:firstRow="0" w:lastRow="0" w:firstColumn="0" w:lastColumn="0" w:oddVBand="1" w:evenVBand="0" w:oddHBand="0" w:evenHBand="0" w:firstRowFirstColumn="0" w:firstRowLastColumn="0" w:lastRowFirstColumn="0" w:lastRowLastColumn="0"/>
            <w:tcW w:w="2766" w:type="dxa"/>
          </w:tcPr>
          <w:p w14:paraId="77C54A8B" w14:textId="77777777" w:rsidR="00FA07FB" w:rsidRPr="00FA07FB" w:rsidRDefault="00FA07FB" w:rsidP="00FA07FB">
            <w:pPr>
              <w:tabs>
                <w:tab w:val="left" w:pos="0"/>
                <w:tab w:val="left" w:pos="564"/>
                <w:tab w:val="left" w:pos="1134"/>
                <w:tab w:val="left" w:pos="5664"/>
                <w:tab w:val="left" w:pos="5760"/>
              </w:tabs>
              <w:suppressAutoHyphens/>
              <w:jc w:val="both"/>
              <w:rPr>
                <w:rFonts w:ascii="Calibri" w:hAnsi="Calibri"/>
                <w:spacing w:val="-3"/>
                <w:sz w:val="24"/>
              </w:rPr>
            </w:pPr>
            <w:r w:rsidRPr="00FA07FB">
              <w:rPr>
                <w:rFonts w:ascii="Calibri" w:hAnsi="Calibri"/>
                <w:spacing w:val="-3"/>
                <w:sz w:val="24"/>
              </w:rPr>
              <w:t xml:space="preserve">Cisplatino </w:t>
            </w:r>
          </w:p>
        </w:tc>
        <w:tc>
          <w:tcPr>
            <w:tcW w:w="2551" w:type="dxa"/>
          </w:tcPr>
          <w:p w14:paraId="66C9B439" w14:textId="77777777" w:rsidR="00FA07FB" w:rsidRP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Calibri" w:hAnsi="Calibri"/>
                <w:spacing w:val="-3"/>
                <w:sz w:val="24"/>
              </w:rPr>
            </w:pPr>
            <w:r w:rsidRPr="00FA07FB">
              <w:rPr>
                <w:rFonts w:ascii="Calibri" w:hAnsi="Calibri"/>
                <w:spacing w:val="-3"/>
                <w:sz w:val="24"/>
              </w:rPr>
              <w:t>100 mg vial</w:t>
            </w:r>
          </w:p>
          <w:p w14:paraId="6313E71D" w14:textId="77777777" w:rsidR="00FA07FB" w:rsidRP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Calibri" w:hAnsi="Calibri"/>
                <w:spacing w:val="-3"/>
                <w:sz w:val="24"/>
              </w:rPr>
            </w:pPr>
            <w:r w:rsidRPr="00FA07FB">
              <w:rPr>
                <w:rFonts w:ascii="Calibri" w:hAnsi="Calibri"/>
                <w:spacing w:val="-3"/>
                <w:sz w:val="24"/>
              </w:rPr>
              <w:t>50 mg vial</w:t>
            </w:r>
          </w:p>
        </w:tc>
        <w:tc>
          <w:tcPr>
            <w:cnfStyle w:val="000010000000" w:firstRow="0" w:lastRow="0" w:firstColumn="0" w:lastColumn="0" w:oddVBand="1" w:evenVBand="0" w:oddHBand="0" w:evenHBand="0" w:firstRowFirstColumn="0" w:firstRowLastColumn="0" w:lastRowFirstColumn="0" w:lastRowLastColumn="0"/>
            <w:tcW w:w="5168" w:type="dxa"/>
          </w:tcPr>
          <w:p w14:paraId="0D963FC5" w14:textId="77777777" w:rsidR="00FA07FB" w:rsidRPr="00FA07FB" w:rsidRDefault="00FA07FB" w:rsidP="00FA07FB">
            <w:pPr>
              <w:tabs>
                <w:tab w:val="left" w:pos="0"/>
                <w:tab w:val="left" w:pos="564"/>
                <w:tab w:val="left" w:pos="1134"/>
                <w:tab w:val="left" w:pos="5664"/>
                <w:tab w:val="left" w:pos="5760"/>
              </w:tabs>
              <w:suppressAutoHyphens/>
              <w:jc w:val="both"/>
              <w:rPr>
                <w:rFonts w:ascii="Calibri" w:hAnsi="Calibri"/>
                <w:bCs/>
                <w:spacing w:val="-3"/>
                <w:sz w:val="24"/>
              </w:rPr>
            </w:pPr>
            <w:r w:rsidRPr="00FA07FB">
              <w:rPr>
                <w:rFonts w:ascii="Calibri" w:hAnsi="Calibri"/>
                <w:bCs/>
                <w:spacing w:val="-3"/>
                <w:sz w:val="24"/>
              </w:rPr>
              <w:t>Derivado de platino</w:t>
            </w:r>
          </w:p>
          <w:p w14:paraId="01ACA610" w14:textId="77777777" w:rsidR="00FA07FB" w:rsidRDefault="00FA07FB" w:rsidP="00FA07FB">
            <w:pPr>
              <w:tabs>
                <w:tab w:val="left" w:pos="0"/>
                <w:tab w:val="left" w:pos="564"/>
                <w:tab w:val="left" w:pos="1134"/>
                <w:tab w:val="left" w:pos="5664"/>
                <w:tab w:val="left" w:pos="5760"/>
              </w:tabs>
              <w:suppressAutoHyphens/>
              <w:jc w:val="both"/>
              <w:rPr>
                <w:rFonts w:ascii="Calibri" w:hAnsi="Calibri"/>
                <w:spacing w:val="-3"/>
                <w:sz w:val="24"/>
              </w:rPr>
            </w:pPr>
            <w:r w:rsidRPr="00FA07FB">
              <w:rPr>
                <w:rFonts w:ascii="Calibri" w:hAnsi="Calibri"/>
                <w:spacing w:val="-3"/>
                <w:sz w:val="24"/>
              </w:rPr>
              <w:t>Embarazo : D</w:t>
            </w:r>
          </w:p>
          <w:p w14:paraId="5819222F" w14:textId="4C836949" w:rsidR="0058325E" w:rsidRPr="00FA07FB" w:rsidRDefault="0058325E" w:rsidP="00FA07FB">
            <w:pPr>
              <w:tabs>
                <w:tab w:val="left" w:pos="0"/>
                <w:tab w:val="left" w:pos="564"/>
                <w:tab w:val="left" w:pos="1134"/>
                <w:tab w:val="left" w:pos="5664"/>
                <w:tab w:val="left" w:pos="5760"/>
              </w:tabs>
              <w:suppressAutoHyphens/>
              <w:jc w:val="both"/>
              <w:rPr>
                <w:rFonts w:ascii="Calibri" w:hAnsi="Calibri"/>
                <w:spacing w:val="-3"/>
                <w:sz w:val="24"/>
              </w:rPr>
            </w:pPr>
            <w:r>
              <w:rPr>
                <w:rFonts w:ascii="Calibri" w:hAnsi="Calibri"/>
                <w:bCs/>
                <w:spacing w:val="-3"/>
                <w:sz w:val="24"/>
              </w:rPr>
              <w:t>MP: Lista 1</w:t>
            </w:r>
          </w:p>
        </w:tc>
      </w:tr>
      <w:tr w:rsidR="00FA07FB" w:rsidRPr="00FA07FB" w14:paraId="60AF39DC" w14:textId="77777777" w:rsidTr="00FA07F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66" w:type="dxa"/>
          </w:tcPr>
          <w:p w14:paraId="01029B8D" w14:textId="77777777" w:rsidR="00FA07FB" w:rsidRPr="00FA07FB" w:rsidRDefault="00FA07FB" w:rsidP="00FA07FB">
            <w:pPr>
              <w:tabs>
                <w:tab w:val="left" w:pos="0"/>
                <w:tab w:val="left" w:pos="564"/>
                <w:tab w:val="left" w:pos="1134"/>
                <w:tab w:val="left" w:pos="5664"/>
                <w:tab w:val="left" w:pos="5760"/>
              </w:tabs>
              <w:suppressAutoHyphens/>
              <w:jc w:val="both"/>
              <w:rPr>
                <w:rFonts w:ascii="Calibri" w:hAnsi="Calibri"/>
                <w:spacing w:val="-3"/>
                <w:sz w:val="24"/>
              </w:rPr>
            </w:pPr>
            <w:r w:rsidRPr="00FA07FB">
              <w:rPr>
                <w:rFonts w:ascii="Calibri" w:hAnsi="Calibri"/>
                <w:spacing w:val="-3"/>
                <w:sz w:val="24"/>
              </w:rPr>
              <w:t>Oxaliplatino</w:t>
            </w:r>
          </w:p>
        </w:tc>
        <w:tc>
          <w:tcPr>
            <w:tcW w:w="2551" w:type="dxa"/>
          </w:tcPr>
          <w:p w14:paraId="5C161071" w14:textId="77777777" w:rsidR="00FA07FB" w:rsidRPr="00FA07FB" w:rsidRDefault="00FA07FB"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Calibri" w:hAnsi="Calibri"/>
                <w:spacing w:val="-3"/>
                <w:sz w:val="24"/>
              </w:rPr>
            </w:pPr>
            <w:r w:rsidRPr="00FA07FB">
              <w:rPr>
                <w:rFonts w:ascii="Calibri" w:hAnsi="Calibri"/>
                <w:spacing w:val="-3"/>
                <w:sz w:val="24"/>
              </w:rPr>
              <w:t>50 mg vial</w:t>
            </w:r>
          </w:p>
          <w:p w14:paraId="55819CF0" w14:textId="77777777" w:rsidR="00FA07FB" w:rsidRPr="00FA07FB" w:rsidRDefault="00FA07FB"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Calibri" w:hAnsi="Calibri"/>
                <w:spacing w:val="-3"/>
                <w:sz w:val="24"/>
              </w:rPr>
            </w:pPr>
            <w:r w:rsidRPr="00FA07FB">
              <w:rPr>
                <w:rFonts w:ascii="Calibri" w:hAnsi="Calibri"/>
                <w:spacing w:val="-3"/>
                <w:sz w:val="24"/>
              </w:rPr>
              <w:t>100 mg vial</w:t>
            </w:r>
          </w:p>
          <w:p w14:paraId="686E78FA" w14:textId="77777777" w:rsidR="00FA07FB" w:rsidRPr="00FA07FB" w:rsidRDefault="00FA07FB"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Calibri" w:hAnsi="Calibri"/>
                <w:spacing w:val="-3"/>
                <w:sz w:val="24"/>
              </w:rPr>
            </w:pPr>
            <w:r w:rsidRPr="00FA07FB">
              <w:rPr>
                <w:rFonts w:ascii="Calibri" w:hAnsi="Calibri"/>
                <w:spacing w:val="-3"/>
                <w:sz w:val="24"/>
              </w:rPr>
              <w:t>200 mg vial</w:t>
            </w:r>
          </w:p>
        </w:tc>
        <w:tc>
          <w:tcPr>
            <w:cnfStyle w:val="000010000000" w:firstRow="0" w:lastRow="0" w:firstColumn="0" w:lastColumn="0" w:oddVBand="1" w:evenVBand="0" w:oddHBand="0" w:evenHBand="0" w:firstRowFirstColumn="0" w:firstRowLastColumn="0" w:lastRowFirstColumn="0" w:lastRowLastColumn="0"/>
            <w:tcW w:w="5168" w:type="dxa"/>
          </w:tcPr>
          <w:p w14:paraId="71240E32" w14:textId="77777777" w:rsidR="00FA07FB" w:rsidRPr="00FA07FB" w:rsidRDefault="00FA07FB" w:rsidP="00FA07FB">
            <w:pPr>
              <w:tabs>
                <w:tab w:val="left" w:pos="0"/>
                <w:tab w:val="left" w:pos="564"/>
                <w:tab w:val="left" w:pos="1134"/>
                <w:tab w:val="left" w:pos="5664"/>
                <w:tab w:val="left" w:pos="5760"/>
              </w:tabs>
              <w:suppressAutoHyphens/>
              <w:jc w:val="both"/>
              <w:rPr>
                <w:rFonts w:ascii="Calibri" w:hAnsi="Calibri"/>
                <w:bCs/>
                <w:spacing w:val="-3"/>
                <w:sz w:val="24"/>
              </w:rPr>
            </w:pPr>
            <w:r w:rsidRPr="00FA07FB">
              <w:rPr>
                <w:rFonts w:ascii="Calibri" w:hAnsi="Calibri"/>
                <w:bCs/>
                <w:spacing w:val="-3"/>
                <w:sz w:val="24"/>
              </w:rPr>
              <w:t>Derivado de platino</w:t>
            </w:r>
          </w:p>
          <w:p w14:paraId="38785616" w14:textId="77777777" w:rsidR="00FA07FB" w:rsidRDefault="00FA07FB" w:rsidP="00FA07FB">
            <w:pPr>
              <w:tabs>
                <w:tab w:val="left" w:pos="0"/>
                <w:tab w:val="left" w:pos="564"/>
                <w:tab w:val="left" w:pos="1134"/>
                <w:tab w:val="left" w:pos="5664"/>
                <w:tab w:val="left" w:pos="5760"/>
              </w:tabs>
              <w:suppressAutoHyphens/>
              <w:jc w:val="both"/>
              <w:rPr>
                <w:rFonts w:ascii="Calibri" w:hAnsi="Calibri"/>
                <w:spacing w:val="-3"/>
                <w:sz w:val="24"/>
              </w:rPr>
            </w:pPr>
            <w:r w:rsidRPr="00FA07FB">
              <w:rPr>
                <w:rFonts w:ascii="Calibri" w:hAnsi="Calibri"/>
                <w:spacing w:val="-3"/>
                <w:sz w:val="24"/>
              </w:rPr>
              <w:t>Embarazo : D</w:t>
            </w:r>
          </w:p>
          <w:p w14:paraId="0F418C47" w14:textId="2B1D6F99" w:rsidR="00420D58" w:rsidRPr="00FA07FB" w:rsidRDefault="00420D58" w:rsidP="00FA07FB">
            <w:pPr>
              <w:tabs>
                <w:tab w:val="left" w:pos="0"/>
                <w:tab w:val="left" w:pos="564"/>
                <w:tab w:val="left" w:pos="1134"/>
                <w:tab w:val="left" w:pos="5664"/>
                <w:tab w:val="left" w:pos="5760"/>
              </w:tabs>
              <w:suppressAutoHyphens/>
              <w:jc w:val="both"/>
              <w:rPr>
                <w:rFonts w:ascii="Calibri" w:hAnsi="Calibri"/>
                <w:b/>
                <w:bCs/>
                <w:spacing w:val="-3"/>
                <w:sz w:val="24"/>
              </w:rPr>
            </w:pPr>
            <w:r>
              <w:rPr>
                <w:rFonts w:ascii="Calibri" w:hAnsi="Calibri"/>
                <w:bCs/>
                <w:spacing w:val="-3"/>
                <w:sz w:val="24"/>
              </w:rPr>
              <w:t>MP: Lista 1</w:t>
            </w:r>
          </w:p>
        </w:tc>
      </w:tr>
    </w:tbl>
    <w:p w14:paraId="3D4BA45C" w14:textId="77777777" w:rsidR="00FA07FB" w:rsidRPr="00FA07FB" w:rsidRDefault="00FA07FB" w:rsidP="00FA07FB">
      <w:pPr>
        <w:tabs>
          <w:tab w:val="left" w:pos="0"/>
          <w:tab w:val="left" w:pos="564"/>
          <w:tab w:val="left" w:pos="1134"/>
          <w:tab w:val="left" w:pos="5664"/>
          <w:tab w:val="left" w:pos="5760"/>
        </w:tabs>
        <w:suppressAutoHyphens/>
        <w:jc w:val="both"/>
        <w:outlineLvl w:val="0"/>
        <w:rPr>
          <w:rFonts w:ascii="Arial" w:hAnsi="Arial"/>
          <w:b/>
          <w:spacing w:val="-3"/>
          <w:sz w:val="24"/>
          <w:highlight w:val="yellow"/>
          <w:lang w:val="es-ES_tradnl"/>
        </w:rPr>
      </w:pPr>
    </w:p>
    <w:p w14:paraId="19ED256E" w14:textId="77777777" w:rsidR="00FA07FB" w:rsidRPr="00FA07FB" w:rsidRDefault="00FA07FB" w:rsidP="00FA07FB">
      <w:pPr>
        <w:tabs>
          <w:tab w:val="left" w:pos="0"/>
          <w:tab w:val="left" w:pos="564"/>
          <w:tab w:val="left" w:pos="1134"/>
          <w:tab w:val="left" w:pos="5664"/>
          <w:tab w:val="left" w:pos="5760"/>
        </w:tabs>
        <w:suppressAutoHyphens/>
        <w:jc w:val="both"/>
        <w:outlineLvl w:val="0"/>
        <w:rPr>
          <w:rFonts w:ascii="Arial" w:hAnsi="Arial"/>
          <w:b/>
          <w:spacing w:val="-3"/>
          <w:sz w:val="24"/>
          <w:lang w:val="es-ES_tradnl"/>
        </w:rPr>
      </w:pPr>
      <w:r w:rsidRPr="00FA07FB">
        <w:rPr>
          <w:rFonts w:ascii="Arial" w:hAnsi="Arial"/>
          <w:b/>
          <w:spacing w:val="-3"/>
          <w:sz w:val="24"/>
          <w:lang w:val="es-ES_tradnl"/>
        </w:rPr>
        <w:t>L01E2. Agentes enzimáticos</w:t>
      </w:r>
    </w:p>
    <w:p w14:paraId="39C1B5CB" w14:textId="77777777" w:rsidR="00FA07FB" w:rsidRPr="00FA07FB" w:rsidRDefault="00FA07FB" w:rsidP="00FA07FB">
      <w:pPr>
        <w:tabs>
          <w:tab w:val="left" w:pos="0"/>
          <w:tab w:val="left" w:pos="564"/>
          <w:tab w:val="left" w:pos="1134"/>
          <w:tab w:val="left" w:pos="5664"/>
          <w:tab w:val="left" w:pos="5760"/>
        </w:tabs>
        <w:suppressAutoHyphens/>
        <w:jc w:val="both"/>
        <w:outlineLvl w:val="0"/>
        <w:rPr>
          <w:rFonts w:ascii="Arial" w:hAnsi="Arial"/>
          <w:b/>
          <w:spacing w:val="-3"/>
          <w:sz w:val="24"/>
          <w:highlight w:val="yellow"/>
          <w:lang w:val="es-ES_tradnl"/>
        </w:rPr>
      </w:pPr>
    </w:p>
    <w:tbl>
      <w:tblPr>
        <w:tblStyle w:val="Tabladecuadrcula5oscura-nfasis1"/>
        <w:tblW w:w="0" w:type="auto"/>
        <w:tblLayout w:type="fixed"/>
        <w:tblLook w:val="0000" w:firstRow="0" w:lastRow="0" w:firstColumn="0" w:lastColumn="0" w:noHBand="0" w:noVBand="0"/>
      </w:tblPr>
      <w:tblGrid>
        <w:gridCol w:w="2766"/>
        <w:gridCol w:w="2551"/>
        <w:gridCol w:w="5168"/>
      </w:tblGrid>
      <w:tr w:rsidR="00FA07FB" w:rsidRPr="00FA07FB" w14:paraId="56051E4C" w14:textId="77777777" w:rsidTr="00FA07F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66" w:type="dxa"/>
          </w:tcPr>
          <w:p w14:paraId="5767F580" w14:textId="77777777" w:rsidR="00FA07FB" w:rsidRPr="00FA07FB" w:rsidRDefault="00FA07FB" w:rsidP="00FA07FB">
            <w:pPr>
              <w:tabs>
                <w:tab w:val="left" w:pos="0"/>
                <w:tab w:val="left" w:pos="564"/>
                <w:tab w:val="left" w:pos="1134"/>
                <w:tab w:val="left" w:pos="5664"/>
                <w:tab w:val="left" w:pos="5760"/>
              </w:tabs>
              <w:suppressAutoHyphens/>
              <w:jc w:val="both"/>
              <w:rPr>
                <w:rFonts w:ascii="Arial" w:hAnsi="Arial"/>
                <w:spacing w:val="-3"/>
                <w:sz w:val="24"/>
              </w:rPr>
            </w:pPr>
            <w:r w:rsidRPr="00FA07FB">
              <w:rPr>
                <w:rFonts w:ascii="Arial" w:hAnsi="Arial"/>
                <w:spacing w:val="-3"/>
                <w:sz w:val="24"/>
              </w:rPr>
              <w:lastRenderedPageBreak/>
              <w:fldChar w:fldCharType="begin"/>
            </w:r>
            <w:r w:rsidRPr="00FA07FB">
              <w:rPr>
                <w:rFonts w:ascii="Arial" w:hAnsi="Arial"/>
                <w:spacing w:val="-3"/>
                <w:sz w:val="24"/>
              </w:rPr>
              <w:instrText xml:space="preserve">PRIVATE </w:instrText>
            </w:r>
            <w:r w:rsidRPr="00FA07FB">
              <w:rPr>
                <w:rFonts w:ascii="Arial" w:hAnsi="Arial"/>
                <w:spacing w:val="-3"/>
                <w:sz w:val="24"/>
              </w:rPr>
              <w:fldChar w:fldCharType="end"/>
            </w:r>
            <w:r w:rsidRPr="00FA07FB">
              <w:rPr>
                <w:rFonts w:ascii="Arial" w:hAnsi="Arial"/>
                <w:spacing w:val="-3"/>
                <w:sz w:val="24"/>
              </w:rPr>
              <w:t>L- Asparaginasa</w:t>
            </w:r>
          </w:p>
        </w:tc>
        <w:tc>
          <w:tcPr>
            <w:tcW w:w="2551" w:type="dxa"/>
          </w:tcPr>
          <w:p w14:paraId="4A4217A6" w14:textId="77777777" w:rsidR="00FA07FB" w:rsidRPr="00FA07FB" w:rsidRDefault="00FA07FB"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Arial" w:hAnsi="Arial"/>
                <w:spacing w:val="-3"/>
                <w:sz w:val="24"/>
                <w:lang w:val="fr-FR"/>
              </w:rPr>
            </w:pPr>
            <w:r w:rsidRPr="00FA07FB">
              <w:rPr>
                <w:rFonts w:ascii="Arial" w:hAnsi="Arial"/>
                <w:spacing w:val="-3"/>
                <w:sz w:val="24"/>
                <w:lang w:val="fr-FR"/>
              </w:rPr>
              <w:t>10.000 UI vial (M.E.)</w:t>
            </w:r>
          </w:p>
        </w:tc>
        <w:tc>
          <w:tcPr>
            <w:cnfStyle w:val="000010000000" w:firstRow="0" w:lastRow="0" w:firstColumn="0" w:lastColumn="0" w:oddVBand="1" w:evenVBand="0" w:oddHBand="0" w:evenHBand="0" w:firstRowFirstColumn="0" w:firstRowLastColumn="0" w:lastRowFirstColumn="0" w:lastRowLastColumn="0"/>
            <w:tcW w:w="5168" w:type="dxa"/>
          </w:tcPr>
          <w:p w14:paraId="64922793" w14:textId="77777777" w:rsidR="00FA07FB" w:rsidRPr="00FA07FB" w:rsidRDefault="00FA07FB" w:rsidP="00FA07FB">
            <w:pPr>
              <w:tabs>
                <w:tab w:val="left" w:pos="0"/>
              </w:tabs>
              <w:suppressAutoHyphens/>
              <w:rPr>
                <w:rFonts w:ascii="Arial" w:hAnsi="Arial"/>
                <w:b/>
                <w:spacing w:val="-2"/>
                <w:sz w:val="22"/>
              </w:rPr>
            </w:pPr>
            <w:r w:rsidRPr="00FA07FB">
              <w:rPr>
                <w:rFonts w:ascii="Arial" w:hAnsi="Arial"/>
                <w:b/>
                <w:spacing w:val="-2"/>
                <w:sz w:val="22"/>
              </w:rPr>
              <w:t>Conservar en frigorífico</w:t>
            </w:r>
          </w:p>
        </w:tc>
      </w:tr>
    </w:tbl>
    <w:p w14:paraId="1D683908" w14:textId="77777777" w:rsidR="00FA07FB" w:rsidRPr="00FA07FB" w:rsidRDefault="00FA07FB" w:rsidP="00FA07FB">
      <w:pPr>
        <w:tabs>
          <w:tab w:val="left" w:pos="0"/>
          <w:tab w:val="left" w:pos="564"/>
          <w:tab w:val="left" w:pos="1134"/>
          <w:tab w:val="left" w:pos="5664"/>
          <w:tab w:val="left" w:pos="5760"/>
        </w:tabs>
        <w:suppressAutoHyphens/>
        <w:jc w:val="both"/>
        <w:outlineLvl w:val="0"/>
        <w:rPr>
          <w:rFonts w:ascii="Arial" w:hAnsi="Arial"/>
          <w:b/>
          <w:spacing w:val="-3"/>
          <w:sz w:val="24"/>
          <w:highlight w:val="yellow"/>
          <w:lang w:val="es-ES_tradnl"/>
        </w:rPr>
      </w:pPr>
    </w:p>
    <w:p w14:paraId="42609F34" w14:textId="77777777" w:rsidR="00FA07FB" w:rsidRPr="00FA07FB" w:rsidRDefault="00FA07FB" w:rsidP="00FA07FB">
      <w:pPr>
        <w:tabs>
          <w:tab w:val="left" w:pos="0"/>
          <w:tab w:val="left" w:pos="564"/>
          <w:tab w:val="left" w:pos="1134"/>
          <w:tab w:val="left" w:pos="5664"/>
          <w:tab w:val="left" w:pos="5760"/>
        </w:tabs>
        <w:suppressAutoHyphens/>
        <w:jc w:val="both"/>
        <w:outlineLvl w:val="0"/>
        <w:rPr>
          <w:rFonts w:ascii="Arial" w:hAnsi="Arial"/>
          <w:b/>
          <w:spacing w:val="-3"/>
          <w:sz w:val="24"/>
          <w:lang w:val="es-ES_tradnl"/>
        </w:rPr>
      </w:pPr>
      <w:r w:rsidRPr="00FA07FB">
        <w:rPr>
          <w:rFonts w:ascii="Arial" w:hAnsi="Arial"/>
          <w:b/>
          <w:spacing w:val="-3"/>
          <w:sz w:val="24"/>
          <w:lang w:val="es-ES_tradnl"/>
        </w:rPr>
        <w:t>L01E3. Preventivos de los efectos secundarios de los antineoplásicos.</w:t>
      </w:r>
    </w:p>
    <w:p w14:paraId="0FC869AE" w14:textId="77777777" w:rsidR="00FA07FB" w:rsidRPr="00FA07FB" w:rsidRDefault="00FA07FB" w:rsidP="00FA07FB">
      <w:pPr>
        <w:tabs>
          <w:tab w:val="left" w:pos="0"/>
          <w:tab w:val="left" w:pos="564"/>
          <w:tab w:val="left" w:pos="1134"/>
          <w:tab w:val="left" w:pos="5664"/>
          <w:tab w:val="left" w:pos="5760"/>
        </w:tabs>
        <w:suppressAutoHyphens/>
        <w:jc w:val="both"/>
        <w:outlineLvl w:val="0"/>
        <w:rPr>
          <w:rFonts w:ascii="Arial" w:hAnsi="Arial"/>
          <w:spacing w:val="-3"/>
          <w:sz w:val="24"/>
          <w:lang w:val="es-ES_tradnl"/>
        </w:rPr>
      </w:pPr>
    </w:p>
    <w:tbl>
      <w:tblPr>
        <w:tblStyle w:val="Tabladecuadrcula5oscura-nfasis1"/>
        <w:tblW w:w="0" w:type="auto"/>
        <w:tblLayout w:type="fixed"/>
        <w:tblLook w:val="0000" w:firstRow="0" w:lastRow="0" w:firstColumn="0" w:lastColumn="0" w:noHBand="0" w:noVBand="0"/>
      </w:tblPr>
      <w:tblGrid>
        <w:gridCol w:w="2766"/>
        <w:gridCol w:w="2551"/>
        <w:gridCol w:w="5168"/>
      </w:tblGrid>
      <w:tr w:rsidR="00FA07FB" w:rsidRPr="00FA07FB" w14:paraId="2DE31B1C" w14:textId="77777777" w:rsidTr="00FA07F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66" w:type="dxa"/>
          </w:tcPr>
          <w:p w14:paraId="168AFF3F" w14:textId="77777777" w:rsidR="00FA07FB" w:rsidRPr="00FA07FB" w:rsidRDefault="00FA07FB" w:rsidP="00FA07FB">
            <w:pPr>
              <w:tabs>
                <w:tab w:val="left" w:pos="0"/>
                <w:tab w:val="left" w:pos="564"/>
                <w:tab w:val="left" w:pos="1134"/>
                <w:tab w:val="left" w:pos="5664"/>
                <w:tab w:val="left" w:pos="5760"/>
              </w:tabs>
              <w:suppressAutoHyphens/>
              <w:jc w:val="both"/>
              <w:rPr>
                <w:rFonts w:ascii="Calibri" w:hAnsi="Calibri"/>
                <w:spacing w:val="-3"/>
                <w:sz w:val="24"/>
                <w:szCs w:val="24"/>
              </w:rPr>
            </w:pPr>
            <w:r w:rsidRPr="00FA07FB">
              <w:rPr>
                <w:rFonts w:ascii="Calibri" w:hAnsi="Calibri"/>
                <w:spacing w:val="-3"/>
                <w:sz w:val="24"/>
                <w:szCs w:val="24"/>
              </w:rPr>
              <w:t>Desrazoxano</w:t>
            </w:r>
          </w:p>
        </w:tc>
        <w:tc>
          <w:tcPr>
            <w:tcW w:w="2551" w:type="dxa"/>
          </w:tcPr>
          <w:p w14:paraId="6D6ECEDA" w14:textId="77777777" w:rsidR="00FA07FB" w:rsidRPr="00FA07FB" w:rsidRDefault="00FA07FB"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Calibri" w:hAnsi="Calibri"/>
                <w:spacing w:val="-3"/>
                <w:sz w:val="24"/>
                <w:szCs w:val="24"/>
                <w:lang w:val="fr-FR"/>
              </w:rPr>
            </w:pPr>
            <w:r w:rsidRPr="00FA07FB">
              <w:rPr>
                <w:rFonts w:ascii="Calibri" w:hAnsi="Calibri"/>
                <w:spacing w:val="-3"/>
                <w:sz w:val="24"/>
                <w:szCs w:val="24"/>
                <w:lang w:val="fr-FR"/>
              </w:rPr>
              <w:t>500 mg vial</w:t>
            </w:r>
          </w:p>
        </w:tc>
        <w:tc>
          <w:tcPr>
            <w:cnfStyle w:val="000010000000" w:firstRow="0" w:lastRow="0" w:firstColumn="0" w:lastColumn="0" w:oddVBand="1" w:evenVBand="0" w:oddHBand="0" w:evenHBand="0" w:firstRowFirstColumn="0" w:firstRowLastColumn="0" w:lastRowFirstColumn="0" w:lastRowLastColumn="0"/>
            <w:tcW w:w="5168" w:type="dxa"/>
          </w:tcPr>
          <w:p w14:paraId="4F027F86" w14:textId="77777777" w:rsidR="00FA07FB" w:rsidRPr="00FA07FB" w:rsidRDefault="00FA07FB" w:rsidP="00FA07FB">
            <w:pPr>
              <w:tabs>
                <w:tab w:val="left" w:pos="0"/>
              </w:tabs>
              <w:suppressAutoHyphens/>
              <w:rPr>
                <w:rFonts w:ascii="Calibri" w:hAnsi="Calibri"/>
                <w:spacing w:val="-2"/>
                <w:sz w:val="24"/>
                <w:szCs w:val="24"/>
              </w:rPr>
            </w:pPr>
            <w:r w:rsidRPr="00FA07FB">
              <w:rPr>
                <w:rFonts w:ascii="Calibri" w:hAnsi="Calibri"/>
                <w:spacing w:val="-2"/>
                <w:sz w:val="24"/>
                <w:szCs w:val="24"/>
              </w:rPr>
              <w:t>Derivado del EDTA. Reduce el efecto cardiotóxico de las antraciclinas.</w:t>
            </w:r>
          </w:p>
        </w:tc>
      </w:tr>
      <w:tr w:rsidR="00FA07FB" w:rsidRPr="00FA07FB" w14:paraId="2E50AE62" w14:textId="77777777" w:rsidTr="00FA07FB">
        <w:tc>
          <w:tcPr>
            <w:cnfStyle w:val="000010000000" w:firstRow="0" w:lastRow="0" w:firstColumn="0" w:lastColumn="0" w:oddVBand="1" w:evenVBand="0" w:oddHBand="0" w:evenHBand="0" w:firstRowFirstColumn="0" w:firstRowLastColumn="0" w:lastRowFirstColumn="0" w:lastRowLastColumn="0"/>
            <w:tcW w:w="2766" w:type="dxa"/>
          </w:tcPr>
          <w:p w14:paraId="7C93DC6E" w14:textId="77777777" w:rsidR="00FA07FB" w:rsidRPr="00FA07FB" w:rsidRDefault="00FA07FB" w:rsidP="00FA07FB">
            <w:pPr>
              <w:tabs>
                <w:tab w:val="left" w:pos="0"/>
                <w:tab w:val="left" w:pos="564"/>
                <w:tab w:val="left" w:pos="1134"/>
                <w:tab w:val="left" w:pos="5664"/>
                <w:tab w:val="left" w:pos="5760"/>
              </w:tabs>
              <w:suppressAutoHyphens/>
              <w:jc w:val="both"/>
              <w:rPr>
                <w:rFonts w:ascii="Calibri" w:hAnsi="Calibri"/>
                <w:spacing w:val="-3"/>
                <w:sz w:val="24"/>
                <w:szCs w:val="24"/>
              </w:rPr>
            </w:pPr>
            <w:r w:rsidRPr="00FA07FB">
              <w:rPr>
                <w:rFonts w:ascii="Calibri" w:hAnsi="Calibri"/>
                <w:spacing w:val="-3"/>
                <w:sz w:val="24"/>
                <w:szCs w:val="24"/>
              </w:rPr>
              <w:t>Mesna</w:t>
            </w:r>
          </w:p>
        </w:tc>
        <w:tc>
          <w:tcPr>
            <w:tcW w:w="2551" w:type="dxa"/>
          </w:tcPr>
          <w:p w14:paraId="4F7C714E" w14:textId="77777777" w:rsidR="00FA07FB" w:rsidRP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Calibri" w:hAnsi="Calibri"/>
                <w:spacing w:val="-3"/>
                <w:sz w:val="24"/>
                <w:szCs w:val="24"/>
                <w:lang w:val="fr-FR"/>
              </w:rPr>
            </w:pPr>
            <w:r w:rsidRPr="00FA07FB">
              <w:rPr>
                <w:rFonts w:ascii="Calibri" w:hAnsi="Calibri"/>
                <w:spacing w:val="-3"/>
                <w:sz w:val="24"/>
                <w:szCs w:val="24"/>
                <w:lang w:val="fr-FR"/>
              </w:rPr>
              <w:t>200 mg ampolla</w:t>
            </w:r>
          </w:p>
        </w:tc>
        <w:tc>
          <w:tcPr>
            <w:cnfStyle w:val="000010000000" w:firstRow="0" w:lastRow="0" w:firstColumn="0" w:lastColumn="0" w:oddVBand="1" w:evenVBand="0" w:oddHBand="0" w:evenHBand="0" w:firstRowFirstColumn="0" w:firstRowLastColumn="0" w:lastRowFirstColumn="0" w:lastRowLastColumn="0"/>
            <w:tcW w:w="5168" w:type="dxa"/>
          </w:tcPr>
          <w:p w14:paraId="74139539" w14:textId="77777777" w:rsidR="00FA07FB" w:rsidRPr="00FA07FB" w:rsidRDefault="00FA07FB" w:rsidP="00FA07FB">
            <w:pPr>
              <w:tabs>
                <w:tab w:val="left" w:pos="0"/>
              </w:tabs>
              <w:suppressAutoHyphens/>
              <w:rPr>
                <w:rFonts w:ascii="Calibri" w:hAnsi="Calibri"/>
                <w:spacing w:val="-2"/>
                <w:sz w:val="24"/>
                <w:szCs w:val="24"/>
              </w:rPr>
            </w:pPr>
            <w:r w:rsidRPr="00FA07FB">
              <w:rPr>
                <w:rFonts w:ascii="Calibri" w:hAnsi="Calibri"/>
                <w:spacing w:val="-2"/>
                <w:sz w:val="24"/>
                <w:szCs w:val="24"/>
              </w:rPr>
              <w:t>Mucolítico. Minimiza cistitis hemorrágica por oxazafosforinas</w:t>
            </w:r>
          </w:p>
        </w:tc>
      </w:tr>
      <w:tr w:rsidR="00FA07FB" w:rsidRPr="00FA07FB" w14:paraId="52D6D7A0" w14:textId="77777777" w:rsidTr="00FA07F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66" w:type="dxa"/>
          </w:tcPr>
          <w:p w14:paraId="683EB70C" w14:textId="77777777" w:rsidR="00FA07FB" w:rsidRPr="00FA07FB" w:rsidRDefault="00FA07FB" w:rsidP="00FA07FB">
            <w:pPr>
              <w:tabs>
                <w:tab w:val="left" w:pos="0"/>
                <w:tab w:val="left" w:pos="564"/>
                <w:tab w:val="left" w:pos="1134"/>
                <w:tab w:val="left" w:pos="5664"/>
                <w:tab w:val="left" w:pos="5760"/>
              </w:tabs>
              <w:suppressAutoHyphens/>
              <w:jc w:val="both"/>
              <w:rPr>
                <w:rFonts w:ascii="Calibri" w:hAnsi="Calibri"/>
                <w:spacing w:val="-3"/>
                <w:sz w:val="24"/>
                <w:szCs w:val="24"/>
              </w:rPr>
            </w:pPr>
            <w:r w:rsidRPr="00FA07FB">
              <w:rPr>
                <w:rFonts w:ascii="Calibri" w:hAnsi="Calibri"/>
                <w:spacing w:val="-3"/>
                <w:sz w:val="24"/>
                <w:szCs w:val="24"/>
              </w:rPr>
              <w:t>Rasburicasa</w:t>
            </w:r>
          </w:p>
        </w:tc>
        <w:tc>
          <w:tcPr>
            <w:tcW w:w="2551" w:type="dxa"/>
          </w:tcPr>
          <w:p w14:paraId="49013235" w14:textId="77777777" w:rsidR="00FA07FB" w:rsidRPr="00FA07FB" w:rsidRDefault="00FA07FB"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Calibri" w:hAnsi="Calibri"/>
                <w:spacing w:val="-3"/>
                <w:sz w:val="24"/>
                <w:szCs w:val="24"/>
                <w:lang w:val="fr-FR"/>
              </w:rPr>
            </w:pPr>
            <w:r w:rsidRPr="00FA07FB">
              <w:rPr>
                <w:rFonts w:ascii="Calibri" w:hAnsi="Calibri"/>
                <w:spacing w:val="-3"/>
                <w:sz w:val="24"/>
                <w:szCs w:val="24"/>
                <w:lang w:val="fr-FR"/>
              </w:rPr>
              <w:t>1,5 mg vial</w:t>
            </w:r>
          </w:p>
        </w:tc>
        <w:tc>
          <w:tcPr>
            <w:cnfStyle w:val="000010000000" w:firstRow="0" w:lastRow="0" w:firstColumn="0" w:lastColumn="0" w:oddVBand="1" w:evenVBand="0" w:oddHBand="0" w:evenHBand="0" w:firstRowFirstColumn="0" w:firstRowLastColumn="0" w:lastRowFirstColumn="0" w:lastRowLastColumn="0"/>
            <w:tcW w:w="5168" w:type="dxa"/>
          </w:tcPr>
          <w:p w14:paraId="4DEFF5D7" w14:textId="77777777" w:rsidR="00FA07FB" w:rsidRPr="00FA07FB" w:rsidRDefault="00FA07FB" w:rsidP="00FA07FB">
            <w:pPr>
              <w:tabs>
                <w:tab w:val="left" w:pos="0"/>
              </w:tabs>
              <w:suppressAutoHyphens/>
              <w:rPr>
                <w:rFonts w:ascii="Calibri" w:hAnsi="Calibri"/>
                <w:spacing w:val="-2"/>
                <w:sz w:val="24"/>
                <w:szCs w:val="24"/>
              </w:rPr>
            </w:pPr>
            <w:r w:rsidRPr="00FA07FB">
              <w:rPr>
                <w:rFonts w:ascii="Calibri" w:hAnsi="Calibri"/>
                <w:spacing w:val="-2"/>
                <w:sz w:val="24"/>
                <w:szCs w:val="24"/>
              </w:rPr>
              <w:t>Enzima urato-oxidasa. Tratamiento hiperuricemia secundaria a quimioterapia</w:t>
            </w:r>
          </w:p>
          <w:p w14:paraId="09B72A1A" w14:textId="77777777" w:rsidR="00FA07FB" w:rsidRPr="00FA07FB" w:rsidRDefault="00FA07FB" w:rsidP="00FA07FB">
            <w:pPr>
              <w:tabs>
                <w:tab w:val="left" w:pos="0"/>
              </w:tabs>
              <w:suppressAutoHyphens/>
              <w:rPr>
                <w:rFonts w:ascii="Calibri" w:hAnsi="Calibri"/>
                <w:spacing w:val="-2"/>
                <w:sz w:val="24"/>
                <w:szCs w:val="24"/>
              </w:rPr>
            </w:pPr>
            <w:r w:rsidRPr="00FA07FB">
              <w:rPr>
                <w:rFonts w:ascii="Calibri" w:hAnsi="Calibri"/>
                <w:spacing w:val="-2"/>
                <w:sz w:val="24"/>
                <w:szCs w:val="24"/>
              </w:rPr>
              <w:t>Embarazo: C</w:t>
            </w:r>
          </w:p>
        </w:tc>
      </w:tr>
    </w:tbl>
    <w:p w14:paraId="171AE719" w14:textId="77777777" w:rsidR="00FA07FB" w:rsidRPr="00FA07FB" w:rsidRDefault="00FA07FB" w:rsidP="00FA07FB">
      <w:pPr>
        <w:tabs>
          <w:tab w:val="left" w:pos="0"/>
          <w:tab w:val="left" w:pos="564"/>
          <w:tab w:val="left" w:pos="1134"/>
          <w:tab w:val="left" w:pos="5664"/>
          <w:tab w:val="left" w:pos="5760"/>
        </w:tabs>
        <w:suppressAutoHyphens/>
        <w:jc w:val="both"/>
        <w:rPr>
          <w:rFonts w:ascii="Arial" w:hAnsi="Arial"/>
          <w:spacing w:val="-3"/>
          <w:sz w:val="24"/>
          <w:lang w:val="es-ES_tradnl"/>
        </w:rPr>
      </w:pPr>
    </w:p>
    <w:p w14:paraId="7E2078FA" w14:textId="77777777" w:rsidR="00FA07FB" w:rsidRPr="00FA07FB" w:rsidRDefault="00FA07FB" w:rsidP="00FA07FB">
      <w:pPr>
        <w:tabs>
          <w:tab w:val="left" w:pos="0"/>
          <w:tab w:val="left" w:pos="564"/>
          <w:tab w:val="left" w:pos="1134"/>
          <w:tab w:val="left" w:pos="5664"/>
          <w:tab w:val="left" w:pos="5760"/>
        </w:tabs>
        <w:suppressAutoHyphens/>
        <w:jc w:val="both"/>
        <w:outlineLvl w:val="0"/>
        <w:rPr>
          <w:rFonts w:ascii="Arial" w:hAnsi="Arial"/>
          <w:b/>
          <w:spacing w:val="-3"/>
          <w:sz w:val="24"/>
          <w:lang w:val="es-ES_tradnl"/>
        </w:rPr>
      </w:pPr>
      <w:r w:rsidRPr="00FA07FB">
        <w:rPr>
          <w:rFonts w:ascii="Arial" w:hAnsi="Arial"/>
          <w:b/>
          <w:spacing w:val="-3"/>
          <w:sz w:val="24"/>
          <w:lang w:val="es-ES_tradnl"/>
        </w:rPr>
        <w:t>L01E4. Anticuerpos monoclonales con acción antineoplásica.</w:t>
      </w:r>
    </w:p>
    <w:p w14:paraId="3ECE194A" w14:textId="77777777" w:rsidR="00FA07FB" w:rsidRPr="00FA07FB" w:rsidRDefault="00FA07FB" w:rsidP="00FA07FB">
      <w:pPr>
        <w:tabs>
          <w:tab w:val="left" w:pos="0"/>
          <w:tab w:val="left" w:pos="564"/>
          <w:tab w:val="left" w:pos="1134"/>
          <w:tab w:val="left" w:pos="5664"/>
          <w:tab w:val="left" w:pos="5760"/>
        </w:tabs>
        <w:suppressAutoHyphens/>
        <w:jc w:val="both"/>
        <w:outlineLvl w:val="0"/>
        <w:rPr>
          <w:rFonts w:ascii="Arial" w:hAnsi="Arial"/>
          <w:b/>
          <w:spacing w:val="-3"/>
          <w:sz w:val="24"/>
          <w:highlight w:val="yellow"/>
          <w:lang w:val="es-ES_tradnl"/>
        </w:rPr>
      </w:pPr>
    </w:p>
    <w:tbl>
      <w:tblPr>
        <w:tblStyle w:val="Tabladecuadrcula5oscura-nfasis1"/>
        <w:tblW w:w="0" w:type="auto"/>
        <w:tblLayout w:type="fixed"/>
        <w:tblLook w:val="0000" w:firstRow="0" w:lastRow="0" w:firstColumn="0" w:lastColumn="0" w:noHBand="0" w:noVBand="0"/>
      </w:tblPr>
      <w:tblGrid>
        <w:gridCol w:w="2766"/>
        <w:gridCol w:w="2551"/>
        <w:gridCol w:w="5026"/>
      </w:tblGrid>
      <w:tr w:rsidR="00446B2B" w:rsidRPr="00FA07FB" w14:paraId="43E321F4" w14:textId="77777777" w:rsidTr="00FA07FB">
        <w:trPr>
          <w:cnfStyle w:val="000000100000" w:firstRow="0" w:lastRow="0" w:firstColumn="0" w:lastColumn="0" w:oddVBand="0" w:evenVBand="0" w:oddHBand="1" w:evenHBand="0" w:firstRowFirstColumn="0" w:firstRowLastColumn="0" w:lastRowFirstColumn="0" w:lastRowLastColumn="0"/>
          <w:cantSplit/>
        </w:trPr>
        <w:tc>
          <w:tcPr>
            <w:cnfStyle w:val="000010000000" w:firstRow="0" w:lastRow="0" w:firstColumn="0" w:lastColumn="0" w:oddVBand="1" w:evenVBand="0" w:oddHBand="0" w:evenHBand="0" w:firstRowFirstColumn="0" w:firstRowLastColumn="0" w:lastRowFirstColumn="0" w:lastRowLastColumn="0"/>
            <w:tcW w:w="2766" w:type="dxa"/>
          </w:tcPr>
          <w:p w14:paraId="408F4574" w14:textId="7B9A726A" w:rsidR="00446B2B" w:rsidRPr="00FA07FB" w:rsidRDefault="00446B2B" w:rsidP="00FA07FB">
            <w:pPr>
              <w:tabs>
                <w:tab w:val="left" w:pos="0"/>
                <w:tab w:val="left" w:pos="564"/>
                <w:tab w:val="left" w:pos="1134"/>
                <w:tab w:val="left" w:pos="5664"/>
                <w:tab w:val="left" w:pos="5760"/>
              </w:tabs>
              <w:suppressAutoHyphens/>
              <w:jc w:val="both"/>
              <w:rPr>
                <w:rFonts w:asciiTheme="majorHAnsi" w:hAnsiTheme="majorHAnsi"/>
                <w:spacing w:val="-3"/>
                <w:sz w:val="24"/>
                <w:szCs w:val="24"/>
              </w:rPr>
            </w:pPr>
            <w:r>
              <w:rPr>
                <w:rFonts w:asciiTheme="majorHAnsi" w:hAnsiTheme="majorHAnsi"/>
                <w:spacing w:val="-3"/>
                <w:sz w:val="24"/>
                <w:szCs w:val="24"/>
              </w:rPr>
              <w:t>Atezolizumab</w:t>
            </w:r>
          </w:p>
        </w:tc>
        <w:tc>
          <w:tcPr>
            <w:tcW w:w="2551" w:type="dxa"/>
          </w:tcPr>
          <w:p w14:paraId="53683A79" w14:textId="6F245879" w:rsidR="00446B2B" w:rsidRPr="00FA07FB" w:rsidRDefault="00446B2B"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Theme="majorHAnsi" w:hAnsiTheme="majorHAnsi"/>
                <w:spacing w:val="-3"/>
                <w:sz w:val="24"/>
                <w:szCs w:val="24"/>
              </w:rPr>
            </w:pPr>
            <w:r>
              <w:rPr>
                <w:rFonts w:asciiTheme="majorHAnsi" w:hAnsiTheme="majorHAnsi"/>
                <w:spacing w:val="-3"/>
                <w:sz w:val="24"/>
                <w:szCs w:val="24"/>
              </w:rPr>
              <w:t>1200 mg vial</w:t>
            </w:r>
          </w:p>
        </w:tc>
        <w:tc>
          <w:tcPr>
            <w:cnfStyle w:val="000010000000" w:firstRow="0" w:lastRow="0" w:firstColumn="0" w:lastColumn="0" w:oddVBand="1" w:evenVBand="0" w:oddHBand="0" w:evenHBand="0" w:firstRowFirstColumn="0" w:firstRowLastColumn="0" w:lastRowFirstColumn="0" w:lastRowLastColumn="0"/>
            <w:tcW w:w="5026" w:type="dxa"/>
          </w:tcPr>
          <w:p w14:paraId="25A2FADD" w14:textId="2E03FA03" w:rsidR="00446B2B" w:rsidRDefault="00446B2B" w:rsidP="00446B2B">
            <w:pPr>
              <w:tabs>
                <w:tab w:val="left" w:pos="0"/>
              </w:tabs>
              <w:suppressAutoHyphens/>
              <w:rPr>
                <w:rFonts w:asciiTheme="majorHAnsi" w:hAnsiTheme="majorHAnsi"/>
                <w:spacing w:val="-2"/>
                <w:sz w:val="24"/>
                <w:szCs w:val="24"/>
              </w:rPr>
            </w:pPr>
            <w:r w:rsidRPr="00FA07FB">
              <w:rPr>
                <w:rFonts w:asciiTheme="majorHAnsi" w:hAnsiTheme="majorHAnsi"/>
                <w:spacing w:val="-2"/>
                <w:sz w:val="24"/>
                <w:szCs w:val="24"/>
              </w:rPr>
              <w:t>Anticuerpo monoclonal recombinante humano anti PD</w:t>
            </w:r>
            <w:r>
              <w:rPr>
                <w:rFonts w:asciiTheme="majorHAnsi" w:hAnsiTheme="majorHAnsi"/>
                <w:spacing w:val="-2"/>
                <w:sz w:val="24"/>
                <w:szCs w:val="24"/>
              </w:rPr>
              <w:t>L</w:t>
            </w:r>
            <w:r w:rsidRPr="00FA07FB">
              <w:rPr>
                <w:rFonts w:asciiTheme="majorHAnsi" w:hAnsiTheme="majorHAnsi"/>
                <w:spacing w:val="-2"/>
                <w:sz w:val="24"/>
                <w:szCs w:val="24"/>
              </w:rPr>
              <w:t>-1</w:t>
            </w:r>
          </w:p>
          <w:p w14:paraId="60980ACC" w14:textId="787EA81B" w:rsidR="00446B2B" w:rsidRPr="00FA07FB" w:rsidRDefault="00446B2B" w:rsidP="00446B2B">
            <w:pPr>
              <w:tabs>
                <w:tab w:val="left" w:pos="0"/>
              </w:tabs>
              <w:suppressAutoHyphens/>
              <w:rPr>
                <w:rFonts w:asciiTheme="majorHAnsi" w:hAnsiTheme="majorHAnsi"/>
                <w:spacing w:val="-2"/>
                <w:sz w:val="24"/>
                <w:szCs w:val="24"/>
              </w:rPr>
            </w:pPr>
            <w:r>
              <w:rPr>
                <w:rFonts w:asciiTheme="majorHAnsi" w:hAnsiTheme="majorHAnsi"/>
                <w:spacing w:val="-2"/>
                <w:sz w:val="24"/>
                <w:szCs w:val="24"/>
              </w:rPr>
              <w:t>MP: Lista 1</w:t>
            </w:r>
          </w:p>
        </w:tc>
      </w:tr>
      <w:tr w:rsidR="00FA07FB" w:rsidRPr="00FA07FB" w14:paraId="3BDDCD5D" w14:textId="77777777" w:rsidTr="00FA07FB">
        <w:trPr>
          <w:cantSplit/>
        </w:trPr>
        <w:tc>
          <w:tcPr>
            <w:cnfStyle w:val="000010000000" w:firstRow="0" w:lastRow="0" w:firstColumn="0" w:lastColumn="0" w:oddVBand="1" w:evenVBand="0" w:oddHBand="0" w:evenHBand="0" w:firstRowFirstColumn="0" w:firstRowLastColumn="0" w:lastRowFirstColumn="0" w:lastRowLastColumn="0"/>
            <w:tcW w:w="2766" w:type="dxa"/>
          </w:tcPr>
          <w:p w14:paraId="03ACF923"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spacing w:val="-3"/>
                <w:sz w:val="24"/>
                <w:szCs w:val="24"/>
              </w:rPr>
            </w:pPr>
            <w:r w:rsidRPr="00FA07FB">
              <w:rPr>
                <w:rFonts w:asciiTheme="majorHAnsi" w:hAnsiTheme="majorHAnsi"/>
                <w:spacing w:val="-3"/>
                <w:sz w:val="24"/>
                <w:szCs w:val="24"/>
              </w:rPr>
              <w:t>Bevacizumab</w:t>
            </w:r>
          </w:p>
        </w:tc>
        <w:tc>
          <w:tcPr>
            <w:tcW w:w="2551" w:type="dxa"/>
          </w:tcPr>
          <w:p w14:paraId="1DDE719C" w14:textId="77777777" w:rsidR="00FA07FB" w:rsidRP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Theme="majorHAnsi" w:hAnsiTheme="majorHAnsi"/>
                <w:spacing w:val="-3"/>
                <w:sz w:val="24"/>
                <w:szCs w:val="24"/>
              </w:rPr>
            </w:pPr>
            <w:r w:rsidRPr="00FA07FB">
              <w:rPr>
                <w:rFonts w:asciiTheme="majorHAnsi" w:hAnsiTheme="majorHAnsi"/>
                <w:spacing w:val="-3"/>
                <w:sz w:val="24"/>
                <w:szCs w:val="24"/>
              </w:rPr>
              <w:t>100 mg vial</w:t>
            </w:r>
          </w:p>
          <w:p w14:paraId="79B9227E" w14:textId="77777777" w:rsidR="00FA07FB" w:rsidRP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Theme="majorHAnsi" w:hAnsiTheme="majorHAnsi"/>
                <w:spacing w:val="-3"/>
                <w:sz w:val="24"/>
                <w:szCs w:val="24"/>
                <w:highlight w:val="yellow"/>
              </w:rPr>
            </w:pPr>
            <w:r w:rsidRPr="00FA07FB">
              <w:rPr>
                <w:rFonts w:asciiTheme="majorHAnsi" w:hAnsiTheme="majorHAnsi"/>
                <w:spacing w:val="-3"/>
                <w:sz w:val="24"/>
                <w:szCs w:val="24"/>
              </w:rPr>
              <w:t>400 mg vial</w:t>
            </w:r>
          </w:p>
        </w:tc>
        <w:tc>
          <w:tcPr>
            <w:cnfStyle w:val="000010000000" w:firstRow="0" w:lastRow="0" w:firstColumn="0" w:lastColumn="0" w:oddVBand="1" w:evenVBand="0" w:oddHBand="0" w:evenHBand="0" w:firstRowFirstColumn="0" w:firstRowLastColumn="0" w:lastRowFirstColumn="0" w:lastRowLastColumn="0"/>
            <w:tcW w:w="5026" w:type="dxa"/>
          </w:tcPr>
          <w:p w14:paraId="4E6D3E26" w14:textId="77777777" w:rsidR="00FA07FB" w:rsidRPr="00FA07FB" w:rsidRDefault="00FA07FB" w:rsidP="00FA07FB">
            <w:pPr>
              <w:tabs>
                <w:tab w:val="left" w:pos="0"/>
              </w:tabs>
              <w:suppressAutoHyphens/>
              <w:rPr>
                <w:rFonts w:asciiTheme="majorHAnsi" w:hAnsiTheme="majorHAnsi"/>
                <w:spacing w:val="-2"/>
                <w:sz w:val="24"/>
                <w:szCs w:val="24"/>
              </w:rPr>
            </w:pPr>
            <w:r w:rsidRPr="00FA07FB">
              <w:rPr>
                <w:rFonts w:asciiTheme="majorHAnsi" w:hAnsiTheme="majorHAnsi"/>
                <w:spacing w:val="-2"/>
                <w:sz w:val="24"/>
                <w:szCs w:val="24"/>
              </w:rPr>
              <w:t>Anticuerpo monoclonal quimérico recombinante anti CD30</w:t>
            </w:r>
          </w:p>
          <w:p w14:paraId="4FF613BE" w14:textId="77777777" w:rsidR="00FA07FB" w:rsidRPr="00FA07FB" w:rsidRDefault="00FA07FB" w:rsidP="00FA07FB">
            <w:pPr>
              <w:tabs>
                <w:tab w:val="left" w:pos="0"/>
              </w:tabs>
              <w:suppressAutoHyphens/>
              <w:rPr>
                <w:rFonts w:asciiTheme="majorHAnsi" w:hAnsiTheme="majorHAnsi"/>
                <w:spacing w:val="-2"/>
                <w:sz w:val="24"/>
                <w:szCs w:val="24"/>
              </w:rPr>
            </w:pPr>
            <w:r w:rsidRPr="00FA07FB">
              <w:rPr>
                <w:rFonts w:asciiTheme="majorHAnsi" w:hAnsiTheme="majorHAnsi"/>
                <w:spacing w:val="-2"/>
                <w:sz w:val="24"/>
                <w:szCs w:val="24"/>
              </w:rPr>
              <w:t>Antiangiogénico.</w:t>
            </w:r>
          </w:p>
          <w:p w14:paraId="2E6034FE" w14:textId="77777777" w:rsidR="00FA07FB" w:rsidRPr="00FA07FB" w:rsidRDefault="00FA07FB" w:rsidP="00FA07FB">
            <w:pPr>
              <w:tabs>
                <w:tab w:val="left" w:pos="0"/>
              </w:tabs>
              <w:suppressAutoHyphens/>
              <w:rPr>
                <w:rFonts w:asciiTheme="majorHAnsi" w:hAnsiTheme="majorHAnsi"/>
                <w:spacing w:val="-2"/>
                <w:sz w:val="24"/>
                <w:szCs w:val="24"/>
              </w:rPr>
            </w:pPr>
            <w:r w:rsidRPr="00FA07FB">
              <w:rPr>
                <w:rFonts w:asciiTheme="majorHAnsi" w:hAnsiTheme="majorHAnsi"/>
                <w:spacing w:val="-2"/>
                <w:sz w:val="24"/>
                <w:szCs w:val="24"/>
              </w:rPr>
              <w:t>Conservar en frigorífico</w:t>
            </w:r>
          </w:p>
        </w:tc>
      </w:tr>
      <w:tr w:rsidR="00FA07FB" w:rsidRPr="00FA07FB" w14:paraId="1E353789" w14:textId="77777777" w:rsidTr="00FA07FB">
        <w:trPr>
          <w:cnfStyle w:val="000000100000" w:firstRow="0" w:lastRow="0" w:firstColumn="0" w:lastColumn="0" w:oddVBand="0" w:evenVBand="0" w:oddHBand="1" w:evenHBand="0" w:firstRowFirstColumn="0" w:firstRowLastColumn="0" w:lastRowFirstColumn="0" w:lastRowLastColumn="0"/>
          <w:cantSplit/>
        </w:trPr>
        <w:tc>
          <w:tcPr>
            <w:cnfStyle w:val="000010000000" w:firstRow="0" w:lastRow="0" w:firstColumn="0" w:lastColumn="0" w:oddVBand="1" w:evenVBand="0" w:oddHBand="0" w:evenHBand="0" w:firstRowFirstColumn="0" w:firstRowLastColumn="0" w:lastRowFirstColumn="0" w:lastRowLastColumn="0"/>
            <w:tcW w:w="2766" w:type="dxa"/>
          </w:tcPr>
          <w:p w14:paraId="471C4180"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spacing w:val="-3"/>
                <w:sz w:val="24"/>
                <w:szCs w:val="24"/>
              </w:rPr>
            </w:pPr>
            <w:r w:rsidRPr="00FA07FB">
              <w:rPr>
                <w:rFonts w:asciiTheme="majorHAnsi" w:hAnsiTheme="majorHAnsi"/>
                <w:spacing w:val="-3"/>
                <w:sz w:val="24"/>
                <w:szCs w:val="24"/>
              </w:rPr>
              <w:t>Brentuximab vedotina</w:t>
            </w:r>
          </w:p>
        </w:tc>
        <w:tc>
          <w:tcPr>
            <w:tcW w:w="2551" w:type="dxa"/>
          </w:tcPr>
          <w:p w14:paraId="2209A7BD" w14:textId="77777777" w:rsidR="00FA07FB" w:rsidRPr="00FA07FB" w:rsidRDefault="00FA07FB"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Theme="majorHAnsi" w:hAnsiTheme="majorHAnsi"/>
                <w:spacing w:val="-3"/>
                <w:sz w:val="24"/>
                <w:szCs w:val="24"/>
              </w:rPr>
            </w:pPr>
            <w:r w:rsidRPr="00FA07FB">
              <w:rPr>
                <w:rFonts w:asciiTheme="majorHAnsi" w:hAnsiTheme="majorHAnsi"/>
                <w:spacing w:val="-3"/>
                <w:sz w:val="24"/>
                <w:szCs w:val="24"/>
              </w:rPr>
              <w:t>50 mg vial</w:t>
            </w:r>
          </w:p>
        </w:tc>
        <w:tc>
          <w:tcPr>
            <w:cnfStyle w:val="000010000000" w:firstRow="0" w:lastRow="0" w:firstColumn="0" w:lastColumn="0" w:oddVBand="1" w:evenVBand="0" w:oddHBand="0" w:evenHBand="0" w:firstRowFirstColumn="0" w:firstRowLastColumn="0" w:lastRowFirstColumn="0" w:lastRowLastColumn="0"/>
            <w:tcW w:w="5026" w:type="dxa"/>
          </w:tcPr>
          <w:p w14:paraId="6774C823" w14:textId="77777777" w:rsidR="00FA07FB" w:rsidRPr="00FA07FB" w:rsidRDefault="00FA07FB" w:rsidP="00FA07FB">
            <w:pPr>
              <w:tabs>
                <w:tab w:val="left" w:pos="0"/>
              </w:tabs>
              <w:suppressAutoHyphens/>
              <w:rPr>
                <w:rFonts w:asciiTheme="majorHAnsi" w:hAnsiTheme="majorHAnsi"/>
                <w:spacing w:val="-2"/>
                <w:sz w:val="24"/>
                <w:szCs w:val="24"/>
              </w:rPr>
            </w:pPr>
            <w:r w:rsidRPr="00FA07FB">
              <w:rPr>
                <w:rFonts w:asciiTheme="majorHAnsi" w:hAnsiTheme="majorHAnsi"/>
                <w:spacing w:val="-2"/>
                <w:sz w:val="24"/>
                <w:szCs w:val="24"/>
              </w:rPr>
              <w:t>Anticuerpo monoclonal quimérico recombinante anti CD30</w:t>
            </w:r>
          </w:p>
          <w:p w14:paraId="062ED5B0" w14:textId="77777777" w:rsidR="00FA07FB" w:rsidRPr="00FA07FB" w:rsidRDefault="00FA07FB" w:rsidP="00FA07FB">
            <w:pPr>
              <w:tabs>
                <w:tab w:val="left" w:pos="0"/>
              </w:tabs>
              <w:suppressAutoHyphens/>
              <w:rPr>
                <w:rFonts w:asciiTheme="majorHAnsi" w:hAnsiTheme="majorHAnsi"/>
                <w:spacing w:val="-2"/>
                <w:sz w:val="24"/>
                <w:szCs w:val="24"/>
              </w:rPr>
            </w:pPr>
            <w:r w:rsidRPr="00FA07FB">
              <w:rPr>
                <w:rFonts w:asciiTheme="majorHAnsi" w:hAnsiTheme="majorHAnsi"/>
                <w:spacing w:val="-2"/>
                <w:sz w:val="24"/>
                <w:szCs w:val="24"/>
              </w:rPr>
              <w:t>Embarazo: D</w:t>
            </w:r>
          </w:p>
          <w:p w14:paraId="2F4521CF" w14:textId="77777777" w:rsidR="00FA07FB" w:rsidRDefault="00FA07FB" w:rsidP="00FA07FB">
            <w:pPr>
              <w:tabs>
                <w:tab w:val="left" w:pos="0"/>
              </w:tabs>
              <w:suppressAutoHyphens/>
              <w:rPr>
                <w:rFonts w:asciiTheme="majorHAnsi" w:hAnsiTheme="majorHAnsi"/>
                <w:spacing w:val="-2"/>
                <w:sz w:val="24"/>
                <w:szCs w:val="24"/>
              </w:rPr>
            </w:pPr>
            <w:r w:rsidRPr="00FA07FB">
              <w:rPr>
                <w:rFonts w:asciiTheme="majorHAnsi" w:hAnsiTheme="majorHAnsi"/>
                <w:spacing w:val="-2"/>
                <w:sz w:val="24"/>
                <w:szCs w:val="24"/>
              </w:rPr>
              <w:t>Restricciones de financiación</w:t>
            </w:r>
          </w:p>
          <w:p w14:paraId="4DC874CA" w14:textId="3F7D82AE" w:rsidR="001919A5" w:rsidRPr="00FA07FB" w:rsidRDefault="001919A5" w:rsidP="00FA07FB">
            <w:pPr>
              <w:tabs>
                <w:tab w:val="left" w:pos="0"/>
              </w:tabs>
              <w:suppressAutoHyphens/>
              <w:rPr>
                <w:rFonts w:asciiTheme="majorHAnsi" w:hAnsiTheme="majorHAnsi"/>
                <w:spacing w:val="-2"/>
                <w:sz w:val="24"/>
                <w:szCs w:val="24"/>
              </w:rPr>
            </w:pPr>
            <w:r>
              <w:rPr>
                <w:rFonts w:ascii="Calibri" w:hAnsi="Calibri"/>
                <w:bCs/>
                <w:spacing w:val="-3"/>
                <w:sz w:val="24"/>
              </w:rPr>
              <w:t>MP: Lista 1</w:t>
            </w:r>
          </w:p>
        </w:tc>
      </w:tr>
      <w:tr w:rsidR="00FA07FB" w:rsidRPr="00FA07FB" w14:paraId="4DED0FB9" w14:textId="77777777" w:rsidTr="00FA07FB">
        <w:trPr>
          <w:cantSplit/>
        </w:trPr>
        <w:tc>
          <w:tcPr>
            <w:cnfStyle w:val="000010000000" w:firstRow="0" w:lastRow="0" w:firstColumn="0" w:lastColumn="0" w:oddVBand="1" w:evenVBand="0" w:oddHBand="0" w:evenHBand="0" w:firstRowFirstColumn="0" w:firstRowLastColumn="0" w:lastRowFirstColumn="0" w:lastRowLastColumn="0"/>
            <w:tcW w:w="2766" w:type="dxa"/>
          </w:tcPr>
          <w:p w14:paraId="7AA0478D"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spacing w:val="-3"/>
                <w:sz w:val="24"/>
                <w:szCs w:val="24"/>
              </w:rPr>
            </w:pPr>
            <w:r w:rsidRPr="00FA07FB">
              <w:rPr>
                <w:rFonts w:asciiTheme="majorHAnsi" w:hAnsiTheme="majorHAnsi"/>
                <w:spacing w:val="-3"/>
                <w:sz w:val="24"/>
                <w:szCs w:val="24"/>
              </w:rPr>
              <w:t>Cetuximab</w:t>
            </w:r>
          </w:p>
        </w:tc>
        <w:tc>
          <w:tcPr>
            <w:tcW w:w="2551" w:type="dxa"/>
          </w:tcPr>
          <w:p w14:paraId="71E5E2AE" w14:textId="77777777" w:rsidR="00FA07FB" w:rsidRP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Theme="majorHAnsi" w:hAnsiTheme="majorHAnsi"/>
                <w:spacing w:val="-3"/>
                <w:sz w:val="24"/>
                <w:szCs w:val="24"/>
              </w:rPr>
            </w:pPr>
            <w:r w:rsidRPr="00FA07FB">
              <w:rPr>
                <w:rFonts w:asciiTheme="majorHAnsi" w:hAnsiTheme="majorHAnsi"/>
                <w:spacing w:val="-3"/>
                <w:sz w:val="24"/>
                <w:szCs w:val="24"/>
              </w:rPr>
              <w:t>100 mg vial</w:t>
            </w:r>
          </w:p>
        </w:tc>
        <w:tc>
          <w:tcPr>
            <w:cnfStyle w:val="000010000000" w:firstRow="0" w:lastRow="0" w:firstColumn="0" w:lastColumn="0" w:oddVBand="1" w:evenVBand="0" w:oddHBand="0" w:evenHBand="0" w:firstRowFirstColumn="0" w:firstRowLastColumn="0" w:lastRowFirstColumn="0" w:lastRowLastColumn="0"/>
            <w:tcW w:w="5026" w:type="dxa"/>
          </w:tcPr>
          <w:p w14:paraId="1B363429"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spacing w:val="-2"/>
                <w:sz w:val="24"/>
                <w:szCs w:val="24"/>
              </w:rPr>
            </w:pPr>
            <w:r w:rsidRPr="00FA07FB">
              <w:rPr>
                <w:rFonts w:asciiTheme="majorHAnsi" w:hAnsiTheme="majorHAnsi"/>
                <w:spacing w:val="-2"/>
                <w:sz w:val="24"/>
                <w:szCs w:val="24"/>
              </w:rPr>
              <w:t>Anticuerpo monoclonal quimérico</w:t>
            </w:r>
          </w:p>
          <w:p w14:paraId="097BC19E"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spacing w:val="-2"/>
                <w:sz w:val="24"/>
                <w:szCs w:val="24"/>
              </w:rPr>
            </w:pPr>
            <w:r w:rsidRPr="00FA07FB">
              <w:rPr>
                <w:rFonts w:asciiTheme="majorHAnsi" w:hAnsiTheme="majorHAnsi"/>
                <w:spacing w:val="-2"/>
                <w:sz w:val="24"/>
                <w:szCs w:val="24"/>
              </w:rPr>
              <w:t>Anti EGFR</w:t>
            </w:r>
          </w:p>
          <w:p w14:paraId="6BBF9121" w14:textId="77777777" w:rsidR="00FA07FB" w:rsidRPr="00FA07FB" w:rsidRDefault="00FA07FB" w:rsidP="00FA07FB">
            <w:pPr>
              <w:tabs>
                <w:tab w:val="left" w:pos="0"/>
                <w:tab w:val="left" w:pos="564"/>
                <w:tab w:val="left" w:pos="1134"/>
                <w:tab w:val="left" w:pos="5664"/>
                <w:tab w:val="left" w:pos="5760"/>
              </w:tabs>
              <w:suppressAutoHyphens/>
              <w:rPr>
                <w:rFonts w:asciiTheme="majorHAnsi" w:hAnsiTheme="majorHAnsi"/>
                <w:spacing w:val="-2"/>
                <w:sz w:val="24"/>
                <w:szCs w:val="24"/>
              </w:rPr>
            </w:pPr>
            <w:r w:rsidRPr="00FA07FB">
              <w:rPr>
                <w:rFonts w:asciiTheme="majorHAnsi" w:hAnsiTheme="majorHAnsi"/>
                <w:spacing w:val="-2"/>
                <w:sz w:val="24"/>
                <w:szCs w:val="24"/>
              </w:rPr>
              <w:t>Conservar en frigorífico</w:t>
            </w:r>
          </w:p>
          <w:p w14:paraId="2F2F8AD0" w14:textId="77777777" w:rsidR="00FA07FB" w:rsidRPr="00FA07FB" w:rsidRDefault="00FA07FB" w:rsidP="00FA07FB">
            <w:pPr>
              <w:tabs>
                <w:tab w:val="left" w:pos="0"/>
                <w:tab w:val="left" w:pos="564"/>
                <w:tab w:val="left" w:pos="1134"/>
                <w:tab w:val="left" w:pos="5664"/>
                <w:tab w:val="left" w:pos="5760"/>
              </w:tabs>
              <w:suppressAutoHyphens/>
              <w:rPr>
                <w:rFonts w:asciiTheme="majorHAnsi" w:hAnsiTheme="majorHAnsi"/>
                <w:spacing w:val="-3"/>
                <w:sz w:val="24"/>
                <w:szCs w:val="24"/>
              </w:rPr>
            </w:pPr>
            <w:r w:rsidRPr="00FA07FB">
              <w:rPr>
                <w:rFonts w:asciiTheme="majorHAnsi" w:hAnsiTheme="majorHAnsi"/>
                <w:spacing w:val="-2"/>
                <w:sz w:val="24"/>
                <w:szCs w:val="24"/>
              </w:rPr>
              <w:t>Embarazo: C</w:t>
            </w:r>
          </w:p>
        </w:tc>
      </w:tr>
      <w:tr w:rsidR="00FA07FB" w:rsidRPr="00FA07FB" w14:paraId="3BA07CED" w14:textId="77777777" w:rsidTr="00FA07FB">
        <w:trPr>
          <w:cnfStyle w:val="000000100000" w:firstRow="0" w:lastRow="0" w:firstColumn="0" w:lastColumn="0" w:oddVBand="0" w:evenVBand="0" w:oddHBand="1" w:evenHBand="0" w:firstRowFirstColumn="0" w:firstRowLastColumn="0" w:lastRowFirstColumn="0" w:lastRowLastColumn="0"/>
          <w:cantSplit/>
        </w:trPr>
        <w:tc>
          <w:tcPr>
            <w:cnfStyle w:val="000010000000" w:firstRow="0" w:lastRow="0" w:firstColumn="0" w:lastColumn="0" w:oddVBand="1" w:evenVBand="0" w:oddHBand="0" w:evenHBand="0" w:firstRowFirstColumn="0" w:firstRowLastColumn="0" w:lastRowFirstColumn="0" w:lastRowLastColumn="0"/>
            <w:tcW w:w="2766" w:type="dxa"/>
          </w:tcPr>
          <w:p w14:paraId="1A8114F6"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spacing w:val="-3"/>
                <w:sz w:val="24"/>
                <w:szCs w:val="24"/>
              </w:rPr>
            </w:pPr>
            <w:r w:rsidRPr="00FA07FB">
              <w:rPr>
                <w:rFonts w:asciiTheme="majorHAnsi" w:hAnsiTheme="majorHAnsi"/>
                <w:spacing w:val="-3"/>
                <w:sz w:val="24"/>
                <w:szCs w:val="24"/>
              </w:rPr>
              <w:t>Daratumumab</w:t>
            </w:r>
          </w:p>
        </w:tc>
        <w:tc>
          <w:tcPr>
            <w:tcW w:w="2551" w:type="dxa"/>
          </w:tcPr>
          <w:p w14:paraId="650DD24B" w14:textId="7BDA9FF2" w:rsidR="00FA07FB" w:rsidRPr="00FA07FB" w:rsidRDefault="00FA07FB"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Theme="majorHAnsi" w:hAnsiTheme="majorHAnsi"/>
                <w:spacing w:val="-3"/>
                <w:sz w:val="24"/>
                <w:szCs w:val="24"/>
              </w:rPr>
            </w:pPr>
            <w:r w:rsidRPr="00FA07FB">
              <w:rPr>
                <w:rFonts w:asciiTheme="majorHAnsi" w:hAnsiTheme="majorHAnsi"/>
                <w:spacing w:val="-3"/>
                <w:sz w:val="24"/>
                <w:szCs w:val="24"/>
              </w:rPr>
              <w:t>100 mg vial</w:t>
            </w:r>
            <w:r w:rsidR="006A3F26">
              <w:rPr>
                <w:rFonts w:asciiTheme="majorHAnsi" w:hAnsiTheme="majorHAnsi"/>
                <w:spacing w:val="-3"/>
                <w:sz w:val="24"/>
                <w:szCs w:val="24"/>
              </w:rPr>
              <w:t xml:space="preserve"> (IV)</w:t>
            </w:r>
          </w:p>
          <w:p w14:paraId="7A64FEBD" w14:textId="0D36F24A" w:rsidR="00FA07FB" w:rsidRDefault="00FA07FB"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Theme="majorHAnsi" w:hAnsiTheme="majorHAnsi"/>
                <w:spacing w:val="-3"/>
                <w:sz w:val="24"/>
                <w:szCs w:val="24"/>
              </w:rPr>
            </w:pPr>
            <w:r w:rsidRPr="00FA07FB">
              <w:rPr>
                <w:rFonts w:asciiTheme="majorHAnsi" w:hAnsiTheme="majorHAnsi"/>
                <w:spacing w:val="-3"/>
                <w:sz w:val="24"/>
                <w:szCs w:val="24"/>
              </w:rPr>
              <w:t>400 mg vial</w:t>
            </w:r>
            <w:r w:rsidR="006A3F26">
              <w:rPr>
                <w:rFonts w:asciiTheme="majorHAnsi" w:hAnsiTheme="majorHAnsi"/>
                <w:spacing w:val="-3"/>
                <w:sz w:val="24"/>
                <w:szCs w:val="24"/>
              </w:rPr>
              <w:t xml:space="preserve"> (IV)</w:t>
            </w:r>
          </w:p>
          <w:p w14:paraId="5E497889" w14:textId="44E0B709" w:rsidR="006A3F26" w:rsidRPr="00FA07FB" w:rsidRDefault="006A3F26"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Theme="majorHAnsi" w:hAnsiTheme="majorHAnsi"/>
                <w:spacing w:val="-3"/>
                <w:sz w:val="24"/>
                <w:szCs w:val="24"/>
              </w:rPr>
            </w:pPr>
            <w:r>
              <w:rPr>
                <w:rFonts w:asciiTheme="majorHAnsi" w:hAnsiTheme="majorHAnsi"/>
                <w:spacing w:val="-3"/>
                <w:sz w:val="24"/>
                <w:szCs w:val="24"/>
              </w:rPr>
              <w:t>180 mg solución inyectable (sc)</w:t>
            </w:r>
          </w:p>
        </w:tc>
        <w:tc>
          <w:tcPr>
            <w:cnfStyle w:val="000010000000" w:firstRow="0" w:lastRow="0" w:firstColumn="0" w:lastColumn="0" w:oddVBand="1" w:evenVBand="0" w:oddHBand="0" w:evenHBand="0" w:firstRowFirstColumn="0" w:firstRowLastColumn="0" w:lastRowFirstColumn="0" w:lastRowLastColumn="0"/>
            <w:tcW w:w="5026" w:type="dxa"/>
          </w:tcPr>
          <w:p w14:paraId="1D64F4E4" w14:textId="77777777" w:rsidR="00FA07FB" w:rsidRDefault="00FA07FB" w:rsidP="00FA07FB">
            <w:pPr>
              <w:tabs>
                <w:tab w:val="left" w:pos="0"/>
              </w:tabs>
              <w:suppressAutoHyphens/>
              <w:rPr>
                <w:rFonts w:asciiTheme="majorHAnsi" w:hAnsiTheme="majorHAnsi"/>
                <w:spacing w:val="-2"/>
                <w:sz w:val="24"/>
                <w:szCs w:val="24"/>
              </w:rPr>
            </w:pPr>
            <w:r w:rsidRPr="00FA07FB">
              <w:rPr>
                <w:rFonts w:asciiTheme="majorHAnsi" w:hAnsiTheme="majorHAnsi"/>
                <w:spacing w:val="-2"/>
                <w:sz w:val="24"/>
                <w:szCs w:val="24"/>
              </w:rPr>
              <w:t>Anticuerpo monoclonal humano anti CD38</w:t>
            </w:r>
          </w:p>
          <w:p w14:paraId="43A2122F" w14:textId="40D1A39E" w:rsidR="008C0C99" w:rsidRPr="00FA07FB" w:rsidRDefault="008C0C99" w:rsidP="00FA07FB">
            <w:pPr>
              <w:tabs>
                <w:tab w:val="left" w:pos="0"/>
              </w:tabs>
              <w:suppressAutoHyphens/>
              <w:rPr>
                <w:rFonts w:asciiTheme="majorHAnsi" w:hAnsiTheme="majorHAnsi"/>
                <w:spacing w:val="-2"/>
                <w:sz w:val="24"/>
                <w:szCs w:val="24"/>
              </w:rPr>
            </w:pPr>
            <w:r w:rsidRPr="008C0C99">
              <w:rPr>
                <w:rFonts w:asciiTheme="majorHAnsi" w:hAnsiTheme="majorHAnsi"/>
                <w:spacing w:val="-2"/>
                <w:sz w:val="24"/>
                <w:szCs w:val="24"/>
              </w:rPr>
              <w:t>Financiación restringida</w:t>
            </w:r>
          </w:p>
        </w:tc>
      </w:tr>
      <w:tr w:rsidR="006A4002" w:rsidRPr="00FA07FB" w14:paraId="3B811EC9" w14:textId="77777777" w:rsidTr="00FA07FB">
        <w:trPr>
          <w:cantSplit/>
        </w:trPr>
        <w:tc>
          <w:tcPr>
            <w:cnfStyle w:val="000010000000" w:firstRow="0" w:lastRow="0" w:firstColumn="0" w:lastColumn="0" w:oddVBand="1" w:evenVBand="0" w:oddHBand="0" w:evenHBand="0" w:firstRowFirstColumn="0" w:firstRowLastColumn="0" w:lastRowFirstColumn="0" w:lastRowLastColumn="0"/>
            <w:tcW w:w="2766" w:type="dxa"/>
          </w:tcPr>
          <w:p w14:paraId="28465E6C" w14:textId="6386D81D" w:rsidR="006A4002" w:rsidRPr="00FA07FB" w:rsidRDefault="006A4002" w:rsidP="00FA07FB">
            <w:pPr>
              <w:tabs>
                <w:tab w:val="left" w:pos="0"/>
                <w:tab w:val="left" w:pos="564"/>
                <w:tab w:val="left" w:pos="1134"/>
                <w:tab w:val="left" w:pos="5664"/>
                <w:tab w:val="left" w:pos="5760"/>
              </w:tabs>
              <w:suppressAutoHyphens/>
              <w:jc w:val="both"/>
              <w:rPr>
                <w:rFonts w:asciiTheme="majorHAnsi" w:hAnsiTheme="majorHAnsi"/>
                <w:spacing w:val="-3"/>
                <w:sz w:val="24"/>
                <w:szCs w:val="24"/>
              </w:rPr>
            </w:pPr>
            <w:r>
              <w:rPr>
                <w:rFonts w:asciiTheme="majorHAnsi" w:hAnsiTheme="majorHAnsi"/>
                <w:spacing w:val="-3"/>
                <w:sz w:val="24"/>
                <w:szCs w:val="24"/>
              </w:rPr>
              <w:t>Durvalumab</w:t>
            </w:r>
          </w:p>
        </w:tc>
        <w:tc>
          <w:tcPr>
            <w:tcW w:w="2551" w:type="dxa"/>
          </w:tcPr>
          <w:p w14:paraId="471DBB3C" w14:textId="77777777" w:rsidR="006A4002" w:rsidRDefault="006A4002"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Theme="majorHAnsi" w:hAnsiTheme="majorHAnsi"/>
                <w:spacing w:val="-3"/>
                <w:sz w:val="24"/>
                <w:szCs w:val="24"/>
              </w:rPr>
            </w:pPr>
            <w:r>
              <w:rPr>
                <w:rFonts w:asciiTheme="majorHAnsi" w:hAnsiTheme="majorHAnsi"/>
                <w:spacing w:val="-3"/>
                <w:sz w:val="24"/>
                <w:szCs w:val="24"/>
              </w:rPr>
              <w:t>500 mg vial</w:t>
            </w:r>
          </w:p>
          <w:p w14:paraId="2EA120B0" w14:textId="6E76512B" w:rsidR="006A4002" w:rsidRPr="00FA07FB" w:rsidRDefault="006A3A0E"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Theme="majorHAnsi" w:hAnsiTheme="majorHAnsi"/>
                <w:spacing w:val="-3"/>
                <w:sz w:val="24"/>
                <w:szCs w:val="24"/>
              </w:rPr>
            </w:pPr>
            <w:r>
              <w:rPr>
                <w:rFonts w:asciiTheme="majorHAnsi" w:hAnsiTheme="majorHAnsi"/>
                <w:spacing w:val="-3"/>
                <w:sz w:val="24"/>
                <w:szCs w:val="24"/>
              </w:rPr>
              <w:t>120 mg vial</w:t>
            </w:r>
          </w:p>
        </w:tc>
        <w:tc>
          <w:tcPr>
            <w:cnfStyle w:val="000010000000" w:firstRow="0" w:lastRow="0" w:firstColumn="0" w:lastColumn="0" w:oddVBand="1" w:evenVBand="0" w:oddHBand="0" w:evenHBand="0" w:firstRowFirstColumn="0" w:firstRowLastColumn="0" w:lastRowFirstColumn="0" w:lastRowLastColumn="0"/>
            <w:tcW w:w="5026" w:type="dxa"/>
          </w:tcPr>
          <w:p w14:paraId="6CAC09AD" w14:textId="01C80C27" w:rsidR="00C12254" w:rsidRDefault="00C12254" w:rsidP="00FA07FB">
            <w:pPr>
              <w:tabs>
                <w:tab w:val="left" w:pos="0"/>
              </w:tabs>
              <w:suppressAutoHyphens/>
              <w:rPr>
                <w:rFonts w:asciiTheme="majorHAnsi" w:hAnsiTheme="majorHAnsi"/>
                <w:spacing w:val="-2"/>
                <w:sz w:val="24"/>
                <w:szCs w:val="24"/>
              </w:rPr>
            </w:pPr>
            <w:r>
              <w:rPr>
                <w:rFonts w:asciiTheme="majorHAnsi" w:hAnsiTheme="majorHAnsi"/>
                <w:spacing w:val="-2"/>
                <w:sz w:val="24"/>
                <w:szCs w:val="24"/>
              </w:rPr>
              <w:t>A</w:t>
            </w:r>
            <w:r w:rsidRPr="00C12254">
              <w:rPr>
                <w:rFonts w:asciiTheme="majorHAnsi" w:hAnsiTheme="majorHAnsi"/>
                <w:spacing w:val="-2"/>
                <w:sz w:val="24"/>
                <w:szCs w:val="24"/>
              </w:rPr>
              <w:t>nticuerpo monoclonal completamente humano de tipo inmunoglobulina G1 κ (IgG1κ), que bloquea de manera selectiva la interacción de PD-L1 con PD1 y CD80</w:t>
            </w:r>
            <w:r>
              <w:rPr>
                <w:rFonts w:asciiTheme="majorHAnsi" w:hAnsiTheme="majorHAnsi"/>
                <w:spacing w:val="-2"/>
                <w:sz w:val="24"/>
                <w:szCs w:val="24"/>
              </w:rPr>
              <w:t>.</w:t>
            </w:r>
          </w:p>
          <w:p w14:paraId="766FD667" w14:textId="55D1CCD6" w:rsidR="006A4002" w:rsidRPr="00FA07FB" w:rsidRDefault="00C12254" w:rsidP="00FA07FB">
            <w:pPr>
              <w:tabs>
                <w:tab w:val="left" w:pos="0"/>
              </w:tabs>
              <w:suppressAutoHyphens/>
              <w:rPr>
                <w:rFonts w:asciiTheme="majorHAnsi" w:hAnsiTheme="majorHAnsi"/>
                <w:spacing w:val="-2"/>
                <w:sz w:val="24"/>
                <w:szCs w:val="24"/>
              </w:rPr>
            </w:pPr>
            <w:r w:rsidRPr="00C12254">
              <w:rPr>
                <w:rFonts w:asciiTheme="majorHAnsi" w:hAnsiTheme="majorHAnsi"/>
                <w:spacing w:val="-2"/>
                <w:sz w:val="24"/>
                <w:szCs w:val="24"/>
              </w:rPr>
              <w:t>Financiación restringida</w:t>
            </w:r>
          </w:p>
        </w:tc>
      </w:tr>
      <w:tr w:rsidR="00FA07FB" w:rsidRPr="00FA07FB" w14:paraId="12183B04" w14:textId="77777777" w:rsidTr="00FA07FB">
        <w:trPr>
          <w:cnfStyle w:val="000000100000" w:firstRow="0" w:lastRow="0" w:firstColumn="0" w:lastColumn="0" w:oddVBand="0" w:evenVBand="0" w:oddHBand="1" w:evenHBand="0" w:firstRowFirstColumn="0" w:firstRowLastColumn="0" w:lastRowFirstColumn="0" w:lastRowLastColumn="0"/>
          <w:cantSplit/>
        </w:trPr>
        <w:tc>
          <w:tcPr>
            <w:cnfStyle w:val="000010000000" w:firstRow="0" w:lastRow="0" w:firstColumn="0" w:lastColumn="0" w:oddVBand="1" w:evenVBand="0" w:oddHBand="0" w:evenHBand="0" w:firstRowFirstColumn="0" w:firstRowLastColumn="0" w:lastRowFirstColumn="0" w:lastRowLastColumn="0"/>
            <w:tcW w:w="2766" w:type="dxa"/>
          </w:tcPr>
          <w:p w14:paraId="16E56080" w14:textId="5AA4B972"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spacing w:val="-3"/>
                <w:sz w:val="24"/>
                <w:szCs w:val="24"/>
              </w:rPr>
            </w:pPr>
            <w:r w:rsidRPr="00FA07FB">
              <w:rPr>
                <w:rFonts w:asciiTheme="majorHAnsi" w:hAnsiTheme="majorHAnsi"/>
                <w:spacing w:val="-3"/>
                <w:sz w:val="24"/>
                <w:szCs w:val="24"/>
              </w:rPr>
              <w:t>Ibritumomab tiuxetano</w:t>
            </w:r>
          </w:p>
        </w:tc>
        <w:tc>
          <w:tcPr>
            <w:tcW w:w="2551" w:type="dxa"/>
          </w:tcPr>
          <w:p w14:paraId="78B3BE27" w14:textId="77777777" w:rsidR="00FA07FB" w:rsidRPr="00FA07FB" w:rsidRDefault="00FA07FB"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Theme="majorHAnsi" w:hAnsiTheme="majorHAnsi"/>
                <w:spacing w:val="-3"/>
                <w:sz w:val="24"/>
                <w:szCs w:val="24"/>
              </w:rPr>
            </w:pPr>
            <w:r w:rsidRPr="00FA07FB">
              <w:rPr>
                <w:rFonts w:asciiTheme="majorHAnsi" w:hAnsiTheme="majorHAnsi"/>
                <w:spacing w:val="-3"/>
                <w:sz w:val="24"/>
                <w:szCs w:val="24"/>
              </w:rPr>
              <w:t>3,2 mg vial</w:t>
            </w:r>
          </w:p>
        </w:tc>
        <w:tc>
          <w:tcPr>
            <w:cnfStyle w:val="000010000000" w:firstRow="0" w:lastRow="0" w:firstColumn="0" w:lastColumn="0" w:oddVBand="1" w:evenVBand="0" w:oddHBand="0" w:evenHBand="0" w:firstRowFirstColumn="0" w:firstRowLastColumn="0" w:lastRowFirstColumn="0" w:lastRowLastColumn="0"/>
            <w:tcW w:w="5026" w:type="dxa"/>
          </w:tcPr>
          <w:p w14:paraId="2292CC17"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bCs/>
                <w:spacing w:val="-3"/>
                <w:sz w:val="24"/>
                <w:szCs w:val="24"/>
              </w:rPr>
            </w:pPr>
            <w:r w:rsidRPr="00FA07FB">
              <w:rPr>
                <w:rFonts w:asciiTheme="majorHAnsi" w:hAnsiTheme="majorHAnsi"/>
                <w:bCs/>
                <w:spacing w:val="-3"/>
                <w:sz w:val="24"/>
                <w:szCs w:val="24"/>
              </w:rPr>
              <w:t>Anticuerpo monoclonal recombinante murino anti CD 20</w:t>
            </w:r>
          </w:p>
          <w:p w14:paraId="74AC53D0" w14:textId="77777777" w:rsidR="00FA07FB" w:rsidRPr="00FA07FB" w:rsidRDefault="00FA07FB" w:rsidP="00FA07FB">
            <w:pPr>
              <w:tabs>
                <w:tab w:val="left" w:pos="0"/>
              </w:tabs>
              <w:suppressAutoHyphens/>
              <w:rPr>
                <w:rFonts w:asciiTheme="majorHAnsi" w:hAnsiTheme="majorHAnsi"/>
                <w:b/>
                <w:spacing w:val="-2"/>
                <w:sz w:val="24"/>
                <w:szCs w:val="24"/>
              </w:rPr>
            </w:pPr>
          </w:p>
        </w:tc>
      </w:tr>
      <w:tr w:rsidR="00FA07FB" w:rsidRPr="00FA07FB" w14:paraId="2139D32C" w14:textId="77777777" w:rsidTr="00FA07FB">
        <w:trPr>
          <w:cantSplit/>
        </w:trPr>
        <w:tc>
          <w:tcPr>
            <w:cnfStyle w:val="000010000000" w:firstRow="0" w:lastRow="0" w:firstColumn="0" w:lastColumn="0" w:oddVBand="1" w:evenVBand="0" w:oddHBand="0" w:evenHBand="0" w:firstRowFirstColumn="0" w:firstRowLastColumn="0" w:lastRowFirstColumn="0" w:lastRowLastColumn="0"/>
            <w:tcW w:w="2766" w:type="dxa"/>
          </w:tcPr>
          <w:p w14:paraId="469CC405"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spacing w:val="-3"/>
                <w:sz w:val="24"/>
                <w:szCs w:val="24"/>
              </w:rPr>
            </w:pPr>
            <w:r w:rsidRPr="00FA07FB">
              <w:rPr>
                <w:rFonts w:asciiTheme="majorHAnsi" w:hAnsiTheme="majorHAnsi"/>
                <w:spacing w:val="-3"/>
                <w:sz w:val="24"/>
                <w:szCs w:val="24"/>
              </w:rPr>
              <w:lastRenderedPageBreak/>
              <w:t>Ipilimumab</w:t>
            </w:r>
          </w:p>
        </w:tc>
        <w:tc>
          <w:tcPr>
            <w:tcW w:w="2551" w:type="dxa"/>
          </w:tcPr>
          <w:p w14:paraId="0718DD2B" w14:textId="77777777" w:rsidR="00FA07FB" w:rsidRP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Theme="majorHAnsi" w:hAnsiTheme="majorHAnsi"/>
                <w:spacing w:val="-3"/>
                <w:sz w:val="24"/>
                <w:szCs w:val="24"/>
              </w:rPr>
            </w:pPr>
            <w:r w:rsidRPr="00FA07FB">
              <w:rPr>
                <w:rFonts w:asciiTheme="majorHAnsi" w:hAnsiTheme="majorHAnsi"/>
                <w:spacing w:val="-3"/>
                <w:sz w:val="24"/>
                <w:szCs w:val="24"/>
              </w:rPr>
              <w:t>50 mg vial</w:t>
            </w:r>
          </w:p>
          <w:p w14:paraId="5FE97CEE" w14:textId="77777777" w:rsidR="00FA07FB" w:rsidRP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Theme="majorHAnsi" w:hAnsiTheme="majorHAnsi"/>
                <w:spacing w:val="-3"/>
                <w:sz w:val="24"/>
                <w:szCs w:val="24"/>
              </w:rPr>
            </w:pPr>
            <w:r w:rsidRPr="00FA07FB">
              <w:rPr>
                <w:rFonts w:asciiTheme="majorHAnsi" w:hAnsiTheme="majorHAnsi"/>
                <w:spacing w:val="-3"/>
                <w:sz w:val="24"/>
                <w:szCs w:val="24"/>
              </w:rPr>
              <w:t>200 mg vial</w:t>
            </w:r>
          </w:p>
        </w:tc>
        <w:tc>
          <w:tcPr>
            <w:cnfStyle w:val="000010000000" w:firstRow="0" w:lastRow="0" w:firstColumn="0" w:lastColumn="0" w:oddVBand="1" w:evenVBand="0" w:oddHBand="0" w:evenHBand="0" w:firstRowFirstColumn="0" w:firstRowLastColumn="0" w:lastRowFirstColumn="0" w:lastRowLastColumn="0"/>
            <w:tcW w:w="5026" w:type="dxa"/>
          </w:tcPr>
          <w:p w14:paraId="1B6AAD26"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bCs/>
                <w:spacing w:val="-3"/>
                <w:sz w:val="24"/>
                <w:szCs w:val="24"/>
              </w:rPr>
            </w:pPr>
            <w:r w:rsidRPr="00FA07FB">
              <w:rPr>
                <w:rFonts w:asciiTheme="majorHAnsi" w:hAnsiTheme="majorHAnsi"/>
                <w:bCs/>
                <w:spacing w:val="-3"/>
                <w:sz w:val="24"/>
                <w:szCs w:val="24"/>
              </w:rPr>
              <w:t>Anticuerpo  monoclonal recombinante humano anti CTLA-4</w:t>
            </w:r>
          </w:p>
          <w:p w14:paraId="668159DA" w14:textId="77777777" w:rsidR="00FA07FB" w:rsidRPr="00FA07FB" w:rsidRDefault="00FA07FB" w:rsidP="00FA07FB">
            <w:pPr>
              <w:tabs>
                <w:tab w:val="left" w:pos="0"/>
              </w:tabs>
              <w:suppressAutoHyphens/>
              <w:rPr>
                <w:rFonts w:asciiTheme="majorHAnsi" w:hAnsiTheme="majorHAnsi"/>
                <w:spacing w:val="-2"/>
                <w:sz w:val="24"/>
                <w:szCs w:val="24"/>
              </w:rPr>
            </w:pPr>
            <w:r w:rsidRPr="00FA07FB">
              <w:rPr>
                <w:rFonts w:asciiTheme="majorHAnsi" w:hAnsiTheme="majorHAnsi"/>
                <w:spacing w:val="-2"/>
                <w:sz w:val="24"/>
                <w:szCs w:val="24"/>
              </w:rPr>
              <w:t>Conservar en frigorífico</w:t>
            </w:r>
          </w:p>
          <w:p w14:paraId="0B60F23D" w14:textId="77777777" w:rsidR="00FA07FB" w:rsidRPr="00FA07FB" w:rsidRDefault="00FA07FB" w:rsidP="00FA07FB">
            <w:pPr>
              <w:tabs>
                <w:tab w:val="left" w:pos="0"/>
              </w:tabs>
              <w:suppressAutoHyphens/>
              <w:rPr>
                <w:rFonts w:asciiTheme="majorHAnsi" w:hAnsiTheme="majorHAnsi"/>
                <w:spacing w:val="-2"/>
                <w:sz w:val="24"/>
                <w:szCs w:val="24"/>
              </w:rPr>
            </w:pPr>
            <w:r w:rsidRPr="00FA07FB">
              <w:rPr>
                <w:rFonts w:asciiTheme="majorHAnsi" w:hAnsiTheme="majorHAnsi"/>
                <w:spacing w:val="-2"/>
                <w:sz w:val="24"/>
                <w:szCs w:val="24"/>
              </w:rPr>
              <w:t>Necesaria petición individual por paciente y revisión en CFT</w:t>
            </w:r>
          </w:p>
        </w:tc>
      </w:tr>
      <w:tr w:rsidR="00FA07FB" w:rsidRPr="00FA07FB" w14:paraId="5A48D61E" w14:textId="77777777" w:rsidTr="00FA07FB">
        <w:trPr>
          <w:cnfStyle w:val="000000100000" w:firstRow="0" w:lastRow="0" w:firstColumn="0" w:lastColumn="0" w:oddVBand="0" w:evenVBand="0" w:oddHBand="1" w:evenHBand="0" w:firstRowFirstColumn="0" w:firstRowLastColumn="0" w:lastRowFirstColumn="0" w:lastRowLastColumn="0"/>
          <w:cantSplit/>
        </w:trPr>
        <w:tc>
          <w:tcPr>
            <w:cnfStyle w:val="000010000000" w:firstRow="0" w:lastRow="0" w:firstColumn="0" w:lastColumn="0" w:oddVBand="1" w:evenVBand="0" w:oddHBand="0" w:evenHBand="0" w:firstRowFirstColumn="0" w:firstRowLastColumn="0" w:lastRowFirstColumn="0" w:lastRowLastColumn="0"/>
            <w:tcW w:w="2766" w:type="dxa"/>
          </w:tcPr>
          <w:p w14:paraId="4266FDA0"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spacing w:val="-3"/>
                <w:sz w:val="24"/>
                <w:szCs w:val="24"/>
                <w:highlight w:val="magenta"/>
              </w:rPr>
            </w:pPr>
            <w:r w:rsidRPr="00FA07FB">
              <w:rPr>
                <w:rFonts w:asciiTheme="majorHAnsi" w:hAnsiTheme="majorHAnsi"/>
                <w:spacing w:val="-3"/>
                <w:sz w:val="24"/>
                <w:szCs w:val="24"/>
              </w:rPr>
              <w:t>Nivolumab</w:t>
            </w:r>
          </w:p>
        </w:tc>
        <w:tc>
          <w:tcPr>
            <w:tcW w:w="2551" w:type="dxa"/>
          </w:tcPr>
          <w:p w14:paraId="041CB746" w14:textId="77777777" w:rsidR="00FA07FB" w:rsidRPr="00FA07FB" w:rsidRDefault="00FA07FB"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Theme="majorHAnsi" w:hAnsiTheme="majorHAnsi"/>
                <w:spacing w:val="-3"/>
                <w:sz w:val="24"/>
                <w:szCs w:val="24"/>
              </w:rPr>
            </w:pPr>
            <w:r w:rsidRPr="00FA07FB">
              <w:rPr>
                <w:rFonts w:asciiTheme="majorHAnsi" w:hAnsiTheme="majorHAnsi"/>
                <w:spacing w:val="-3"/>
                <w:sz w:val="24"/>
                <w:szCs w:val="24"/>
              </w:rPr>
              <w:t>100 mg vial</w:t>
            </w:r>
          </w:p>
        </w:tc>
        <w:tc>
          <w:tcPr>
            <w:cnfStyle w:val="000010000000" w:firstRow="0" w:lastRow="0" w:firstColumn="0" w:lastColumn="0" w:oddVBand="1" w:evenVBand="0" w:oddHBand="0" w:evenHBand="0" w:firstRowFirstColumn="0" w:firstRowLastColumn="0" w:lastRowFirstColumn="0" w:lastRowLastColumn="0"/>
            <w:tcW w:w="5026" w:type="dxa"/>
          </w:tcPr>
          <w:p w14:paraId="30EB41CA" w14:textId="77777777" w:rsidR="00FA07FB" w:rsidRDefault="00FA07FB" w:rsidP="00FA07FB">
            <w:pPr>
              <w:tabs>
                <w:tab w:val="left" w:pos="0"/>
              </w:tabs>
              <w:suppressAutoHyphens/>
              <w:rPr>
                <w:rFonts w:asciiTheme="majorHAnsi" w:hAnsiTheme="majorHAnsi"/>
                <w:spacing w:val="-2"/>
                <w:sz w:val="24"/>
                <w:szCs w:val="24"/>
              </w:rPr>
            </w:pPr>
            <w:r w:rsidRPr="00FA07FB">
              <w:rPr>
                <w:rFonts w:asciiTheme="majorHAnsi" w:hAnsiTheme="majorHAnsi"/>
                <w:spacing w:val="-2"/>
                <w:sz w:val="24"/>
                <w:szCs w:val="24"/>
              </w:rPr>
              <w:t>Anticuerpo monoclonal recombinante humano anti PD-1</w:t>
            </w:r>
          </w:p>
          <w:p w14:paraId="5CAFAB3B" w14:textId="4C47B088" w:rsidR="006B4628" w:rsidRPr="00FA07FB" w:rsidRDefault="006B4628" w:rsidP="00FA07FB">
            <w:pPr>
              <w:tabs>
                <w:tab w:val="left" w:pos="0"/>
              </w:tabs>
              <w:suppressAutoHyphens/>
              <w:rPr>
                <w:rFonts w:asciiTheme="majorHAnsi" w:hAnsiTheme="majorHAnsi"/>
                <w:spacing w:val="-2"/>
                <w:sz w:val="24"/>
                <w:szCs w:val="24"/>
              </w:rPr>
            </w:pPr>
            <w:r>
              <w:rPr>
                <w:rFonts w:asciiTheme="majorHAnsi" w:hAnsiTheme="majorHAnsi"/>
                <w:spacing w:val="-2"/>
                <w:sz w:val="24"/>
                <w:szCs w:val="24"/>
              </w:rPr>
              <w:t>MP: Lista 1</w:t>
            </w:r>
          </w:p>
        </w:tc>
      </w:tr>
      <w:tr w:rsidR="00FA07FB" w:rsidRPr="00FA07FB" w14:paraId="625420A0" w14:textId="77777777" w:rsidTr="00FA07FB">
        <w:trPr>
          <w:cantSplit/>
        </w:trPr>
        <w:tc>
          <w:tcPr>
            <w:cnfStyle w:val="000010000000" w:firstRow="0" w:lastRow="0" w:firstColumn="0" w:lastColumn="0" w:oddVBand="1" w:evenVBand="0" w:oddHBand="0" w:evenHBand="0" w:firstRowFirstColumn="0" w:firstRowLastColumn="0" w:lastRowFirstColumn="0" w:lastRowLastColumn="0"/>
            <w:tcW w:w="2766" w:type="dxa"/>
          </w:tcPr>
          <w:p w14:paraId="374B1504"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spacing w:val="-3"/>
                <w:sz w:val="24"/>
                <w:szCs w:val="24"/>
              </w:rPr>
            </w:pPr>
            <w:r w:rsidRPr="00FA07FB">
              <w:rPr>
                <w:rFonts w:asciiTheme="majorHAnsi" w:hAnsiTheme="majorHAnsi"/>
                <w:spacing w:val="-3"/>
                <w:sz w:val="24"/>
                <w:szCs w:val="24"/>
              </w:rPr>
              <w:t>Obinutuzumab</w:t>
            </w:r>
          </w:p>
        </w:tc>
        <w:tc>
          <w:tcPr>
            <w:tcW w:w="2551" w:type="dxa"/>
          </w:tcPr>
          <w:p w14:paraId="5672054E" w14:textId="77777777" w:rsidR="00FA07FB" w:rsidRP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Theme="majorHAnsi" w:hAnsiTheme="majorHAnsi"/>
                <w:spacing w:val="-3"/>
                <w:sz w:val="24"/>
                <w:szCs w:val="24"/>
              </w:rPr>
            </w:pPr>
            <w:r w:rsidRPr="00FA07FB">
              <w:rPr>
                <w:rFonts w:asciiTheme="majorHAnsi" w:hAnsiTheme="majorHAnsi"/>
                <w:spacing w:val="-3"/>
                <w:sz w:val="24"/>
                <w:szCs w:val="24"/>
              </w:rPr>
              <w:t>1000 mg vial</w:t>
            </w:r>
          </w:p>
        </w:tc>
        <w:tc>
          <w:tcPr>
            <w:cnfStyle w:val="000010000000" w:firstRow="0" w:lastRow="0" w:firstColumn="0" w:lastColumn="0" w:oddVBand="1" w:evenVBand="0" w:oddHBand="0" w:evenHBand="0" w:firstRowFirstColumn="0" w:firstRowLastColumn="0" w:lastRowFirstColumn="0" w:lastRowLastColumn="0"/>
            <w:tcW w:w="5026" w:type="dxa"/>
          </w:tcPr>
          <w:p w14:paraId="6F426CC8" w14:textId="77777777" w:rsidR="00FA07FB" w:rsidRPr="00FA07FB" w:rsidRDefault="00FA07FB" w:rsidP="00FA07FB">
            <w:pPr>
              <w:tabs>
                <w:tab w:val="left" w:pos="0"/>
              </w:tabs>
              <w:suppressAutoHyphens/>
              <w:rPr>
                <w:rFonts w:asciiTheme="majorHAnsi" w:hAnsiTheme="majorHAnsi"/>
                <w:spacing w:val="-2"/>
                <w:sz w:val="24"/>
                <w:szCs w:val="24"/>
              </w:rPr>
            </w:pPr>
            <w:r w:rsidRPr="00FA07FB">
              <w:rPr>
                <w:rFonts w:asciiTheme="majorHAnsi" w:hAnsiTheme="majorHAnsi"/>
                <w:spacing w:val="-2"/>
                <w:sz w:val="24"/>
                <w:szCs w:val="24"/>
              </w:rPr>
              <w:t>Anticuerpo monoclonal anti CD-20 humanizado. Elevada afinidad por FcRIII</w:t>
            </w:r>
          </w:p>
        </w:tc>
      </w:tr>
      <w:tr w:rsidR="00FA07FB" w:rsidRPr="00FA07FB" w14:paraId="61B7A63D" w14:textId="77777777" w:rsidTr="00FA07FB">
        <w:trPr>
          <w:cnfStyle w:val="000000100000" w:firstRow="0" w:lastRow="0" w:firstColumn="0" w:lastColumn="0" w:oddVBand="0" w:evenVBand="0" w:oddHBand="1" w:evenHBand="0" w:firstRowFirstColumn="0" w:firstRowLastColumn="0" w:lastRowFirstColumn="0" w:lastRowLastColumn="0"/>
          <w:cantSplit/>
        </w:trPr>
        <w:tc>
          <w:tcPr>
            <w:cnfStyle w:val="000010000000" w:firstRow="0" w:lastRow="0" w:firstColumn="0" w:lastColumn="0" w:oddVBand="1" w:evenVBand="0" w:oddHBand="0" w:evenHBand="0" w:firstRowFirstColumn="0" w:firstRowLastColumn="0" w:lastRowFirstColumn="0" w:lastRowLastColumn="0"/>
            <w:tcW w:w="2766" w:type="dxa"/>
          </w:tcPr>
          <w:p w14:paraId="50749096"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spacing w:val="-3"/>
                <w:sz w:val="24"/>
                <w:szCs w:val="24"/>
              </w:rPr>
            </w:pPr>
            <w:r w:rsidRPr="00FA07FB">
              <w:rPr>
                <w:rFonts w:asciiTheme="majorHAnsi" w:hAnsiTheme="majorHAnsi"/>
                <w:spacing w:val="-3"/>
                <w:sz w:val="24"/>
                <w:szCs w:val="24"/>
              </w:rPr>
              <w:t>Panitumumab</w:t>
            </w:r>
          </w:p>
        </w:tc>
        <w:tc>
          <w:tcPr>
            <w:tcW w:w="2551" w:type="dxa"/>
          </w:tcPr>
          <w:p w14:paraId="22DBAB00" w14:textId="77777777" w:rsidR="00FA07FB" w:rsidRPr="00FA07FB" w:rsidRDefault="00FA07FB"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Theme="majorHAnsi" w:hAnsiTheme="majorHAnsi"/>
                <w:spacing w:val="-3"/>
                <w:sz w:val="24"/>
                <w:szCs w:val="24"/>
              </w:rPr>
            </w:pPr>
            <w:r w:rsidRPr="00FA07FB">
              <w:rPr>
                <w:rFonts w:asciiTheme="majorHAnsi" w:hAnsiTheme="majorHAnsi"/>
                <w:spacing w:val="-3"/>
                <w:sz w:val="24"/>
                <w:szCs w:val="24"/>
              </w:rPr>
              <w:t>100 mg vial</w:t>
            </w:r>
          </w:p>
          <w:p w14:paraId="603BF70A" w14:textId="77777777" w:rsidR="00FA07FB" w:rsidRPr="00FA07FB" w:rsidRDefault="00FA07FB"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Theme="majorHAnsi" w:hAnsiTheme="majorHAnsi"/>
                <w:spacing w:val="-3"/>
                <w:sz w:val="24"/>
                <w:szCs w:val="24"/>
              </w:rPr>
            </w:pPr>
            <w:r w:rsidRPr="00FA07FB">
              <w:rPr>
                <w:rFonts w:asciiTheme="majorHAnsi" w:hAnsiTheme="majorHAnsi"/>
                <w:spacing w:val="-3"/>
                <w:sz w:val="24"/>
                <w:szCs w:val="24"/>
              </w:rPr>
              <w:t>400 mg vial</w:t>
            </w:r>
          </w:p>
        </w:tc>
        <w:tc>
          <w:tcPr>
            <w:cnfStyle w:val="000010000000" w:firstRow="0" w:lastRow="0" w:firstColumn="0" w:lastColumn="0" w:oddVBand="1" w:evenVBand="0" w:oddHBand="0" w:evenHBand="0" w:firstRowFirstColumn="0" w:firstRowLastColumn="0" w:lastRowFirstColumn="0" w:lastRowLastColumn="0"/>
            <w:tcW w:w="5026" w:type="dxa"/>
          </w:tcPr>
          <w:p w14:paraId="778124E1"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spacing w:val="-2"/>
                <w:sz w:val="24"/>
                <w:szCs w:val="24"/>
              </w:rPr>
            </w:pPr>
            <w:r w:rsidRPr="00FA07FB">
              <w:rPr>
                <w:rFonts w:asciiTheme="majorHAnsi" w:hAnsiTheme="majorHAnsi"/>
                <w:spacing w:val="-2"/>
                <w:sz w:val="24"/>
                <w:szCs w:val="24"/>
              </w:rPr>
              <w:t>Anticuerpo monoclonal recombinante humano</w:t>
            </w:r>
          </w:p>
          <w:p w14:paraId="3070BB4F"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spacing w:val="-2"/>
                <w:sz w:val="24"/>
                <w:szCs w:val="24"/>
              </w:rPr>
            </w:pPr>
            <w:r w:rsidRPr="00FA07FB">
              <w:rPr>
                <w:rFonts w:asciiTheme="majorHAnsi" w:hAnsiTheme="majorHAnsi"/>
                <w:spacing w:val="-2"/>
                <w:sz w:val="24"/>
                <w:szCs w:val="24"/>
              </w:rPr>
              <w:t>Anti EGFR</w:t>
            </w:r>
          </w:p>
          <w:p w14:paraId="50EEDCF6" w14:textId="77777777" w:rsidR="00FA07FB" w:rsidRDefault="00FA07FB" w:rsidP="00FA07FB">
            <w:pPr>
              <w:tabs>
                <w:tab w:val="left" w:pos="0"/>
              </w:tabs>
              <w:suppressAutoHyphens/>
              <w:rPr>
                <w:rFonts w:asciiTheme="majorHAnsi" w:hAnsiTheme="majorHAnsi"/>
                <w:spacing w:val="-2"/>
                <w:sz w:val="24"/>
                <w:szCs w:val="24"/>
              </w:rPr>
            </w:pPr>
            <w:r w:rsidRPr="00FA07FB">
              <w:rPr>
                <w:rFonts w:asciiTheme="majorHAnsi" w:hAnsiTheme="majorHAnsi"/>
                <w:spacing w:val="-2"/>
                <w:sz w:val="24"/>
                <w:szCs w:val="24"/>
              </w:rPr>
              <w:t>Conservar en frigorífico</w:t>
            </w:r>
          </w:p>
          <w:p w14:paraId="6FCE8B01" w14:textId="6716A4F9" w:rsidR="00420D58" w:rsidRPr="00FA07FB" w:rsidRDefault="00420D58" w:rsidP="00FA07FB">
            <w:pPr>
              <w:tabs>
                <w:tab w:val="left" w:pos="0"/>
              </w:tabs>
              <w:suppressAutoHyphens/>
              <w:rPr>
                <w:rFonts w:asciiTheme="majorHAnsi" w:hAnsiTheme="majorHAnsi"/>
                <w:spacing w:val="-2"/>
                <w:sz w:val="24"/>
                <w:szCs w:val="24"/>
              </w:rPr>
            </w:pPr>
            <w:r>
              <w:rPr>
                <w:rFonts w:ascii="Calibri" w:hAnsi="Calibri"/>
                <w:bCs/>
                <w:spacing w:val="-3"/>
                <w:sz w:val="24"/>
              </w:rPr>
              <w:t>MP: Lista 1</w:t>
            </w:r>
          </w:p>
        </w:tc>
      </w:tr>
      <w:tr w:rsidR="00FA07FB" w:rsidRPr="00FA07FB" w14:paraId="19276366" w14:textId="77777777" w:rsidTr="00FA07FB">
        <w:trPr>
          <w:cantSplit/>
        </w:trPr>
        <w:tc>
          <w:tcPr>
            <w:cnfStyle w:val="000010000000" w:firstRow="0" w:lastRow="0" w:firstColumn="0" w:lastColumn="0" w:oddVBand="1" w:evenVBand="0" w:oddHBand="0" w:evenHBand="0" w:firstRowFirstColumn="0" w:firstRowLastColumn="0" w:lastRowFirstColumn="0" w:lastRowLastColumn="0"/>
            <w:tcW w:w="2766" w:type="dxa"/>
          </w:tcPr>
          <w:p w14:paraId="5D715C2F"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spacing w:val="-3"/>
                <w:sz w:val="24"/>
                <w:szCs w:val="24"/>
              </w:rPr>
            </w:pPr>
            <w:r w:rsidRPr="00FA07FB">
              <w:rPr>
                <w:rFonts w:asciiTheme="majorHAnsi" w:hAnsiTheme="majorHAnsi"/>
                <w:spacing w:val="-3"/>
                <w:sz w:val="24"/>
                <w:szCs w:val="24"/>
              </w:rPr>
              <w:t>Pembrolizumab</w:t>
            </w:r>
          </w:p>
        </w:tc>
        <w:tc>
          <w:tcPr>
            <w:tcW w:w="2551" w:type="dxa"/>
          </w:tcPr>
          <w:p w14:paraId="60EA51BC" w14:textId="77777777" w:rsidR="00FA07FB" w:rsidRP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Theme="majorHAnsi" w:hAnsiTheme="majorHAnsi"/>
                <w:spacing w:val="-3"/>
                <w:sz w:val="24"/>
                <w:szCs w:val="24"/>
              </w:rPr>
            </w:pPr>
            <w:r w:rsidRPr="00FA07FB">
              <w:rPr>
                <w:rFonts w:asciiTheme="majorHAnsi" w:hAnsiTheme="majorHAnsi"/>
                <w:spacing w:val="-3"/>
                <w:sz w:val="24"/>
                <w:szCs w:val="24"/>
              </w:rPr>
              <w:t>50 mg vial</w:t>
            </w:r>
          </w:p>
        </w:tc>
        <w:tc>
          <w:tcPr>
            <w:cnfStyle w:val="000010000000" w:firstRow="0" w:lastRow="0" w:firstColumn="0" w:lastColumn="0" w:oddVBand="1" w:evenVBand="0" w:oddHBand="0" w:evenHBand="0" w:firstRowFirstColumn="0" w:firstRowLastColumn="0" w:lastRowFirstColumn="0" w:lastRowLastColumn="0"/>
            <w:tcW w:w="5026" w:type="dxa"/>
          </w:tcPr>
          <w:p w14:paraId="50A7DC35" w14:textId="77777777" w:rsidR="00FA07FB" w:rsidRDefault="00FA07FB" w:rsidP="00FA07FB">
            <w:pPr>
              <w:tabs>
                <w:tab w:val="left" w:pos="0"/>
              </w:tabs>
              <w:suppressAutoHyphens/>
              <w:rPr>
                <w:rFonts w:asciiTheme="majorHAnsi" w:hAnsiTheme="majorHAnsi"/>
                <w:spacing w:val="-2"/>
                <w:sz w:val="24"/>
                <w:szCs w:val="24"/>
              </w:rPr>
            </w:pPr>
            <w:r w:rsidRPr="00FA07FB">
              <w:rPr>
                <w:rFonts w:asciiTheme="majorHAnsi" w:hAnsiTheme="majorHAnsi"/>
                <w:spacing w:val="-2"/>
                <w:sz w:val="24"/>
                <w:szCs w:val="24"/>
              </w:rPr>
              <w:t>Anticuerpo monoclonal recombinante humanizado. Anti PD-1</w:t>
            </w:r>
          </w:p>
          <w:p w14:paraId="184E9143" w14:textId="61B2B642" w:rsidR="00420D58" w:rsidRPr="00FA07FB" w:rsidRDefault="006B4628" w:rsidP="00FA07FB">
            <w:pPr>
              <w:tabs>
                <w:tab w:val="left" w:pos="0"/>
              </w:tabs>
              <w:suppressAutoHyphens/>
              <w:rPr>
                <w:rFonts w:asciiTheme="majorHAnsi" w:hAnsiTheme="majorHAnsi"/>
                <w:spacing w:val="-2"/>
                <w:sz w:val="24"/>
                <w:szCs w:val="24"/>
              </w:rPr>
            </w:pPr>
            <w:r>
              <w:rPr>
                <w:rFonts w:asciiTheme="majorHAnsi" w:hAnsiTheme="majorHAnsi"/>
                <w:spacing w:val="-2"/>
                <w:sz w:val="24"/>
                <w:szCs w:val="24"/>
              </w:rPr>
              <w:t>MP: Lista 1</w:t>
            </w:r>
          </w:p>
        </w:tc>
      </w:tr>
      <w:tr w:rsidR="00FA07FB" w:rsidRPr="00FA07FB" w14:paraId="4FE950CC" w14:textId="77777777" w:rsidTr="00FA07FB">
        <w:trPr>
          <w:cnfStyle w:val="000000100000" w:firstRow="0" w:lastRow="0" w:firstColumn="0" w:lastColumn="0" w:oddVBand="0" w:evenVBand="0" w:oddHBand="1" w:evenHBand="0" w:firstRowFirstColumn="0" w:firstRowLastColumn="0" w:lastRowFirstColumn="0" w:lastRowLastColumn="0"/>
          <w:cantSplit/>
        </w:trPr>
        <w:tc>
          <w:tcPr>
            <w:cnfStyle w:val="000010000000" w:firstRow="0" w:lastRow="0" w:firstColumn="0" w:lastColumn="0" w:oddVBand="1" w:evenVBand="0" w:oddHBand="0" w:evenHBand="0" w:firstRowFirstColumn="0" w:firstRowLastColumn="0" w:lastRowFirstColumn="0" w:lastRowLastColumn="0"/>
            <w:tcW w:w="2766" w:type="dxa"/>
          </w:tcPr>
          <w:p w14:paraId="171D1267"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spacing w:val="-3"/>
                <w:sz w:val="24"/>
                <w:szCs w:val="24"/>
              </w:rPr>
            </w:pPr>
            <w:r w:rsidRPr="00FA07FB">
              <w:rPr>
                <w:rFonts w:asciiTheme="majorHAnsi" w:hAnsiTheme="majorHAnsi"/>
                <w:spacing w:val="-3"/>
                <w:sz w:val="24"/>
                <w:szCs w:val="24"/>
              </w:rPr>
              <w:t>Pertuzumab</w:t>
            </w:r>
          </w:p>
        </w:tc>
        <w:tc>
          <w:tcPr>
            <w:tcW w:w="2551" w:type="dxa"/>
          </w:tcPr>
          <w:p w14:paraId="5157C4CC" w14:textId="77777777" w:rsidR="00FA07FB" w:rsidRPr="00FA07FB" w:rsidRDefault="00FA07FB"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Theme="majorHAnsi" w:hAnsiTheme="majorHAnsi"/>
                <w:spacing w:val="-3"/>
                <w:sz w:val="24"/>
                <w:szCs w:val="24"/>
              </w:rPr>
            </w:pPr>
            <w:r w:rsidRPr="00FA07FB">
              <w:rPr>
                <w:rFonts w:asciiTheme="majorHAnsi" w:hAnsiTheme="majorHAnsi"/>
                <w:spacing w:val="-3"/>
                <w:sz w:val="24"/>
                <w:szCs w:val="24"/>
              </w:rPr>
              <w:t>420 mg</w:t>
            </w:r>
          </w:p>
        </w:tc>
        <w:tc>
          <w:tcPr>
            <w:cnfStyle w:val="000010000000" w:firstRow="0" w:lastRow="0" w:firstColumn="0" w:lastColumn="0" w:oddVBand="1" w:evenVBand="0" w:oddHBand="0" w:evenHBand="0" w:firstRowFirstColumn="0" w:firstRowLastColumn="0" w:lastRowFirstColumn="0" w:lastRowLastColumn="0"/>
            <w:tcW w:w="5026" w:type="dxa"/>
          </w:tcPr>
          <w:p w14:paraId="2F25959C" w14:textId="071A21A8" w:rsidR="008E5131" w:rsidRPr="00FA07FB" w:rsidRDefault="00FA07FB" w:rsidP="00FA07FB">
            <w:pPr>
              <w:tabs>
                <w:tab w:val="left" w:pos="0"/>
              </w:tabs>
              <w:suppressAutoHyphens/>
              <w:rPr>
                <w:rFonts w:asciiTheme="majorHAnsi" w:hAnsiTheme="majorHAnsi"/>
                <w:spacing w:val="-2"/>
                <w:sz w:val="24"/>
                <w:szCs w:val="24"/>
              </w:rPr>
            </w:pPr>
            <w:r w:rsidRPr="00FA07FB">
              <w:rPr>
                <w:rFonts w:asciiTheme="majorHAnsi" w:hAnsiTheme="majorHAnsi"/>
                <w:spacing w:val="-2"/>
                <w:sz w:val="24"/>
                <w:szCs w:val="24"/>
              </w:rPr>
              <w:t>Anticuerpo monoclonal recombinante humanizado. Anti HER2</w:t>
            </w:r>
          </w:p>
        </w:tc>
      </w:tr>
      <w:tr w:rsidR="00342A5A" w:rsidRPr="00FA07FB" w14:paraId="01D915C5" w14:textId="77777777" w:rsidTr="00FA07FB">
        <w:trPr>
          <w:cantSplit/>
        </w:trPr>
        <w:tc>
          <w:tcPr>
            <w:cnfStyle w:val="000010000000" w:firstRow="0" w:lastRow="0" w:firstColumn="0" w:lastColumn="0" w:oddVBand="1" w:evenVBand="0" w:oddHBand="0" w:evenHBand="0" w:firstRowFirstColumn="0" w:firstRowLastColumn="0" w:lastRowFirstColumn="0" w:lastRowLastColumn="0"/>
            <w:tcW w:w="2766" w:type="dxa"/>
          </w:tcPr>
          <w:p w14:paraId="0CC7A309" w14:textId="1DF94A43" w:rsidR="00342A5A" w:rsidRPr="00FA07FB" w:rsidRDefault="00342A5A" w:rsidP="00FA07FB">
            <w:pPr>
              <w:tabs>
                <w:tab w:val="left" w:pos="0"/>
                <w:tab w:val="left" w:pos="564"/>
                <w:tab w:val="left" w:pos="1134"/>
                <w:tab w:val="left" w:pos="5664"/>
                <w:tab w:val="left" w:pos="5760"/>
              </w:tabs>
              <w:suppressAutoHyphens/>
              <w:jc w:val="both"/>
              <w:rPr>
                <w:rFonts w:asciiTheme="majorHAnsi" w:hAnsiTheme="majorHAnsi"/>
                <w:spacing w:val="-3"/>
                <w:sz w:val="24"/>
                <w:szCs w:val="24"/>
              </w:rPr>
            </w:pPr>
            <w:r>
              <w:rPr>
                <w:rFonts w:asciiTheme="majorHAnsi" w:hAnsiTheme="majorHAnsi"/>
                <w:spacing w:val="-3"/>
                <w:sz w:val="24"/>
                <w:szCs w:val="24"/>
              </w:rPr>
              <w:t>Polatuzumab-vedotina</w:t>
            </w:r>
          </w:p>
        </w:tc>
        <w:tc>
          <w:tcPr>
            <w:tcW w:w="2551" w:type="dxa"/>
          </w:tcPr>
          <w:p w14:paraId="7FA2B90F" w14:textId="77777777" w:rsidR="00342A5A" w:rsidRDefault="00342A5A"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Theme="majorHAnsi" w:hAnsiTheme="majorHAnsi"/>
                <w:spacing w:val="-3"/>
                <w:sz w:val="24"/>
                <w:szCs w:val="24"/>
              </w:rPr>
            </w:pPr>
            <w:r>
              <w:rPr>
                <w:rFonts w:asciiTheme="majorHAnsi" w:hAnsiTheme="majorHAnsi"/>
                <w:spacing w:val="-3"/>
                <w:sz w:val="24"/>
                <w:szCs w:val="24"/>
              </w:rPr>
              <w:t>140 mg vial</w:t>
            </w:r>
          </w:p>
          <w:p w14:paraId="61C649F6" w14:textId="10F2388E" w:rsidR="00342A5A" w:rsidRPr="00FA07FB" w:rsidRDefault="00342A5A"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Theme="majorHAnsi" w:hAnsiTheme="majorHAnsi"/>
                <w:spacing w:val="-3"/>
                <w:sz w:val="24"/>
                <w:szCs w:val="24"/>
              </w:rPr>
            </w:pPr>
            <w:r>
              <w:rPr>
                <w:rFonts w:asciiTheme="majorHAnsi" w:hAnsiTheme="majorHAnsi"/>
                <w:spacing w:val="-3"/>
                <w:sz w:val="24"/>
                <w:szCs w:val="24"/>
              </w:rPr>
              <w:t>30 mg vial</w:t>
            </w:r>
          </w:p>
        </w:tc>
        <w:tc>
          <w:tcPr>
            <w:cnfStyle w:val="000010000000" w:firstRow="0" w:lastRow="0" w:firstColumn="0" w:lastColumn="0" w:oddVBand="1" w:evenVBand="0" w:oddHBand="0" w:evenHBand="0" w:firstRowFirstColumn="0" w:firstRowLastColumn="0" w:lastRowFirstColumn="0" w:lastRowLastColumn="0"/>
            <w:tcW w:w="5026" w:type="dxa"/>
          </w:tcPr>
          <w:p w14:paraId="0F105D54" w14:textId="5FCB9B34" w:rsidR="00342A5A" w:rsidRPr="00FA07FB" w:rsidRDefault="00342A5A" w:rsidP="00342A5A">
            <w:pPr>
              <w:tabs>
                <w:tab w:val="left" w:pos="0"/>
                <w:tab w:val="left" w:pos="564"/>
                <w:tab w:val="left" w:pos="1134"/>
                <w:tab w:val="left" w:pos="5664"/>
                <w:tab w:val="left" w:pos="5760"/>
              </w:tabs>
              <w:suppressAutoHyphens/>
              <w:jc w:val="both"/>
              <w:rPr>
                <w:rFonts w:asciiTheme="majorHAnsi" w:hAnsiTheme="majorHAnsi"/>
                <w:spacing w:val="-2"/>
                <w:sz w:val="24"/>
                <w:szCs w:val="24"/>
              </w:rPr>
            </w:pPr>
            <w:r>
              <w:rPr>
                <w:rFonts w:asciiTheme="majorHAnsi" w:hAnsiTheme="majorHAnsi"/>
                <w:spacing w:val="-2"/>
                <w:sz w:val="24"/>
                <w:szCs w:val="24"/>
              </w:rPr>
              <w:t>A</w:t>
            </w:r>
            <w:r w:rsidRPr="00342A5A">
              <w:rPr>
                <w:rFonts w:asciiTheme="majorHAnsi" w:hAnsiTheme="majorHAnsi"/>
                <w:spacing w:val="-2"/>
                <w:sz w:val="24"/>
                <w:szCs w:val="24"/>
              </w:rPr>
              <w:t>nticuerpo conjugado dirigido contra CD79b</w:t>
            </w:r>
          </w:p>
        </w:tc>
      </w:tr>
      <w:tr w:rsidR="00FA07FB" w:rsidRPr="00FA07FB" w14:paraId="3C8481A9" w14:textId="77777777" w:rsidTr="00FA07FB">
        <w:trPr>
          <w:cnfStyle w:val="000000100000" w:firstRow="0" w:lastRow="0" w:firstColumn="0" w:lastColumn="0" w:oddVBand="0" w:evenVBand="0" w:oddHBand="1" w:evenHBand="0" w:firstRowFirstColumn="0" w:firstRowLastColumn="0" w:lastRowFirstColumn="0" w:lastRowLastColumn="0"/>
          <w:cantSplit/>
        </w:trPr>
        <w:tc>
          <w:tcPr>
            <w:cnfStyle w:val="000010000000" w:firstRow="0" w:lastRow="0" w:firstColumn="0" w:lastColumn="0" w:oddVBand="1" w:evenVBand="0" w:oddHBand="0" w:evenHBand="0" w:firstRowFirstColumn="0" w:firstRowLastColumn="0" w:lastRowFirstColumn="0" w:lastRowLastColumn="0"/>
            <w:tcW w:w="2766" w:type="dxa"/>
          </w:tcPr>
          <w:p w14:paraId="44CD74C1" w14:textId="20A26465"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spacing w:val="-3"/>
                <w:sz w:val="24"/>
                <w:szCs w:val="24"/>
              </w:rPr>
            </w:pPr>
            <w:r w:rsidRPr="00FA07FB">
              <w:rPr>
                <w:rFonts w:asciiTheme="majorHAnsi" w:hAnsiTheme="majorHAnsi"/>
                <w:spacing w:val="-3"/>
                <w:sz w:val="24"/>
                <w:szCs w:val="24"/>
              </w:rPr>
              <w:t>Ramucirumab</w:t>
            </w:r>
          </w:p>
        </w:tc>
        <w:tc>
          <w:tcPr>
            <w:tcW w:w="2551" w:type="dxa"/>
          </w:tcPr>
          <w:p w14:paraId="1904F75E" w14:textId="77777777" w:rsidR="00FA07FB" w:rsidRPr="00FA07FB" w:rsidRDefault="00FA07FB"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Theme="majorHAnsi" w:hAnsiTheme="majorHAnsi"/>
                <w:spacing w:val="-3"/>
                <w:sz w:val="24"/>
                <w:szCs w:val="24"/>
              </w:rPr>
            </w:pPr>
            <w:r w:rsidRPr="00FA07FB">
              <w:rPr>
                <w:rFonts w:asciiTheme="majorHAnsi" w:hAnsiTheme="majorHAnsi"/>
                <w:spacing w:val="-3"/>
                <w:sz w:val="24"/>
                <w:szCs w:val="24"/>
              </w:rPr>
              <w:t>100 mg vial</w:t>
            </w:r>
          </w:p>
          <w:p w14:paraId="6E929029" w14:textId="77777777" w:rsidR="00FA07FB" w:rsidRPr="00FA07FB" w:rsidRDefault="00FA07FB"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Theme="majorHAnsi" w:hAnsiTheme="majorHAnsi"/>
                <w:spacing w:val="-3"/>
                <w:sz w:val="24"/>
                <w:szCs w:val="24"/>
              </w:rPr>
            </w:pPr>
            <w:r w:rsidRPr="00FA07FB">
              <w:rPr>
                <w:rFonts w:asciiTheme="majorHAnsi" w:hAnsiTheme="majorHAnsi"/>
                <w:spacing w:val="-3"/>
                <w:sz w:val="24"/>
                <w:szCs w:val="24"/>
              </w:rPr>
              <w:t>500 mg vial</w:t>
            </w:r>
          </w:p>
        </w:tc>
        <w:tc>
          <w:tcPr>
            <w:cnfStyle w:val="000010000000" w:firstRow="0" w:lastRow="0" w:firstColumn="0" w:lastColumn="0" w:oddVBand="1" w:evenVBand="0" w:oddHBand="0" w:evenHBand="0" w:firstRowFirstColumn="0" w:firstRowLastColumn="0" w:lastRowFirstColumn="0" w:lastRowLastColumn="0"/>
            <w:tcW w:w="5026" w:type="dxa"/>
          </w:tcPr>
          <w:p w14:paraId="349376B8" w14:textId="77777777" w:rsidR="008E5131" w:rsidRDefault="00FA07FB" w:rsidP="00FA07FB">
            <w:pPr>
              <w:tabs>
                <w:tab w:val="left" w:pos="0"/>
              </w:tabs>
              <w:suppressAutoHyphens/>
              <w:rPr>
                <w:rFonts w:asciiTheme="majorHAnsi" w:hAnsiTheme="majorHAnsi"/>
                <w:spacing w:val="-2"/>
                <w:sz w:val="24"/>
                <w:szCs w:val="24"/>
              </w:rPr>
            </w:pPr>
            <w:r w:rsidRPr="00FA07FB">
              <w:rPr>
                <w:rFonts w:asciiTheme="majorHAnsi" w:hAnsiTheme="majorHAnsi"/>
                <w:spacing w:val="-2"/>
                <w:sz w:val="24"/>
                <w:szCs w:val="24"/>
              </w:rPr>
              <w:t>Anticuerpo monoclonal inhibidor del VEGFR2</w:t>
            </w:r>
          </w:p>
          <w:p w14:paraId="07B16BE2" w14:textId="183E3A80" w:rsidR="006B4628" w:rsidRPr="00FA07FB" w:rsidRDefault="006B4628" w:rsidP="00FA07FB">
            <w:pPr>
              <w:tabs>
                <w:tab w:val="left" w:pos="0"/>
              </w:tabs>
              <w:suppressAutoHyphens/>
              <w:rPr>
                <w:rFonts w:asciiTheme="majorHAnsi" w:hAnsiTheme="majorHAnsi"/>
                <w:spacing w:val="-2"/>
                <w:sz w:val="24"/>
                <w:szCs w:val="24"/>
              </w:rPr>
            </w:pPr>
            <w:r>
              <w:rPr>
                <w:rFonts w:asciiTheme="majorHAnsi" w:hAnsiTheme="majorHAnsi"/>
                <w:spacing w:val="-2"/>
                <w:sz w:val="24"/>
                <w:szCs w:val="24"/>
              </w:rPr>
              <w:t>MP: Lista 1</w:t>
            </w:r>
          </w:p>
        </w:tc>
      </w:tr>
      <w:tr w:rsidR="00FA07FB" w:rsidRPr="00FA07FB" w14:paraId="0786D7C2" w14:textId="77777777" w:rsidTr="00FA07FB">
        <w:trPr>
          <w:cantSplit/>
        </w:trPr>
        <w:tc>
          <w:tcPr>
            <w:cnfStyle w:val="000010000000" w:firstRow="0" w:lastRow="0" w:firstColumn="0" w:lastColumn="0" w:oddVBand="1" w:evenVBand="0" w:oddHBand="0" w:evenHBand="0" w:firstRowFirstColumn="0" w:firstRowLastColumn="0" w:lastRowFirstColumn="0" w:lastRowLastColumn="0"/>
            <w:tcW w:w="2766" w:type="dxa"/>
          </w:tcPr>
          <w:p w14:paraId="426F11F4"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spacing w:val="-3"/>
                <w:sz w:val="24"/>
                <w:szCs w:val="24"/>
              </w:rPr>
            </w:pPr>
            <w:r w:rsidRPr="00FA07FB">
              <w:rPr>
                <w:rFonts w:asciiTheme="majorHAnsi" w:hAnsiTheme="majorHAnsi"/>
                <w:spacing w:val="-3"/>
                <w:sz w:val="24"/>
                <w:szCs w:val="24"/>
              </w:rPr>
              <w:t>Rituximab</w:t>
            </w:r>
          </w:p>
        </w:tc>
        <w:tc>
          <w:tcPr>
            <w:tcW w:w="2551" w:type="dxa"/>
          </w:tcPr>
          <w:p w14:paraId="3A108426" w14:textId="77777777" w:rsidR="00FA07FB" w:rsidRP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Theme="majorHAnsi" w:hAnsiTheme="majorHAnsi"/>
                <w:spacing w:val="-3"/>
                <w:sz w:val="24"/>
                <w:szCs w:val="24"/>
              </w:rPr>
            </w:pPr>
            <w:r w:rsidRPr="00FA07FB">
              <w:rPr>
                <w:rFonts w:asciiTheme="majorHAnsi" w:hAnsiTheme="majorHAnsi"/>
                <w:spacing w:val="-3"/>
                <w:sz w:val="24"/>
                <w:szCs w:val="24"/>
              </w:rPr>
              <w:t>100 mg vial</w:t>
            </w:r>
          </w:p>
          <w:p w14:paraId="26AA7CB9" w14:textId="77777777" w:rsidR="00FA07FB" w:rsidRP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Theme="majorHAnsi" w:hAnsiTheme="majorHAnsi"/>
                <w:spacing w:val="-3"/>
                <w:sz w:val="24"/>
                <w:szCs w:val="24"/>
              </w:rPr>
            </w:pPr>
            <w:r w:rsidRPr="00FA07FB">
              <w:rPr>
                <w:rFonts w:asciiTheme="majorHAnsi" w:hAnsiTheme="majorHAnsi"/>
                <w:spacing w:val="-3"/>
                <w:sz w:val="24"/>
                <w:szCs w:val="24"/>
              </w:rPr>
              <w:t>500 mg vial</w:t>
            </w:r>
          </w:p>
        </w:tc>
        <w:tc>
          <w:tcPr>
            <w:cnfStyle w:val="000010000000" w:firstRow="0" w:lastRow="0" w:firstColumn="0" w:lastColumn="0" w:oddVBand="1" w:evenVBand="0" w:oddHBand="0" w:evenHBand="0" w:firstRowFirstColumn="0" w:firstRowLastColumn="0" w:lastRowFirstColumn="0" w:lastRowLastColumn="0"/>
            <w:tcW w:w="5026" w:type="dxa"/>
          </w:tcPr>
          <w:p w14:paraId="757F93A7"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spacing w:val="-2"/>
                <w:sz w:val="24"/>
                <w:szCs w:val="24"/>
              </w:rPr>
            </w:pPr>
            <w:r w:rsidRPr="00FA07FB">
              <w:rPr>
                <w:rFonts w:asciiTheme="majorHAnsi" w:hAnsiTheme="majorHAnsi"/>
                <w:spacing w:val="-2"/>
                <w:sz w:val="24"/>
                <w:szCs w:val="24"/>
              </w:rPr>
              <w:t>Anticuerpo monoclonal quimérico anti CD20</w:t>
            </w:r>
          </w:p>
          <w:p w14:paraId="3A5074B0" w14:textId="77777777" w:rsidR="00FA07FB" w:rsidRPr="00FA07FB" w:rsidRDefault="00FA07FB" w:rsidP="00FA07FB">
            <w:pPr>
              <w:tabs>
                <w:tab w:val="left" w:pos="0"/>
                <w:tab w:val="left" w:pos="564"/>
                <w:tab w:val="left" w:pos="1134"/>
                <w:tab w:val="left" w:pos="5664"/>
                <w:tab w:val="left" w:pos="5760"/>
              </w:tabs>
              <w:suppressAutoHyphens/>
              <w:rPr>
                <w:rFonts w:asciiTheme="majorHAnsi" w:hAnsiTheme="majorHAnsi"/>
                <w:spacing w:val="-2"/>
                <w:sz w:val="24"/>
                <w:szCs w:val="24"/>
              </w:rPr>
            </w:pPr>
            <w:r w:rsidRPr="00FA07FB">
              <w:rPr>
                <w:rFonts w:asciiTheme="majorHAnsi" w:hAnsiTheme="majorHAnsi"/>
                <w:spacing w:val="-2"/>
                <w:sz w:val="24"/>
                <w:szCs w:val="24"/>
              </w:rPr>
              <w:t>Conservar en frigorífico</w:t>
            </w:r>
          </w:p>
          <w:p w14:paraId="3B996A11" w14:textId="77777777" w:rsidR="00FA07FB" w:rsidRPr="00FA07FB" w:rsidRDefault="00FA07FB" w:rsidP="00FA07FB">
            <w:pPr>
              <w:tabs>
                <w:tab w:val="left" w:pos="0"/>
                <w:tab w:val="left" w:pos="564"/>
                <w:tab w:val="left" w:pos="1134"/>
                <w:tab w:val="left" w:pos="5664"/>
                <w:tab w:val="left" w:pos="5760"/>
              </w:tabs>
              <w:suppressAutoHyphens/>
              <w:rPr>
                <w:rFonts w:asciiTheme="majorHAnsi" w:hAnsiTheme="majorHAnsi"/>
                <w:bCs/>
                <w:spacing w:val="-3"/>
                <w:sz w:val="24"/>
                <w:szCs w:val="24"/>
              </w:rPr>
            </w:pPr>
          </w:p>
        </w:tc>
      </w:tr>
      <w:tr w:rsidR="00FA07FB" w:rsidRPr="00FA07FB" w14:paraId="64608E15" w14:textId="77777777" w:rsidTr="00FA07FB">
        <w:trPr>
          <w:cnfStyle w:val="000000100000" w:firstRow="0" w:lastRow="0" w:firstColumn="0" w:lastColumn="0" w:oddVBand="0" w:evenVBand="0" w:oddHBand="1" w:evenHBand="0" w:firstRowFirstColumn="0" w:firstRowLastColumn="0" w:lastRowFirstColumn="0" w:lastRowLastColumn="0"/>
          <w:cantSplit/>
        </w:trPr>
        <w:tc>
          <w:tcPr>
            <w:cnfStyle w:val="000010000000" w:firstRow="0" w:lastRow="0" w:firstColumn="0" w:lastColumn="0" w:oddVBand="1" w:evenVBand="0" w:oddHBand="0" w:evenHBand="0" w:firstRowFirstColumn="0" w:firstRowLastColumn="0" w:lastRowFirstColumn="0" w:lastRowLastColumn="0"/>
            <w:tcW w:w="2766" w:type="dxa"/>
          </w:tcPr>
          <w:p w14:paraId="5B0FEF30"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spacing w:val="-3"/>
                <w:sz w:val="24"/>
                <w:szCs w:val="24"/>
              </w:rPr>
            </w:pPr>
            <w:r w:rsidRPr="00FA07FB">
              <w:rPr>
                <w:rFonts w:asciiTheme="majorHAnsi" w:hAnsiTheme="majorHAnsi"/>
                <w:spacing w:val="-3"/>
                <w:sz w:val="24"/>
                <w:szCs w:val="24"/>
              </w:rPr>
              <w:t>Trastuzumab</w:t>
            </w:r>
          </w:p>
        </w:tc>
        <w:tc>
          <w:tcPr>
            <w:tcW w:w="2551" w:type="dxa"/>
          </w:tcPr>
          <w:p w14:paraId="0D57E9BE" w14:textId="77777777" w:rsidR="00FA07FB" w:rsidRPr="00FA07FB" w:rsidRDefault="00FA07FB"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Theme="majorHAnsi" w:hAnsiTheme="majorHAnsi"/>
                <w:spacing w:val="-3"/>
                <w:sz w:val="24"/>
                <w:szCs w:val="24"/>
              </w:rPr>
            </w:pPr>
            <w:r w:rsidRPr="00FA07FB">
              <w:rPr>
                <w:rFonts w:asciiTheme="majorHAnsi" w:hAnsiTheme="majorHAnsi"/>
                <w:spacing w:val="-3"/>
                <w:sz w:val="24"/>
                <w:szCs w:val="24"/>
              </w:rPr>
              <w:t>150 mg vial</w:t>
            </w:r>
          </w:p>
          <w:p w14:paraId="00AEE7AF" w14:textId="77777777" w:rsidR="00FA07FB" w:rsidRPr="00FA07FB" w:rsidRDefault="00FA07FB"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Theme="majorHAnsi" w:hAnsiTheme="majorHAnsi"/>
                <w:spacing w:val="-3"/>
                <w:sz w:val="24"/>
                <w:szCs w:val="24"/>
              </w:rPr>
            </w:pPr>
            <w:r w:rsidRPr="00FA07FB">
              <w:rPr>
                <w:rFonts w:asciiTheme="majorHAnsi" w:hAnsiTheme="majorHAnsi"/>
                <w:spacing w:val="-3"/>
                <w:sz w:val="24"/>
                <w:szCs w:val="24"/>
              </w:rPr>
              <w:t>600 mg/5 ml</w:t>
            </w:r>
          </w:p>
        </w:tc>
        <w:tc>
          <w:tcPr>
            <w:cnfStyle w:val="000010000000" w:firstRow="0" w:lastRow="0" w:firstColumn="0" w:lastColumn="0" w:oddVBand="1" w:evenVBand="0" w:oddHBand="0" w:evenHBand="0" w:firstRowFirstColumn="0" w:firstRowLastColumn="0" w:lastRowFirstColumn="0" w:lastRowLastColumn="0"/>
            <w:tcW w:w="5026" w:type="dxa"/>
          </w:tcPr>
          <w:p w14:paraId="50FAC6E4"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spacing w:val="-2"/>
                <w:sz w:val="24"/>
                <w:szCs w:val="24"/>
              </w:rPr>
            </w:pPr>
            <w:r w:rsidRPr="00FA07FB">
              <w:rPr>
                <w:rFonts w:asciiTheme="majorHAnsi" w:hAnsiTheme="majorHAnsi"/>
                <w:spacing w:val="-2"/>
                <w:sz w:val="24"/>
                <w:szCs w:val="24"/>
              </w:rPr>
              <w:t>Anticuerpo monoclonal humanizado</w:t>
            </w:r>
          </w:p>
          <w:p w14:paraId="3FACFA03"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spacing w:val="-2"/>
                <w:sz w:val="24"/>
                <w:szCs w:val="24"/>
              </w:rPr>
            </w:pPr>
            <w:r w:rsidRPr="00FA07FB">
              <w:rPr>
                <w:rFonts w:asciiTheme="majorHAnsi" w:hAnsiTheme="majorHAnsi"/>
                <w:spacing w:val="-2"/>
                <w:sz w:val="24"/>
                <w:szCs w:val="24"/>
              </w:rPr>
              <w:t>Anti HER2</w:t>
            </w:r>
          </w:p>
          <w:p w14:paraId="6A001A95" w14:textId="77777777" w:rsidR="00FA07FB" w:rsidRPr="00FA07FB" w:rsidRDefault="00FA07FB" w:rsidP="00FA07FB">
            <w:pPr>
              <w:tabs>
                <w:tab w:val="left" w:pos="0"/>
              </w:tabs>
              <w:suppressAutoHyphens/>
              <w:rPr>
                <w:rFonts w:asciiTheme="majorHAnsi" w:hAnsiTheme="majorHAnsi"/>
                <w:spacing w:val="-2"/>
                <w:sz w:val="24"/>
                <w:szCs w:val="24"/>
              </w:rPr>
            </w:pPr>
            <w:r w:rsidRPr="00FA07FB">
              <w:rPr>
                <w:rFonts w:asciiTheme="majorHAnsi" w:hAnsiTheme="majorHAnsi"/>
                <w:spacing w:val="-2"/>
                <w:sz w:val="24"/>
                <w:szCs w:val="24"/>
              </w:rPr>
              <w:t>Conservar en frigorífico</w:t>
            </w:r>
          </w:p>
          <w:p w14:paraId="343BFA32" w14:textId="77777777" w:rsidR="00FA07FB" w:rsidRDefault="00FA07FB" w:rsidP="00FA07FB">
            <w:pPr>
              <w:tabs>
                <w:tab w:val="left" w:pos="0"/>
              </w:tabs>
              <w:suppressAutoHyphens/>
              <w:rPr>
                <w:rFonts w:asciiTheme="majorHAnsi" w:hAnsiTheme="majorHAnsi"/>
                <w:spacing w:val="-3"/>
                <w:sz w:val="24"/>
                <w:szCs w:val="24"/>
              </w:rPr>
            </w:pPr>
            <w:r w:rsidRPr="00FA07FB">
              <w:rPr>
                <w:rFonts w:asciiTheme="majorHAnsi" w:hAnsiTheme="majorHAnsi"/>
                <w:spacing w:val="-3"/>
                <w:sz w:val="24"/>
                <w:szCs w:val="24"/>
              </w:rPr>
              <w:t>Embarazo : D</w:t>
            </w:r>
          </w:p>
          <w:p w14:paraId="2108A9A3" w14:textId="5BD73999" w:rsidR="006E720D" w:rsidRPr="00FA07FB" w:rsidRDefault="006E720D" w:rsidP="00FA07FB">
            <w:pPr>
              <w:tabs>
                <w:tab w:val="left" w:pos="0"/>
              </w:tabs>
              <w:suppressAutoHyphens/>
              <w:rPr>
                <w:rFonts w:asciiTheme="majorHAnsi" w:hAnsiTheme="majorHAnsi"/>
                <w:b/>
                <w:spacing w:val="-2"/>
                <w:sz w:val="24"/>
                <w:szCs w:val="24"/>
              </w:rPr>
            </w:pPr>
          </w:p>
        </w:tc>
      </w:tr>
      <w:tr w:rsidR="00FA07FB" w:rsidRPr="00FA07FB" w14:paraId="3FE8F7FB" w14:textId="77777777" w:rsidTr="00FA07FB">
        <w:trPr>
          <w:cantSplit/>
        </w:trPr>
        <w:tc>
          <w:tcPr>
            <w:cnfStyle w:val="000010000000" w:firstRow="0" w:lastRow="0" w:firstColumn="0" w:lastColumn="0" w:oddVBand="1" w:evenVBand="0" w:oddHBand="0" w:evenHBand="0" w:firstRowFirstColumn="0" w:firstRowLastColumn="0" w:lastRowFirstColumn="0" w:lastRowLastColumn="0"/>
            <w:tcW w:w="2766" w:type="dxa"/>
          </w:tcPr>
          <w:p w14:paraId="67379A7C"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spacing w:val="-3"/>
                <w:sz w:val="24"/>
                <w:szCs w:val="24"/>
              </w:rPr>
            </w:pPr>
            <w:r w:rsidRPr="00FA07FB">
              <w:rPr>
                <w:rFonts w:asciiTheme="majorHAnsi" w:hAnsiTheme="majorHAnsi"/>
                <w:spacing w:val="-3"/>
                <w:sz w:val="24"/>
                <w:szCs w:val="24"/>
              </w:rPr>
              <w:t>Trastuzumab emtansina</w:t>
            </w:r>
          </w:p>
        </w:tc>
        <w:tc>
          <w:tcPr>
            <w:tcW w:w="2551" w:type="dxa"/>
          </w:tcPr>
          <w:p w14:paraId="5B2E8599" w14:textId="77777777" w:rsidR="00FA07FB" w:rsidRP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Theme="majorHAnsi" w:hAnsiTheme="majorHAnsi"/>
                <w:spacing w:val="-3"/>
                <w:sz w:val="24"/>
                <w:szCs w:val="24"/>
              </w:rPr>
            </w:pPr>
            <w:r w:rsidRPr="00FA07FB">
              <w:rPr>
                <w:rFonts w:asciiTheme="majorHAnsi" w:hAnsiTheme="majorHAnsi"/>
                <w:spacing w:val="-3"/>
                <w:sz w:val="24"/>
                <w:szCs w:val="24"/>
              </w:rPr>
              <w:t>100 mg</w:t>
            </w:r>
          </w:p>
          <w:p w14:paraId="22C836C5" w14:textId="77777777" w:rsidR="00FA07FB" w:rsidRP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Theme="majorHAnsi" w:hAnsiTheme="majorHAnsi"/>
                <w:spacing w:val="-3"/>
                <w:sz w:val="24"/>
                <w:szCs w:val="24"/>
              </w:rPr>
            </w:pPr>
            <w:r w:rsidRPr="00FA07FB">
              <w:rPr>
                <w:rFonts w:asciiTheme="majorHAnsi" w:hAnsiTheme="majorHAnsi"/>
                <w:spacing w:val="-3"/>
                <w:sz w:val="24"/>
                <w:szCs w:val="24"/>
              </w:rPr>
              <w:t>160 mg</w:t>
            </w:r>
          </w:p>
        </w:tc>
        <w:tc>
          <w:tcPr>
            <w:cnfStyle w:val="000010000000" w:firstRow="0" w:lastRow="0" w:firstColumn="0" w:lastColumn="0" w:oddVBand="1" w:evenVBand="0" w:oddHBand="0" w:evenHBand="0" w:firstRowFirstColumn="0" w:firstRowLastColumn="0" w:lastRowFirstColumn="0" w:lastRowLastColumn="0"/>
            <w:tcW w:w="5026" w:type="dxa"/>
          </w:tcPr>
          <w:p w14:paraId="75E9E487" w14:textId="77777777" w:rsidR="00FA07FB" w:rsidRPr="00FA07FB" w:rsidRDefault="00FA07FB" w:rsidP="00FA07FB">
            <w:pPr>
              <w:tabs>
                <w:tab w:val="left" w:pos="0"/>
              </w:tabs>
              <w:suppressAutoHyphens/>
              <w:rPr>
                <w:rFonts w:asciiTheme="majorHAnsi" w:hAnsiTheme="majorHAnsi"/>
                <w:spacing w:val="-2"/>
                <w:sz w:val="24"/>
                <w:szCs w:val="24"/>
              </w:rPr>
            </w:pPr>
            <w:r w:rsidRPr="00FA07FB">
              <w:rPr>
                <w:rFonts w:asciiTheme="majorHAnsi" w:hAnsiTheme="majorHAnsi"/>
                <w:spacing w:val="-2"/>
                <w:sz w:val="24"/>
                <w:szCs w:val="24"/>
              </w:rPr>
              <w:t>Anticuerpo monoclonal antiHER2 + agente citotóxico</w:t>
            </w:r>
          </w:p>
          <w:p w14:paraId="78CF988F" w14:textId="77777777" w:rsidR="00FA07FB" w:rsidRDefault="00FA07FB" w:rsidP="00FA07FB">
            <w:pPr>
              <w:tabs>
                <w:tab w:val="left" w:pos="0"/>
              </w:tabs>
              <w:suppressAutoHyphens/>
              <w:rPr>
                <w:rFonts w:asciiTheme="majorHAnsi" w:hAnsiTheme="majorHAnsi"/>
                <w:spacing w:val="-2"/>
                <w:sz w:val="24"/>
                <w:szCs w:val="24"/>
              </w:rPr>
            </w:pPr>
            <w:r w:rsidRPr="00FA07FB">
              <w:rPr>
                <w:rFonts w:asciiTheme="majorHAnsi" w:hAnsiTheme="majorHAnsi"/>
                <w:spacing w:val="-2"/>
                <w:sz w:val="24"/>
                <w:szCs w:val="24"/>
              </w:rPr>
              <w:t>Embarazo: D</w:t>
            </w:r>
          </w:p>
          <w:p w14:paraId="28F0FB64" w14:textId="1A020DC7" w:rsidR="006E720D" w:rsidRPr="00FA07FB" w:rsidRDefault="006E720D" w:rsidP="00FA07FB">
            <w:pPr>
              <w:tabs>
                <w:tab w:val="left" w:pos="0"/>
              </w:tabs>
              <w:suppressAutoHyphens/>
              <w:rPr>
                <w:rFonts w:asciiTheme="majorHAnsi" w:hAnsiTheme="majorHAnsi"/>
                <w:spacing w:val="-2"/>
                <w:sz w:val="24"/>
                <w:szCs w:val="24"/>
              </w:rPr>
            </w:pPr>
            <w:r>
              <w:rPr>
                <w:rFonts w:ascii="Calibri" w:hAnsi="Calibri"/>
                <w:bCs/>
                <w:spacing w:val="-3"/>
                <w:sz w:val="24"/>
              </w:rPr>
              <w:t>MP: Lista 1</w:t>
            </w:r>
          </w:p>
        </w:tc>
      </w:tr>
    </w:tbl>
    <w:p w14:paraId="677E2B0D" w14:textId="77777777" w:rsidR="00FA07FB" w:rsidRPr="00FA07FB" w:rsidRDefault="00FA07FB" w:rsidP="00FA07FB">
      <w:pPr>
        <w:tabs>
          <w:tab w:val="left" w:pos="0"/>
          <w:tab w:val="left" w:pos="564"/>
          <w:tab w:val="left" w:pos="1134"/>
          <w:tab w:val="left" w:pos="5664"/>
          <w:tab w:val="left" w:pos="5760"/>
        </w:tabs>
        <w:suppressAutoHyphens/>
        <w:jc w:val="both"/>
        <w:rPr>
          <w:rFonts w:ascii="Arial" w:hAnsi="Arial"/>
          <w:spacing w:val="-3"/>
          <w:sz w:val="24"/>
          <w:lang w:val="es-ES_tradnl"/>
        </w:rPr>
      </w:pPr>
    </w:p>
    <w:p w14:paraId="6E468DE0" w14:textId="77777777" w:rsidR="00FA07FB" w:rsidRPr="00FA07FB" w:rsidRDefault="00FA07FB" w:rsidP="00FA07FB">
      <w:pPr>
        <w:tabs>
          <w:tab w:val="left" w:pos="0"/>
          <w:tab w:val="left" w:pos="564"/>
          <w:tab w:val="left" w:pos="1134"/>
          <w:tab w:val="left" w:pos="5664"/>
          <w:tab w:val="left" w:pos="5760"/>
        </w:tabs>
        <w:suppressAutoHyphens/>
        <w:jc w:val="both"/>
        <w:outlineLvl w:val="0"/>
        <w:rPr>
          <w:rFonts w:ascii="Arial" w:hAnsi="Arial"/>
          <w:b/>
          <w:spacing w:val="-3"/>
          <w:sz w:val="24"/>
          <w:lang w:val="es-ES_tradnl"/>
        </w:rPr>
      </w:pPr>
      <w:r w:rsidRPr="00FA07FB">
        <w:rPr>
          <w:rFonts w:ascii="Arial" w:hAnsi="Arial"/>
          <w:b/>
          <w:spacing w:val="-3"/>
          <w:sz w:val="24"/>
          <w:lang w:val="es-ES_tradnl"/>
        </w:rPr>
        <w:t>L01E5 Otros antineoplásicos</w:t>
      </w:r>
    </w:p>
    <w:p w14:paraId="23BDC9C1" w14:textId="77777777" w:rsidR="00FA07FB" w:rsidRPr="00FA07FB" w:rsidRDefault="00FA07FB" w:rsidP="00FA07FB">
      <w:pPr>
        <w:tabs>
          <w:tab w:val="left" w:pos="0"/>
          <w:tab w:val="left" w:pos="564"/>
          <w:tab w:val="left" w:pos="1134"/>
          <w:tab w:val="left" w:pos="5664"/>
          <w:tab w:val="left" w:pos="5760"/>
        </w:tabs>
        <w:suppressAutoHyphens/>
        <w:jc w:val="both"/>
        <w:rPr>
          <w:rFonts w:ascii="Arial" w:hAnsi="Arial"/>
          <w:spacing w:val="-3"/>
          <w:sz w:val="24"/>
          <w:lang w:val="es-ES_tradnl"/>
        </w:rPr>
      </w:pPr>
    </w:p>
    <w:tbl>
      <w:tblPr>
        <w:tblStyle w:val="Tabladelista4-nfasis1"/>
        <w:tblW w:w="0" w:type="auto"/>
        <w:tblLook w:val="04A0" w:firstRow="1" w:lastRow="0" w:firstColumn="1" w:lastColumn="0" w:noHBand="0" w:noVBand="1"/>
      </w:tblPr>
      <w:tblGrid>
        <w:gridCol w:w="3054"/>
        <w:gridCol w:w="3055"/>
        <w:gridCol w:w="4234"/>
      </w:tblGrid>
      <w:tr w:rsidR="00FA07FB" w:rsidRPr="00FA07FB" w14:paraId="7D08500C" w14:textId="77777777" w:rsidTr="00FA07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4" w:type="dxa"/>
          </w:tcPr>
          <w:p w14:paraId="42F1C2DC" w14:textId="77777777" w:rsidR="00FA07FB" w:rsidRPr="00FA07FB" w:rsidRDefault="00FA07FB" w:rsidP="00FA07FB">
            <w:pPr>
              <w:tabs>
                <w:tab w:val="left" w:pos="0"/>
                <w:tab w:val="left" w:pos="564"/>
                <w:tab w:val="left" w:pos="1134"/>
                <w:tab w:val="left" w:pos="5664"/>
                <w:tab w:val="left" w:pos="5760"/>
              </w:tabs>
              <w:suppressAutoHyphens/>
              <w:jc w:val="both"/>
              <w:rPr>
                <w:rFonts w:ascii="Calibri" w:hAnsi="Calibri"/>
                <w:b w:val="0"/>
                <w:spacing w:val="-3"/>
                <w:sz w:val="24"/>
                <w:lang w:val="es-ES_tradnl"/>
              </w:rPr>
            </w:pPr>
            <w:r w:rsidRPr="00FA07FB">
              <w:rPr>
                <w:rFonts w:ascii="Calibri" w:hAnsi="Calibri"/>
                <w:b w:val="0"/>
                <w:spacing w:val="-3"/>
                <w:sz w:val="24"/>
                <w:lang w:val="es-ES_tradnl"/>
              </w:rPr>
              <w:t>Ácido aminolevulínico</w:t>
            </w:r>
          </w:p>
        </w:tc>
        <w:tc>
          <w:tcPr>
            <w:tcW w:w="3055" w:type="dxa"/>
          </w:tcPr>
          <w:p w14:paraId="4FCD5247" w14:textId="77777777" w:rsidR="00FA07FB" w:rsidRPr="00FA07FB" w:rsidRDefault="00FA07FB" w:rsidP="00FA07FB">
            <w:pPr>
              <w:tabs>
                <w:tab w:val="left" w:pos="0"/>
                <w:tab w:val="left" w:pos="564"/>
                <w:tab w:val="left" w:pos="1134"/>
                <w:tab w:val="left" w:pos="5664"/>
                <w:tab w:val="left" w:pos="5760"/>
              </w:tabs>
              <w:suppressAutoHyphens/>
              <w:jc w:val="both"/>
              <w:cnfStyle w:val="100000000000" w:firstRow="1" w:lastRow="0" w:firstColumn="0" w:lastColumn="0" w:oddVBand="0" w:evenVBand="0" w:oddHBand="0" w:evenHBand="0" w:firstRowFirstColumn="0" w:firstRowLastColumn="0" w:lastRowFirstColumn="0" w:lastRowLastColumn="0"/>
              <w:rPr>
                <w:rFonts w:ascii="Calibri" w:hAnsi="Calibri"/>
                <w:b w:val="0"/>
                <w:spacing w:val="-3"/>
                <w:sz w:val="24"/>
                <w:lang w:val="es-ES_tradnl"/>
              </w:rPr>
            </w:pPr>
            <w:r w:rsidRPr="00FA07FB">
              <w:rPr>
                <w:rFonts w:ascii="Calibri" w:hAnsi="Calibri"/>
                <w:b w:val="0"/>
                <w:spacing w:val="-3"/>
                <w:sz w:val="24"/>
                <w:lang w:val="es-ES_tradnl"/>
              </w:rPr>
              <w:t xml:space="preserve">30 mg/ml sol oral </w:t>
            </w:r>
          </w:p>
        </w:tc>
        <w:tc>
          <w:tcPr>
            <w:tcW w:w="4234" w:type="dxa"/>
          </w:tcPr>
          <w:p w14:paraId="12DA5E43" w14:textId="77777777" w:rsidR="00FA07FB" w:rsidRPr="00FA07FB" w:rsidRDefault="00FA07FB" w:rsidP="00FA07FB">
            <w:pPr>
              <w:tabs>
                <w:tab w:val="left" w:pos="0"/>
                <w:tab w:val="left" w:pos="564"/>
                <w:tab w:val="left" w:pos="1134"/>
                <w:tab w:val="left" w:pos="5664"/>
                <w:tab w:val="left" w:pos="5760"/>
              </w:tabs>
              <w:suppressAutoHyphens/>
              <w:jc w:val="both"/>
              <w:cnfStyle w:val="100000000000" w:firstRow="1" w:lastRow="0" w:firstColumn="0" w:lastColumn="0" w:oddVBand="0" w:evenVBand="0" w:oddHBand="0" w:evenHBand="0" w:firstRowFirstColumn="0" w:firstRowLastColumn="0" w:lastRowFirstColumn="0" w:lastRowLastColumn="0"/>
              <w:rPr>
                <w:rFonts w:ascii="Calibri" w:hAnsi="Calibri"/>
                <w:b w:val="0"/>
                <w:spacing w:val="-3"/>
                <w:sz w:val="24"/>
                <w:lang w:val="es-ES_tradnl"/>
              </w:rPr>
            </w:pPr>
            <w:r w:rsidRPr="00FA07FB">
              <w:rPr>
                <w:rFonts w:ascii="Calibri" w:hAnsi="Calibri"/>
                <w:b w:val="0"/>
                <w:spacing w:val="-3"/>
                <w:sz w:val="24"/>
                <w:lang w:val="es-ES_tradnl"/>
              </w:rPr>
              <w:t>Precursor del grupo Hemo</w:t>
            </w:r>
          </w:p>
          <w:p w14:paraId="5E5EFC77" w14:textId="77777777" w:rsidR="00FA07FB" w:rsidRPr="00FA07FB" w:rsidRDefault="00FA07FB" w:rsidP="00FA07FB">
            <w:pPr>
              <w:tabs>
                <w:tab w:val="left" w:pos="0"/>
                <w:tab w:val="left" w:pos="564"/>
                <w:tab w:val="left" w:pos="1134"/>
                <w:tab w:val="left" w:pos="5664"/>
                <w:tab w:val="left" w:pos="5760"/>
              </w:tabs>
              <w:suppressAutoHyphens/>
              <w:jc w:val="both"/>
              <w:cnfStyle w:val="100000000000" w:firstRow="1" w:lastRow="0" w:firstColumn="0" w:lastColumn="0" w:oddVBand="0" w:evenVBand="0" w:oddHBand="0" w:evenHBand="0" w:firstRowFirstColumn="0" w:firstRowLastColumn="0" w:lastRowFirstColumn="0" w:lastRowLastColumn="0"/>
              <w:rPr>
                <w:rFonts w:ascii="Calibri" w:hAnsi="Calibri"/>
                <w:b w:val="0"/>
                <w:spacing w:val="-3"/>
                <w:sz w:val="24"/>
                <w:lang w:val="es-ES_tradnl"/>
              </w:rPr>
            </w:pPr>
            <w:r w:rsidRPr="00FA07FB">
              <w:rPr>
                <w:rFonts w:ascii="Calibri" w:hAnsi="Calibri"/>
                <w:b w:val="0"/>
                <w:spacing w:val="-3"/>
                <w:sz w:val="24"/>
                <w:lang w:val="es-ES_tradnl"/>
              </w:rPr>
              <w:t>Embarazo: C</w:t>
            </w:r>
          </w:p>
        </w:tc>
      </w:tr>
      <w:tr w:rsidR="00812290" w:rsidRPr="00FA07FB" w14:paraId="3F44F1D5" w14:textId="77777777" w:rsidTr="00FA0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4" w:type="dxa"/>
          </w:tcPr>
          <w:p w14:paraId="18E20D97" w14:textId="52FE45DB" w:rsidR="00812290" w:rsidRPr="00812290" w:rsidRDefault="00812290" w:rsidP="00FA07FB">
            <w:pPr>
              <w:tabs>
                <w:tab w:val="left" w:pos="0"/>
                <w:tab w:val="left" w:pos="564"/>
                <w:tab w:val="left" w:pos="1134"/>
                <w:tab w:val="left" w:pos="5664"/>
                <w:tab w:val="left" w:pos="5760"/>
              </w:tabs>
              <w:suppressAutoHyphens/>
              <w:jc w:val="both"/>
              <w:rPr>
                <w:rFonts w:ascii="Calibri" w:hAnsi="Calibri"/>
                <w:b w:val="0"/>
                <w:spacing w:val="-3"/>
                <w:sz w:val="24"/>
                <w:lang w:val="es-ES_tradnl"/>
              </w:rPr>
            </w:pPr>
            <w:r w:rsidRPr="00812290">
              <w:rPr>
                <w:rFonts w:ascii="Calibri" w:hAnsi="Calibri"/>
                <w:b w:val="0"/>
                <w:spacing w:val="-3"/>
                <w:sz w:val="24"/>
                <w:lang w:val="es-ES_tradnl"/>
              </w:rPr>
              <w:t>Abemaciclib</w:t>
            </w:r>
          </w:p>
        </w:tc>
        <w:tc>
          <w:tcPr>
            <w:tcW w:w="3055" w:type="dxa"/>
          </w:tcPr>
          <w:p w14:paraId="7FCAB55A" w14:textId="77777777" w:rsidR="00812290" w:rsidRDefault="00812290"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Calibri" w:hAnsi="Calibri"/>
                <w:spacing w:val="-3"/>
                <w:sz w:val="24"/>
                <w:lang w:val="es-ES_tradnl"/>
              </w:rPr>
            </w:pPr>
            <w:r>
              <w:rPr>
                <w:rFonts w:ascii="Calibri" w:hAnsi="Calibri"/>
                <w:spacing w:val="-3"/>
                <w:sz w:val="24"/>
                <w:lang w:val="es-ES_tradnl"/>
              </w:rPr>
              <w:t>50 mg comp</w:t>
            </w:r>
          </w:p>
          <w:p w14:paraId="6958E53C" w14:textId="77777777" w:rsidR="00812290" w:rsidRDefault="00812290"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Calibri" w:hAnsi="Calibri"/>
                <w:spacing w:val="-3"/>
                <w:sz w:val="24"/>
                <w:lang w:val="es-ES_tradnl"/>
              </w:rPr>
            </w:pPr>
            <w:r>
              <w:rPr>
                <w:rFonts w:ascii="Calibri" w:hAnsi="Calibri"/>
                <w:spacing w:val="-3"/>
                <w:sz w:val="24"/>
                <w:lang w:val="es-ES_tradnl"/>
              </w:rPr>
              <w:t>100 mg comp</w:t>
            </w:r>
          </w:p>
          <w:p w14:paraId="33300D2F" w14:textId="67561349" w:rsidR="00812290" w:rsidRPr="00FA07FB" w:rsidRDefault="00812290"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Calibri" w:hAnsi="Calibri"/>
                <w:spacing w:val="-3"/>
                <w:sz w:val="24"/>
                <w:lang w:val="es-ES_tradnl"/>
              </w:rPr>
            </w:pPr>
            <w:r>
              <w:rPr>
                <w:rFonts w:ascii="Calibri" w:hAnsi="Calibri"/>
                <w:spacing w:val="-3"/>
                <w:sz w:val="24"/>
                <w:lang w:val="es-ES_tradnl"/>
              </w:rPr>
              <w:t>150 mg comp</w:t>
            </w:r>
          </w:p>
        </w:tc>
        <w:tc>
          <w:tcPr>
            <w:tcW w:w="4234" w:type="dxa"/>
          </w:tcPr>
          <w:p w14:paraId="557687CF" w14:textId="05BE63DE" w:rsidR="00812290" w:rsidRPr="00FA07FB" w:rsidRDefault="00812290"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Calibri" w:hAnsi="Calibri"/>
                <w:spacing w:val="-3"/>
                <w:sz w:val="24"/>
                <w:lang w:val="es-ES_tradnl"/>
              </w:rPr>
            </w:pPr>
            <w:r w:rsidRPr="00812290">
              <w:rPr>
                <w:rFonts w:ascii="Calibri" w:hAnsi="Calibri"/>
                <w:spacing w:val="-3"/>
                <w:sz w:val="24"/>
                <w:lang w:val="es-ES_tradnl"/>
              </w:rPr>
              <w:t>Inhibidores de quinasas dependientes de ciclinas (CDK 4 y 6)</w:t>
            </w:r>
          </w:p>
        </w:tc>
      </w:tr>
      <w:tr w:rsidR="008D50AC" w:rsidRPr="00FA07FB" w14:paraId="2D9ADBAD" w14:textId="77777777" w:rsidTr="00FA07FB">
        <w:tc>
          <w:tcPr>
            <w:cnfStyle w:val="001000000000" w:firstRow="0" w:lastRow="0" w:firstColumn="1" w:lastColumn="0" w:oddVBand="0" w:evenVBand="0" w:oddHBand="0" w:evenHBand="0" w:firstRowFirstColumn="0" w:firstRowLastColumn="0" w:lastRowFirstColumn="0" w:lastRowLastColumn="0"/>
            <w:tcW w:w="3054" w:type="dxa"/>
          </w:tcPr>
          <w:p w14:paraId="7E356008" w14:textId="28EA5025" w:rsidR="008D50AC" w:rsidRPr="008D50AC" w:rsidRDefault="008D50AC" w:rsidP="00FA07FB">
            <w:pPr>
              <w:tabs>
                <w:tab w:val="left" w:pos="0"/>
                <w:tab w:val="left" w:pos="564"/>
                <w:tab w:val="left" w:pos="1134"/>
                <w:tab w:val="left" w:pos="5664"/>
                <w:tab w:val="left" w:pos="5760"/>
              </w:tabs>
              <w:suppressAutoHyphens/>
              <w:jc w:val="both"/>
              <w:rPr>
                <w:rFonts w:ascii="Calibri" w:hAnsi="Calibri"/>
                <w:b w:val="0"/>
                <w:spacing w:val="-3"/>
                <w:sz w:val="24"/>
                <w:lang w:val="es-ES_tradnl"/>
              </w:rPr>
            </w:pPr>
            <w:r>
              <w:rPr>
                <w:rFonts w:ascii="Calibri" w:hAnsi="Calibri"/>
                <w:b w:val="0"/>
                <w:spacing w:val="-3"/>
                <w:sz w:val="24"/>
                <w:lang w:val="es-ES_tradnl"/>
              </w:rPr>
              <w:t>Acalabrutinib</w:t>
            </w:r>
          </w:p>
        </w:tc>
        <w:tc>
          <w:tcPr>
            <w:tcW w:w="3055" w:type="dxa"/>
          </w:tcPr>
          <w:p w14:paraId="60B1FD4E" w14:textId="40115C2E" w:rsidR="008D50AC" w:rsidRPr="00FA07FB" w:rsidRDefault="008D50AC"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Calibri" w:hAnsi="Calibri"/>
                <w:bCs/>
                <w:spacing w:val="-3"/>
                <w:sz w:val="24"/>
                <w:lang w:val="es-ES_tradnl"/>
              </w:rPr>
            </w:pPr>
            <w:r>
              <w:rPr>
                <w:rFonts w:ascii="Calibri" w:hAnsi="Calibri"/>
                <w:bCs/>
                <w:spacing w:val="-3"/>
                <w:sz w:val="24"/>
                <w:lang w:val="es-ES_tradnl"/>
              </w:rPr>
              <w:t>10 mg caps</w:t>
            </w:r>
          </w:p>
        </w:tc>
        <w:tc>
          <w:tcPr>
            <w:tcW w:w="4234" w:type="dxa"/>
          </w:tcPr>
          <w:p w14:paraId="274F707B" w14:textId="001F914C" w:rsidR="008D50AC" w:rsidRPr="00FA07FB" w:rsidRDefault="008D50AC"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Calibri" w:hAnsi="Calibri"/>
                <w:bCs/>
                <w:spacing w:val="-3"/>
                <w:sz w:val="24"/>
                <w:lang w:val="es-ES_tradnl"/>
              </w:rPr>
            </w:pPr>
            <w:r>
              <w:rPr>
                <w:rFonts w:ascii="Calibri" w:hAnsi="Calibri"/>
                <w:bCs/>
                <w:spacing w:val="-3"/>
                <w:sz w:val="24"/>
                <w:lang w:val="es-ES_tradnl"/>
              </w:rPr>
              <w:t>I</w:t>
            </w:r>
            <w:r w:rsidRPr="008D50AC">
              <w:rPr>
                <w:rFonts w:ascii="Calibri" w:hAnsi="Calibri"/>
                <w:bCs/>
                <w:spacing w:val="-3"/>
                <w:sz w:val="24"/>
                <w:lang w:val="es-ES_tradnl"/>
              </w:rPr>
              <w:t>nhibidor selectivo de la tirosina</w:t>
            </w:r>
            <w:r w:rsidRPr="008D50AC">
              <w:rPr>
                <w:rFonts w:ascii="Cambria Math" w:hAnsi="Cambria Math" w:cs="Cambria Math"/>
                <w:bCs/>
                <w:spacing w:val="-3"/>
                <w:sz w:val="24"/>
                <w:lang w:val="es-ES_tradnl"/>
              </w:rPr>
              <w:t>‑</w:t>
            </w:r>
            <w:r w:rsidRPr="008D50AC">
              <w:rPr>
                <w:rFonts w:ascii="Calibri" w:hAnsi="Calibri"/>
                <w:bCs/>
                <w:spacing w:val="-3"/>
                <w:sz w:val="24"/>
                <w:lang w:val="es-ES_tradnl"/>
              </w:rPr>
              <w:t>quinasa de Bruton</w:t>
            </w:r>
          </w:p>
        </w:tc>
      </w:tr>
      <w:tr w:rsidR="00FA07FB" w:rsidRPr="00FA07FB" w14:paraId="5515F272" w14:textId="77777777" w:rsidTr="00FA0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4" w:type="dxa"/>
          </w:tcPr>
          <w:p w14:paraId="42F3CF00" w14:textId="125F2689" w:rsidR="00FA07FB" w:rsidRPr="00FA07FB" w:rsidRDefault="00FA07FB" w:rsidP="00FA07FB">
            <w:pPr>
              <w:tabs>
                <w:tab w:val="left" w:pos="0"/>
                <w:tab w:val="left" w:pos="564"/>
                <w:tab w:val="left" w:pos="1134"/>
                <w:tab w:val="left" w:pos="5664"/>
                <w:tab w:val="left" w:pos="5760"/>
              </w:tabs>
              <w:suppressAutoHyphens/>
              <w:jc w:val="both"/>
              <w:rPr>
                <w:rFonts w:ascii="Calibri" w:hAnsi="Calibri"/>
                <w:b w:val="0"/>
                <w:spacing w:val="-3"/>
                <w:sz w:val="24"/>
                <w:lang w:val="es-ES_tradnl"/>
              </w:rPr>
            </w:pPr>
            <w:r w:rsidRPr="00FA07FB">
              <w:rPr>
                <w:rFonts w:ascii="Calibri" w:hAnsi="Calibri"/>
                <w:b w:val="0"/>
                <w:spacing w:val="-3"/>
                <w:sz w:val="24"/>
                <w:lang w:val="es-ES_tradnl"/>
              </w:rPr>
              <w:t>Afatinib</w:t>
            </w:r>
          </w:p>
        </w:tc>
        <w:tc>
          <w:tcPr>
            <w:tcW w:w="3055" w:type="dxa"/>
          </w:tcPr>
          <w:p w14:paraId="1E59098B" w14:textId="77777777" w:rsidR="00FA07FB" w:rsidRPr="00FA07FB" w:rsidRDefault="00FA07FB"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20 mg comp</w:t>
            </w:r>
          </w:p>
          <w:p w14:paraId="58CFEB77" w14:textId="77777777" w:rsidR="00FA07FB" w:rsidRPr="00FA07FB" w:rsidRDefault="00FA07FB"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lastRenderedPageBreak/>
              <w:t>30 mg comp</w:t>
            </w:r>
          </w:p>
          <w:p w14:paraId="3B89297E" w14:textId="77777777" w:rsidR="00FA07FB" w:rsidRPr="00FA07FB" w:rsidRDefault="00FA07FB"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40 mg comp</w:t>
            </w:r>
          </w:p>
          <w:p w14:paraId="1809AAE1" w14:textId="77777777" w:rsidR="00FA07FB" w:rsidRPr="00FA07FB" w:rsidRDefault="00FA07FB"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50 mg comp</w:t>
            </w:r>
          </w:p>
        </w:tc>
        <w:tc>
          <w:tcPr>
            <w:tcW w:w="4234" w:type="dxa"/>
          </w:tcPr>
          <w:p w14:paraId="45ED46FD" w14:textId="77777777" w:rsidR="00FA07FB" w:rsidRPr="00FA07FB" w:rsidRDefault="00FA07FB"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lastRenderedPageBreak/>
              <w:t>Inhibidor tirosin kinasa</w:t>
            </w:r>
          </w:p>
          <w:p w14:paraId="02D63064" w14:textId="77777777" w:rsidR="00FA07FB" w:rsidRDefault="00FA07FB"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lastRenderedPageBreak/>
              <w:t>Embarazo: D</w:t>
            </w:r>
          </w:p>
          <w:p w14:paraId="3AC93C2A" w14:textId="6E0B1F34" w:rsidR="003A50B6" w:rsidRPr="00FA07FB" w:rsidRDefault="003A50B6"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Calibri" w:hAnsi="Calibri"/>
                <w:bCs/>
                <w:spacing w:val="-3"/>
                <w:sz w:val="24"/>
                <w:lang w:val="es-ES_tradnl"/>
              </w:rPr>
            </w:pPr>
            <w:r>
              <w:rPr>
                <w:rFonts w:ascii="Calibri" w:hAnsi="Calibri"/>
                <w:bCs/>
                <w:spacing w:val="-3"/>
                <w:sz w:val="24"/>
                <w:lang w:val="es-ES_tradnl"/>
              </w:rPr>
              <w:t>MP: Lista 1</w:t>
            </w:r>
          </w:p>
        </w:tc>
      </w:tr>
      <w:tr w:rsidR="00FA07FB" w:rsidRPr="00FA07FB" w14:paraId="6A2E57E6" w14:textId="77777777" w:rsidTr="00FA07FB">
        <w:tc>
          <w:tcPr>
            <w:cnfStyle w:val="001000000000" w:firstRow="0" w:lastRow="0" w:firstColumn="1" w:lastColumn="0" w:oddVBand="0" w:evenVBand="0" w:oddHBand="0" w:evenHBand="0" w:firstRowFirstColumn="0" w:firstRowLastColumn="0" w:lastRowFirstColumn="0" w:lastRowLastColumn="0"/>
            <w:tcW w:w="3054" w:type="dxa"/>
          </w:tcPr>
          <w:p w14:paraId="4602DB6D" w14:textId="77777777" w:rsidR="00FA07FB" w:rsidRPr="00FA07FB" w:rsidRDefault="00FA07FB" w:rsidP="00FA07FB">
            <w:pPr>
              <w:tabs>
                <w:tab w:val="left" w:pos="0"/>
                <w:tab w:val="left" w:pos="564"/>
                <w:tab w:val="left" w:pos="1134"/>
                <w:tab w:val="left" w:pos="5664"/>
                <w:tab w:val="left" w:pos="5760"/>
              </w:tabs>
              <w:suppressAutoHyphens/>
              <w:jc w:val="both"/>
              <w:rPr>
                <w:rFonts w:ascii="Calibri" w:hAnsi="Calibri"/>
                <w:b w:val="0"/>
                <w:spacing w:val="-3"/>
                <w:sz w:val="24"/>
                <w:lang w:val="es-ES_tradnl"/>
              </w:rPr>
            </w:pPr>
            <w:r w:rsidRPr="00FA07FB">
              <w:rPr>
                <w:rFonts w:ascii="Calibri" w:hAnsi="Calibri"/>
                <w:b w:val="0"/>
                <w:spacing w:val="-3"/>
                <w:sz w:val="24"/>
                <w:lang w:val="es-ES_tradnl"/>
              </w:rPr>
              <w:lastRenderedPageBreak/>
              <w:t>Aflibercept</w:t>
            </w:r>
          </w:p>
        </w:tc>
        <w:tc>
          <w:tcPr>
            <w:tcW w:w="3055" w:type="dxa"/>
          </w:tcPr>
          <w:p w14:paraId="76A8C088" w14:textId="77777777" w:rsidR="00FA07FB" w:rsidRP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100 mg vial</w:t>
            </w:r>
          </w:p>
        </w:tc>
        <w:tc>
          <w:tcPr>
            <w:tcW w:w="4234" w:type="dxa"/>
          </w:tcPr>
          <w:p w14:paraId="42EF1CBD" w14:textId="77777777" w:rsidR="00FA07FB" w:rsidRP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Proteína de fusión recombinante. Unión a VEGF</w:t>
            </w:r>
          </w:p>
        </w:tc>
      </w:tr>
      <w:tr w:rsidR="00217400" w:rsidRPr="00FA07FB" w14:paraId="250F7484" w14:textId="77777777" w:rsidTr="00FA0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4" w:type="dxa"/>
          </w:tcPr>
          <w:p w14:paraId="13DE32DE" w14:textId="5CF5B18F" w:rsidR="00217400" w:rsidRPr="00FA07FB" w:rsidRDefault="00217400" w:rsidP="00FA07FB">
            <w:pPr>
              <w:tabs>
                <w:tab w:val="left" w:pos="0"/>
                <w:tab w:val="left" w:pos="564"/>
                <w:tab w:val="left" w:pos="1134"/>
                <w:tab w:val="left" w:pos="5664"/>
                <w:tab w:val="left" w:pos="5760"/>
              </w:tabs>
              <w:suppressAutoHyphens/>
              <w:jc w:val="both"/>
              <w:rPr>
                <w:rFonts w:ascii="Calibri" w:hAnsi="Calibri"/>
                <w:b w:val="0"/>
                <w:spacing w:val="-3"/>
                <w:sz w:val="24"/>
                <w:lang w:val="es-ES_tradnl"/>
              </w:rPr>
            </w:pPr>
            <w:r>
              <w:rPr>
                <w:rFonts w:ascii="Calibri" w:hAnsi="Calibri"/>
                <w:b w:val="0"/>
                <w:spacing w:val="-3"/>
                <w:sz w:val="24"/>
                <w:lang w:val="es-ES_tradnl"/>
              </w:rPr>
              <w:t>Alpelisib</w:t>
            </w:r>
          </w:p>
        </w:tc>
        <w:tc>
          <w:tcPr>
            <w:tcW w:w="3055" w:type="dxa"/>
          </w:tcPr>
          <w:p w14:paraId="58A9B156" w14:textId="77777777" w:rsidR="00217400" w:rsidRDefault="00217400"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Calibri" w:hAnsi="Calibri"/>
                <w:bCs/>
                <w:spacing w:val="-3"/>
                <w:sz w:val="24"/>
                <w:lang w:val="es-ES_tradnl"/>
              </w:rPr>
            </w:pPr>
            <w:r>
              <w:rPr>
                <w:rFonts w:ascii="Calibri" w:hAnsi="Calibri"/>
                <w:bCs/>
                <w:spacing w:val="-3"/>
                <w:sz w:val="24"/>
                <w:lang w:val="es-ES_tradnl"/>
              </w:rPr>
              <w:t>150 mg comp</w:t>
            </w:r>
          </w:p>
          <w:p w14:paraId="395519D2" w14:textId="77777777" w:rsidR="00217400" w:rsidRDefault="00217400"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Calibri" w:hAnsi="Calibri"/>
                <w:bCs/>
                <w:spacing w:val="-3"/>
                <w:sz w:val="24"/>
                <w:lang w:val="es-ES_tradnl"/>
              </w:rPr>
            </w:pPr>
            <w:r>
              <w:rPr>
                <w:rFonts w:ascii="Calibri" w:hAnsi="Calibri"/>
                <w:bCs/>
                <w:spacing w:val="-3"/>
                <w:sz w:val="24"/>
                <w:lang w:val="es-ES_tradnl"/>
              </w:rPr>
              <w:t>200 mg comp</w:t>
            </w:r>
          </w:p>
          <w:p w14:paraId="4E522066" w14:textId="0944A0AB" w:rsidR="00217400" w:rsidRPr="00FA07FB" w:rsidRDefault="00217400"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Calibri" w:hAnsi="Calibri"/>
                <w:bCs/>
                <w:spacing w:val="-3"/>
                <w:sz w:val="24"/>
                <w:lang w:val="es-ES_tradnl"/>
              </w:rPr>
            </w:pPr>
            <w:r>
              <w:rPr>
                <w:rFonts w:ascii="Calibri" w:hAnsi="Calibri"/>
                <w:bCs/>
                <w:spacing w:val="-3"/>
                <w:sz w:val="24"/>
                <w:lang w:val="es-ES_tradnl"/>
              </w:rPr>
              <w:t>50 y 200 mg comp</w:t>
            </w:r>
          </w:p>
        </w:tc>
        <w:tc>
          <w:tcPr>
            <w:tcW w:w="4234" w:type="dxa"/>
          </w:tcPr>
          <w:p w14:paraId="28D46B95" w14:textId="77777777" w:rsidR="00217400" w:rsidRDefault="00217400" w:rsidP="00FA07FB">
            <w:pPr>
              <w:tabs>
                <w:tab w:val="left" w:pos="0"/>
              </w:tabs>
              <w:suppressAutoHyphens/>
              <w:cnfStyle w:val="000000100000" w:firstRow="0" w:lastRow="0" w:firstColumn="0" w:lastColumn="0" w:oddVBand="0" w:evenVBand="0" w:oddHBand="1" w:evenHBand="0" w:firstRowFirstColumn="0" w:firstRowLastColumn="0" w:lastRowFirstColumn="0" w:lastRowLastColumn="0"/>
              <w:rPr>
                <w:rFonts w:ascii="Calibri" w:hAnsi="Calibri"/>
                <w:bCs/>
                <w:spacing w:val="-3"/>
                <w:sz w:val="24"/>
                <w:lang w:val="es-ES_tradnl"/>
              </w:rPr>
            </w:pPr>
            <w:r>
              <w:rPr>
                <w:rFonts w:ascii="Calibri" w:hAnsi="Calibri"/>
                <w:bCs/>
                <w:spacing w:val="-3"/>
                <w:sz w:val="24"/>
                <w:lang w:val="es-ES_tradnl"/>
              </w:rPr>
              <w:t>Inhibidor de PIK3CA</w:t>
            </w:r>
          </w:p>
          <w:p w14:paraId="3FB1DA46" w14:textId="77777777" w:rsidR="00217400" w:rsidRPr="00FA07FB" w:rsidRDefault="00217400" w:rsidP="00FA07FB">
            <w:pPr>
              <w:tabs>
                <w:tab w:val="left" w:pos="0"/>
              </w:tabs>
              <w:suppressAutoHyphens/>
              <w:cnfStyle w:val="000000100000" w:firstRow="0" w:lastRow="0" w:firstColumn="0" w:lastColumn="0" w:oddVBand="0" w:evenVBand="0" w:oddHBand="1" w:evenHBand="0" w:firstRowFirstColumn="0" w:firstRowLastColumn="0" w:lastRowFirstColumn="0" w:lastRowLastColumn="0"/>
              <w:rPr>
                <w:rFonts w:ascii="Calibri" w:hAnsi="Calibri"/>
                <w:bCs/>
                <w:spacing w:val="-3"/>
                <w:sz w:val="24"/>
                <w:lang w:val="es-ES_tradnl"/>
              </w:rPr>
            </w:pPr>
          </w:p>
        </w:tc>
      </w:tr>
      <w:tr w:rsidR="00FA07FB" w:rsidRPr="00FA07FB" w14:paraId="170FD7DF" w14:textId="77777777" w:rsidTr="00FA07FB">
        <w:tc>
          <w:tcPr>
            <w:cnfStyle w:val="001000000000" w:firstRow="0" w:lastRow="0" w:firstColumn="1" w:lastColumn="0" w:oddVBand="0" w:evenVBand="0" w:oddHBand="0" w:evenHBand="0" w:firstRowFirstColumn="0" w:firstRowLastColumn="0" w:lastRowFirstColumn="0" w:lastRowLastColumn="0"/>
            <w:tcW w:w="3054" w:type="dxa"/>
          </w:tcPr>
          <w:p w14:paraId="0EEEF936" w14:textId="782FF417" w:rsidR="00FA07FB" w:rsidRPr="00FA07FB" w:rsidRDefault="00FA07FB" w:rsidP="00FA07FB">
            <w:pPr>
              <w:tabs>
                <w:tab w:val="left" w:pos="0"/>
                <w:tab w:val="left" w:pos="564"/>
                <w:tab w:val="left" w:pos="1134"/>
                <w:tab w:val="left" w:pos="5664"/>
                <w:tab w:val="left" w:pos="5760"/>
              </w:tabs>
              <w:suppressAutoHyphens/>
              <w:jc w:val="both"/>
              <w:rPr>
                <w:rFonts w:ascii="Calibri" w:hAnsi="Calibri"/>
                <w:b w:val="0"/>
                <w:spacing w:val="-3"/>
                <w:sz w:val="24"/>
                <w:lang w:val="es-ES_tradnl"/>
              </w:rPr>
            </w:pPr>
            <w:r w:rsidRPr="00FA07FB">
              <w:rPr>
                <w:rFonts w:ascii="Calibri" w:hAnsi="Calibri"/>
                <w:b w:val="0"/>
                <w:spacing w:val="-3"/>
                <w:sz w:val="24"/>
                <w:lang w:val="es-ES_tradnl"/>
              </w:rPr>
              <w:t>Anagrelida</w:t>
            </w:r>
          </w:p>
        </w:tc>
        <w:tc>
          <w:tcPr>
            <w:tcW w:w="3055" w:type="dxa"/>
          </w:tcPr>
          <w:p w14:paraId="00DB3A41" w14:textId="77777777" w:rsidR="00FA07FB" w:rsidRP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0,5 mg comp</w:t>
            </w:r>
          </w:p>
        </w:tc>
        <w:tc>
          <w:tcPr>
            <w:tcW w:w="4234" w:type="dxa"/>
          </w:tcPr>
          <w:p w14:paraId="7556747A" w14:textId="77777777" w:rsidR="00FA07FB" w:rsidRPr="00FA07FB" w:rsidRDefault="00FA07FB" w:rsidP="00FA07FB">
            <w:pPr>
              <w:tabs>
                <w:tab w:val="left" w:pos="0"/>
              </w:tabs>
              <w:suppressAutoHyphens/>
              <w:cnfStyle w:val="000000000000" w:firstRow="0" w:lastRow="0" w:firstColumn="0" w:lastColumn="0" w:oddVBand="0" w:evenVBand="0" w:oddHBand="0"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Inhibidor de fosfodiesterasa III</w:t>
            </w:r>
          </w:p>
          <w:p w14:paraId="10BF5440" w14:textId="77777777" w:rsidR="00FA07FB" w:rsidRPr="00FA07FB" w:rsidRDefault="00FA07FB" w:rsidP="00FA07FB">
            <w:pPr>
              <w:tabs>
                <w:tab w:val="left" w:pos="0"/>
              </w:tabs>
              <w:suppressAutoHyphens/>
              <w:cnfStyle w:val="000000000000" w:firstRow="0" w:lastRow="0" w:firstColumn="0" w:lastColumn="0" w:oddVBand="0" w:evenVBand="0" w:oddHBand="0"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Embarazo: C</w:t>
            </w:r>
          </w:p>
        </w:tc>
      </w:tr>
      <w:tr w:rsidR="00FA07FB" w:rsidRPr="00FA07FB" w14:paraId="0ADAEB42" w14:textId="77777777" w:rsidTr="00FA0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4" w:type="dxa"/>
          </w:tcPr>
          <w:p w14:paraId="55D93777" w14:textId="77777777" w:rsidR="00FA07FB" w:rsidRPr="00FA07FB" w:rsidRDefault="00FA07FB" w:rsidP="00FA07FB">
            <w:pPr>
              <w:tabs>
                <w:tab w:val="left" w:pos="0"/>
                <w:tab w:val="left" w:pos="564"/>
                <w:tab w:val="left" w:pos="1134"/>
                <w:tab w:val="left" w:pos="5664"/>
                <w:tab w:val="left" w:pos="5760"/>
              </w:tabs>
              <w:suppressAutoHyphens/>
              <w:jc w:val="both"/>
              <w:rPr>
                <w:rFonts w:ascii="Calibri" w:hAnsi="Calibri"/>
                <w:b w:val="0"/>
                <w:spacing w:val="-3"/>
                <w:sz w:val="24"/>
                <w:lang w:val="es-ES_tradnl"/>
              </w:rPr>
            </w:pPr>
            <w:r w:rsidRPr="00FA07FB">
              <w:rPr>
                <w:rFonts w:ascii="Calibri" w:hAnsi="Calibri"/>
                <w:b w:val="0"/>
                <w:spacing w:val="-3"/>
                <w:sz w:val="24"/>
                <w:lang w:val="es-ES_tradnl"/>
              </w:rPr>
              <w:t>Axitinib</w:t>
            </w:r>
          </w:p>
        </w:tc>
        <w:tc>
          <w:tcPr>
            <w:tcW w:w="3055" w:type="dxa"/>
          </w:tcPr>
          <w:p w14:paraId="0931A594" w14:textId="77777777" w:rsidR="00FA07FB" w:rsidRPr="00FA07FB" w:rsidRDefault="00FA07FB"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1 mg comp</w:t>
            </w:r>
          </w:p>
          <w:p w14:paraId="50A9CDF8" w14:textId="77777777" w:rsidR="00FA07FB" w:rsidRPr="00FA07FB" w:rsidRDefault="00FA07FB"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5 mg comp</w:t>
            </w:r>
          </w:p>
        </w:tc>
        <w:tc>
          <w:tcPr>
            <w:tcW w:w="4234" w:type="dxa"/>
          </w:tcPr>
          <w:p w14:paraId="1D4F8D92" w14:textId="77777777" w:rsidR="00FA07FB" w:rsidRPr="00FA07FB" w:rsidRDefault="00FA07FB"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Inhibidor de tirosin kinasa. Inhibidor VEGFR</w:t>
            </w:r>
          </w:p>
          <w:p w14:paraId="43A67FA6" w14:textId="77777777" w:rsidR="00FA07FB" w:rsidRDefault="00FA07FB"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Embarazo: D</w:t>
            </w:r>
          </w:p>
          <w:p w14:paraId="0FF6D1CA" w14:textId="5BD9E65F" w:rsidR="001919A5" w:rsidRPr="00FA07FB" w:rsidRDefault="001919A5"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Calibri" w:hAnsi="Calibri"/>
                <w:bCs/>
                <w:spacing w:val="-3"/>
                <w:sz w:val="24"/>
                <w:lang w:val="es-ES_tradnl"/>
              </w:rPr>
            </w:pPr>
            <w:r>
              <w:rPr>
                <w:rFonts w:ascii="Calibri" w:hAnsi="Calibri"/>
                <w:bCs/>
                <w:spacing w:val="-3"/>
                <w:sz w:val="24"/>
                <w:lang w:val="es-ES_tradnl"/>
              </w:rPr>
              <w:t>MP: Lista 1</w:t>
            </w:r>
          </w:p>
        </w:tc>
      </w:tr>
      <w:tr w:rsidR="00FA07FB" w:rsidRPr="00FA07FB" w14:paraId="1F1B22F1" w14:textId="77777777" w:rsidTr="00FA07FB">
        <w:tc>
          <w:tcPr>
            <w:cnfStyle w:val="001000000000" w:firstRow="0" w:lastRow="0" w:firstColumn="1" w:lastColumn="0" w:oddVBand="0" w:evenVBand="0" w:oddHBand="0" w:evenHBand="0" w:firstRowFirstColumn="0" w:firstRowLastColumn="0" w:lastRowFirstColumn="0" w:lastRowLastColumn="0"/>
            <w:tcW w:w="3054" w:type="dxa"/>
          </w:tcPr>
          <w:p w14:paraId="0B7FF149" w14:textId="77777777" w:rsidR="00FA07FB" w:rsidRPr="00FA07FB" w:rsidRDefault="00FA07FB" w:rsidP="00FA07FB">
            <w:pPr>
              <w:tabs>
                <w:tab w:val="left" w:pos="0"/>
                <w:tab w:val="left" w:pos="564"/>
                <w:tab w:val="left" w:pos="1134"/>
                <w:tab w:val="left" w:pos="5664"/>
                <w:tab w:val="left" w:pos="5760"/>
              </w:tabs>
              <w:suppressAutoHyphens/>
              <w:jc w:val="both"/>
              <w:rPr>
                <w:rFonts w:ascii="Calibri" w:hAnsi="Calibri"/>
                <w:b w:val="0"/>
                <w:spacing w:val="-3"/>
                <w:sz w:val="24"/>
                <w:lang w:val="es-ES_tradnl"/>
              </w:rPr>
            </w:pPr>
            <w:r w:rsidRPr="00FA07FB">
              <w:rPr>
                <w:rFonts w:ascii="Calibri" w:hAnsi="Calibri"/>
                <w:b w:val="0"/>
                <w:spacing w:val="-3"/>
                <w:sz w:val="24"/>
                <w:lang w:val="es-ES_tradnl"/>
              </w:rPr>
              <w:t>Bexaroteno</w:t>
            </w:r>
          </w:p>
        </w:tc>
        <w:tc>
          <w:tcPr>
            <w:tcW w:w="3055" w:type="dxa"/>
          </w:tcPr>
          <w:p w14:paraId="46583ABC" w14:textId="77777777" w:rsidR="00FA07FB" w:rsidRP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75 mg cáp.</w:t>
            </w:r>
          </w:p>
        </w:tc>
        <w:tc>
          <w:tcPr>
            <w:tcW w:w="4234" w:type="dxa"/>
          </w:tcPr>
          <w:p w14:paraId="41D2277F" w14:textId="77777777" w:rsidR="00FA07FB" w:rsidRPr="00FA07FB" w:rsidRDefault="00FA07FB" w:rsidP="00FA07FB">
            <w:pPr>
              <w:tabs>
                <w:tab w:val="left" w:pos="0"/>
              </w:tabs>
              <w:suppressAutoHyphens/>
              <w:cnfStyle w:val="000000000000" w:firstRow="0" w:lastRow="0" w:firstColumn="0" w:lastColumn="0" w:oddVBand="0" w:evenVBand="0" w:oddHBand="0"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Retinoide</w:t>
            </w:r>
          </w:p>
          <w:p w14:paraId="0538BC48" w14:textId="77777777" w:rsidR="00FA07FB" w:rsidRDefault="00FA07FB" w:rsidP="00FA07FB">
            <w:pPr>
              <w:tabs>
                <w:tab w:val="left" w:pos="0"/>
              </w:tabs>
              <w:suppressAutoHyphens/>
              <w:cnfStyle w:val="000000000000" w:firstRow="0" w:lastRow="0" w:firstColumn="0" w:lastColumn="0" w:oddVBand="0" w:evenVBand="0" w:oddHBand="0"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Embarazo: X</w:t>
            </w:r>
          </w:p>
          <w:p w14:paraId="36420DE0" w14:textId="6C9BCD4D" w:rsidR="001919A5" w:rsidRPr="00FA07FB" w:rsidRDefault="001919A5" w:rsidP="00FA07FB">
            <w:pPr>
              <w:tabs>
                <w:tab w:val="left" w:pos="0"/>
              </w:tabs>
              <w:suppressAutoHyphens/>
              <w:cnfStyle w:val="000000000000" w:firstRow="0" w:lastRow="0" w:firstColumn="0" w:lastColumn="0" w:oddVBand="0" w:evenVBand="0" w:oddHBand="0" w:evenHBand="0" w:firstRowFirstColumn="0" w:firstRowLastColumn="0" w:lastRowFirstColumn="0" w:lastRowLastColumn="0"/>
              <w:rPr>
                <w:rFonts w:ascii="Calibri" w:hAnsi="Calibri"/>
                <w:bCs/>
                <w:spacing w:val="-3"/>
                <w:sz w:val="24"/>
                <w:lang w:val="es-ES_tradnl"/>
              </w:rPr>
            </w:pPr>
            <w:r>
              <w:rPr>
                <w:rFonts w:ascii="Calibri" w:hAnsi="Calibri"/>
                <w:bCs/>
                <w:spacing w:val="-3"/>
                <w:sz w:val="24"/>
                <w:lang w:val="es-ES_tradnl"/>
              </w:rPr>
              <w:t>MP: Lista 1</w:t>
            </w:r>
          </w:p>
        </w:tc>
      </w:tr>
      <w:tr w:rsidR="00FA07FB" w:rsidRPr="00FA07FB" w14:paraId="5DAC6E83" w14:textId="77777777" w:rsidTr="00FA0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4" w:type="dxa"/>
          </w:tcPr>
          <w:p w14:paraId="6F1845D9" w14:textId="77777777" w:rsidR="00FA07FB" w:rsidRPr="00FA07FB" w:rsidRDefault="00FA07FB" w:rsidP="00FA07FB">
            <w:pPr>
              <w:tabs>
                <w:tab w:val="left" w:pos="0"/>
                <w:tab w:val="left" w:pos="564"/>
                <w:tab w:val="left" w:pos="1134"/>
                <w:tab w:val="left" w:pos="5664"/>
                <w:tab w:val="left" w:pos="5760"/>
              </w:tabs>
              <w:suppressAutoHyphens/>
              <w:jc w:val="both"/>
              <w:rPr>
                <w:rFonts w:ascii="Calibri" w:hAnsi="Calibri"/>
                <w:b w:val="0"/>
                <w:spacing w:val="-3"/>
                <w:sz w:val="24"/>
                <w:lang w:val="es-ES_tradnl"/>
              </w:rPr>
            </w:pPr>
            <w:r w:rsidRPr="00FA07FB">
              <w:rPr>
                <w:rFonts w:ascii="Calibri" w:hAnsi="Calibri"/>
                <w:b w:val="0"/>
                <w:spacing w:val="-3"/>
                <w:sz w:val="24"/>
                <w:lang w:val="es-ES_tradnl"/>
              </w:rPr>
              <w:t>Bortezomib</w:t>
            </w:r>
          </w:p>
        </w:tc>
        <w:tc>
          <w:tcPr>
            <w:tcW w:w="3055" w:type="dxa"/>
          </w:tcPr>
          <w:p w14:paraId="113C8EEB" w14:textId="77777777" w:rsidR="00FA07FB" w:rsidRPr="00FA07FB" w:rsidRDefault="00FA07FB" w:rsidP="00FA07FB">
            <w:pPr>
              <w:tabs>
                <w:tab w:val="left" w:pos="0"/>
              </w:tabs>
              <w:suppressAutoHyphens/>
              <w:jc w:val="both"/>
              <w:cnfStyle w:val="000000100000" w:firstRow="0" w:lastRow="0" w:firstColumn="0" w:lastColumn="0" w:oddVBand="0" w:evenVBand="0" w:oddHBand="1"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3,5 mg vial</w:t>
            </w:r>
          </w:p>
        </w:tc>
        <w:tc>
          <w:tcPr>
            <w:tcW w:w="4234" w:type="dxa"/>
          </w:tcPr>
          <w:p w14:paraId="5B43953A" w14:textId="77777777" w:rsidR="00FA07FB" w:rsidRPr="00FA07FB" w:rsidRDefault="00FA07FB" w:rsidP="00FA07FB">
            <w:pPr>
              <w:tabs>
                <w:tab w:val="left" w:pos="0"/>
              </w:tabs>
              <w:suppressAutoHyphens/>
              <w:cnfStyle w:val="000000100000" w:firstRow="0" w:lastRow="0" w:firstColumn="0" w:lastColumn="0" w:oddVBand="0" w:evenVBand="0" w:oddHBand="1"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Inhibidor del proteasoma</w:t>
            </w:r>
          </w:p>
          <w:p w14:paraId="3F5711D5" w14:textId="77777777" w:rsidR="00FA07FB" w:rsidRDefault="00FA07FB" w:rsidP="00FA07FB">
            <w:pPr>
              <w:tabs>
                <w:tab w:val="left" w:pos="0"/>
              </w:tabs>
              <w:suppressAutoHyphens/>
              <w:cnfStyle w:val="000000100000" w:firstRow="0" w:lastRow="0" w:firstColumn="0" w:lastColumn="0" w:oddVBand="0" w:evenVBand="0" w:oddHBand="1"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Embarazo : D</w:t>
            </w:r>
          </w:p>
          <w:p w14:paraId="4AC0B354" w14:textId="537FC8FF" w:rsidR="001919A5" w:rsidRPr="00FA07FB" w:rsidRDefault="001919A5" w:rsidP="00FA07FB">
            <w:pPr>
              <w:tabs>
                <w:tab w:val="left" w:pos="0"/>
              </w:tabs>
              <w:suppressAutoHyphens/>
              <w:cnfStyle w:val="000000100000" w:firstRow="0" w:lastRow="0" w:firstColumn="0" w:lastColumn="0" w:oddVBand="0" w:evenVBand="0" w:oddHBand="1" w:evenHBand="0" w:firstRowFirstColumn="0" w:firstRowLastColumn="0" w:lastRowFirstColumn="0" w:lastRowLastColumn="0"/>
              <w:rPr>
                <w:rFonts w:ascii="Calibri" w:hAnsi="Calibri"/>
                <w:bCs/>
                <w:spacing w:val="-3"/>
                <w:sz w:val="24"/>
                <w:lang w:val="es-ES_tradnl"/>
              </w:rPr>
            </w:pPr>
            <w:r>
              <w:rPr>
                <w:rFonts w:ascii="Calibri" w:hAnsi="Calibri"/>
                <w:bCs/>
                <w:spacing w:val="-3"/>
                <w:sz w:val="24"/>
                <w:lang w:val="es-ES_tradnl"/>
              </w:rPr>
              <w:t>MP: Lista 1</w:t>
            </w:r>
          </w:p>
        </w:tc>
      </w:tr>
      <w:tr w:rsidR="00FA07FB" w:rsidRPr="00FA07FB" w14:paraId="3D5B0DE8" w14:textId="77777777" w:rsidTr="00FA07FB">
        <w:tc>
          <w:tcPr>
            <w:cnfStyle w:val="001000000000" w:firstRow="0" w:lastRow="0" w:firstColumn="1" w:lastColumn="0" w:oddVBand="0" w:evenVBand="0" w:oddHBand="0" w:evenHBand="0" w:firstRowFirstColumn="0" w:firstRowLastColumn="0" w:lastRowFirstColumn="0" w:lastRowLastColumn="0"/>
            <w:tcW w:w="3054" w:type="dxa"/>
          </w:tcPr>
          <w:p w14:paraId="3B187EFE" w14:textId="77777777" w:rsidR="00FA07FB" w:rsidRPr="00FA07FB" w:rsidRDefault="00FA07FB" w:rsidP="00FA07FB">
            <w:pPr>
              <w:tabs>
                <w:tab w:val="left" w:pos="0"/>
                <w:tab w:val="left" w:pos="564"/>
                <w:tab w:val="left" w:pos="1134"/>
                <w:tab w:val="left" w:pos="5664"/>
                <w:tab w:val="left" w:pos="5760"/>
              </w:tabs>
              <w:suppressAutoHyphens/>
              <w:jc w:val="both"/>
              <w:rPr>
                <w:rFonts w:ascii="Calibri" w:hAnsi="Calibri"/>
                <w:b w:val="0"/>
                <w:spacing w:val="-3"/>
                <w:sz w:val="24"/>
                <w:lang w:val="es-ES_tradnl"/>
              </w:rPr>
            </w:pPr>
            <w:r w:rsidRPr="00FA07FB">
              <w:rPr>
                <w:rFonts w:ascii="Calibri" w:hAnsi="Calibri"/>
                <w:b w:val="0"/>
                <w:spacing w:val="-3"/>
                <w:sz w:val="24"/>
                <w:lang w:val="es-ES_tradnl"/>
              </w:rPr>
              <w:t>Bosutinib</w:t>
            </w:r>
          </w:p>
        </w:tc>
        <w:tc>
          <w:tcPr>
            <w:tcW w:w="3055" w:type="dxa"/>
          </w:tcPr>
          <w:p w14:paraId="35CCA33A" w14:textId="77777777" w:rsidR="00FA07FB" w:rsidRPr="00FA07FB" w:rsidRDefault="00FA07FB" w:rsidP="00FA07FB">
            <w:pPr>
              <w:tabs>
                <w:tab w:val="left" w:pos="0"/>
              </w:tabs>
              <w:suppressAutoHyphens/>
              <w:jc w:val="both"/>
              <w:cnfStyle w:val="000000000000" w:firstRow="0" w:lastRow="0" w:firstColumn="0" w:lastColumn="0" w:oddVBand="0" w:evenVBand="0" w:oddHBand="0"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500 mg comp</w:t>
            </w:r>
          </w:p>
          <w:p w14:paraId="069EB074" w14:textId="77777777" w:rsidR="00FA07FB" w:rsidRPr="00FA07FB" w:rsidRDefault="00FA07FB" w:rsidP="00FA07FB">
            <w:pPr>
              <w:tabs>
                <w:tab w:val="left" w:pos="0"/>
              </w:tabs>
              <w:suppressAutoHyphens/>
              <w:jc w:val="both"/>
              <w:cnfStyle w:val="000000000000" w:firstRow="0" w:lastRow="0" w:firstColumn="0" w:lastColumn="0" w:oddVBand="0" w:evenVBand="0" w:oddHBand="0"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100 mg comp</w:t>
            </w:r>
          </w:p>
        </w:tc>
        <w:tc>
          <w:tcPr>
            <w:tcW w:w="4234" w:type="dxa"/>
          </w:tcPr>
          <w:p w14:paraId="10E41774" w14:textId="77777777" w:rsidR="00FA07FB" w:rsidRPr="00FA07FB" w:rsidRDefault="00FA07FB" w:rsidP="00FA07FB">
            <w:pPr>
              <w:tabs>
                <w:tab w:val="left" w:pos="0"/>
              </w:tabs>
              <w:suppressAutoHyphens/>
              <w:cnfStyle w:val="000000000000" w:firstRow="0" w:lastRow="0" w:firstColumn="0" w:lastColumn="0" w:oddVBand="0" w:evenVBand="0" w:oddHBand="0"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Inhibidor de tirosinquinasa relacionada con oncogen Bcr-Abl</w:t>
            </w:r>
          </w:p>
          <w:p w14:paraId="441ED832" w14:textId="77777777" w:rsidR="00FA07FB" w:rsidRDefault="00FA07FB" w:rsidP="00FA07FB">
            <w:pPr>
              <w:tabs>
                <w:tab w:val="left" w:pos="0"/>
              </w:tabs>
              <w:suppressAutoHyphens/>
              <w:cnfStyle w:val="000000000000" w:firstRow="0" w:lastRow="0" w:firstColumn="0" w:lastColumn="0" w:oddVBand="0" w:evenVBand="0" w:oddHBand="0"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Embarazo : D</w:t>
            </w:r>
          </w:p>
          <w:p w14:paraId="1964714B" w14:textId="5F78904F" w:rsidR="001919A5" w:rsidRPr="00FA07FB" w:rsidRDefault="001919A5" w:rsidP="00FA07FB">
            <w:pPr>
              <w:tabs>
                <w:tab w:val="left" w:pos="0"/>
              </w:tabs>
              <w:suppressAutoHyphens/>
              <w:cnfStyle w:val="000000000000" w:firstRow="0" w:lastRow="0" w:firstColumn="0" w:lastColumn="0" w:oddVBand="0" w:evenVBand="0" w:oddHBand="0" w:evenHBand="0" w:firstRowFirstColumn="0" w:firstRowLastColumn="0" w:lastRowFirstColumn="0" w:lastRowLastColumn="0"/>
              <w:rPr>
                <w:rFonts w:ascii="Calibri" w:hAnsi="Calibri"/>
                <w:bCs/>
                <w:color w:val="31849B" w:themeColor="accent5" w:themeShade="BF"/>
                <w:spacing w:val="-3"/>
                <w:sz w:val="24"/>
                <w:lang w:val="es-ES_tradnl"/>
              </w:rPr>
            </w:pPr>
            <w:r>
              <w:rPr>
                <w:rFonts w:ascii="Calibri" w:hAnsi="Calibri"/>
                <w:bCs/>
                <w:spacing w:val="-3"/>
                <w:sz w:val="24"/>
                <w:lang w:val="es-ES_tradnl"/>
              </w:rPr>
              <w:t>MP: Lista 1</w:t>
            </w:r>
          </w:p>
        </w:tc>
      </w:tr>
      <w:tr w:rsidR="00FA07FB" w:rsidRPr="00FA07FB" w14:paraId="7FF32910" w14:textId="77777777" w:rsidTr="00FA0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4" w:type="dxa"/>
          </w:tcPr>
          <w:p w14:paraId="693157F1" w14:textId="77777777" w:rsidR="00FA07FB" w:rsidRPr="00FA07FB" w:rsidRDefault="00FA07FB" w:rsidP="00FA07FB">
            <w:pPr>
              <w:tabs>
                <w:tab w:val="left" w:pos="0"/>
                <w:tab w:val="left" w:pos="564"/>
                <w:tab w:val="left" w:pos="1134"/>
                <w:tab w:val="left" w:pos="5664"/>
                <w:tab w:val="left" w:pos="5760"/>
              </w:tabs>
              <w:suppressAutoHyphens/>
              <w:jc w:val="both"/>
              <w:rPr>
                <w:rFonts w:ascii="Calibri" w:hAnsi="Calibri"/>
                <w:b w:val="0"/>
                <w:spacing w:val="-3"/>
                <w:sz w:val="24"/>
                <w:lang w:val="es-ES_tradnl"/>
              </w:rPr>
            </w:pPr>
            <w:r w:rsidRPr="00FA07FB">
              <w:rPr>
                <w:rFonts w:ascii="Calibri" w:hAnsi="Calibri"/>
                <w:b w:val="0"/>
                <w:spacing w:val="-3"/>
                <w:sz w:val="24"/>
                <w:lang w:val="es-ES_tradnl"/>
              </w:rPr>
              <w:t>Cabozantinib</w:t>
            </w:r>
          </w:p>
        </w:tc>
        <w:tc>
          <w:tcPr>
            <w:tcW w:w="3055" w:type="dxa"/>
          </w:tcPr>
          <w:p w14:paraId="2507B083" w14:textId="77777777" w:rsidR="00FA07FB" w:rsidRPr="00FA07FB" w:rsidRDefault="00FA07FB" w:rsidP="00FA07FB">
            <w:pPr>
              <w:tabs>
                <w:tab w:val="left" w:pos="0"/>
              </w:tabs>
              <w:suppressAutoHyphens/>
              <w:jc w:val="both"/>
              <w:cnfStyle w:val="000000100000" w:firstRow="0" w:lastRow="0" w:firstColumn="0" w:lastColumn="0" w:oddVBand="0" w:evenVBand="0" w:oddHBand="1"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20 mg comprimido</w:t>
            </w:r>
          </w:p>
        </w:tc>
        <w:tc>
          <w:tcPr>
            <w:tcW w:w="4234" w:type="dxa"/>
          </w:tcPr>
          <w:p w14:paraId="330B6403" w14:textId="77777777" w:rsidR="00FA07FB" w:rsidRPr="00FA07FB" w:rsidRDefault="00FA07FB" w:rsidP="00FA07FB">
            <w:pPr>
              <w:tabs>
                <w:tab w:val="left" w:pos="0"/>
              </w:tabs>
              <w:suppressAutoHyphens/>
              <w:cnfStyle w:val="000000100000" w:firstRow="0" w:lastRow="0" w:firstColumn="0" w:lastColumn="0" w:oddVBand="0" w:evenVBand="0" w:oddHBand="1"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Inhibidor tirosin kinasa.</w:t>
            </w:r>
          </w:p>
          <w:p w14:paraId="5708996F" w14:textId="21688F46" w:rsidR="00FA07FB" w:rsidRPr="00FA07FB" w:rsidRDefault="001919A5" w:rsidP="00FA07FB">
            <w:pPr>
              <w:tabs>
                <w:tab w:val="left" w:pos="0"/>
              </w:tabs>
              <w:suppressAutoHyphens/>
              <w:cnfStyle w:val="000000100000" w:firstRow="0" w:lastRow="0" w:firstColumn="0" w:lastColumn="0" w:oddVBand="0" w:evenVBand="0" w:oddHBand="1" w:evenHBand="0" w:firstRowFirstColumn="0" w:firstRowLastColumn="0" w:lastRowFirstColumn="0" w:lastRowLastColumn="0"/>
              <w:rPr>
                <w:rFonts w:ascii="Calibri" w:hAnsi="Calibri"/>
                <w:bCs/>
                <w:spacing w:val="-3"/>
                <w:sz w:val="24"/>
                <w:lang w:val="es-ES_tradnl"/>
              </w:rPr>
            </w:pPr>
            <w:r>
              <w:rPr>
                <w:rFonts w:ascii="Calibri" w:hAnsi="Calibri"/>
                <w:bCs/>
                <w:spacing w:val="-3"/>
                <w:sz w:val="24"/>
                <w:lang w:val="es-ES_tradnl"/>
              </w:rPr>
              <w:t>MP: Lista 1</w:t>
            </w:r>
          </w:p>
        </w:tc>
      </w:tr>
      <w:tr w:rsidR="00FA07FB" w:rsidRPr="00FA07FB" w14:paraId="3CA00096" w14:textId="77777777" w:rsidTr="00FA07FB">
        <w:tc>
          <w:tcPr>
            <w:cnfStyle w:val="001000000000" w:firstRow="0" w:lastRow="0" w:firstColumn="1" w:lastColumn="0" w:oddVBand="0" w:evenVBand="0" w:oddHBand="0" w:evenHBand="0" w:firstRowFirstColumn="0" w:firstRowLastColumn="0" w:lastRowFirstColumn="0" w:lastRowLastColumn="0"/>
            <w:tcW w:w="3054" w:type="dxa"/>
          </w:tcPr>
          <w:p w14:paraId="2E7B40AD" w14:textId="77777777" w:rsidR="00FA07FB" w:rsidRPr="00FA07FB" w:rsidRDefault="00FA07FB" w:rsidP="00FA07FB">
            <w:pPr>
              <w:tabs>
                <w:tab w:val="left" w:pos="0"/>
                <w:tab w:val="left" w:pos="564"/>
                <w:tab w:val="left" w:pos="1134"/>
                <w:tab w:val="left" w:pos="5664"/>
                <w:tab w:val="left" w:pos="5760"/>
              </w:tabs>
              <w:suppressAutoHyphens/>
              <w:jc w:val="both"/>
              <w:rPr>
                <w:rFonts w:ascii="Calibri" w:hAnsi="Calibri"/>
                <w:b w:val="0"/>
                <w:spacing w:val="-3"/>
                <w:sz w:val="24"/>
                <w:lang w:val="es-ES_tradnl"/>
              </w:rPr>
            </w:pPr>
            <w:r w:rsidRPr="00FA07FB">
              <w:rPr>
                <w:rFonts w:ascii="Calibri" w:hAnsi="Calibri"/>
                <w:b w:val="0"/>
                <w:spacing w:val="-3"/>
                <w:sz w:val="24"/>
                <w:lang w:val="es-ES_tradnl"/>
              </w:rPr>
              <w:t>Carfilzomib</w:t>
            </w:r>
          </w:p>
        </w:tc>
        <w:tc>
          <w:tcPr>
            <w:tcW w:w="3055" w:type="dxa"/>
          </w:tcPr>
          <w:p w14:paraId="496CFC0C" w14:textId="77777777" w:rsidR="00FA07FB" w:rsidRP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60 mg vial</w:t>
            </w:r>
          </w:p>
        </w:tc>
        <w:tc>
          <w:tcPr>
            <w:tcW w:w="4234" w:type="dxa"/>
          </w:tcPr>
          <w:p w14:paraId="567822C2" w14:textId="77777777" w:rsid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Inhibidor del proteasoma</w:t>
            </w:r>
          </w:p>
          <w:p w14:paraId="750E31F8" w14:textId="27972E47" w:rsidR="007263CF" w:rsidRPr="00FA07FB" w:rsidRDefault="007263CF"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Calibri" w:hAnsi="Calibri"/>
                <w:bCs/>
                <w:spacing w:val="-3"/>
                <w:sz w:val="24"/>
                <w:lang w:val="es-ES_tradnl"/>
              </w:rPr>
            </w:pPr>
            <w:r>
              <w:rPr>
                <w:rFonts w:ascii="Calibri" w:hAnsi="Calibri"/>
                <w:bCs/>
                <w:spacing w:val="-3"/>
                <w:sz w:val="24"/>
                <w:lang w:val="es-ES_tradnl"/>
              </w:rPr>
              <w:t>MP: Lista 1</w:t>
            </w:r>
          </w:p>
        </w:tc>
      </w:tr>
      <w:tr w:rsidR="00FA07FB" w:rsidRPr="00FA07FB" w14:paraId="642169C7" w14:textId="77777777" w:rsidTr="00FA0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4" w:type="dxa"/>
          </w:tcPr>
          <w:p w14:paraId="61436051" w14:textId="77777777" w:rsidR="00FA07FB" w:rsidRPr="00FA07FB" w:rsidRDefault="00FA07FB" w:rsidP="00FA07FB">
            <w:pPr>
              <w:tabs>
                <w:tab w:val="left" w:pos="0"/>
                <w:tab w:val="left" w:pos="564"/>
                <w:tab w:val="left" w:pos="1134"/>
                <w:tab w:val="left" w:pos="5664"/>
                <w:tab w:val="left" w:pos="5760"/>
              </w:tabs>
              <w:suppressAutoHyphens/>
              <w:jc w:val="both"/>
              <w:rPr>
                <w:rFonts w:ascii="Calibri" w:hAnsi="Calibri"/>
                <w:b w:val="0"/>
                <w:spacing w:val="-3"/>
                <w:sz w:val="24"/>
                <w:lang w:val="es-ES_tradnl"/>
              </w:rPr>
            </w:pPr>
            <w:r w:rsidRPr="00FA07FB">
              <w:rPr>
                <w:rFonts w:ascii="Calibri" w:hAnsi="Calibri"/>
                <w:b w:val="0"/>
                <w:spacing w:val="-3"/>
                <w:sz w:val="24"/>
                <w:lang w:val="es-ES_tradnl"/>
              </w:rPr>
              <w:t>Cobimetinib</w:t>
            </w:r>
          </w:p>
        </w:tc>
        <w:tc>
          <w:tcPr>
            <w:tcW w:w="3055" w:type="dxa"/>
          </w:tcPr>
          <w:p w14:paraId="70D2FDDB" w14:textId="77777777" w:rsidR="00FA07FB" w:rsidRPr="00FA07FB" w:rsidRDefault="00FA07FB"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20 mg compr</w:t>
            </w:r>
          </w:p>
        </w:tc>
        <w:tc>
          <w:tcPr>
            <w:tcW w:w="4234" w:type="dxa"/>
          </w:tcPr>
          <w:p w14:paraId="6961B31E" w14:textId="77777777" w:rsidR="00FA07FB" w:rsidRPr="00FA07FB" w:rsidRDefault="00FA07FB"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Inhibidor MEK. En combinación con vemurafenib</w:t>
            </w:r>
          </w:p>
        </w:tc>
      </w:tr>
      <w:tr w:rsidR="00FA07FB" w:rsidRPr="00FA07FB" w14:paraId="75D6B233" w14:textId="77777777" w:rsidTr="00FA07FB">
        <w:tc>
          <w:tcPr>
            <w:cnfStyle w:val="001000000000" w:firstRow="0" w:lastRow="0" w:firstColumn="1" w:lastColumn="0" w:oddVBand="0" w:evenVBand="0" w:oddHBand="0" w:evenHBand="0" w:firstRowFirstColumn="0" w:firstRowLastColumn="0" w:lastRowFirstColumn="0" w:lastRowLastColumn="0"/>
            <w:tcW w:w="3054" w:type="dxa"/>
          </w:tcPr>
          <w:p w14:paraId="70E3D600" w14:textId="77777777" w:rsidR="00FA07FB" w:rsidRPr="00FA07FB" w:rsidRDefault="00FA07FB" w:rsidP="00FA07FB">
            <w:pPr>
              <w:tabs>
                <w:tab w:val="left" w:pos="0"/>
                <w:tab w:val="left" w:pos="564"/>
                <w:tab w:val="left" w:pos="1134"/>
                <w:tab w:val="left" w:pos="5664"/>
                <w:tab w:val="left" w:pos="5760"/>
              </w:tabs>
              <w:suppressAutoHyphens/>
              <w:jc w:val="both"/>
              <w:rPr>
                <w:rFonts w:ascii="Calibri" w:hAnsi="Calibri"/>
                <w:b w:val="0"/>
                <w:spacing w:val="-3"/>
                <w:sz w:val="24"/>
                <w:lang w:val="es-ES_tradnl"/>
              </w:rPr>
            </w:pPr>
            <w:r w:rsidRPr="00FA07FB">
              <w:rPr>
                <w:rFonts w:ascii="Calibri" w:hAnsi="Calibri"/>
                <w:b w:val="0"/>
                <w:spacing w:val="-3"/>
                <w:sz w:val="24"/>
                <w:lang w:val="es-ES_tradnl"/>
              </w:rPr>
              <w:t>Crizotinib</w:t>
            </w:r>
          </w:p>
        </w:tc>
        <w:tc>
          <w:tcPr>
            <w:tcW w:w="3055" w:type="dxa"/>
          </w:tcPr>
          <w:p w14:paraId="6F95AE9D" w14:textId="77777777" w:rsidR="00FA07FB" w:rsidRP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200 mg caps</w:t>
            </w:r>
          </w:p>
          <w:p w14:paraId="5C58BD89" w14:textId="77777777" w:rsidR="00FA07FB" w:rsidRP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250 mg caps</w:t>
            </w:r>
          </w:p>
        </w:tc>
        <w:tc>
          <w:tcPr>
            <w:tcW w:w="4234" w:type="dxa"/>
          </w:tcPr>
          <w:p w14:paraId="5FC11642" w14:textId="77777777" w:rsid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Inhibidor tirosin kinasa. Inhibidor ALK</w:t>
            </w:r>
          </w:p>
          <w:p w14:paraId="536C1E64" w14:textId="77EAB761" w:rsidR="002700A3" w:rsidRPr="00FA07FB" w:rsidRDefault="002700A3"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Calibri" w:hAnsi="Calibri"/>
                <w:bCs/>
                <w:spacing w:val="-3"/>
                <w:sz w:val="24"/>
                <w:lang w:val="es-ES_tradnl"/>
              </w:rPr>
            </w:pPr>
            <w:r>
              <w:rPr>
                <w:rFonts w:ascii="Calibri" w:hAnsi="Calibri"/>
                <w:bCs/>
                <w:spacing w:val="-3"/>
                <w:sz w:val="24"/>
                <w:lang w:val="es-ES_tradnl"/>
              </w:rPr>
              <w:t>MP: Lista 1</w:t>
            </w:r>
          </w:p>
        </w:tc>
      </w:tr>
      <w:tr w:rsidR="00FA07FB" w:rsidRPr="00FA07FB" w14:paraId="41DE5B45" w14:textId="77777777" w:rsidTr="00FA0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4" w:type="dxa"/>
          </w:tcPr>
          <w:p w14:paraId="487F407E" w14:textId="77777777" w:rsidR="00FA07FB" w:rsidRPr="00FA07FB" w:rsidRDefault="00FA07FB" w:rsidP="00FA07FB">
            <w:pPr>
              <w:tabs>
                <w:tab w:val="left" w:pos="0"/>
                <w:tab w:val="left" w:pos="564"/>
                <w:tab w:val="left" w:pos="1134"/>
                <w:tab w:val="left" w:pos="5664"/>
                <w:tab w:val="left" w:pos="5760"/>
              </w:tabs>
              <w:suppressAutoHyphens/>
              <w:jc w:val="both"/>
              <w:rPr>
                <w:rFonts w:ascii="Calibri" w:hAnsi="Calibri"/>
                <w:b w:val="0"/>
                <w:spacing w:val="-3"/>
                <w:sz w:val="24"/>
                <w:lang w:val="es-ES_tradnl"/>
              </w:rPr>
            </w:pPr>
            <w:r w:rsidRPr="00FA07FB">
              <w:rPr>
                <w:rFonts w:ascii="Calibri" w:hAnsi="Calibri"/>
                <w:b w:val="0"/>
                <w:spacing w:val="-3"/>
                <w:sz w:val="24"/>
                <w:lang w:val="es-ES_tradnl"/>
              </w:rPr>
              <w:t>Dabrafenib</w:t>
            </w:r>
          </w:p>
        </w:tc>
        <w:tc>
          <w:tcPr>
            <w:tcW w:w="3055" w:type="dxa"/>
          </w:tcPr>
          <w:p w14:paraId="54DA0640" w14:textId="77777777" w:rsidR="00FA07FB" w:rsidRPr="00FA07FB" w:rsidRDefault="00FA07FB"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50 mg caps</w:t>
            </w:r>
          </w:p>
          <w:p w14:paraId="4B2EB558" w14:textId="77777777" w:rsidR="00FA07FB" w:rsidRPr="00FA07FB" w:rsidRDefault="00FA07FB"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75 mg caps</w:t>
            </w:r>
          </w:p>
        </w:tc>
        <w:tc>
          <w:tcPr>
            <w:tcW w:w="4234" w:type="dxa"/>
          </w:tcPr>
          <w:p w14:paraId="59EFC09E" w14:textId="77777777" w:rsidR="00FA07FB" w:rsidRPr="00FA07FB" w:rsidRDefault="00FA07FB"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Inhibidor selectivo de kinasa BRAF</w:t>
            </w:r>
          </w:p>
          <w:p w14:paraId="028A0305" w14:textId="77777777" w:rsidR="00FA07FB" w:rsidRDefault="00FA07FB"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Embarazo: D</w:t>
            </w:r>
          </w:p>
          <w:p w14:paraId="5DBD4A75" w14:textId="0F8E9AAE" w:rsidR="002700A3" w:rsidRPr="00FA07FB" w:rsidRDefault="002700A3"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Calibri" w:hAnsi="Calibri"/>
                <w:bCs/>
                <w:spacing w:val="-3"/>
                <w:sz w:val="24"/>
                <w:lang w:val="es-ES_tradnl"/>
              </w:rPr>
            </w:pPr>
            <w:r>
              <w:rPr>
                <w:rFonts w:ascii="Calibri" w:hAnsi="Calibri"/>
                <w:bCs/>
                <w:spacing w:val="-3"/>
                <w:sz w:val="24"/>
                <w:lang w:val="es-ES_tradnl"/>
              </w:rPr>
              <w:t xml:space="preserve">MP: Lista 1 </w:t>
            </w:r>
          </w:p>
        </w:tc>
      </w:tr>
      <w:tr w:rsidR="00FA07FB" w:rsidRPr="00FA07FB" w14:paraId="54FFA318" w14:textId="77777777" w:rsidTr="00FA07FB">
        <w:tc>
          <w:tcPr>
            <w:cnfStyle w:val="001000000000" w:firstRow="0" w:lastRow="0" w:firstColumn="1" w:lastColumn="0" w:oddVBand="0" w:evenVBand="0" w:oddHBand="0" w:evenHBand="0" w:firstRowFirstColumn="0" w:firstRowLastColumn="0" w:lastRowFirstColumn="0" w:lastRowLastColumn="0"/>
            <w:tcW w:w="3054" w:type="dxa"/>
          </w:tcPr>
          <w:p w14:paraId="0A604E12" w14:textId="77777777" w:rsidR="00FA07FB" w:rsidRPr="00FA07FB" w:rsidRDefault="00FA07FB" w:rsidP="00FA07FB">
            <w:pPr>
              <w:tabs>
                <w:tab w:val="left" w:pos="0"/>
                <w:tab w:val="left" w:pos="564"/>
                <w:tab w:val="left" w:pos="1134"/>
                <w:tab w:val="left" w:pos="5664"/>
                <w:tab w:val="left" w:pos="5760"/>
              </w:tabs>
              <w:suppressAutoHyphens/>
              <w:jc w:val="both"/>
              <w:rPr>
                <w:rFonts w:ascii="Calibri" w:hAnsi="Calibri"/>
                <w:b w:val="0"/>
                <w:spacing w:val="-3"/>
                <w:sz w:val="24"/>
                <w:lang w:val="es-ES_tradnl"/>
              </w:rPr>
            </w:pPr>
            <w:r w:rsidRPr="00FA07FB">
              <w:rPr>
                <w:rFonts w:ascii="Calibri" w:hAnsi="Calibri"/>
                <w:b w:val="0"/>
                <w:spacing w:val="-3"/>
                <w:sz w:val="24"/>
                <w:lang w:val="es-ES_tradnl"/>
              </w:rPr>
              <w:t>Dasatinib</w:t>
            </w:r>
          </w:p>
        </w:tc>
        <w:tc>
          <w:tcPr>
            <w:tcW w:w="3055" w:type="dxa"/>
          </w:tcPr>
          <w:p w14:paraId="2B9FC083" w14:textId="77777777" w:rsidR="00FA07FB" w:rsidRP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20 mg comp.</w:t>
            </w:r>
          </w:p>
          <w:p w14:paraId="2AA92F5E" w14:textId="77777777" w:rsidR="00FA07FB" w:rsidRP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50 mg comp.</w:t>
            </w:r>
          </w:p>
          <w:p w14:paraId="378AF175" w14:textId="77777777" w:rsidR="00FA07FB" w:rsidRP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70 mg comp.</w:t>
            </w:r>
          </w:p>
        </w:tc>
        <w:tc>
          <w:tcPr>
            <w:tcW w:w="4234" w:type="dxa"/>
          </w:tcPr>
          <w:p w14:paraId="685DD3D8" w14:textId="77777777" w:rsidR="00FA07FB" w:rsidRP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Inhibidor de tirosinquinasa relacionada con oncogen Bcr-Abl</w:t>
            </w:r>
          </w:p>
          <w:p w14:paraId="02389236" w14:textId="77777777" w:rsid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Embarazo : D</w:t>
            </w:r>
          </w:p>
          <w:p w14:paraId="7294E41A" w14:textId="781749D7" w:rsidR="002700A3" w:rsidRPr="00FA07FB" w:rsidRDefault="002700A3"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Calibri" w:hAnsi="Calibri"/>
                <w:bCs/>
                <w:spacing w:val="-3"/>
                <w:sz w:val="24"/>
                <w:lang w:val="es-ES_tradnl"/>
              </w:rPr>
            </w:pPr>
            <w:r>
              <w:rPr>
                <w:rFonts w:ascii="Calibri" w:hAnsi="Calibri"/>
                <w:bCs/>
                <w:spacing w:val="-3"/>
                <w:sz w:val="24"/>
                <w:lang w:val="es-ES_tradnl"/>
              </w:rPr>
              <w:t>MP: Lista 1</w:t>
            </w:r>
          </w:p>
        </w:tc>
      </w:tr>
      <w:tr w:rsidR="00FA07FB" w:rsidRPr="00FA07FB" w14:paraId="3C0DCF60" w14:textId="77777777" w:rsidTr="00FA0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4" w:type="dxa"/>
          </w:tcPr>
          <w:p w14:paraId="6E20AE0D" w14:textId="77777777" w:rsidR="00FA07FB" w:rsidRPr="00FA07FB" w:rsidRDefault="00FA07FB" w:rsidP="00FA07FB">
            <w:pPr>
              <w:tabs>
                <w:tab w:val="left" w:pos="0"/>
                <w:tab w:val="left" w:pos="564"/>
                <w:tab w:val="left" w:pos="1134"/>
                <w:tab w:val="left" w:pos="5664"/>
                <w:tab w:val="left" w:pos="5760"/>
              </w:tabs>
              <w:suppressAutoHyphens/>
              <w:jc w:val="both"/>
              <w:rPr>
                <w:rFonts w:ascii="Calibri" w:hAnsi="Calibri"/>
                <w:b w:val="0"/>
                <w:spacing w:val="-3"/>
                <w:sz w:val="24"/>
                <w:lang w:val="es-ES_tradnl"/>
              </w:rPr>
            </w:pPr>
            <w:r w:rsidRPr="00FA07FB">
              <w:rPr>
                <w:rFonts w:ascii="Calibri" w:hAnsi="Calibri"/>
                <w:b w:val="0"/>
                <w:spacing w:val="-3"/>
                <w:sz w:val="24"/>
                <w:lang w:val="es-ES_tradnl"/>
              </w:rPr>
              <w:t>Eribulina</w:t>
            </w:r>
          </w:p>
        </w:tc>
        <w:tc>
          <w:tcPr>
            <w:tcW w:w="3055" w:type="dxa"/>
          </w:tcPr>
          <w:p w14:paraId="76C21CDC" w14:textId="77777777" w:rsidR="00FA07FB" w:rsidRPr="00FA07FB" w:rsidRDefault="00FA07FB"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0,88 mg vial</w:t>
            </w:r>
          </w:p>
        </w:tc>
        <w:tc>
          <w:tcPr>
            <w:tcW w:w="4234" w:type="dxa"/>
          </w:tcPr>
          <w:p w14:paraId="3BB78174" w14:textId="77777777" w:rsidR="00FA07FB" w:rsidRDefault="00FA07FB"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Inhibidor de microtúbulos obtenido de esponja marina</w:t>
            </w:r>
          </w:p>
          <w:p w14:paraId="0FDA12BE" w14:textId="0B054C1B" w:rsidR="00B54FB1" w:rsidRPr="00FA07FB" w:rsidRDefault="00B54FB1"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Calibri" w:hAnsi="Calibri"/>
                <w:bCs/>
                <w:spacing w:val="-3"/>
                <w:sz w:val="24"/>
                <w:lang w:val="es-ES_tradnl"/>
              </w:rPr>
            </w:pPr>
            <w:r>
              <w:rPr>
                <w:rFonts w:ascii="Calibri" w:hAnsi="Calibri"/>
                <w:bCs/>
                <w:spacing w:val="-3"/>
                <w:sz w:val="24"/>
                <w:lang w:val="es-ES_tradnl"/>
              </w:rPr>
              <w:t>MP: Lista 1</w:t>
            </w:r>
          </w:p>
        </w:tc>
      </w:tr>
      <w:tr w:rsidR="00FA07FB" w:rsidRPr="00FA07FB" w14:paraId="2156BFBF" w14:textId="77777777" w:rsidTr="00FA07FB">
        <w:tc>
          <w:tcPr>
            <w:cnfStyle w:val="001000000000" w:firstRow="0" w:lastRow="0" w:firstColumn="1" w:lastColumn="0" w:oddVBand="0" w:evenVBand="0" w:oddHBand="0" w:evenHBand="0" w:firstRowFirstColumn="0" w:firstRowLastColumn="0" w:lastRowFirstColumn="0" w:lastRowLastColumn="0"/>
            <w:tcW w:w="3054" w:type="dxa"/>
          </w:tcPr>
          <w:p w14:paraId="78D9733C" w14:textId="77777777" w:rsidR="00FA07FB" w:rsidRPr="00FA07FB" w:rsidRDefault="00FA07FB" w:rsidP="00FA07FB">
            <w:pPr>
              <w:tabs>
                <w:tab w:val="left" w:pos="0"/>
                <w:tab w:val="left" w:pos="564"/>
                <w:tab w:val="left" w:pos="1134"/>
                <w:tab w:val="left" w:pos="5664"/>
                <w:tab w:val="left" w:pos="5760"/>
              </w:tabs>
              <w:suppressAutoHyphens/>
              <w:jc w:val="both"/>
              <w:rPr>
                <w:rFonts w:ascii="Calibri" w:hAnsi="Calibri"/>
                <w:b w:val="0"/>
                <w:spacing w:val="-3"/>
                <w:sz w:val="24"/>
                <w:lang w:val="es-ES_tradnl"/>
              </w:rPr>
            </w:pPr>
            <w:r w:rsidRPr="00FA07FB">
              <w:rPr>
                <w:rFonts w:ascii="Calibri" w:hAnsi="Calibri"/>
                <w:b w:val="0"/>
                <w:spacing w:val="-3"/>
                <w:sz w:val="24"/>
                <w:lang w:val="es-ES_tradnl"/>
              </w:rPr>
              <w:t>Erlotinib</w:t>
            </w:r>
          </w:p>
        </w:tc>
        <w:tc>
          <w:tcPr>
            <w:tcW w:w="3055" w:type="dxa"/>
          </w:tcPr>
          <w:p w14:paraId="4926AB13" w14:textId="77777777" w:rsidR="00FA07FB" w:rsidRP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 xml:space="preserve">  25 mg comp. rec.</w:t>
            </w:r>
          </w:p>
          <w:p w14:paraId="6B7DCF7E" w14:textId="77777777" w:rsidR="00FA07FB" w:rsidRP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100 mg comp. rec</w:t>
            </w:r>
          </w:p>
          <w:p w14:paraId="548DFB93" w14:textId="77777777" w:rsidR="00FA07FB" w:rsidRP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150 mg comp. rec.</w:t>
            </w:r>
          </w:p>
        </w:tc>
        <w:tc>
          <w:tcPr>
            <w:tcW w:w="4234" w:type="dxa"/>
          </w:tcPr>
          <w:p w14:paraId="65F91855" w14:textId="77777777" w:rsidR="00FA07FB" w:rsidRP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Inhibidor de tirosinquinasa (anti EGFR)</w:t>
            </w:r>
          </w:p>
          <w:p w14:paraId="6545586F" w14:textId="77777777" w:rsid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Embarazo : D</w:t>
            </w:r>
          </w:p>
          <w:p w14:paraId="20275E3B" w14:textId="37B16659" w:rsidR="00B54FB1" w:rsidRPr="00FA07FB" w:rsidRDefault="00B54FB1"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Calibri" w:hAnsi="Calibri"/>
                <w:bCs/>
                <w:spacing w:val="-3"/>
                <w:sz w:val="24"/>
                <w:lang w:val="es-ES_tradnl"/>
              </w:rPr>
            </w:pPr>
            <w:r>
              <w:rPr>
                <w:rFonts w:ascii="Calibri" w:hAnsi="Calibri"/>
                <w:bCs/>
                <w:spacing w:val="-3"/>
                <w:sz w:val="24"/>
                <w:lang w:val="es-ES_tradnl"/>
              </w:rPr>
              <w:t>MP: Lista 1</w:t>
            </w:r>
          </w:p>
        </w:tc>
      </w:tr>
      <w:tr w:rsidR="00FA07FB" w:rsidRPr="00FA07FB" w14:paraId="3E811CA0" w14:textId="77777777" w:rsidTr="00FA0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4" w:type="dxa"/>
          </w:tcPr>
          <w:p w14:paraId="1806D2B6" w14:textId="77777777" w:rsidR="00FA07FB" w:rsidRPr="00FA07FB" w:rsidRDefault="00FA07FB" w:rsidP="00FA07FB">
            <w:pPr>
              <w:tabs>
                <w:tab w:val="left" w:pos="0"/>
                <w:tab w:val="left" w:pos="564"/>
                <w:tab w:val="left" w:pos="1134"/>
                <w:tab w:val="left" w:pos="5664"/>
                <w:tab w:val="left" w:pos="5760"/>
              </w:tabs>
              <w:suppressAutoHyphens/>
              <w:jc w:val="both"/>
              <w:rPr>
                <w:rFonts w:ascii="Calibri" w:hAnsi="Calibri"/>
                <w:b w:val="0"/>
                <w:spacing w:val="-3"/>
                <w:sz w:val="24"/>
                <w:lang w:val="es-ES_tradnl"/>
              </w:rPr>
            </w:pPr>
            <w:r w:rsidRPr="00FA07FB">
              <w:rPr>
                <w:rFonts w:ascii="Calibri" w:hAnsi="Calibri"/>
                <w:b w:val="0"/>
                <w:spacing w:val="-3"/>
                <w:sz w:val="24"/>
                <w:lang w:val="es-ES_tradnl"/>
              </w:rPr>
              <w:lastRenderedPageBreak/>
              <w:t>Everolimus</w:t>
            </w:r>
          </w:p>
        </w:tc>
        <w:tc>
          <w:tcPr>
            <w:tcW w:w="3055" w:type="dxa"/>
          </w:tcPr>
          <w:p w14:paraId="58CE5F2A" w14:textId="77777777" w:rsidR="00FA07FB" w:rsidRPr="00FA07FB" w:rsidRDefault="00FA07FB"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5 mg comp.</w:t>
            </w:r>
          </w:p>
          <w:p w14:paraId="0025C04E" w14:textId="77777777" w:rsidR="00FA07FB" w:rsidRPr="00FA07FB" w:rsidRDefault="00FA07FB" w:rsidP="00FA07FB">
            <w:pPr>
              <w:tabs>
                <w:tab w:val="left" w:pos="0"/>
              </w:tabs>
              <w:suppressAutoHyphens/>
              <w:cnfStyle w:val="000000100000" w:firstRow="0" w:lastRow="0" w:firstColumn="0" w:lastColumn="0" w:oddVBand="0" w:evenVBand="0" w:oddHBand="1"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10 mg comp.</w:t>
            </w:r>
          </w:p>
          <w:p w14:paraId="434F0EFB" w14:textId="77777777" w:rsidR="00FA07FB" w:rsidRPr="00FA07FB" w:rsidRDefault="00FA07FB" w:rsidP="00FA07FB">
            <w:pPr>
              <w:tabs>
                <w:tab w:val="left" w:pos="0"/>
              </w:tabs>
              <w:suppressAutoHyphens/>
              <w:cnfStyle w:val="000000100000" w:firstRow="0" w:lastRow="0" w:firstColumn="0" w:lastColumn="0" w:oddVBand="0" w:evenVBand="0" w:oddHBand="1"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En esclerosis tuberosa:</w:t>
            </w:r>
          </w:p>
          <w:p w14:paraId="4AFE9830" w14:textId="77777777" w:rsidR="00FA07FB" w:rsidRPr="00FA07FB" w:rsidRDefault="00FA07FB" w:rsidP="00FA07FB">
            <w:pPr>
              <w:tabs>
                <w:tab w:val="left" w:pos="0"/>
              </w:tabs>
              <w:suppressAutoHyphens/>
              <w:cnfStyle w:val="000000100000" w:firstRow="0" w:lastRow="0" w:firstColumn="0" w:lastColumn="0" w:oddVBand="0" w:evenVBand="0" w:oddHBand="1"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2,5 mg comp</w:t>
            </w:r>
          </w:p>
          <w:p w14:paraId="24214BF8" w14:textId="77777777" w:rsidR="00FA07FB" w:rsidRPr="00FA07FB" w:rsidRDefault="00FA07FB" w:rsidP="00FA07FB">
            <w:pPr>
              <w:tabs>
                <w:tab w:val="left" w:pos="0"/>
              </w:tabs>
              <w:suppressAutoHyphens/>
              <w:cnfStyle w:val="000000100000" w:firstRow="0" w:lastRow="0" w:firstColumn="0" w:lastColumn="0" w:oddVBand="0" w:evenVBand="0" w:oddHBand="1"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5 mg comp</w:t>
            </w:r>
          </w:p>
          <w:p w14:paraId="2C6C3D77" w14:textId="77777777" w:rsidR="00FA07FB" w:rsidRPr="00FA07FB" w:rsidRDefault="00FA07FB" w:rsidP="00FA07FB">
            <w:pPr>
              <w:tabs>
                <w:tab w:val="left" w:pos="0"/>
              </w:tabs>
              <w:suppressAutoHyphens/>
              <w:cnfStyle w:val="000000100000" w:firstRow="0" w:lastRow="0" w:firstColumn="0" w:lastColumn="0" w:oddVBand="0" w:evenVBand="0" w:oddHBand="1"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10 mg comp</w:t>
            </w:r>
          </w:p>
          <w:p w14:paraId="4F7EC5F0" w14:textId="77777777" w:rsidR="00FA07FB" w:rsidRPr="00FA07FB" w:rsidRDefault="00FA07FB" w:rsidP="00FA07FB">
            <w:pPr>
              <w:tabs>
                <w:tab w:val="left" w:pos="0"/>
              </w:tabs>
              <w:suppressAutoHyphens/>
              <w:cnfStyle w:val="000000100000" w:firstRow="0" w:lastRow="0" w:firstColumn="0" w:lastColumn="0" w:oddVBand="0" w:evenVBand="0" w:oddHBand="1"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2 mg comp dispers</w:t>
            </w:r>
          </w:p>
          <w:p w14:paraId="4D7C5B82" w14:textId="77777777" w:rsidR="00FA07FB" w:rsidRPr="00FA07FB" w:rsidRDefault="00FA07FB" w:rsidP="00FA07FB">
            <w:pPr>
              <w:tabs>
                <w:tab w:val="left" w:pos="0"/>
              </w:tabs>
              <w:suppressAutoHyphens/>
              <w:cnfStyle w:val="000000100000" w:firstRow="0" w:lastRow="0" w:firstColumn="0" w:lastColumn="0" w:oddVBand="0" w:evenVBand="0" w:oddHBand="1"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3 mg comp dispers</w:t>
            </w:r>
          </w:p>
          <w:p w14:paraId="36CF6378" w14:textId="77777777" w:rsidR="00FA07FB" w:rsidRPr="00FA07FB" w:rsidRDefault="00FA07FB" w:rsidP="00FA07FB">
            <w:pPr>
              <w:tabs>
                <w:tab w:val="left" w:pos="0"/>
              </w:tabs>
              <w:suppressAutoHyphens/>
              <w:cnfStyle w:val="000000100000" w:firstRow="0" w:lastRow="0" w:firstColumn="0" w:lastColumn="0" w:oddVBand="0" w:evenVBand="0" w:oddHBand="1"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5 mg comp dispers</w:t>
            </w:r>
          </w:p>
          <w:p w14:paraId="4D27B2E2" w14:textId="77777777" w:rsidR="00FA07FB" w:rsidRPr="00FA07FB" w:rsidRDefault="00FA07FB" w:rsidP="00FA07FB">
            <w:pPr>
              <w:tabs>
                <w:tab w:val="left" w:pos="0"/>
              </w:tabs>
              <w:suppressAutoHyphens/>
              <w:cnfStyle w:val="000000100000" w:firstRow="0" w:lastRow="0" w:firstColumn="0" w:lastColumn="0" w:oddVBand="0" w:evenVBand="0" w:oddHBand="1" w:evenHBand="0" w:firstRowFirstColumn="0" w:firstRowLastColumn="0" w:lastRowFirstColumn="0" w:lastRowLastColumn="0"/>
              <w:rPr>
                <w:rFonts w:ascii="Calibri" w:hAnsi="Calibri"/>
                <w:bCs/>
                <w:spacing w:val="-3"/>
                <w:sz w:val="24"/>
                <w:lang w:val="es-ES_tradnl"/>
              </w:rPr>
            </w:pPr>
          </w:p>
        </w:tc>
        <w:tc>
          <w:tcPr>
            <w:tcW w:w="4234" w:type="dxa"/>
          </w:tcPr>
          <w:p w14:paraId="07065C1A" w14:textId="77777777" w:rsidR="00FA07FB" w:rsidRPr="00FA07FB" w:rsidRDefault="00FA07FB"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Inhibidor de mTOR</w:t>
            </w:r>
          </w:p>
          <w:p w14:paraId="018807F3" w14:textId="77777777" w:rsidR="00FA07FB" w:rsidRDefault="00FA07FB" w:rsidP="00FA07FB">
            <w:pPr>
              <w:tabs>
                <w:tab w:val="left" w:pos="0"/>
              </w:tabs>
              <w:suppressAutoHyphens/>
              <w:cnfStyle w:val="000000100000" w:firstRow="0" w:lastRow="0" w:firstColumn="0" w:lastColumn="0" w:oddVBand="0" w:evenVBand="0" w:oddHBand="1"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Embarazo : D</w:t>
            </w:r>
          </w:p>
          <w:p w14:paraId="1A07F650" w14:textId="1F2292FB" w:rsidR="00CC4477" w:rsidRPr="00FA07FB" w:rsidRDefault="00CC4477" w:rsidP="00FA07FB">
            <w:pPr>
              <w:tabs>
                <w:tab w:val="left" w:pos="0"/>
              </w:tabs>
              <w:suppressAutoHyphens/>
              <w:cnfStyle w:val="000000100000" w:firstRow="0" w:lastRow="0" w:firstColumn="0" w:lastColumn="0" w:oddVBand="0" w:evenVBand="0" w:oddHBand="1" w:evenHBand="0" w:firstRowFirstColumn="0" w:firstRowLastColumn="0" w:lastRowFirstColumn="0" w:lastRowLastColumn="0"/>
              <w:rPr>
                <w:rFonts w:ascii="Calibri" w:hAnsi="Calibri"/>
                <w:bCs/>
                <w:spacing w:val="-3"/>
                <w:sz w:val="24"/>
                <w:lang w:val="es-ES_tradnl"/>
              </w:rPr>
            </w:pPr>
            <w:r>
              <w:rPr>
                <w:rFonts w:ascii="Calibri" w:hAnsi="Calibri"/>
                <w:bCs/>
                <w:spacing w:val="-3"/>
                <w:sz w:val="24"/>
                <w:lang w:val="es-ES_tradnl"/>
              </w:rPr>
              <w:t>MP: Lista 1</w:t>
            </w:r>
          </w:p>
        </w:tc>
      </w:tr>
      <w:tr w:rsidR="00FA07FB" w:rsidRPr="00FA07FB" w14:paraId="06AF4F11" w14:textId="77777777" w:rsidTr="00FA07FB">
        <w:tc>
          <w:tcPr>
            <w:cnfStyle w:val="001000000000" w:firstRow="0" w:lastRow="0" w:firstColumn="1" w:lastColumn="0" w:oddVBand="0" w:evenVBand="0" w:oddHBand="0" w:evenHBand="0" w:firstRowFirstColumn="0" w:firstRowLastColumn="0" w:lastRowFirstColumn="0" w:lastRowLastColumn="0"/>
            <w:tcW w:w="3054" w:type="dxa"/>
          </w:tcPr>
          <w:p w14:paraId="7A33FD7D" w14:textId="77777777" w:rsidR="00FA07FB" w:rsidRPr="00FA07FB" w:rsidRDefault="00FA07FB" w:rsidP="00FA07FB">
            <w:pPr>
              <w:tabs>
                <w:tab w:val="left" w:pos="0"/>
                <w:tab w:val="left" w:pos="564"/>
                <w:tab w:val="left" w:pos="1134"/>
                <w:tab w:val="left" w:pos="5664"/>
                <w:tab w:val="left" w:pos="5760"/>
              </w:tabs>
              <w:suppressAutoHyphens/>
              <w:jc w:val="both"/>
              <w:rPr>
                <w:rFonts w:ascii="Calibri" w:hAnsi="Calibri"/>
                <w:b w:val="0"/>
                <w:spacing w:val="-3"/>
                <w:sz w:val="24"/>
                <w:lang w:val="es-ES_tradnl"/>
              </w:rPr>
            </w:pPr>
            <w:r w:rsidRPr="00FA07FB">
              <w:rPr>
                <w:rFonts w:ascii="Calibri" w:hAnsi="Calibri"/>
                <w:b w:val="0"/>
                <w:spacing w:val="-3"/>
                <w:sz w:val="24"/>
                <w:lang w:val="es-ES_tradnl"/>
              </w:rPr>
              <w:t>Gefitinib</w:t>
            </w:r>
          </w:p>
        </w:tc>
        <w:tc>
          <w:tcPr>
            <w:tcW w:w="3055" w:type="dxa"/>
          </w:tcPr>
          <w:p w14:paraId="37909CAC" w14:textId="77777777" w:rsidR="00FA07FB" w:rsidRP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250 mg comp.</w:t>
            </w:r>
          </w:p>
        </w:tc>
        <w:tc>
          <w:tcPr>
            <w:tcW w:w="4234" w:type="dxa"/>
          </w:tcPr>
          <w:p w14:paraId="41D73A7E" w14:textId="77777777" w:rsidR="00FA07FB" w:rsidRP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Inhibidor de tirosinquinasa anti EGFR</w:t>
            </w:r>
          </w:p>
          <w:p w14:paraId="2AA27E80" w14:textId="77777777" w:rsid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Embarazo : D</w:t>
            </w:r>
          </w:p>
          <w:p w14:paraId="78EBBC9A" w14:textId="36DBD0BD" w:rsidR="006B4628" w:rsidRPr="00FA07FB" w:rsidRDefault="006B4628"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Calibri" w:hAnsi="Calibri"/>
                <w:bCs/>
                <w:spacing w:val="-3"/>
                <w:sz w:val="24"/>
                <w:lang w:val="es-ES_tradnl"/>
              </w:rPr>
            </w:pPr>
            <w:r>
              <w:rPr>
                <w:rFonts w:ascii="Calibri" w:hAnsi="Calibri"/>
                <w:bCs/>
                <w:spacing w:val="-3"/>
                <w:sz w:val="24"/>
                <w:lang w:val="es-ES_tradnl"/>
              </w:rPr>
              <w:t>MP: Lista 1</w:t>
            </w:r>
          </w:p>
        </w:tc>
      </w:tr>
      <w:tr w:rsidR="00FA07FB" w:rsidRPr="00FA07FB" w14:paraId="63B520E2" w14:textId="77777777" w:rsidTr="00FA0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4" w:type="dxa"/>
          </w:tcPr>
          <w:p w14:paraId="0E79010B" w14:textId="77777777" w:rsidR="00FA07FB" w:rsidRPr="00FA07FB" w:rsidRDefault="00FA07FB" w:rsidP="00FA07FB">
            <w:pPr>
              <w:tabs>
                <w:tab w:val="left" w:pos="0"/>
                <w:tab w:val="left" w:pos="564"/>
                <w:tab w:val="left" w:pos="1134"/>
                <w:tab w:val="left" w:pos="5664"/>
                <w:tab w:val="left" w:pos="5760"/>
              </w:tabs>
              <w:suppressAutoHyphens/>
              <w:jc w:val="both"/>
              <w:rPr>
                <w:rFonts w:ascii="Calibri" w:hAnsi="Calibri"/>
                <w:b w:val="0"/>
                <w:spacing w:val="-3"/>
                <w:sz w:val="24"/>
                <w:lang w:val="es-ES_tradnl"/>
              </w:rPr>
            </w:pPr>
            <w:r w:rsidRPr="00FA07FB">
              <w:rPr>
                <w:rFonts w:ascii="Calibri" w:hAnsi="Calibri"/>
                <w:b w:val="0"/>
                <w:spacing w:val="-3"/>
                <w:sz w:val="24"/>
                <w:lang w:val="es-ES_tradnl"/>
              </w:rPr>
              <w:t>Ibrutinib</w:t>
            </w:r>
          </w:p>
        </w:tc>
        <w:tc>
          <w:tcPr>
            <w:tcW w:w="3055" w:type="dxa"/>
          </w:tcPr>
          <w:p w14:paraId="5329A982" w14:textId="77777777" w:rsidR="00FA07FB" w:rsidRPr="00FA07FB" w:rsidRDefault="00FA07FB"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Caps 140 mg</w:t>
            </w:r>
          </w:p>
        </w:tc>
        <w:tc>
          <w:tcPr>
            <w:tcW w:w="4234" w:type="dxa"/>
          </w:tcPr>
          <w:p w14:paraId="0058C802" w14:textId="77777777" w:rsidR="00FA07FB" w:rsidRPr="00FA07FB" w:rsidRDefault="00FA07FB"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Inhibidor tirosin kinasa de Bruton</w:t>
            </w:r>
          </w:p>
          <w:p w14:paraId="68FD97CA" w14:textId="77777777" w:rsidR="00FA07FB" w:rsidRPr="00FA07FB" w:rsidRDefault="00FA07FB"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Embarazo: D</w:t>
            </w:r>
          </w:p>
        </w:tc>
      </w:tr>
      <w:tr w:rsidR="00FA07FB" w:rsidRPr="00FA07FB" w14:paraId="1F055BF7" w14:textId="77777777" w:rsidTr="00FA07FB">
        <w:tc>
          <w:tcPr>
            <w:cnfStyle w:val="001000000000" w:firstRow="0" w:lastRow="0" w:firstColumn="1" w:lastColumn="0" w:oddVBand="0" w:evenVBand="0" w:oddHBand="0" w:evenHBand="0" w:firstRowFirstColumn="0" w:firstRowLastColumn="0" w:lastRowFirstColumn="0" w:lastRowLastColumn="0"/>
            <w:tcW w:w="3054" w:type="dxa"/>
          </w:tcPr>
          <w:p w14:paraId="27EF5EF3" w14:textId="77777777" w:rsidR="00FA07FB" w:rsidRPr="00FA07FB" w:rsidRDefault="00FA07FB" w:rsidP="00FA07FB">
            <w:pPr>
              <w:tabs>
                <w:tab w:val="left" w:pos="0"/>
                <w:tab w:val="left" w:pos="564"/>
                <w:tab w:val="left" w:pos="1134"/>
                <w:tab w:val="left" w:pos="5664"/>
                <w:tab w:val="left" w:pos="5760"/>
              </w:tabs>
              <w:suppressAutoHyphens/>
              <w:jc w:val="both"/>
              <w:rPr>
                <w:rFonts w:ascii="Calibri" w:hAnsi="Calibri"/>
                <w:b w:val="0"/>
                <w:spacing w:val="-3"/>
                <w:sz w:val="24"/>
                <w:lang w:val="es-ES_tradnl"/>
              </w:rPr>
            </w:pPr>
            <w:r w:rsidRPr="00FA07FB">
              <w:rPr>
                <w:rFonts w:ascii="Calibri" w:hAnsi="Calibri"/>
                <w:b w:val="0"/>
                <w:spacing w:val="-3"/>
                <w:sz w:val="24"/>
                <w:lang w:val="es-ES_tradnl"/>
              </w:rPr>
              <w:t>Imatinib</w:t>
            </w:r>
          </w:p>
        </w:tc>
        <w:tc>
          <w:tcPr>
            <w:tcW w:w="3055" w:type="dxa"/>
          </w:tcPr>
          <w:p w14:paraId="251A6B64" w14:textId="77777777" w:rsidR="00FA07FB" w:rsidRP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100 mg comp.</w:t>
            </w:r>
          </w:p>
          <w:p w14:paraId="0196B060" w14:textId="77777777" w:rsidR="00FA07FB" w:rsidRP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400 mg comp.</w:t>
            </w:r>
          </w:p>
        </w:tc>
        <w:tc>
          <w:tcPr>
            <w:tcW w:w="4234" w:type="dxa"/>
          </w:tcPr>
          <w:p w14:paraId="0CF90C93" w14:textId="77777777" w:rsidR="00FA07FB" w:rsidRP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Inhibidor de tirosinquinasa relacionada con oncogen Bcr-Abl</w:t>
            </w:r>
          </w:p>
          <w:p w14:paraId="29157893" w14:textId="77777777" w:rsid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Embarazo : D</w:t>
            </w:r>
          </w:p>
          <w:p w14:paraId="496411A2" w14:textId="45D7C580" w:rsidR="007308F8" w:rsidRPr="00FA07FB" w:rsidRDefault="007308F8"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Calibri" w:hAnsi="Calibri"/>
                <w:bCs/>
                <w:spacing w:val="-3"/>
                <w:sz w:val="24"/>
                <w:lang w:val="es-ES_tradnl"/>
              </w:rPr>
            </w:pPr>
            <w:r>
              <w:rPr>
                <w:rFonts w:ascii="Calibri" w:hAnsi="Calibri"/>
                <w:bCs/>
                <w:spacing w:val="-3"/>
                <w:sz w:val="24"/>
                <w:lang w:val="es-ES_tradnl"/>
              </w:rPr>
              <w:t>MP: Lista 1</w:t>
            </w:r>
          </w:p>
        </w:tc>
      </w:tr>
      <w:tr w:rsidR="00FA07FB" w:rsidRPr="00FA07FB" w14:paraId="16693BDD" w14:textId="77777777" w:rsidTr="00FA0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4" w:type="dxa"/>
          </w:tcPr>
          <w:p w14:paraId="2BA5E84D" w14:textId="77777777" w:rsidR="00FA07FB" w:rsidRPr="00FA07FB" w:rsidRDefault="00FA07FB" w:rsidP="00FA07FB">
            <w:pPr>
              <w:tabs>
                <w:tab w:val="left" w:pos="0"/>
                <w:tab w:val="left" w:pos="564"/>
                <w:tab w:val="left" w:pos="1134"/>
                <w:tab w:val="left" w:pos="5664"/>
                <w:tab w:val="left" w:pos="5760"/>
              </w:tabs>
              <w:suppressAutoHyphens/>
              <w:jc w:val="both"/>
              <w:rPr>
                <w:rFonts w:ascii="Calibri" w:hAnsi="Calibri"/>
                <w:b w:val="0"/>
                <w:spacing w:val="-3"/>
                <w:sz w:val="24"/>
                <w:lang w:val="es-ES_tradnl"/>
              </w:rPr>
            </w:pPr>
            <w:r w:rsidRPr="00FA07FB">
              <w:rPr>
                <w:rFonts w:ascii="Calibri" w:hAnsi="Calibri"/>
                <w:b w:val="0"/>
                <w:spacing w:val="-3"/>
                <w:sz w:val="24"/>
                <w:lang w:val="es-ES_tradnl"/>
              </w:rPr>
              <w:t>Lapatinib</w:t>
            </w:r>
          </w:p>
        </w:tc>
        <w:tc>
          <w:tcPr>
            <w:tcW w:w="3055" w:type="dxa"/>
          </w:tcPr>
          <w:p w14:paraId="16CD9616" w14:textId="77777777" w:rsidR="00FA07FB" w:rsidRPr="00FA07FB" w:rsidRDefault="00FA07FB"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250 mg comp. rec.</w:t>
            </w:r>
          </w:p>
        </w:tc>
        <w:tc>
          <w:tcPr>
            <w:tcW w:w="4234" w:type="dxa"/>
          </w:tcPr>
          <w:p w14:paraId="680381BD" w14:textId="77777777" w:rsidR="00FA07FB" w:rsidRPr="00FA07FB" w:rsidRDefault="00FA07FB"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Inhibidor de HER-2</w:t>
            </w:r>
          </w:p>
          <w:p w14:paraId="69950EE4" w14:textId="77777777" w:rsidR="00FA07FB" w:rsidRPr="00FA07FB" w:rsidRDefault="00FA07FB"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Embarazo : D</w:t>
            </w:r>
          </w:p>
        </w:tc>
      </w:tr>
      <w:tr w:rsidR="00FA07FB" w:rsidRPr="00FA07FB" w14:paraId="4D39B8C7" w14:textId="77777777" w:rsidTr="00FA07FB">
        <w:tc>
          <w:tcPr>
            <w:cnfStyle w:val="001000000000" w:firstRow="0" w:lastRow="0" w:firstColumn="1" w:lastColumn="0" w:oddVBand="0" w:evenVBand="0" w:oddHBand="0" w:evenHBand="0" w:firstRowFirstColumn="0" w:firstRowLastColumn="0" w:lastRowFirstColumn="0" w:lastRowLastColumn="0"/>
            <w:tcW w:w="3054" w:type="dxa"/>
          </w:tcPr>
          <w:p w14:paraId="5E2A4A80" w14:textId="77777777" w:rsidR="00FA07FB" w:rsidRPr="00FA07FB" w:rsidRDefault="00FA07FB" w:rsidP="00FA07FB">
            <w:pPr>
              <w:tabs>
                <w:tab w:val="left" w:pos="0"/>
                <w:tab w:val="left" w:pos="564"/>
                <w:tab w:val="left" w:pos="1134"/>
                <w:tab w:val="left" w:pos="5664"/>
                <w:tab w:val="left" w:pos="5760"/>
              </w:tabs>
              <w:suppressAutoHyphens/>
              <w:jc w:val="both"/>
              <w:rPr>
                <w:rFonts w:ascii="Calibri" w:hAnsi="Calibri"/>
                <w:b w:val="0"/>
                <w:spacing w:val="-3"/>
                <w:sz w:val="24"/>
                <w:lang w:val="es-ES_tradnl"/>
              </w:rPr>
            </w:pPr>
            <w:r w:rsidRPr="00FA07FB">
              <w:rPr>
                <w:rFonts w:ascii="Calibri" w:hAnsi="Calibri"/>
                <w:b w:val="0"/>
                <w:spacing w:val="-3"/>
                <w:sz w:val="24"/>
                <w:lang w:val="es-ES_tradnl"/>
              </w:rPr>
              <w:t>Lenalidomida</w:t>
            </w:r>
          </w:p>
        </w:tc>
        <w:tc>
          <w:tcPr>
            <w:tcW w:w="3055" w:type="dxa"/>
          </w:tcPr>
          <w:p w14:paraId="1778F9B4" w14:textId="77777777" w:rsidR="00FA07FB" w:rsidRP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5 mg caps</w:t>
            </w:r>
          </w:p>
          <w:p w14:paraId="171022C5" w14:textId="77777777" w:rsidR="00FA07FB" w:rsidRP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10 mg caps</w:t>
            </w:r>
          </w:p>
          <w:p w14:paraId="611291C4" w14:textId="77777777" w:rsidR="00FA07FB" w:rsidRP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15 mg caps</w:t>
            </w:r>
          </w:p>
          <w:p w14:paraId="206F00DE" w14:textId="77777777" w:rsidR="00FA07FB" w:rsidRP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20 mg caps</w:t>
            </w:r>
          </w:p>
          <w:p w14:paraId="5D81175E" w14:textId="77777777" w:rsidR="00FA07FB" w:rsidRP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25 mg caps</w:t>
            </w:r>
          </w:p>
        </w:tc>
        <w:tc>
          <w:tcPr>
            <w:tcW w:w="4234" w:type="dxa"/>
          </w:tcPr>
          <w:p w14:paraId="3C6A5F5E" w14:textId="77777777" w:rsidR="00FA07FB" w:rsidRP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Análogo de talidomida. Inhibidor de la angiogénesis</w:t>
            </w:r>
          </w:p>
          <w:p w14:paraId="5615CA18" w14:textId="77777777" w:rsid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Emabarazo: X</w:t>
            </w:r>
          </w:p>
          <w:p w14:paraId="57D97A67" w14:textId="45E33100" w:rsidR="007308F8" w:rsidRPr="00FA07FB" w:rsidRDefault="007308F8"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Calibri" w:hAnsi="Calibri"/>
                <w:bCs/>
                <w:spacing w:val="-3"/>
                <w:sz w:val="24"/>
                <w:lang w:val="es-ES_tradnl"/>
              </w:rPr>
            </w:pPr>
            <w:r>
              <w:rPr>
                <w:rFonts w:ascii="Calibri" w:hAnsi="Calibri"/>
                <w:bCs/>
                <w:spacing w:val="-3"/>
                <w:sz w:val="24"/>
                <w:lang w:val="es-ES_tradnl"/>
              </w:rPr>
              <w:t>MP: Lista 2</w:t>
            </w:r>
          </w:p>
        </w:tc>
      </w:tr>
      <w:tr w:rsidR="00742507" w:rsidRPr="00FA07FB" w14:paraId="6BEAC00E" w14:textId="77777777" w:rsidTr="00FA0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4" w:type="dxa"/>
          </w:tcPr>
          <w:p w14:paraId="3B55FB88" w14:textId="27D6C0A3" w:rsidR="00742507" w:rsidRPr="00742507" w:rsidRDefault="00742507" w:rsidP="00FA07FB">
            <w:pPr>
              <w:tabs>
                <w:tab w:val="left" w:pos="0"/>
                <w:tab w:val="left" w:pos="564"/>
                <w:tab w:val="left" w:pos="1134"/>
                <w:tab w:val="left" w:pos="5664"/>
                <w:tab w:val="left" w:pos="5760"/>
              </w:tabs>
              <w:suppressAutoHyphens/>
              <w:jc w:val="both"/>
              <w:rPr>
                <w:rFonts w:ascii="Calibri" w:hAnsi="Calibri"/>
                <w:b w:val="0"/>
                <w:spacing w:val="-3"/>
                <w:sz w:val="24"/>
                <w:lang w:val="es-ES_tradnl"/>
              </w:rPr>
            </w:pPr>
            <w:r w:rsidRPr="00742507">
              <w:rPr>
                <w:rFonts w:ascii="Calibri" w:hAnsi="Calibri"/>
                <w:b w:val="0"/>
                <w:spacing w:val="-3"/>
                <w:sz w:val="24"/>
                <w:lang w:val="es-ES_tradnl"/>
              </w:rPr>
              <w:t>Lenvatinib</w:t>
            </w:r>
          </w:p>
        </w:tc>
        <w:tc>
          <w:tcPr>
            <w:tcW w:w="3055" w:type="dxa"/>
          </w:tcPr>
          <w:p w14:paraId="74A90840" w14:textId="77777777" w:rsidR="00742507" w:rsidRDefault="00742507"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Calibri" w:hAnsi="Calibri"/>
                <w:bCs/>
                <w:spacing w:val="-3"/>
                <w:sz w:val="24"/>
                <w:lang w:val="es-ES_tradnl"/>
              </w:rPr>
            </w:pPr>
            <w:r>
              <w:rPr>
                <w:rFonts w:ascii="Calibri" w:hAnsi="Calibri"/>
                <w:bCs/>
                <w:spacing w:val="-3"/>
                <w:sz w:val="24"/>
                <w:lang w:val="es-ES_tradnl"/>
              </w:rPr>
              <w:t>10 mg caps</w:t>
            </w:r>
          </w:p>
          <w:p w14:paraId="6C9F6DEA" w14:textId="26990B45" w:rsidR="00742507" w:rsidRPr="00FA07FB" w:rsidRDefault="00742507"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Calibri" w:hAnsi="Calibri"/>
                <w:bCs/>
                <w:spacing w:val="-3"/>
                <w:sz w:val="24"/>
                <w:lang w:val="es-ES_tradnl"/>
              </w:rPr>
            </w:pPr>
            <w:r>
              <w:rPr>
                <w:rFonts w:ascii="Calibri" w:hAnsi="Calibri"/>
                <w:bCs/>
                <w:spacing w:val="-3"/>
                <w:sz w:val="24"/>
                <w:lang w:val="es-ES_tradnl"/>
              </w:rPr>
              <w:t>4 mg caps</w:t>
            </w:r>
          </w:p>
        </w:tc>
        <w:tc>
          <w:tcPr>
            <w:tcW w:w="4234" w:type="dxa"/>
          </w:tcPr>
          <w:p w14:paraId="585211DC" w14:textId="77777777" w:rsidR="00742507" w:rsidRDefault="00742507"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Calibri" w:hAnsi="Calibri"/>
                <w:bCs/>
                <w:spacing w:val="-3"/>
                <w:sz w:val="24"/>
                <w:lang w:val="es-ES_tradnl"/>
              </w:rPr>
            </w:pPr>
            <w:r>
              <w:rPr>
                <w:rFonts w:ascii="Calibri" w:hAnsi="Calibri"/>
                <w:bCs/>
                <w:spacing w:val="-3"/>
                <w:sz w:val="24"/>
                <w:lang w:val="es-ES_tradnl"/>
              </w:rPr>
              <w:t>Inhibidor de tirosin quinasa</w:t>
            </w:r>
          </w:p>
          <w:p w14:paraId="0AD2F7B6" w14:textId="77777777" w:rsidR="00742507" w:rsidRDefault="00742507"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Calibri" w:hAnsi="Calibri"/>
                <w:bCs/>
                <w:spacing w:val="-3"/>
                <w:sz w:val="24"/>
                <w:lang w:val="es-ES_tradnl"/>
              </w:rPr>
            </w:pPr>
            <w:r>
              <w:rPr>
                <w:rFonts w:ascii="Calibri" w:hAnsi="Calibri"/>
                <w:bCs/>
                <w:spacing w:val="-3"/>
                <w:sz w:val="24"/>
                <w:lang w:val="es-ES_tradnl"/>
              </w:rPr>
              <w:t>Embarazo: no se dispone de estudios en humanos. Sólo si los beneficios superan los riesgos.</w:t>
            </w:r>
          </w:p>
          <w:p w14:paraId="3B489E39" w14:textId="0F1C6F68" w:rsidR="00742507" w:rsidRPr="00FA07FB" w:rsidRDefault="00AC6F41"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Calibri" w:hAnsi="Calibri"/>
                <w:bCs/>
                <w:spacing w:val="-3"/>
                <w:sz w:val="24"/>
                <w:lang w:val="es-ES_tradnl"/>
              </w:rPr>
            </w:pPr>
            <w:r>
              <w:rPr>
                <w:rFonts w:ascii="Calibri" w:hAnsi="Calibri"/>
                <w:bCs/>
                <w:spacing w:val="-3"/>
                <w:sz w:val="24"/>
                <w:lang w:val="es-ES_tradnl"/>
              </w:rPr>
              <w:t>MP: Lista 1</w:t>
            </w:r>
          </w:p>
        </w:tc>
      </w:tr>
      <w:tr w:rsidR="00AC6F41" w:rsidRPr="00FA07FB" w14:paraId="3C31B8F2" w14:textId="77777777" w:rsidTr="00FA07FB">
        <w:tc>
          <w:tcPr>
            <w:cnfStyle w:val="001000000000" w:firstRow="0" w:lastRow="0" w:firstColumn="1" w:lastColumn="0" w:oddVBand="0" w:evenVBand="0" w:oddHBand="0" w:evenHBand="0" w:firstRowFirstColumn="0" w:firstRowLastColumn="0" w:lastRowFirstColumn="0" w:lastRowLastColumn="0"/>
            <w:tcW w:w="3054" w:type="dxa"/>
          </w:tcPr>
          <w:p w14:paraId="63E2E707" w14:textId="5A90E02C" w:rsidR="00AC6F41" w:rsidRPr="00AC6F41" w:rsidRDefault="00AC6F41" w:rsidP="00FA07FB">
            <w:pPr>
              <w:tabs>
                <w:tab w:val="left" w:pos="0"/>
                <w:tab w:val="left" w:pos="564"/>
                <w:tab w:val="left" w:pos="1134"/>
                <w:tab w:val="left" w:pos="5664"/>
                <w:tab w:val="left" w:pos="5760"/>
              </w:tabs>
              <w:suppressAutoHyphens/>
              <w:jc w:val="both"/>
              <w:rPr>
                <w:rFonts w:ascii="Calibri" w:hAnsi="Calibri"/>
                <w:b w:val="0"/>
                <w:spacing w:val="-3"/>
                <w:sz w:val="24"/>
                <w:lang w:val="es-ES_tradnl"/>
              </w:rPr>
            </w:pPr>
            <w:r w:rsidRPr="00AC6F41">
              <w:rPr>
                <w:rFonts w:ascii="Calibri" w:hAnsi="Calibri"/>
                <w:b w:val="0"/>
                <w:spacing w:val="-3"/>
                <w:sz w:val="24"/>
                <w:lang w:val="es-ES_tradnl"/>
              </w:rPr>
              <w:t>Lorlatinib</w:t>
            </w:r>
          </w:p>
        </w:tc>
        <w:tc>
          <w:tcPr>
            <w:tcW w:w="3055" w:type="dxa"/>
          </w:tcPr>
          <w:p w14:paraId="02F4E409" w14:textId="77777777" w:rsidR="00AC6F41" w:rsidRDefault="00AC6F41"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Calibri" w:hAnsi="Calibri"/>
                <w:bCs/>
                <w:spacing w:val="-3"/>
                <w:sz w:val="24"/>
                <w:lang w:val="es-ES_tradnl"/>
              </w:rPr>
            </w:pPr>
            <w:r>
              <w:rPr>
                <w:rFonts w:ascii="Calibri" w:hAnsi="Calibri"/>
                <w:bCs/>
                <w:spacing w:val="-3"/>
                <w:sz w:val="24"/>
                <w:lang w:val="es-ES_tradnl"/>
              </w:rPr>
              <w:t>100 mg comp.</w:t>
            </w:r>
          </w:p>
          <w:p w14:paraId="12C5EE15" w14:textId="3F3995FA" w:rsidR="00AC6F41" w:rsidRDefault="00AC6F41"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Calibri" w:hAnsi="Calibri"/>
                <w:bCs/>
                <w:spacing w:val="-3"/>
                <w:sz w:val="24"/>
                <w:lang w:val="es-ES_tradnl"/>
              </w:rPr>
            </w:pPr>
            <w:r>
              <w:rPr>
                <w:rFonts w:ascii="Calibri" w:hAnsi="Calibri"/>
                <w:bCs/>
                <w:spacing w:val="-3"/>
                <w:sz w:val="24"/>
                <w:lang w:val="es-ES_tradnl"/>
              </w:rPr>
              <w:t>25 mg comp.</w:t>
            </w:r>
          </w:p>
        </w:tc>
        <w:tc>
          <w:tcPr>
            <w:tcW w:w="4234" w:type="dxa"/>
          </w:tcPr>
          <w:p w14:paraId="0F111C75" w14:textId="77777777" w:rsidR="00AC6F41" w:rsidRPr="00AC6F41" w:rsidRDefault="00AC6F41" w:rsidP="00AC6F41">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Calibri" w:hAnsi="Calibri"/>
                <w:bCs/>
                <w:spacing w:val="-3"/>
                <w:sz w:val="24"/>
                <w:lang w:val="es-ES_tradnl"/>
              </w:rPr>
            </w:pPr>
            <w:r w:rsidRPr="00AC6F41">
              <w:rPr>
                <w:rFonts w:ascii="Calibri" w:hAnsi="Calibri"/>
                <w:bCs/>
                <w:spacing w:val="-3"/>
                <w:sz w:val="24"/>
                <w:lang w:val="es-ES_tradnl"/>
              </w:rPr>
              <w:t>Inhibidor tirosin kinasa. Inhibidor ALK</w:t>
            </w:r>
          </w:p>
          <w:p w14:paraId="4E4B5CBE" w14:textId="1E7D5EEB" w:rsidR="00AC6F41" w:rsidRDefault="00AC6F41" w:rsidP="00AC6F41">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Calibri" w:hAnsi="Calibri"/>
                <w:bCs/>
                <w:spacing w:val="-3"/>
                <w:sz w:val="24"/>
                <w:lang w:val="es-ES_tradnl"/>
              </w:rPr>
            </w:pPr>
            <w:r w:rsidRPr="00AC6F41">
              <w:rPr>
                <w:rFonts w:ascii="Calibri" w:hAnsi="Calibri"/>
                <w:bCs/>
                <w:spacing w:val="-3"/>
                <w:sz w:val="24"/>
                <w:lang w:val="es-ES_tradnl"/>
              </w:rPr>
              <w:t>MP: Lista 1</w:t>
            </w:r>
          </w:p>
        </w:tc>
      </w:tr>
      <w:tr w:rsidR="00FA07FB" w:rsidRPr="00FA07FB" w14:paraId="469F14F7" w14:textId="77777777" w:rsidTr="00FA0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4" w:type="dxa"/>
          </w:tcPr>
          <w:p w14:paraId="3A7291B2" w14:textId="07DCDDE7" w:rsidR="00FA07FB" w:rsidRPr="00FA07FB" w:rsidRDefault="00FA07FB" w:rsidP="00FA07FB">
            <w:pPr>
              <w:tabs>
                <w:tab w:val="left" w:pos="0"/>
                <w:tab w:val="left" w:pos="564"/>
                <w:tab w:val="left" w:pos="1134"/>
                <w:tab w:val="left" w:pos="5664"/>
                <w:tab w:val="left" w:pos="5760"/>
              </w:tabs>
              <w:suppressAutoHyphens/>
              <w:jc w:val="both"/>
              <w:rPr>
                <w:rFonts w:ascii="Calibri" w:hAnsi="Calibri"/>
                <w:b w:val="0"/>
                <w:spacing w:val="-3"/>
                <w:sz w:val="24"/>
                <w:lang w:val="es-ES_tradnl"/>
              </w:rPr>
            </w:pPr>
            <w:r w:rsidRPr="00FA07FB">
              <w:rPr>
                <w:rFonts w:ascii="Calibri" w:hAnsi="Calibri"/>
                <w:b w:val="0"/>
                <w:spacing w:val="-3"/>
                <w:sz w:val="24"/>
                <w:lang w:val="es-ES_tradnl"/>
              </w:rPr>
              <w:t>Mifamurtida</w:t>
            </w:r>
          </w:p>
        </w:tc>
        <w:tc>
          <w:tcPr>
            <w:tcW w:w="3055" w:type="dxa"/>
          </w:tcPr>
          <w:p w14:paraId="584C269D" w14:textId="77777777" w:rsidR="00FA07FB" w:rsidRPr="00FA07FB" w:rsidRDefault="00FA07FB"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4 mg vial</w:t>
            </w:r>
          </w:p>
        </w:tc>
        <w:tc>
          <w:tcPr>
            <w:tcW w:w="4234" w:type="dxa"/>
          </w:tcPr>
          <w:p w14:paraId="7C7243C7" w14:textId="77777777" w:rsidR="00FA07FB" w:rsidRPr="00FA07FB" w:rsidRDefault="00FA07FB"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Análogo sintético de muramil dipéptido. Inmunoestimulante</w:t>
            </w:r>
          </w:p>
        </w:tc>
      </w:tr>
      <w:tr w:rsidR="00FA07FB" w:rsidRPr="00FA07FB" w14:paraId="3240DE3C" w14:textId="77777777" w:rsidTr="00FA07FB">
        <w:tc>
          <w:tcPr>
            <w:cnfStyle w:val="001000000000" w:firstRow="0" w:lastRow="0" w:firstColumn="1" w:lastColumn="0" w:oddVBand="0" w:evenVBand="0" w:oddHBand="0" w:evenHBand="0" w:firstRowFirstColumn="0" w:firstRowLastColumn="0" w:lastRowFirstColumn="0" w:lastRowLastColumn="0"/>
            <w:tcW w:w="3054" w:type="dxa"/>
          </w:tcPr>
          <w:p w14:paraId="5FF42251" w14:textId="77777777" w:rsidR="00FA07FB" w:rsidRPr="00FA07FB" w:rsidRDefault="00FA07FB" w:rsidP="00FA07FB">
            <w:pPr>
              <w:tabs>
                <w:tab w:val="left" w:pos="0"/>
                <w:tab w:val="left" w:pos="564"/>
                <w:tab w:val="left" w:pos="1134"/>
                <w:tab w:val="left" w:pos="5664"/>
                <w:tab w:val="left" w:pos="5760"/>
              </w:tabs>
              <w:suppressAutoHyphens/>
              <w:jc w:val="both"/>
              <w:rPr>
                <w:rFonts w:ascii="Calibri" w:hAnsi="Calibri"/>
                <w:b w:val="0"/>
                <w:spacing w:val="-3"/>
                <w:sz w:val="24"/>
                <w:lang w:val="es-ES_tradnl"/>
              </w:rPr>
            </w:pPr>
            <w:r w:rsidRPr="00FA07FB">
              <w:rPr>
                <w:rFonts w:ascii="Calibri" w:hAnsi="Calibri"/>
                <w:b w:val="0"/>
                <w:spacing w:val="-3"/>
                <w:sz w:val="24"/>
                <w:lang w:val="es-ES_tradnl"/>
              </w:rPr>
              <w:t>Nilotinib</w:t>
            </w:r>
          </w:p>
        </w:tc>
        <w:tc>
          <w:tcPr>
            <w:tcW w:w="3055" w:type="dxa"/>
          </w:tcPr>
          <w:p w14:paraId="33D56E6B" w14:textId="77777777" w:rsidR="00FA07FB" w:rsidRP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150 mg cáps.</w:t>
            </w:r>
          </w:p>
          <w:p w14:paraId="1DF9D56A" w14:textId="77777777" w:rsidR="00FA07FB" w:rsidRP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200 mg cáps.</w:t>
            </w:r>
          </w:p>
        </w:tc>
        <w:tc>
          <w:tcPr>
            <w:tcW w:w="4234" w:type="dxa"/>
          </w:tcPr>
          <w:p w14:paraId="147D157B" w14:textId="77777777" w:rsidR="00FA07FB" w:rsidRP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Inhibidor de tirosinquinasa relacionada con oncogen Bcr-Abl</w:t>
            </w:r>
          </w:p>
          <w:p w14:paraId="33A5EF30" w14:textId="77777777" w:rsid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Embarazo : D</w:t>
            </w:r>
          </w:p>
          <w:p w14:paraId="1DADDE96" w14:textId="49756A35" w:rsidR="00420D58" w:rsidRPr="00FA07FB" w:rsidRDefault="00420D58"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Calibri" w:hAnsi="Calibri"/>
                <w:bCs/>
                <w:spacing w:val="-3"/>
                <w:sz w:val="24"/>
                <w:lang w:val="es-ES_tradnl"/>
              </w:rPr>
            </w:pPr>
            <w:r>
              <w:rPr>
                <w:rFonts w:ascii="Calibri" w:hAnsi="Calibri"/>
                <w:bCs/>
                <w:spacing w:val="-3"/>
                <w:sz w:val="24"/>
                <w:lang w:val="es-ES_tradnl"/>
              </w:rPr>
              <w:t>MP: Lista 1</w:t>
            </w:r>
          </w:p>
        </w:tc>
      </w:tr>
      <w:tr w:rsidR="00FA07FB" w:rsidRPr="00FA07FB" w14:paraId="24E0F390" w14:textId="77777777" w:rsidTr="00FA0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4" w:type="dxa"/>
          </w:tcPr>
          <w:p w14:paraId="7D9A710B" w14:textId="77777777" w:rsidR="00FA07FB" w:rsidRPr="00FA07FB" w:rsidRDefault="00FA07FB" w:rsidP="00FA07FB">
            <w:pPr>
              <w:tabs>
                <w:tab w:val="left" w:pos="0"/>
                <w:tab w:val="left" w:pos="564"/>
                <w:tab w:val="left" w:pos="1134"/>
                <w:tab w:val="left" w:pos="5664"/>
                <w:tab w:val="left" w:pos="5760"/>
              </w:tabs>
              <w:suppressAutoHyphens/>
              <w:jc w:val="both"/>
              <w:rPr>
                <w:rFonts w:ascii="Calibri" w:hAnsi="Calibri"/>
                <w:b w:val="0"/>
                <w:spacing w:val="-3"/>
                <w:sz w:val="24"/>
                <w:lang w:val="es-ES_tradnl"/>
              </w:rPr>
            </w:pPr>
            <w:r w:rsidRPr="00FA07FB">
              <w:rPr>
                <w:rFonts w:ascii="Calibri" w:hAnsi="Calibri"/>
                <w:b w:val="0"/>
                <w:spacing w:val="-3"/>
                <w:sz w:val="24"/>
                <w:lang w:val="es-ES_tradnl"/>
              </w:rPr>
              <w:t>Nintedanib</w:t>
            </w:r>
          </w:p>
        </w:tc>
        <w:tc>
          <w:tcPr>
            <w:tcW w:w="3055" w:type="dxa"/>
          </w:tcPr>
          <w:p w14:paraId="28EFBD9D" w14:textId="77777777" w:rsidR="00FA07FB" w:rsidRPr="00FA07FB" w:rsidRDefault="00FA07FB"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100 mg caps</w:t>
            </w:r>
          </w:p>
          <w:p w14:paraId="104A0B60" w14:textId="77777777" w:rsidR="00FA07FB" w:rsidRPr="00FA07FB" w:rsidRDefault="00FA07FB"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150 mg caps</w:t>
            </w:r>
          </w:p>
        </w:tc>
        <w:tc>
          <w:tcPr>
            <w:tcW w:w="4234" w:type="dxa"/>
          </w:tcPr>
          <w:p w14:paraId="29E3AD24" w14:textId="77777777" w:rsidR="00FA07FB" w:rsidRDefault="00FA07FB"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Inhibidor tirosin kinasa anti VEGFR</w:t>
            </w:r>
          </w:p>
          <w:p w14:paraId="03A32577" w14:textId="1E7606B0" w:rsidR="006B4628" w:rsidRPr="00FA07FB" w:rsidRDefault="006B4628"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Calibri" w:hAnsi="Calibri"/>
                <w:bCs/>
                <w:spacing w:val="-3"/>
                <w:sz w:val="24"/>
                <w:lang w:val="es-ES_tradnl"/>
              </w:rPr>
            </w:pPr>
            <w:r>
              <w:rPr>
                <w:rFonts w:ascii="Calibri" w:hAnsi="Calibri"/>
                <w:bCs/>
                <w:spacing w:val="-3"/>
                <w:sz w:val="24"/>
                <w:lang w:val="es-ES_tradnl"/>
              </w:rPr>
              <w:t>MP: Lista 1</w:t>
            </w:r>
          </w:p>
        </w:tc>
      </w:tr>
      <w:tr w:rsidR="004E3658" w:rsidRPr="00FA07FB" w14:paraId="244F9894" w14:textId="77777777" w:rsidTr="00FA07FB">
        <w:tc>
          <w:tcPr>
            <w:cnfStyle w:val="001000000000" w:firstRow="0" w:lastRow="0" w:firstColumn="1" w:lastColumn="0" w:oddVBand="0" w:evenVBand="0" w:oddHBand="0" w:evenHBand="0" w:firstRowFirstColumn="0" w:firstRowLastColumn="0" w:lastRowFirstColumn="0" w:lastRowLastColumn="0"/>
            <w:tcW w:w="3054" w:type="dxa"/>
          </w:tcPr>
          <w:p w14:paraId="743BEA77" w14:textId="1C9D2130" w:rsidR="004E3658" w:rsidRPr="004E3658" w:rsidRDefault="004E3658" w:rsidP="00FA07FB">
            <w:pPr>
              <w:tabs>
                <w:tab w:val="left" w:pos="0"/>
                <w:tab w:val="left" w:pos="564"/>
                <w:tab w:val="left" w:pos="1134"/>
                <w:tab w:val="left" w:pos="5664"/>
                <w:tab w:val="left" w:pos="5760"/>
              </w:tabs>
              <w:suppressAutoHyphens/>
              <w:jc w:val="both"/>
              <w:rPr>
                <w:rFonts w:ascii="Calibri" w:hAnsi="Calibri"/>
                <w:b w:val="0"/>
                <w:spacing w:val="-3"/>
                <w:sz w:val="24"/>
                <w:lang w:val="es-ES_tradnl"/>
              </w:rPr>
            </w:pPr>
            <w:r w:rsidRPr="004E3658">
              <w:rPr>
                <w:rFonts w:ascii="Calibri" w:hAnsi="Calibri"/>
                <w:b w:val="0"/>
                <w:spacing w:val="-3"/>
                <w:sz w:val="24"/>
                <w:lang w:val="es-ES_tradnl"/>
              </w:rPr>
              <w:t>Niraparib</w:t>
            </w:r>
          </w:p>
        </w:tc>
        <w:tc>
          <w:tcPr>
            <w:tcW w:w="3055" w:type="dxa"/>
          </w:tcPr>
          <w:p w14:paraId="399EC527" w14:textId="530EE37C" w:rsidR="004E3658" w:rsidRPr="00FA07FB" w:rsidRDefault="004E3658"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Calibri" w:hAnsi="Calibri"/>
                <w:bCs/>
                <w:spacing w:val="-3"/>
                <w:sz w:val="24"/>
                <w:lang w:val="es-ES_tradnl"/>
              </w:rPr>
            </w:pPr>
            <w:r>
              <w:rPr>
                <w:rFonts w:ascii="Calibri" w:hAnsi="Calibri"/>
                <w:bCs/>
                <w:spacing w:val="-3"/>
                <w:sz w:val="24"/>
                <w:lang w:val="es-ES_tradnl"/>
              </w:rPr>
              <w:t>100 mg caps</w:t>
            </w:r>
          </w:p>
        </w:tc>
        <w:tc>
          <w:tcPr>
            <w:tcW w:w="4234" w:type="dxa"/>
          </w:tcPr>
          <w:p w14:paraId="112F15D8" w14:textId="46978E93" w:rsidR="004E3658" w:rsidRPr="004E3658" w:rsidRDefault="004E3658" w:rsidP="004E3658">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Calibri" w:hAnsi="Calibri"/>
                <w:bCs/>
                <w:spacing w:val="-3"/>
                <w:sz w:val="24"/>
                <w:lang w:val="es-ES_tradnl"/>
              </w:rPr>
            </w:pPr>
            <w:r w:rsidRPr="004E3658">
              <w:rPr>
                <w:rFonts w:ascii="Calibri" w:hAnsi="Calibri"/>
                <w:bCs/>
                <w:spacing w:val="-3"/>
                <w:sz w:val="24"/>
                <w:lang w:val="es-ES_tradnl"/>
              </w:rPr>
              <w:t>Inhibidor poli ADP ribosa (PARP</w:t>
            </w:r>
            <w:r w:rsidR="00BC7091">
              <w:rPr>
                <w:rFonts w:ascii="Calibri" w:hAnsi="Calibri"/>
                <w:bCs/>
                <w:spacing w:val="-3"/>
                <w:sz w:val="24"/>
                <w:lang w:val="es-ES_tradnl"/>
              </w:rPr>
              <w:t xml:space="preserve"> 1 y 2)</w:t>
            </w:r>
          </w:p>
          <w:p w14:paraId="1712F9A4" w14:textId="77777777" w:rsidR="004E3658" w:rsidRPr="004E3658" w:rsidRDefault="004E3658" w:rsidP="004E3658">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Calibri" w:hAnsi="Calibri"/>
                <w:bCs/>
                <w:spacing w:val="-3"/>
                <w:sz w:val="24"/>
                <w:lang w:val="es-ES_tradnl"/>
              </w:rPr>
            </w:pPr>
            <w:r w:rsidRPr="004E3658">
              <w:rPr>
                <w:rFonts w:ascii="Calibri" w:hAnsi="Calibri"/>
                <w:bCs/>
                <w:spacing w:val="-3"/>
                <w:sz w:val="24"/>
                <w:lang w:val="es-ES_tradnl"/>
              </w:rPr>
              <w:t>Embarazo: D</w:t>
            </w:r>
          </w:p>
          <w:p w14:paraId="1AFE2EA1" w14:textId="4DFFBDDA" w:rsidR="004E3658" w:rsidRPr="00FA07FB" w:rsidRDefault="004E3658" w:rsidP="004E3658">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Calibri" w:hAnsi="Calibri"/>
                <w:bCs/>
                <w:spacing w:val="-3"/>
                <w:sz w:val="24"/>
                <w:lang w:val="es-ES_tradnl"/>
              </w:rPr>
            </w:pPr>
            <w:r w:rsidRPr="004E3658">
              <w:rPr>
                <w:rFonts w:ascii="Calibri" w:hAnsi="Calibri"/>
                <w:bCs/>
                <w:spacing w:val="-3"/>
                <w:sz w:val="24"/>
                <w:lang w:val="es-ES_tradnl"/>
              </w:rPr>
              <w:t>MP: Lista 1</w:t>
            </w:r>
          </w:p>
        </w:tc>
      </w:tr>
      <w:tr w:rsidR="00AD4ED6" w:rsidRPr="00FA07FB" w14:paraId="641C6A27" w14:textId="77777777" w:rsidTr="00FA0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4" w:type="dxa"/>
          </w:tcPr>
          <w:p w14:paraId="02E0892A" w14:textId="31213D4D" w:rsidR="00AD4ED6" w:rsidRDefault="00AD4ED6" w:rsidP="00FA07FB">
            <w:pPr>
              <w:tabs>
                <w:tab w:val="left" w:pos="0"/>
                <w:tab w:val="left" w:pos="564"/>
                <w:tab w:val="left" w:pos="1134"/>
                <w:tab w:val="left" w:pos="5664"/>
                <w:tab w:val="left" w:pos="5760"/>
              </w:tabs>
              <w:suppressAutoHyphens/>
              <w:jc w:val="both"/>
              <w:rPr>
                <w:rFonts w:ascii="Calibri" w:hAnsi="Calibri"/>
                <w:spacing w:val="-3"/>
                <w:sz w:val="24"/>
                <w:lang w:val="es-ES_tradnl"/>
              </w:rPr>
            </w:pPr>
            <w:r w:rsidRPr="00AD4ED6">
              <w:rPr>
                <w:rFonts w:ascii="Calibri" w:hAnsi="Calibri"/>
                <w:b w:val="0"/>
                <w:spacing w:val="-3"/>
                <w:sz w:val="24"/>
                <w:lang w:val="es-ES_tradnl"/>
              </w:rPr>
              <w:t>Olaparib</w:t>
            </w:r>
            <w:r>
              <w:rPr>
                <w:rFonts w:ascii="Calibri" w:hAnsi="Calibri"/>
                <w:spacing w:val="-3"/>
                <w:sz w:val="24"/>
                <w:lang w:val="es-ES_tradnl"/>
              </w:rPr>
              <w:t xml:space="preserve"> </w:t>
            </w:r>
          </w:p>
        </w:tc>
        <w:tc>
          <w:tcPr>
            <w:tcW w:w="3055" w:type="dxa"/>
          </w:tcPr>
          <w:p w14:paraId="540C4C65" w14:textId="77777777" w:rsidR="00AD4ED6" w:rsidRDefault="00AD4ED6"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Calibri" w:hAnsi="Calibri"/>
                <w:bCs/>
                <w:spacing w:val="-3"/>
                <w:sz w:val="24"/>
                <w:lang w:val="es-ES_tradnl"/>
              </w:rPr>
            </w:pPr>
            <w:r>
              <w:rPr>
                <w:rFonts w:ascii="Calibri" w:hAnsi="Calibri"/>
                <w:bCs/>
                <w:spacing w:val="-3"/>
                <w:sz w:val="24"/>
                <w:lang w:val="es-ES_tradnl"/>
              </w:rPr>
              <w:t>50 mg cápsulas duras</w:t>
            </w:r>
          </w:p>
          <w:p w14:paraId="7E6646DE" w14:textId="1C39D16C" w:rsidR="00AD4ED6" w:rsidRDefault="00AD4ED6"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Calibri" w:hAnsi="Calibri"/>
                <w:bCs/>
                <w:spacing w:val="-3"/>
                <w:sz w:val="24"/>
                <w:lang w:val="es-ES_tradnl"/>
              </w:rPr>
            </w:pPr>
            <w:r>
              <w:rPr>
                <w:rFonts w:ascii="Calibri" w:hAnsi="Calibri"/>
                <w:bCs/>
                <w:spacing w:val="-3"/>
                <w:sz w:val="24"/>
                <w:lang w:val="es-ES_tradnl"/>
              </w:rPr>
              <w:t>100 mg comp recub</w:t>
            </w:r>
          </w:p>
          <w:p w14:paraId="7AFABA5D" w14:textId="60F05128" w:rsidR="00AD4ED6" w:rsidRDefault="00AD4ED6"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Calibri" w:hAnsi="Calibri"/>
                <w:bCs/>
                <w:spacing w:val="-3"/>
                <w:sz w:val="24"/>
                <w:lang w:val="es-ES_tradnl"/>
              </w:rPr>
            </w:pPr>
            <w:r>
              <w:rPr>
                <w:rFonts w:ascii="Calibri" w:hAnsi="Calibri"/>
                <w:bCs/>
                <w:spacing w:val="-3"/>
                <w:sz w:val="24"/>
                <w:lang w:val="es-ES_tradnl"/>
              </w:rPr>
              <w:lastRenderedPageBreak/>
              <w:t>150 mg comp recub</w:t>
            </w:r>
          </w:p>
        </w:tc>
        <w:tc>
          <w:tcPr>
            <w:tcW w:w="4234" w:type="dxa"/>
          </w:tcPr>
          <w:p w14:paraId="1A25594F" w14:textId="6B7102B5" w:rsidR="00AD4ED6" w:rsidRPr="004E3658" w:rsidRDefault="00AD4ED6" w:rsidP="00AD4ED6">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Calibri" w:hAnsi="Calibri"/>
                <w:bCs/>
                <w:spacing w:val="-3"/>
                <w:sz w:val="24"/>
                <w:lang w:val="es-ES_tradnl"/>
              </w:rPr>
            </w:pPr>
            <w:r w:rsidRPr="004E3658">
              <w:rPr>
                <w:rFonts w:ascii="Calibri" w:hAnsi="Calibri"/>
                <w:bCs/>
                <w:spacing w:val="-3"/>
                <w:sz w:val="24"/>
                <w:lang w:val="es-ES_tradnl"/>
              </w:rPr>
              <w:lastRenderedPageBreak/>
              <w:t>Inhibidor poli ADP ribosa (</w:t>
            </w:r>
            <w:r w:rsidR="00BC7091" w:rsidRPr="004E3658">
              <w:rPr>
                <w:rFonts w:ascii="Calibri" w:hAnsi="Calibri"/>
                <w:bCs/>
                <w:spacing w:val="-3"/>
                <w:sz w:val="24"/>
                <w:lang w:val="es-ES_tradnl"/>
              </w:rPr>
              <w:t>PARP</w:t>
            </w:r>
            <w:r w:rsidR="00BC7091">
              <w:rPr>
                <w:rFonts w:ascii="Calibri" w:hAnsi="Calibri"/>
                <w:bCs/>
                <w:spacing w:val="-3"/>
                <w:sz w:val="24"/>
                <w:lang w:val="es-ES_tradnl"/>
              </w:rPr>
              <w:t xml:space="preserve"> 1, 2 y 3</w:t>
            </w:r>
            <w:r w:rsidRPr="004E3658">
              <w:rPr>
                <w:rFonts w:ascii="Calibri" w:hAnsi="Calibri"/>
                <w:bCs/>
                <w:spacing w:val="-3"/>
                <w:sz w:val="24"/>
                <w:lang w:val="es-ES_tradnl"/>
              </w:rPr>
              <w:t>)</w:t>
            </w:r>
          </w:p>
          <w:p w14:paraId="25DFFBB9" w14:textId="77777777" w:rsidR="00AD4ED6" w:rsidRPr="004E3658" w:rsidRDefault="00AD4ED6" w:rsidP="00AD4ED6">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Calibri" w:hAnsi="Calibri"/>
                <w:bCs/>
                <w:spacing w:val="-3"/>
                <w:sz w:val="24"/>
                <w:lang w:val="es-ES_tradnl"/>
              </w:rPr>
            </w:pPr>
            <w:r w:rsidRPr="004E3658">
              <w:rPr>
                <w:rFonts w:ascii="Calibri" w:hAnsi="Calibri"/>
                <w:bCs/>
                <w:spacing w:val="-3"/>
                <w:sz w:val="24"/>
                <w:lang w:val="es-ES_tradnl"/>
              </w:rPr>
              <w:t>Embarazo: D</w:t>
            </w:r>
          </w:p>
          <w:p w14:paraId="7FCC8522" w14:textId="1CC8C1C0" w:rsidR="00AD4ED6" w:rsidRDefault="00AD4ED6" w:rsidP="00AD4ED6">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Calibri" w:hAnsi="Calibri"/>
                <w:bCs/>
                <w:spacing w:val="-3"/>
                <w:sz w:val="24"/>
                <w:lang w:val="es-ES_tradnl"/>
              </w:rPr>
            </w:pPr>
            <w:r w:rsidRPr="004E3658">
              <w:rPr>
                <w:rFonts w:ascii="Calibri" w:hAnsi="Calibri"/>
                <w:bCs/>
                <w:spacing w:val="-3"/>
                <w:sz w:val="24"/>
                <w:lang w:val="es-ES_tradnl"/>
              </w:rPr>
              <w:lastRenderedPageBreak/>
              <w:t>MP: Lista 1</w:t>
            </w:r>
          </w:p>
        </w:tc>
      </w:tr>
      <w:tr w:rsidR="00691A33" w:rsidRPr="00FA07FB" w14:paraId="17995FC4" w14:textId="77777777" w:rsidTr="00FA07FB">
        <w:tc>
          <w:tcPr>
            <w:cnfStyle w:val="001000000000" w:firstRow="0" w:lastRow="0" w:firstColumn="1" w:lastColumn="0" w:oddVBand="0" w:evenVBand="0" w:oddHBand="0" w:evenHBand="0" w:firstRowFirstColumn="0" w:firstRowLastColumn="0" w:lastRowFirstColumn="0" w:lastRowLastColumn="0"/>
            <w:tcW w:w="3054" w:type="dxa"/>
          </w:tcPr>
          <w:p w14:paraId="21BE743B" w14:textId="76DB9501" w:rsidR="00691A33" w:rsidRPr="00FA07FB" w:rsidRDefault="00691A33" w:rsidP="00FA07FB">
            <w:pPr>
              <w:tabs>
                <w:tab w:val="left" w:pos="0"/>
                <w:tab w:val="left" w:pos="564"/>
                <w:tab w:val="left" w:pos="1134"/>
                <w:tab w:val="left" w:pos="5664"/>
                <w:tab w:val="left" w:pos="5760"/>
              </w:tabs>
              <w:suppressAutoHyphens/>
              <w:jc w:val="both"/>
              <w:rPr>
                <w:rFonts w:ascii="Calibri" w:hAnsi="Calibri"/>
                <w:b w:val="0"/>
                <w:spacing w:val="-3"/>
                <w:sz w:val="24"/>
                <w:lang w:val="es-ES_tradnl"/>
              </w:rPr>
            </w:pPr>
            <w:r>
              <w:rPr>
                <w:rFonts w:ascii="Calibri" w:hAnsi="Calibri"/>
                <w:b w:val="0"/>
                <w:spacing w:val="-3"/>
                <w:sz w:val="24"/>
                <w:lang w:val="es-ES_tradnl"/>
              </w:rPr>
              <w:lastRenderedPageBreak/>
              <w:t>Osimertinib</w:t>
            </w:r>
          </w:p>
        </w:tc>
        <w:tc>
          <w:tcPr>
            <w:tcW w:w="3055" w:type="dxa"/>
          </w:tcPr>
          <w:p w14:paraId="5E5EC6B7" w14:textId="77777777" w:rsidR="00691A33" w:rsidRDefault="00691A33"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Calibri" w:hAnsi="Calibri"/>
                <w:bCs/>
                <w:spacing w:val="-3"/>
                <w:sz w:val="24"/>
                <w:lang w:val="es-ES_tradnl"/>
              </w:rPr>
            </w:pPr>
            <w:r>
              <w:rPr>
                <w:rFonts w:ascii="Calibri" w:hAnsi="Calibri"/>
                <w:bCs/>
                <w:spacing w:val="-3"/>
                <w:sz w:val="24"/>
                <w:lang w:val="es-ES_tradnl"/>
              </w:rPr>
              <w:t>40 mg comp</w:t>
            </w:r>
          </w:p>
          <w:p w14:paraId="227DC431" w14:textId="3E4B78BD" w:rsidR="00691A33" w:rsidRPr="00FA07FB" w:rsidRDefault="00691A33"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Calibri" w:hAnsi="Calibri"/>
                <w:bCs/>
                <w:spacing w:val="-3"/>
                <w:sz w:val="24"/>
                <w:lang w:val="es-ES_tradnl"/>
              </w:rPr>
            </w:pPr>
            <w:r>
              <w:rPr>
                <w:rFonts w:ascii="Calibri" w:hAnsi="Calibri"/>
                <w:bCs/>
                <w:spacing w:val="-3"/>
                <w:sz w:val="24"/>
                <w:lang w:val="es-ES_tradnl"/>
              </w:rPr>
              <w:t>80 mg comp</w:t>
            </w:r>
          </w:p>
        </w:tc>
        <w:tc>
          <w:tcPr>
            <w:tcW w:w="4234" w:type="dxa"/>
          </w:tcPr>
          <w:p w14:paraId="7063ADB8" w14:textId="77777777" w:rsidR="00691A33" w:rsidRDefault="00691A33"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Calibri" w:hAnsi="Calibri"/>
                <w:bCs/>
                <w:spacing w:val="-3"/>
                <w:sz w:val="24"/>
                <w:lang w:val="es-ES_tradnl"/>
              </w:rPr>
            </w:pPr>
            <w:r>
              <w:rPr>
                <w:rFonts w:ascii="Calibri" w:hAnsi="Calibri"/>
                <w:bCs/>
                <w:spacing w:val="-3"/>
                <w:sz w:val="24"/>
                <w:lang w:val="es-ES_tradnl"/>
              </w:rPr>
              <w:t>Inhibidor tirosin quinasa</w:t>
            </w:r>
          </w:p>
          <w:p w14:paraId="4DDC4D96" w14:textId="048A9434" w:rsidR="00691A33" w:rsidRPr="00FA07FB" w:rsidRDefault="00691A33"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Calibri" w:hAnsi="Calibri"/>
                <w:bCs/>
                <w:spacing w:val="-3"/>
                <w:sz w:val="24"/>
                <w:lang w:val="es-ES_tradnl"/>
              </w:rPr>
            </w:pPr>
            <w:r>
              <w:rPr>
                <w:rFonts w:ascii="Calibri" w:hAnsi="Calibri"/>
                <w:bCs/>
                <w:spacing w:val="-3"/>
                <w:sz w:val="24"/>
                <w:lang w:val="es-ES_tradnl"/>
              </w:rPr>
              <w:t>Embarazo: D</w:t>
            </w:r>
          </w:p>
        </w:tc>
      </w:tr>
      <w:tr w:rsidR="00FA07FB" w:rsidRPr="00FA07FB" w14:paraId="67543E89" w14:textId="77777777" w:rsidTr="00FA0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4" w:type="dxa"/>
          </w:tcPr>
          <w:p w14:paraId="19EE2090" w14:textId="3B0C5B7D" w:rsidR="00FA07FB" w:rsidRPr="00FA07FB" w:rsidRDefault="00FA07FB" w:rsidP="00FA07FB">
            <w:pPr>
              <w:tabs>
                <w:tab w:val="left" w:pos="0"/>
                <w:tab w:val="left" w:pos="564"/>
                <w:tab w:val="left" w:pos="1134"/>
                <w:tab w:val="left" w:pos="5664"/>
                <w:tab w:val="left" w:pos="5760"/>
              </w:tabs>
              <w:suppressAutoHyphens/>
              <w:jc w:val="both"/>
              <w:rPr>
                <w:rFonts w:ascii="Calibri" w:hAnsi="Calibri"/>
                <w:b w:val="0"/>
                <w:spacing w:val="-3"/>
                <w:sz w:val="24"/>
                <w:lang w:val="es-ES_tradnl"/>
              </w:rPr>
            </w:pPr>
            <w:r w:rsidRPr="00FA07FB">
              <w:rPr>
                <w:rFonts w:ascii="Calibri" w:hAnsi="Calibri"/>
                <w:b w:val="0"/>
                <w:spacing w:val="-3"/>
                <w:sz w:val="24"/>
                <w:lang w:val="es-ES_tradnl"/>
              </w:rPr>
              <w:t>Palbociclib</w:t>
            </w:r>
          </w:p>
        </w:tc>
        <w:tc>
          <w:tcPr>
            <w:tcW w:w="3055" w:type="dxa"/>
          </w:tcPr>
          <w:p w14:paraId="5F63EBD5" w14:textId="77777777" w:rsidR="00FA07FB" w:rsidRPr="00FA07FB" w:rsidRDefault="00FA07FB"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75 mg capsulas duras</w:t>
            </w:r>
          </w:p>
          <w:p w14:paraId="175B3B13" w14:textId="77777777" w:rsidR="00FA07FB" w:rsidRPr="00FA07FB" w:rsidRDefault="00FA07FB"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100 mg cápsulas duras</w:t>
            </w:r>
          </w:p>
          <w:p w14:paraId="21F60293" w14:textId="77777777" w:rsidR="00FA07FB" w:rsidRPr="00FA07FB" w:rsidRDefault="00FA07FB"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125 mg cápsulas duras</w:t>
            </w:r>
          </w:p>
        </w:tc>
        <w:tc>
          <w:tcPr>
            <w:tcW w:w="4234" w:type="dxa"/>
          </w:tcPr>
          <w:p w14:paraId="75CD7D7E" w14:textId="77777777" w:rsidR="00FA07FB" w:rsidRPr="00FA07FB" w:rsidRDefault="00FA07FB"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Inhibidores de quinasas dependientes de ciclinas (CDK 4 y 6)</w:t>
            </w:r>
          </w:p>
        </w:tc>
      </w:tr>
      <w:tr w:rsidR="00FA07FB" w:rsidRPr="00FA07FB" w14:paraId="683F4036" w14:textId="77777777" w:rsidTr="00FA07FB">
        <w:tc>
          <w:tcPr>
            <w:cnfStyle w:val="001000000000" w:firstRow="0" w:lastRow="0" w:firstColumn="1" w:lastColumn="0" w:oddVBand="0" w:evenVBand="0" w:oddHBand="0" w:evenHBand="0" w:firstRowFirstColumn="0" w:firstRowLastColumn="0" w:lastRowFirstColumn="0" w:lastRowLastColumn="0"/>
            <w:tcW w:w="3054" w:type="dxa"/>
          </w:tcPr>
          <w:p w14:paraId="25F00009" w14:textId="77777777" w:rsidR="00FA07FB" w:rsidRPr="00FA07FB" w:rsidRDefault="00FA07FB" w:rsidP="00FA07FB">
            <w:pPr>
              <w:tabs>
                <w:tab w:val="left" w:pos="0"/>
                <w:tab w:val="left" w:pos="564"/>
                <w:tab w:val="left" w:pos="1134"/>
                <w:tab w:val="left" w:pos="5664"/>
                <w:tab w:val="left" w:pos="5760"/>
              </w:tabs>
              <w:suppressAutoHyphens/>
              <w:jc w:val="both"/>
              <w:rPr>
                <w:rFonts w:ascii="Calibri" w:hAnsi="Calibri"/>
                <w:b w:val="0"/>
                <w:spacing w:val="-3"/>
                <w:sz w:val="24"/>
                <w:lang w:val="es-ES_tradnl"/>
              </w:rPr>
            </w:pPr>
            <w:r w:rsidRPr="00FA07FB">
              <w:rPr>
                <w:rFonts w:ascii="Calibri" w:hAnsi="Calibri"/>
                <w:b w:val="0"/>
                <w:spacing w:val="-3"/>
                <w:sz w:val="24"/>
                <w:lang w:val="es-ES_tradnl"/>
              </w:rPr>
              <w:t>Pazopanib</w:t>
            </w:r>
          </w:p>
        </w:tc>
        <w:tc>
          <w:tcPr>
            <w:tcW w:w="3055" w:type="dxa"/>
          </w:tcPr>
          <w:p w14:paraId="033E3330" w14:textId="77777777" w:rsidR="00FA07FB" w:rsidRP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200 mg comp.</w:t>
            </w:r>
          </w:p>
          <w:p w14:paraId="043E6AB8" w14:textId="77777777" w:rsidR="00FA07FB" w:rsidRP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400 mg comp.</w:t>
            </w:r>
          </w:p>
        </w:tc>
        <w:tc>
          <w:tcPr>
            <w:tcW w:w="4234" w:type="dxa"/>
          </w:tcPr>
          <w:p w14:paraId="6990C3C0" w14:textId="77777777" w:rsidR="00FA07FB" w:rsidRP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Inhibidor de tirosinquinasa. Anti VEGFR</w:t>
            </w:r>
          </w:p>
          <w:p w14:paraId="1EBD4FFE" w14:textId="77777777" w:rsid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Embarazo : D</w:t>
            </w:r>
          </w:p>
          <w:p w14:paraId="71B28257" w14:textId="5E17C32F" w:rsidR="00420D58" w:rsidRPr="00FA07FB" w:rsidRDefault="00420D58"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Calibri" w:hAnsi="Calibri"/>
                <w:bCs/>
                <w:spacing w:val="-3"/>
                <w:sz w:val="24"/>
                <w:lang w:val="es-ES_tradnl"/>
              </w:rPr>
            </w:pPr>
            <w:r>
              <w:rPr>
                <w:rFonts w:ascii="Calibri" w:hAnsi="Calibri"/>
                <w:bCs/>
                <w:spacing w:val="-3"/>
                <w:sz w:val="24"/>
                <w:lang w:val="es-ES_tradnl"/>
              </w:rPr>
              <w:t>MP: Lista 1</w:t>
            </w:r>
          </w:p>
        </w:tc>
      </w:tr>
      <w:tr w:rsidR="00FA07FB" w:rsidRPr="00FA07FB" w14:paraId="242612F4" w14:textId="77777777" w:rsidTr="00FA0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4" w:type="dxa"/>
          </w:tcPr>
          <w:p w14:paraId="5D8F3427" w14:textId="77777777" w:rsidR="00FA07FB" w:rsidRPr="00FA07FB" w:rsidRDefault="00FA07FB" w:rsidP="00FA07FB">
            <w:pPr>
              <w:tabs>
                <w:tab w:val="left" w:pos="0"/>
                <w:tab w:val="left" w:pos="564"/>
                <w:tab w:val="left" w:pos="1134"/>
                <w:tab w:val="left" w:pos="5664"/>
                <w:tab w:val="left" w:pos="5760"/>
              </w:tabs>
              <w:suppressAutoHyphens/>
              <w:jc w:val="both"/>
              <w:rPr>
                <w:rFonts w:ascii="Calibri" w:hAnsi="Calibri"/>
                <w:b w:val="0"/>
                <w:spacing w:val="-3"/>
                <w:sz w:val="24"/>
                <w:lang w:val="es-ES_tradnl"/>
              </w:rPr>
            </w:pPr>
            <w:r w:rsidRPr="00FA07FB">
              <w:rPr>
                <w:rFonts w:ascii="Calibri" w:hAnsi="Calibri"/>
                <w:b w:val="0"/>
                <w:spacing w:val="-3"/>
                <w:sz w:val="24"/>
                <w:lang w:val="es-ES_tradnl"/>
              </w:rPr>
              <w:t>Pomalidomida</w:t>
            </w:r>
          </w:p>
        </w:tc>
        <w:tc>
          <w:tcPr>
            <w:tcW w:w="3055" w:type="dxa"/>
          </w:tcPr>
          <w:p w14:paraId="59D0A285" w14:textId="77777777" w:rsidR="00FA07FB" w:rsidRPr="00FA07FB" w:rsidRDefault="00FA07FB"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3 mg caps</w:t>
            </w:r>
          </w:p>
          <w:p w14:paraId="33F7A6CD" w14:textId="77777777" w:rsidR="00FA07FB" w:rsidRPr="00FA07FB" w:rsidRDefault="00FA07FB"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4 mg caps</w:t>
            </w:r>
          </w:p>
        </w:tc>
        <w:tc>
          <w:tcPr>
            <w:tcW w:w="4234" w:type="dxa"/>
          </w:tcPr>
          <w:p w14:paraId="3EC6E22F" w14:textId="77777777" w:rsidR="00FA07FB" w:rsidRPr="00FA07FB" w:rsidRDefault="00FA07FB"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Análogo de talidomida. Inmunomodulador</w:t>
            </w:r>
          </w:p>
          <w:p w14:paraId="79C864DB" w14:textId="77777777" w:rsidR="00FA07FB" w:rsidRDefault="00FA07FB"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Embarazo: X</w:t>
            </w:r>
          </w:p>
          <w:p w14:paraId="6EE00B80" w14:textId="72504EFC" w:rsidR="008E5131" w:rsidRPr="00FA07FB" w:rsidRDefault="008E5131"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Calibri" w:hAnsi="Calibri"/>
                <w:bCs/>
                <w:spacing w:val="-3"/>
                <w:sz w:val="24"/>
                <w:lang w:val="es-ES_tradnl"/>
              </w:rPr>
            </w:pPr>
            <w:r>
              <w:rPr>
                <w:rFonts w:ascii="Calibri" w:hAnsi="Calibri"/>
                <w:bCs/>
                <w:spacing w:val="-3"/>
                <w:sz w:val="24"/>
                <w:lang w:val="es-ES_tradnl"/>
              </w:rPr>
              <w:t>MP: Lista 1</w:t>
            </w:r>
          </w:p>
        </w:tc>
      </w:tr>
      <w:tr w:rsidR="00B94955" w:rsidRPr="00FA07FB" w14:paraId="1EB7172B" w14:textId="77777777" w:rsidTr="00FA07FB">
        <w:tc>
          <w:tcPr>
            <w:cnfStyle w:val="001000000000" w:firstRow="0" w:lastRow="0" w:firstColumn="1" w:lastColumn="0" w:oddVBand="0" w:evenVBand="0" w:oddHBand="0" w:evenHBand="0" w:firstRowFirstColumn="0" w:firstRowLastColumn="0" w:lastRowFirstColumn="0" w:lastRowLastColumn="0"/>
            <w:tcW w:w="3054" w:type="dxa"/>
          </w:tcPr>
          <w:p w14:paraId="0C0C367C" w14:textId="71008557" w:rsidR="00B94955" w:rsidRPr="00FA07FB" w:rsidRDefault="00B94955" w:rsidP="00FA07FB">
            <w:pPr>
              <w:tabs>
                <w:tab w:val="left" w:pos="0"/>
                <w:tab w:val="left" w:pos="564"/>
                <w:tab w:val="left" w:pos="1134"/>
                <w:tab w:val="left" w:pos="5664"/>
                <w:tab w:val="left" w:pos="5760"/>
              </w:tabs>
              <w:suppressAutoHyphens/>
              <w:jc w:val="both"/>
              <w:rPr>
                <w:rFonts w:ascii="Calibri" w:hAnsi="Calibri"/>
                <w:b w:val="0"/>
                <w:spacing w:val="-3"/>
                <w:sz w:val="24"/>
                <w:lang w:val="es-ES_tradnl"/>
              </w:rPr>
            </w:pPr>
            <w:r>
              <w:rPr>
                <w:rFonts w:ascii="Calibri" w:hAnsi="Calibri"/>
                <w:b w:val="0"/>
                <w:spacing w:val="-3"/>
                <w:sz w:val="24"/>
                <w:lang w:val="es-ES_tradnl"/>
              </w:rPr>
              <w:t>Ponatinib</w:t>
            </w:r>
          </w:p>
        </w:tc>
        <w:tc>
          <w:tcPr>
            <w:tcW w:w="3055" w:type="dxa"/>
          </w:tcPr>
          <w:p w14:paraId="24B389DA" w14:textId="77777777" w:rsidR="00B94955" w:rsidRDefault="00B94955"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Calibri" w:hAnsi="Calibri"/>
                <w:bCs/>
                <w:spacing w:val="-3"/>
                <w:sz w:val="24"/>
                <w:lang w:val="es-ES_tradnl"/>
              </w:rPr>
            </w:pPr>
            <w:r>
              <w:rPr>
                <w:rFonts w:ascii="Calibri" w:hAnsi="Calibri"/>
                <w:bCs/>
                <w:spacing w:val="-3"/>
                <w:sz w:val="24"/>
                <w:lang w:val="es-ES_tradnl"/>
              </w:rPr>
              <w:t>15 mg comp</w:t>
            </w:r>
          </w:p>
          <w:p w14:paraId="4CE1D5F0" w14:textId="3D9D6580" w:rsidR="00B94955" w:rsidRDefault="00B94955"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Calibri" w:hAnsi="Calibri"/>
                <w:bCs/>
                <w:spacing w:val="-3"/>
                <w:sz w:val="24"/>
                <w:lang w:val="es-ES_tradnl"/>
              </w:rPr>
            </w:pPr>
            <w:r>
              <w:rPr>
                <w:rFonts w:ascii="Calibri" w:hAnsi="Calibri"/>
                <w:bCs/>
                <w:spacing w:val="-3"/>
                <w:sz w:val="24"/>
                <w:lang w:val="es-ES_tradnl"/>
              </w:rPr>
              <w:t>30 mg comp</w:t>
            </w:r>
          </w:p>
          <w:p w14:paraId="4B92E9E5" w14:textId="5A4BAF13" w:rsidR="00B94955" w:rsidRPr="00FA07FB" w:rsidRDefault="00B94955"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Calibri" w:hAnsi="Calibri"/>
                <w:bCs/>
                <w:spacing w:val="-3"/>
                <w:sz w:val="24"/>
                <w:lang w:val="es-ES_tradnl"/>
              </w:rPr>
            </w:pPr>
            <w:r>
              <w:rPr>
                <w:rFonts w:ascii="Calibri" w:hAnsi="Calibri"/>
                <w:bCs/>
                <w:spacing w:val="-3"/>
                <w:sz w:val="24"/>
                <w:lang w:val="es-ES_tradnl"/>
              </w:rPr>
              <w:t>45 mg comp</w:t>
            </w:r>
          </w:p>
        </w:tc>
        <w:tc>
          <w:tcPr>
            <w:tcW w:w="4234" w:type="dxa"/>
          </w:tcPr>
          <w:p w14:paraId="43E6FC95" w14:textId="77777777" w:rsidR="00B94955" w:rsidRDefault="00B94955" w:rsidP="00B94955">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Calibri" w:hAnsi="Calibri"/>
                <w:bCs/>
                <w:spacing w:val="-3"/>
                <w:sz w:val="24"/>
                <w:lang w:val="es-ES_tradnl"/>
              </w:rPr>
            </w:pPr>
            <w:r>
              <w:rPr>
                <w:rFonts w:ascii="Calibri" w:hAnsi="Calibri"/>
                <w:bCs/>
                <w:spacing w:val="-3"/>
                <w:sz w:val="24"/>
                <w:lang w:val="es-ES_tradnl"/>
              </w:rPr>
              <w:t>Inhibidor de protein quinasa</w:t>
            </w:r>
          </w:p>
          <w:p w14:paraId="5E23CE88" w14:textId="4A300C5A" w:rsidR="00B94955" w:rsidRPr="00FA07FB" w:rsidRDefault="00B94955" w:rsidP="00691A33">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Calibri" w:hAnsi="Calibri"/>
                <w:bCs/>
                <w:spacing w:val="-3"/>
                <w:sz w:val="24"/>
                <w:lang w:val="es-ES_tradnl"/>
              </w:rPr>
            </w:pPr>
            <w:r>
              <w:rPr>
                <w:rFonts w:ascii="Calibri" w:hAnsi="Calibri"/>
                <w:bCs/>
                <w:spacing w:val="-3"/>
                <w:sz w:val="24"/>
                <w:lang w:val="es-ES_tradnl"/>
              </w:rPr>
              <w:t xml:space="preserve">Embarazo: </w:t>
            </w:r>
            <w:r w:rsidR="00691A33">
              <w:rPr>
                <w:rFonts w:ascii="Calibri" w:hAnsi="Calibri"/>
                <w:bCs/>
                <w:spacing w:val="-3"/>
                <w:sz w:val="24"/>
                <w:lang w:val="es-ES_tradnl"/>
              </w:rPr>
              <w:t>D</w:t>
            </w:r>
          </w:p>
        </w:tc>
      </w:tr>
      <w:tr w:rsidR="00FA07FB" w:rsidRPr="00FA07FB" w14:paraId="54104D7F" w14:textId="77777777" w:rsidTr="00FA0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4" w:type="dxa"/>
          </w:tcPr>
          <w:p w14:paraId="63B1F261" w14:textId="0ED9339A" w:rsidR="00FA07FB" w:rsidRPr="00FA07FB" w:rsidRDefault="00FA07FB" w:rsidP="00FA07FB">
            <w:pPr>
              <w:tabs>
                <w:tab w:val="left" w:pos="0"/>
                <w:tab w:val="left" w:pos="564"/>
                <w:tab w:val="left" w:pos="1134"/>
                <w:tab w:val="left" w:pos="5664"/>
                <w:tab w:val="left" w:pos="5760"/>
              </w:tabs>
              <w:suppressAutoHyphens/>
              <w:jc w:val="both"/>
              <w:rPr>
                <w:rFonts w:ascii="Calibri" w:hAnsi="Calibri"/>
                <w:b w:val="0"/>
                <w:spacing w:val="-3"/>
                <w:sz w:val="24"/>
                <w:lang w:val="es-ES_tradnl"/>
              </w:rPr>
            </w:pPr>
            <w:r w:rsidRPr="00FA07FB">
              <w:rPr>
                <w:rFonts w:ascii="Calibri" w:hAnsi="Calibri"/>
                <w:b w:val="0"/>
                <w:spacing w:val="-3"/>
                <w:sz w:val="24"/>
                <w:lang w:val="es-ES_tradnl"/>
              </w:rPr>
              <w:t>Regorafenib</w:t>
            </w:r>
          </w:p>
        </w:tc>
        <w:tc>
          <w:tcPr>
            <w:tcW w:w="3055" w:type="dxa"/>
          </w:tcPr>
          <w:p w14:paraId="3CAC67FA" w14:textId="77777777" w:rsidR="00FA07FB" w:rsidRPr="00FA07FB" w:rsidRDefault="00FA07FB"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40 mg comp</w:t>
            </w:r>
          </w:p>
        </w:tc>
        <w:tc>
          <w:tcPr>
            <w:tcW w:w="4234" w:type="dxa"/>
          </w:tcPr>
          <w:p w14:paraId="3D1DBB83" w14:textId="77777777" w:rsidR="00FA07FB" w:rsidRPr="00FA07FB" w:rsidRDefault="00FA07FB"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Inhibidor multiquinasa</w:t>
            </w:r>
          </w:p>
          <w:p w14:paraId="38AF5453" w14:textId="77777777" w:rsidR="00FA07FB" w:rsidRPr="00FA07FB" w:rsidRDefault="00FA07FB"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Protocolo interno de uso en cáncer colorrectal</w:t>
            </w:r>
          </w:p>
          <w:p w14:paraId="183A8673" w14:textId="77777777" w:rsidR="00FA07FB" w:rsidRDefault="00FA07FB"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Embarazo: D</w:t>
            </w:r>
          </w:p>
          <w:p w14:paraId="3942D5C9" w14:textId="1C73EB3A" w:rsidR="008E5131" w:rsidRPr="00FA07FB" w:rsidRDefault="008E5131"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Calibri" w:hAnsi="Calibri"/>
                <w:bCs/>
                <w:spacing w:val="-3"/>
                <w:sz w:val="24"/>
                <w:lang w:val="es-ES_tradnl"/>
              </w:rPr>
            </w:pPr>
            <w:r>
              <w:rPr>
                <w:rFonts w:ascii="Calibri" w:hAnsi="Calibri"/>
                <w:bCs/>
                <w:spacing w:val="-3"/>
                <w:sz w:val="24"/>
                <w:lang w:val="es-ES_tradnl"/>
              </w:rPr>
              <w:t>MP: Lista 1</w:t>
            </w:r>
          </w:p>
        </w:tc>
      </w:tr>
      <w:tr w:rsidR="00FA07FB" w:rsidRPr="00FA07FB" w14:paraId="2DD8F449" w14:textId="77777777" w:rsidTr="00FA07FB">
        <w:tc>
          <w:tcPr>
            <w:cnfStyle w:val="001000000000" w:firstRow="0" w:lastRow="0" w:firstColumn="1" w:lastColumn="0" w:oddVBand="0" w:evenVBand="0" w:oddHBand="0" w:evenHBand="0" w:firstRowFirstColumn="0" w:firstRowLastColumn="0" w:lastRowFirstColumn="0" w:lastRowLastColumn="0"/>
            <w:tcW w:w="3054" w:type="dxa"/>
          </w:tcPr>
          <w:p w14:paraId="781B961D" w14:textId="77777777" w:rsidR="00FA07FB" w:rsidRPr="00FA07FB" w:rsidRDefault="00FA07FB" w:rsidP="00FA07FB">
            <w:pPr>
              <w:tabs>
                <w:tab w:val="left" w:pos="0"/>
                <w:tab w:val="left" w:pos="564"/>
                <w:tab w:val="left" w:pos="1134"/>
                <w:tab w:val="left" w:pos="5664"/>
                <w:tab w:val="left" w:pos="5760"/>
              </w:tabs>
              <w:suppressAutoHyphens/>
              <w:jc w:val="both"/>
              <w:rPr>
                <w:rFonts w:ascii="Calibri" w:hAnsi="Calibri"/>
                <w:b w:val="0"/>
                <w:spacing w:val="-3"/>
                <w:sz w:val="24"/>
                <w:lang w:val="es-ES_tradnl"/>
              </w:rPr>
            </w:pPr>
            <w:r w:rsidRPr="00FA07FB">
              <w:rPr>
                <w:rFonts w:ascii="Calibri" w:hAnsi="Calibri"/>
                <w:b w:val="0"/>
                <w:spacing w:val="-3"/>
                <w:sz w:val="24"/>
                <w:lang w:val="es-ES_tradnl"/>
              </w:rPr>
              <w:t>Ribociclib</w:t>
            </w:r>
          </w:p>
        </w:tc>
        <w:tc>
          <w:tcPr>
            <w:tcW w:w="3055" w:type="dxa"/>
          </w:tcPr>
          <w:p w14:paraId="555AC0B5" w14:textId="77777777" w:rsidR="00FA07FB" w:rsidRP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200 mg comp</w:t>
            </w:r>
          </w:p>
        </w:tc>
        <w:tc>
          <w:tcPr>
            <w:tcW w:w="4234" w:type="dxa"/>
          </w:tcPr>
          <w:p w14:paraId="159FC86F" w14:textId="77777777" w:rsidR="00FA07FB" w:rsidRP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Calibri" w:hAnsi="Calibri"/>
                <w:bCs/>
                <w:color w:val="31849B" w:themeColor="accent5" w:themeShade="BF"/>
                <w:spacing w:val="-3"/>
                <w:sz w:val="24"/>
                <w:lang w:val="es-ES_tradnl"/>
              </w:rPr>
            </w:pPr>
            <w:r w:rsidRPr="00FA07FB">
              <w:rPr>
                <w:rFonts w:ascii="Calibri" w:hAnsi="Calibri"/>
                <w:bCs/>
                <w:spacing w:val="-3"/>
                <w:sz w:val="24"/>
                <w:lang w:val="es-ES_tradnl"/>
              </w:rPr>
              <w:t>Inhibidores de quinasas dependientes de ciclinas (CDK 4 y 6)</w:t>
            </w:r>
          </w:p>
        </w:tc>
      </w:tr>
      <w:tr w:rsidR="00043778" w:rsidRPr="00FA07FB" w14:paraId="7E7159A7" w14:textId="77777777" w:rsidTr="00FA0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4" w:type="dxa"/>
          </w:tcPr>
          <w:p w14:paraId="6C9AEA9D" w14:textId="5D89447E" w:rsidR="00043778" w:rsidRPr="00FA07FB" w:rsidRDefault="00043778" w:rsidP="00FA07FB">
            <w:pPr>
              <w:tabs>
                <w:tab w:val="left" w:pos="0"/>
                <w:tab w:val="left" w:pos="564"/>
                <w:tab w:val="left" w:pos="1134"/>
                <w:tab w:val="left" w:pos="5664"/>
                <w:tab w:val="left" w:pos="5760"/>
              </w:tabs>
              <w:suppressAutoHyphens/>
              <w:jc w:val="both"/>
              <w:rPr>
                <w:rFonts w:ascii="Calibri" w:hAnsi="Calibri"/>
                <w:spacing w:val="-3"/>
                <w:sz w:val="24"/>
                <w:lang w:val="es-ES_tradnl"/>
              </w:rPr>
            </w:pPr>
            <w:r w:rsidRPr="00043778">
              <w:rPr>
                <w:rFonts w:ascii="Calibri" w:hAnsi="Calibri"/>
                <w:b w:val="0"/>
                <w:spacing w:val="-3"/>
                <w:sz w:val="24"/>
                <w:lang w:val="es-ES_tradnl"/>
              </w:rPr>
              <w:t>Rucaparib</w:t>
            </w:r>
          </w:p>
        </w:tc>
        <w:tc>
          <w:tcPr>
            <w:tcW w:w="3055" w:type="dxa"/>
          </w:tcPr>
          <w:p w14:paraId="0C1BE6CC" w14:textId="77777777" w:rsidR="00043778" w:rsidRDefault="00043778"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Calibri" w:hAnsi="Calibri"/>
                <w:bCs/>
                <w:spacing w:val="-3"/>
                <w:sz w:val="24"/>
                <w:lang w:val="es-ES_tradnl"/>
              </w:rPr>
            </w:pPr>
            <w:r>
              <w:rPr>
                <w:rFonts w:ascii="Calibri" w:hAnsi="Calibri"/>
                <w:bCs/>
                <w:spacing w:val="-3"/>
                <w:sz w:val="24"/>
                <w:lang w:val="es-ES_tradnl"/>
              </w:rPr>
              <w:t>200 mg comp recub</w:t>
            </w:r>
          </w:p>
          <w:p w14:paraId="2571E425" w14:textId="77777777" w:rsidR="00043778" w:rsidRDefault="00043778"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Calibri" w:hAnsi="Calibri"/>
                <w:bCs/>
                <w:spacing w:val="-3"/>
                <w:sz w:val="24"/>
                <w:lang w:val="es-ES_tradnl"/>
              </w:rPr>
            </w:pPr>
            <w:r>
              <w:rPr>
                <w:rFonts w:ascii="Calibri" w:hAnsi="Calibri"/>
                <w:bCs/>
                <w:spacing w:val="-3"/>
                <w:sz w:val="24"/>
                <w:lang w:val="es-ES_tradnl"/>
              </w:rPr>
              <w:t>250 mg comp recub</w:t>
            </w:r>
          </w:p>
          <w:p w14:paraId="0E276906" w14:textId="431CD57C" w:rsidR="00043778" w:rsidRPr="00FA07FB" w:rsidRDefault="00043778"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Calibri" w:hAnsi="Calibri"/>
                <w:bCs/>
                <w:spacing w:val="-3"/>
                <w:sz w:val="24"/>
                <w:lang w:val="es-ES_tradnl"/>
              </w:rPr>
            </w:pPr>
            <w:r>
              <w:rPr>
                <w:rFonts w:ascii="Calibri" w:hAnsi="Calibri"/>
                <w:bCs/>
                <w:spacing w:val="-3"/>
                <w:sz w:val="24"/>
                <w:lang w:val="es-ES_tradnl"/>
              </w:rPr>
              <w:t>300 mg comp recub</w:t>
            </w:r>
          </w:p>
        </w:tc>
        <w:tc>
          <w:tcPr>
            <w:tcW w:w="4234" w:type="dxa"/>
          </w:tcPr>
          <w:p w14:paraId="467FC715" w14:textId="646734F0" w:rsidR="00043778" w:rsidRPr="004E3658" w:rsidRDefault="00043778" w:rsidP="00043778">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Calibri" w:hAnsi="Calibri"/>
                <w:bCs/>
                <w:spacing w:val="-3"/>
                <w:sz w:val="24"/>
                <w:lang w:val="es-ES_tradnl"/>
              </w:rPr>
            </w:pPr>
            <w:r w:rsidRPr="004E3658">
              <w:rPr>
                <w:rFonts w:ascii="Calibri" w:hAnsi="Calibri"/>
                <w:bCs/>
                <w:spacing w:val="-3"/>
                <w:sz w:val="24"/>
                <w:lang w:val="es-ES_tradnl"/>
              </w:rPr>
              <w:t xml:space="preserve">Inhibidor poli ADP ribosa </w:t>
            </w:r>
            <w:r w:rsidR="00BC7091" w:rsidRPr="004E3658">
              <w:rPr>
                <w:rFonts w:ascii="Calibri" w:hAnsi="Calibri"/>
                <w:bCs/>
                <w:spacing w:val="-3"/>
                <w:sz w:val="24"/>
                <w:lang w:val="es-ES_tradnl"/>
              </w:rPr>
              <w:t>(PARP</w:t>
            </w:r>
            <w:r w:rsidR="00BC7091">
              <w:rPr>
                <w:rFonts w:ascii="Calibri" w:hAnsi="Calibri"/>
                <w:bCs/>
                <w:spacing w:val="-3"/>
                <w:sz w:val="24"/>
                <w:lang w:val="es-ES_tradnl"/>
              </w:rPr>
              <w:t xml:space="preserve"> 1, 2 y 3</w:t>
            </w:r>
            <w:r w:rsidR="00BC7091" w:rsidRPr="004E3658">
              <w:rPr>
                <w:rFonts w:ascii="Calibri" w:hAnsi="Calibri"/>
                <w:bCs/>
                <w:spacing w:val="-3"/>
                <w:sz w:val="24"/>
                <w:lang w:val="es-ES_tradnl"/>
              </w:rPr>
              <w:t>)</w:t>
            </w:r>
          </w:p>
          <w:p w14:paraId="2F0539FC" w14:textId="77777777" w:rsidR="00043778" w:rsidRPr="004E3658" w:rsidRDefault="00043778" w:rsidP="00043778">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Calibri" w:hAnsi="Calibri"/>
                <w:bCs/>
                <w:spacing w:val="-3"/>
                <w:sz w:val="24"/>
                <w:lang w:val="es-ES_tradnl"/>
              </w:rPr>
            </w:pPr>
            <w:r w:rsidRPr="004E3658">
              <w:rPr>
                <w:rFonts w:ascii="Calibri" w:hAnsi="Calibri"/>
                <w:bCs/>
                <w:spacing w:val="-3"/>
                <w:sz w:val="24"/>
                <w:lang w:val="es-ES_tradnl"/>
              </w:rPr>
              <w:t>Embarazo: D</w:t>
            </w:r>
          </w:p>
          <w:p w14:paraId="18F4B285" w14:textId="768E4BB7" w:rsidR="00043778" w:rsidRPr="00FA07FB" w:rsidRDefault="00043778" w:rsidP="00043778">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Calibri" w:hAnsi="Calibri"/>
                <w:bCs/>
                <w:spacing w:val="-3"/>
                <w:sz w:val="24"/>
                <w:lang w:val="es-ES_tradnl"/>
              </w:rPr>
            </w:pPr>
            <w:r w:rsidRPr="004E3658">
              <w:rPr>
                <w:rFonts w:ascii="Calibri" w:hAnsi="Calibri"/>
                <w:bCs/>
                <w:spacing w:val="-3"/>
                <w:sz w:val="24"/>
                <w:lang w:val="es-ES_tradnl"/>
              </w:rPr>
              <w:t>MP: Lista 1</w:t>
            </w:r>
          </w:p>
        </w:tc>
      </w:tr>
      <w:tr w:rsidR="00FA07FB" w:rsidRPr="00FA07FB" w14:paraId="5881EA22" w14:textId="77777777" w:rsidTr="00FA07FB">
        <w:tc>
          <w:tcPr>
            <w:cnfStyle w:val="001000000000" w:firstRow="0" w:lastRow="0" w:firstColumn="1" w:lastColumn="0" w:oddVBand="0" w:evenVBand="0" w:oddHBand="0" w:evenHBand="0" w:firstRowFirstColumn="0" w:firstRowLastColumn="0" w:lastRowFirstColumn="0" w:lastRowLastColumn="0"/>
            <w:tcW w:w="3054" w:type="dxa"/>
          </w:tcPr>
          <w:p w14:paraId="77206391" w14:textId="1D4A3696" w:rsidR="00FA07FB" w:rsidRPr="00FA07FB" w:rsidRDefault="00FA07FB" w:rsidP="00FA07FB">
            <w:pPr>
              <w:tabs>
                <w:tab w:val="left" w:pos="0"/>
                <w:tab w:val="left" w:pos="564"/>
                <w:tab w:val="left" w:pos="1134"/>
                <w:tab w:val="left" w:pos="5664"/>
                <w:tab w:val="left" w:pos="5760"/>
              </w:tabs>
              <w:suppressAutoHyphens/>
              <w:jc w:val="both"/>
              <w:rPr>
                <w:rFonts w:ascii="Calibri" w:hAnsi="Calibri"/>
                <w:b w:val="0"/>
                <w:spacing w:val="-3"/>
                <w:sz w:val="24"/>
                <w:lang w:val="es-ES_tradnl"/>
              </w:rPr>
            </w:pPr>
            <w:r w:rsidRPr="00FA07FB">
              <w:rPr>
                <w:rFonts w:ascii="Calibri" w:hAnsi="Calibri"/>
                <w:b w:val="0"/>
                <w:spacing w:val="-3"/>
                <w:sz w:val="24"/>
                <w:lang w:val="es-ES_tradnl"/>
              </w:rPr>
              <w:t>Ruxolitinib</w:t>
            </w:r>
          </w:p>
        </w:tc>
        <w:tc>
          <w:tcPr>
            <w:tcW w:w="3055" w:type="dxa"/>
          </w:tcPr>
          <w:p w14:paraId="3098A3B8" w14:textId="77777777" w:rsidR="00FA07FB" w:rsidRP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5 mg comp</w:t>
            </w:r>
          </w:p>
          <w:p w14:paraId="6ACD8F00" w14:textId="77777777" w:rsidR="00FA07FB" w:rsidRP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10 mg comp</w:t>
            </w:r>
          </w:p>
          <w:p w14:paraId="6AF3E5F0" w14:textId="77777777" w:rsidR="00FA07FB" w:rsidRP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15 mg comp</w:t>
            </w:r>
          </w:p>
          <w:p w14:paraId="29C91A9B" w14:textId="77777777" w:rsidR="00FA07FB" w:rsidRP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20 mg comp</w:t>
            </w:r>
          </w:p>
        </w:tc>
        <w:tc>
          <w:tcPr>
            <w:tcW w:w="4234" w:type="dxa"/>
          </w:tcPr>
          <w:p w14:paraId="230E6DDF" w14:textId="77777777" w:rsidR="00FA07FB" w:rsidRP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Inhibidor selectivo de quinasas Janus (JAK)</w:t>
            </w:r>
          </w:p>
          <w:p w14:paraId="7B99DB60" w14:textId="77777777" w:rsidR="00FA07FB" w:rsidRP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Embarazo: C</w:t>
            </w:r>
          </w:p>
        </w:tc>
      </w:tr>
      <w:tr w:rsidR="00FA07FB" w:rsidRPr="00FA07FB" w14:paraId="6550E4CE" w14:textId="77777777" w:rsidTr="00FA0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4" w:type="dxa"/>
          </w:tcPr>
          <w:p w14:paraId="0B0008B9" w14:textId="77777777" w:rsidR="00FA07FB" w:rsidRPr="00FA07FB" w:rsidRDefault="00FA07FB" w:rsidP="00FA07FB">
            <w:pPr>
              <w:tabs>
                <w:tab w:val="left" w:pos="0"/>
                <w:tab w:val="left" w:pos="564"/>
                <w:tab w:val="left" w:pos="1134"/>
                <w:tab w:val="left" w:pos="5664"/>
                <w:tab w:val="left" w:pos="5760"/>
              </w:tabs>
              <w:suppressAutoHyphens/>
              <w:jc w:val="both"/>
              <w:rPr>
                <w:rFonts w:ascii="Calibri" w:hAnsi="Calibri"/>
                <w:b w:val="0"/>
                <w:spacing w:val="-3"/>
                <w:sz w:val="24"/>
                <w:lang w:val="es-ES_tradnl"/>
              </w:rPr>
            </w:pPr>
            <w:r w:rsidRPr="00FA07FB">
              <w:rPr>
                <w:rFonts w:ascii="Calibri" w:hAnsi="Calibri"/>
                <w:b w:val="0"/>
                <w:spacing w:val="-3"/>
                <w:sz w:val="24"/>
                <w:lang w:val="es-ES_tradnl"/>
              </w:rPr>
              <w:t>Sorafenib</w:t>
            </w:r>
          </w:p>
        </w:tc>
        <w:tc>
          <w:tcPr>
            <w:tcW w:w="3055" w:type="dxa"/>
          </w:tcPr>
          <w:p w14:paraId="1B5B6A0A" w14:textId="77777777" w:rsidR="00FA07FB" w:rsidRPr="00FA07FB" w:rsidRDefault="00FA07FB"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200 mg  comp. rec.</w:t>
            </w:r>
          </w:p>
        </w:tc>
        <w:tc>
          <w:tcPr>
            <w:tcW w:w="4234" w:type="dxa"/>
          </w:tcPr>
          <w:p w14:paraId="1CFFCA64" w14:textId="77777777" w:rsidR="00FA07FB" w:rsidRPr="00FA07FB" w:rsidRDefault="00FA07FB"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Inhibidor multiquinasa</w:t>
            </w:r>
          </w:p>
          <w:p w14:paraId="17800506" w14:textId="77777777" w:rsidR="00FA07FB" w:rsidRDefault="00FA07FB"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Embarazo : D</w:t>
            </w:r>
          </w:p>
          <w:p w14:paraId="1C04201E" w14:textId="261E3F69" w:rsidR="008E5131" w:rsidRPr="00FA07FB" w:rsidRDefault="008E5131"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Calibri" w:hAnsi="Calibri"/>
                <w:bCs/>
                <w:spacing w:val="-3"/>
                <w:sz w:val="24"/>
                <w:lang w:val="es-ES_tradnl"/>
              </w:rPr>
            </w:pPr>
            <w:r>
              <w:rPr>
                <w:rFonts w:ascii="Calibri" w:hAnsi="Calibri"/>
                <w:bCs/>
                <w:spacing w:val="-3"/>
                <w:sz w:val="24"/>
                <w:lang w:val="es-ES_tradnl"/>
              </w:rPr>
              <w:t>MP: Lista 1</w:t>
            </w:r>
          </w:p>
        </w:tc>
      </w:tr>
      <w:tr w:rsidR="00FA07FB" w:rsidRPr="00FA07FB" w14:paraId="522E11BC" w14:textId="77777777" w:rsidTr="00FA07FB">
        <w:tc>
          <w:tcPr>
            <w:cnfStyle w:val="001000000000" w:firstRow="0" w:lastRow="0" w:firstColumn="1" w:lastColumn="0" w:oddVBand="0" w:evenVBand="0" w:oddHBand="0" w:evenHBand="0" w:firstRowFirstColumn="0" w:firstRowLastColumn="0" w:lastRowFirstColumn="0" w:lastRowLastColumn="0"/>
            <w:tcW w:w="3054" w:type="dxa"/>
          </w:tcPr>
          <w:p w14:paraId="6B669EBB" w14:textId="77777777" w:rsidR="00FA07FB" w:rsidRPr="00FA07FB" w:rsidRDefault="00FA07FB" w:rsidP="00FA07FB">
            <w:pPr>
              <w:tabs>
                <w:tab w:val="left" w:pos="0"/>
                <w:tab w:val="left" w:pos="564"/>
                <w:tab w:val="left" w:pos="1134"/>
                <w:tab w:val="left" w:pos="5664"/>
                <w:tab w:val="left" w:pos="5760"/>
              </w:tabs>
              <w:suppressAutoHyphens/>
              <w:jc w:val="both"/>
              <w:rPr>
                <w:rFonts w:ascii="Calibri" w:hAnsi="Calibri"/>
                <w:b w:val="0"/>
                <w:spacing w:val="-3"/>
                <w:sz w:val="24"/>
                <w:lang w:val="es-ES_tradnl"/>
              </w:rPr>
            </w:pPr>
            <w:r w:rsidRPr="00FA07FB">
              <w:rPr>
                <w:rFonts w:ascii="Calibri" w:hAnsi="Calibri"/>
                <w:b w:val="0"/>
                <w:spacing w:val="-3"/>
                <w:sz w:val="24"/>
                <w:lang w:val="es-ES_tradnl"/>
              </w:rPr>
              <w:t>Sunitinib</w:t>
            </w:r>
          </w:p>
        </w:tc>
        <w:tc>
          <w:tcPr>
            <w:tcW w:w="3055" w:type="dxa"/>
          </w:tcPr>
          <w:p w14:paraId="5AE45B5A" w14:textId="77777777" w:rsidR="00FA07FB" w:rsidRP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12,5 mg cáps.</w:t>
            </w:r>
          </w:p>
          <w:p w14:paraId="0591696F" w14:textId="77777777" w:rsidR="00FA07FB" w:rsidRP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 xml:space="preserve"> 25 mg cáps.</w:t>
            </w:r>
          </w:p>
          <w:p w14:paraId="368683B8" w14:textId="77777777" w:rsidR="00FA07FB" w:rsidRP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 xml:space="preserve"> 50 mg  cáps.</w:t>
            </w:r>
          </w:p>
        </w:tc>
        <w:tc>
          <w:tcPr>
            <w:tcW w:w="4234" w:type="dxa"/>
          </w:tcPr>
          <w:p w14:paraId="6177ECC1" w14:textId="77777777" w:rsidR="00FA07FB" w:rsidRP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Inhibidor multiquinasa</w:t>
            </w:r>
          </w:p>
          <w:p w14:paraId="717375AF" w14:textId="77777777" w:rsid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Embarazo : D</w:t>
            </w:r>
          </w:p>
          <w:p w14:paraId="50C289D2" w14:textId="65BA63B1" w:rsidR="008E5131" w:rsidRPr="00FA07FB" w:rsidRDefault="008E5131"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Calibri" w:hAnsi="Calibri"/>
                <w:bCs/>
                <w:spacing w:val="-3"/>
                <w:sz w:val="24"/>
                <w:lang w:val="es-ES_tradnl"/>
              </w:rPr>
            </w:pPr>
            <w:r>
              <w:rPr>
                <w:rFonts w:ascii="Calibri" w:hAnsi="Calibri"/>
                <w:bCs/>
                <w:spacing w:val="-3"/>
                <w:sz w:val="24"/>
                <w:lang w:val="es-ES_tradnl"/>
              </w:rPr>
              <w:t>MP: Lista 1</w:t>
            </w:r>
          </w:p>
        </w:tc>
      </w:tr>
      <w:tr w:rsidR="00FA07FB" w:rsidRPr="00FA07FB" w14:paraId="576D0F7F" w14:textId="77777777" w:rsidTr="00FA0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4" w:type="dxa"/>
          </w:tcPr>
          <w:p w14:paraId="4C6B27F9" w14:textId="77777777" w:rsidR="00FA07FB" w:rsidRPr="00FA07FB" w:rsidRDefault="00FA07FB" w:rsidP="00FA07FB">
            <w:pPr>
              <w:tabs>
                <w:tab w:val="left" w:pos="0"/>
                <w:tab w:val="left" w:pos="564"/>
                <w:tab w:val="left" w:pos="1134"/>
                <w:tab w:val="left" w:pos="5664"/>
                <w:tab w:val="left" w:pos="5760"/>
              </w:tabs>
              <w:suppressAutoHyphens/>
              <w:jc w:val="both"/>
              <w:rPr>
                <w:rFonts w:ascii="Calibri" w:hAnsi="Calibri"/>
                <w:b w:val="0"/>
                <w:spacing w:val="-3"/>
                <w:sz w:val="24"/>
                <w:lang w:val="es-ES_tradnl"/>
              </w:rPr>
            </w:pPr>
            <w:r w:rsidRPr="00FA07FB">
              <w:rPr>
                <w:rFonts w:ascii="Calibri" w:hAnsi="Calibri"/>
                <w:b w:val="0"/>
                <w:spacing w:val="-3"/>
                <w:sz w:val="24"/>
                <w:lang w:val="es-ES_tradnl"/>
              </w:rPr>
              <w:t>Temsirolimus</w:t>
            </w:r>
          </w:p>
        </w:tc>
        <w:tc>
          <w:tcPr>
            <w:tcW w:w="3055" w:type="dxa"/>
          </w:tcPr>
          <w:p w14:paraId="45E94AA8" w14:textId="77777777" w:rsidR="00FA07FB" w:rsidRPr="00FA07FB" w:rsidRDefault="00FA07FB"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25 mg/mL vial</w:t>
            </w:r>
          </w:p>
        </w:tc>
        <w:tc>
          <w:tcPr>
            <w:tcW w:w="4234" w:type="dxa"/>
          </w:tcPr>
          <w:p w14:paraId="21E1E8A6" w14:textId="77777777" w:rsidR="00FA07FB" w:rsidRPr="00FA07FB" w:rsidRDefault="00FA07FB"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Inhibidor de mTOR</w:t>
            </w:r>
          </w:p>
          <w:p w14:paraId="72A6E512" w14:textId="77777777" w:rsidR="00FA07FB" w:rsidRPr="00FA07FB" w:rsidRDefault="00FA07FB"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Embarazo : D</w:t>
            </w:r>
          </w:p>
          <w:p w14:paraId="5C8B15C1" w14:textId="77777777" w:rsidR="00FA07FB" w:rsidRDefault="00FA07FB"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Conservar en frigorífico</w:t>
            </w:r>
          </w:p>
          <w:p w14:paraId="07AEC94C" w14:textId="31027CC9" w:rsidR="008E5131" w:rsidRPr="00FA07FB" w:rsidRDefault="008E5131"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Calibri" w:hAnsi="Calibri"/>
                <w:bCs/>
                <w:spacing w:val="-3"/>
                <w:sz w:val="24"/>
                <w:lang w:val="es-ES_tradnl"/>
              </w:rPr>
            </w:pPr>
            <w:r>
              <w:rPr>
                <w:rFonts w:ascii="Calibri" w:hAnsi="Calibri"/>
                <w:bCs/>
                <w:spacing w:val="-3"/>
                <w:sz w:val="24"/>
                <w:lang w:val="es-ES_tradnl"/>
              </w:rPr>
              <w:t>MP: Lista 1</w:t>
            </w:r>
          </w:p>
        </w:tc>
      </w:tr>
      <w:tr w:rsidR="00FA07FB" w:rsidRPr="00FA07FB" w14:paraId="17D73518" w14:textId="77777777" w:rsidTr="00FA07FB">
        <w:tc>
          <w:tcPr>
            <w:cnfStyle w:val="001000000000" w:firstRow="0" w:lastRow="0" w:firstColumn="1" w:lastColumn="0" w:oddVBand="0" w:evenVBand="0" w:oddHBand="0" w:evenHBand="0" w:firstRowFirstColumn="0" w:firstRowLastColumn="0" w:lastRowFirstColumn="0" w:lastRowLastColumn="0"/>
            <w:tcW w:w="3054" w:type="dxa"/>
          </w:tcPr>
          <w:p w14:paraId="0DF85F65" w14:textId="77777777" w:rsidR="00FA07FB" w:rsidRPr="00FA07FB" w:rsidRDefault="00FA07FB" w:rsidP="00FA07FB">
            <w:pPr>
              <w:tabs>
                <w:tab w:val="left" w:pos="0"/>
                <w:tab w:val="left" w:pos="564"/>
                <w:tab w:val="left" w:pos="1134"/>
                <w:tab w:val="left" w:pos="5664"/>
                <w:tab w:val="left" w:pos="5760"/>
              </w:tabs>
              <w:suppressAutoHyphens/>
              <w:jc w:val="both"/>
              <w:rPr>
                <w:rFonts w:ascii="Calibri" w:hAnsi="Calibri"/>
                <w:b w:val="0"/>
                <w:spacing w:val="-3"/>
                <w:sz w:val="24"/>
                <w:lang w:val="es-ES_tradnl"/>
              </w:rPr>
            </w:pPr>
            <w:r w:rsidRPr="00FA07FB">
              <w:rPr>
                <w:rFonts w:ascii="Calibri" w:hAnsi="Calibri"/>
                <w:b w:val="0"/>
                <w:spacing w:val="-3"/>
                <w:sz w:val="24"/>
                <w:lang w:val="es-ES_tradnl"/>
              </w:rPr>
              <w:t>Trabectedina</w:t>
            </w:r>
          </w:p>
        </w:tc>
        <w:tc>
          <w:tcPr>
            <w:tcW w:w="3055" w:type="dxa"/>
          </w:tcPr>
          <w:p w14:paraId="0C705A85" w14:textId="77777777" w:rsidR="00FA07FB" w:rsidRP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0,25 mg vial</w:t>
            </w:r>
          </w:p>
          <w:p w14:paraId="4D4D55F7" w14:textId="77777777" w:rsidR="00FA07FB" w:rsidRP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1 mg vial</w:t>
            </w:r>
          </w:p>
        </w:tc>
        <w:tc>
          <w:tcPr>
            <w:tcW w:w="4234" w:type="dxa"/>
          </w:tcPr>
          <w:p w14:paraId="2657092F" w14:textId="77777777" w:rsid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Derivado de tunicado marino</w:t>
            </w:r>
          </w:p>
          <w:p w14:paraId="2AE7C0AB" w14:textId="74080AE4" w:rsidR="006B4628" w:rsidRPr="00FA07FB" w:rsidRDefault="006B4628"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Calibri" w:hAnsi="Calibri"/>
                <w:bCs/>
                <w:spacing w:val="-3"/>
                <w:sz w:val="24"/>
                <w:lang w:val="es-ES_tradnl"/>
              </w:rPr>
            </w:pPr>
            <w:r>
              <w:rPr>
                <w:rFonts w:ascii="Calibri" w:hAnsi="Calibri"/>
                <w:bCs/>
                <w:spacing w:val="-3"/>
                <w:sz w:val="24"/>
                <w:lang w:val="es-ES_tradnl"/>
              </w:rPr>
              <w:t>MP: Lista 1</w:t>
            </w:r>
          </w:p>
        </w:tc>
      </w:tr>
      <w:tr w:rsidR="00FA07FB" w:rsidRPr="00FA07FB" w14:paraId="776A5736" w14:textId="77777777" w:rsidTr="00FA0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4" w:type="dxa"/>
          </w:tcPr>
          <w:p w14:paraId="361C8C72" w14:textId="77777777" w:rsidR="00FA07FB" w:rsidRPr="00FA07FB" w:rsidRDefault="00FA07FB" w:rsidP="00FA07FB">
            <w:pPr>
              <w:tabs>
                <w:tab w:val="left" w:pos="0"/>
                <w:tab w:val="left" w:pos="564"/>
                <w:tab w:val="left" w:pos="1134"/>
                <w:tab w:val="left" w:pos="5664"/>
                <w:tab w:val="left" w:pos="5760"/>
              </w:tabs>
              <w:suppressAutoHyphens/>
              <w:jc w:val="both"/>
              <w:rPr>
                <w:rFonts w:ascii="Calibri" w:hAnsi="Calibri"/>
                <w:b w:val="0"/>
                <w:spacing w:val="-3"/>
                <w:sz w:val="24"/>
                <w:lang w:val="es-ES_tradnl"/>
              </w:rPr>
            </w:pPr>
            <w:r w:rsidRPr="00FA07FB">
              <w:rPr>
                <w:rFonts w:ascii="Calibri" w:hAnsi="Calibri"/>
                <w:b w:val="0"/>
                <w:spacing w:val="-3"/>
                <w:sz w:val="24"/>
                <w:lang w:val="es-ES_tradnl"/>
              </w:rPr>
              <w:t>Trametinib</w:t>
            </w:r>
          </w:p>
        </w:tc>
        <w:tc>
          <w:tcPr>
            <w:tcW w:w="3055" w:type="dxa"/>
          </w:tcPr>
          <w:p w14:paraId="0044CA22" w14:textId="77777777" w:rsidR="00FA07FB" w:rsidRPr="00FA07FB" w:rsidRDefault="00FA07FB"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0,5 mg comp</w:t>
            </w:r>
          </w:p>
          <w:p w14:paraId="6A0B3039" w14:textId="77777777" w:rsidR="00FA07FB" w:rsidRPr="00FA07FB" w:rsidRDefault="00FA07FB"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2 mg comp</w:t>
            </w:r>
          </w:p>
        </w:tc>
        <w:tc>
          <w:tcPr>
            <w:tcW w:w="4234" w:type="dxa"/>
          </w:tcPr>
          <w:p w14:paraId="511641C5" w14:textId="77777777" w:rsidR="00FA07FB" w:rsidRDefault="00FA07FB"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Inhibidor de MEK. En combinación con dabrafenib</w:t>
            </w:r>
          </w:p>
          <w:p w14:paraId="4A45EB8D" w14:textId="5CFC7D56" w:rsidR="00844DC5" w:rsidRPr="00FA07FB" w:rsidRDefault="00844DC5"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Calibri" w:hAnsi="Calibri"/>
                <w:bCs/>
                <w:spacing w:val="-3"/>
                <w:sz w:val="24"/>
                <w:lang w:val="es-ES_tradnl"/>
              </w:rPr>
            </w:pPr>
            <w:r>
              <w:rPr>
                <w:rFonts w:ascii="Calibri" w:hAnsi="Calibri"/>
                <w:bCs/>
                <w:spacing w:val="-3"/>
                <w:sz w:val="24"/>
                <w:lang w:val="es-ES_tradnl"/>
              </w:rPr>
              <w:t>MP: Lista 1</w:t>
            </w:r>
          </w:p>
        </w:tc>
      </w:tr>
      <w:tr w:rsidR="00FA07FB" w:rsidRPr="00FA07FB" w14:paraId="36844DBD" w14:textId="77777777" w:rsidTr="00FA07FB">
        <w:tc>
          <w:tcPr>
            <w:cnfStyle w:val="001000000000" w:firstRow="0" w:lastRow="0" w:firstColumn="1" w:lastColumn="0" w:oddVBand="0" w:evenVBand="0" w:oddHBand="0" w:evenHBand="0" w:firstRowFirstColumn="0" w:firstRowLastColumn="0" w:lastRowFirstColumn="0" w:lastRowLastColumn="0"/>
            <w:tcW w:w="3054" w:type="dxa"/>
          </w:tcPr>
          <w:p w14:paraId="45A0AE66" w14:textId="77777777" w:rsidR="00FA07FB" w:rsidRPr="00FA07FB" w:rsidRDefault="00FA07FB" w:rsidP="00FA07FB">
            <w:pPr>
              <w:tabs>
                <w:tab w:val="left" w:pos="0"/>
                <w:tab w:val="left" w:pos="564"/>
                <w:tab w:val="left" w:pos="1134"/>
                <w:tab w:val="left" w:pos="5664"/>
                <w:tab w:val="left" w:pos="5760"/>
              </w:tabs>
              <w:suppressAutoHyphens/>
              <w:jc w:val="both"/>
              <w:rPr>
                <w:rFonts w:ascii="Calibri" w:hAnsi="Calibri"/>
                <w:b w:val="0"/>
                <w:spacing w:val="-3"/>
                <w:sz w:val="24"/>
                <w:lang w:val="es-ES_tradnl"/>
              </w:rPr>
            </w:pPr>
            <w:r w:rsidRPr="00FA07FB">
              <w:rPr>
                <w:rFonts w:ascii="Calibri" w:hAnsi="Calibri"/>
                <w:b w:val="0"/>
                <w:spacing w:val="-3"/>
                <w:sz w:val="24"/>
                <w:lang w:val="es-ES_tradnl"/>
              </w:rPr>
              <w:t>Tretinoina (ATRA, ácido todo-</w:t>
            </w:r>
            <w:r w:rsidRPr="00FA07FB">
              <w:rPr>
                <w:rFonts w:ascii="Calibri" w:hAnsi="Calibri"/>
                <w:b w:val="0"/>
                <w:spacing w:val="-3"/>
                <w:sz w:val="24"/>
                <w:lang w:val="es-ES_tradnl"/>
              </w:rPr>
              <w:lastRenderedPageBreak/>
              <w:t>trans retinoico)</w:t>
            </w:r>
          </w:p>
        </w:tc>
        <w:tc>
          <w:tcPr>
            <w:tcW w:w="3055" w:type="dxa"/>
          </w:tcPr>
          <w:p w14:paraId="404F5B97" w14:textId="77777777" w:rsidR="00FA07FB" w:rsidRP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lastRenderedPageBreak/>
              <w:t>10 mg cáps</w:t>
            </w:r>
          </w:p>
        </w:tc>
        <w:tc>
          <w:tcPr>
            <w:tcW w:w="4234" w:type="dxa"/>
          </w:tcPr>
          <w:p w14:paraId="6AC98629" w14:textId="77777777" w:rsid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Altamente teratógeno</w:t>
            </w:r>
          </w:p>
          <w:p w14:paraId="3F799635" w14:textId="5F38BF75" w:rsidR="006E720D" w:rsidRPr="00FA07FB" w:rsidRDefault="006E720D"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Calibri" w:hAnsi="Calibri"/>
                <w:bCs/>
                <w:spacing w:val="-3"/>
                <w:sz w:val="24"/>
                <w:lang w:val="es-ES_tradnl"/>
              </w:rPr>
            </w:pPr>
            <w:r>
              <w:rPr>
                <w:rFonts w:ascii="Calibri" w:hAnsi="Calibri"/>
                <w:bCs/>
                <w:spacing w:val="-3"/>
                <w:sz w:val="24"/>
                <w:lang w:val="es-ES_tradnl"/>
              </w:rPr>
              <w:lastRenderedPageBreak/>
              <w:t>MP: Lista 3</w:t>
            </w:r>
          </w:p>
        </w:tc>
      </w:tr>
      <w:tr w:rsidR="00FA07FB" w:rsidRPr="00FA07FB" w14:paraId="62A31509" w14:textId="77777777" w:rsidTr="00FA0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4" w:type="dxa"/>
          </w:tcPr>
          <w:p w14:paraId="0CA72760" w14:textId="77777777" w:rsidR="00FA07FB" w:rsidRPr="00FA07FB" w:rsidRDefault="00FA07FB" w:rsidP="00FA07FB">
            <w:pPr>
              <w:tabs>
                <w:tab w:val="left" w:pos="0"/>
                <w:tab w:val="left" w:pos="564"/>
                <w:tab w:val="left" w:pos="1134"/>
                <w:tab w:val="left" w:pos="5664"/>
                <w:tab w:val="left" w:pos="5760"/>
              </w:tabs>
              <w:suppressAutoHyphens/>
              <w:jc w:val="both"/>
              <w:rPr>
                <w:rFonts w:ascii="Calibri" w:hAnsi="Calibri"/>
                <w:b w:val="0"/>
                <w:spacing w:val="-3"/>
                <w:sz w:val="24"/>
                <w:lang w:val="es-ES_tradnl"/>
              </w:rPr>
            </w:pPr>
            <w:r w:rsidRPr="00FA07FB">
              <w:rPr>
                <w:rFonts w:ascii="Calibri" w:hAnsi="Calibri"/>
                <w:b w:val="0"/>
                <w:spacing w:val="-3"/>
                <w:sz w:val="24"/>
                <w:lang w:val="es-ES_tradnl"/>
              </w:rPr>
              <w:lastRenderedPageBreak/>
              <w:t>Vandetanib</w:t>
            </w:r>
          </w:p>
        </w:tc>
        <w:tc>
          <w:tcPr>
            <w:tcW w:w="3055" w:type="dxa"/>
          </w:tcPr>
          <w:p w14:paraId="039E4DF1" w14:textId="77777777" w:rsidR="00FA07FB" w:rsidRPr="00FA07FB" w:rsidRDefault="00FA07FB"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100 mg comp</w:t>
            </w:r>
          </w:p>
          <w:p w14:paraId="6B20D5A3" w14:textId="77777777" w:rsidR="00FA07FB" w:rsidRPr="00FA07FB" w:rsidRDefault="00FA07FB"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300 mg comp</w:t>
            </w:r>
          </w:p>
        </w:tc>
        <w:tc>
          <w:tcPr>
            <w:tcW w:w="4234" w:type="dxa"/>
          </w:tcPr>
          <w:p w14:paraId="65B0CC2B" w14:textId="77777777" w:rsidR="00FA07FB" w:rsidRPr="00FA07FB" w:rsidRDefault="00FA07FB"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Inhibidor de tirosin kinasa anti VEGFR-2</w:t>
            </w:r>
          </w:p>
          <w:p w14:paraId="4DE88C1B" w14:textId="77777777" w:rsidR="00FA07FB" w:rsidRDefault="00FA07FB"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Embarazo: D</w:t>
            </w:r>
          </w:p>
          <w:p w14:paraId="4A95747F" w14:textId="43BCB202" w:rsidR="006E720D" w:rsidRPr="00FA07FB" w:rsidRDefault="006E720D"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Calibri" w:hAnsi="Calibri"/>
                <w:bCs/>
                <w:spacing w:val="-3"/>
                <w:sz w:val="24"/>
                <w:lang w:val="es-ES_tradnl"/>
              </w:rPr>
            </w:pPr>
            <w:r>
              <w:rPr>
                <w:rFonts w:ascii="Calibri" w:hAnsi="Calibri"/>
                <w:bCs/>
                <w:spacing w:val="-3"/>
                <w:sz w:val="24"/>
                <w:lang w:val="es-ES_tradnl"/>
              </w:rPr>
              <w:t>MP: Lista 1</w:t>
            </w:r>
          </w:p>
        </w:tc>
      </w:tr>
      <w:tr w:rsidR="00FA07FB" w:rsidRPr="00FA07FB" w14:paraId="48E29DA5" w14:textId="77777777" w:rsidTr="00FA07FB">
        <w:tc>
          <w:tcPr>
            <w:cnfStyle w:val="001000000000" w:firstRow="0" w:lastRow="0" w:firstColumn="1" w:lastColumn="0" w:oddVBand="0" w:evenVBand="0" w:oddHBand="0" w:evenHBand="0" w:firstRowFirstColumn="0" w:firstRowLastColumn="0" w:lastRowFirstColumn="0" w:lastRowLastColumn="0"/>
            <w:tcW w:w="3054" w:type="dxa"/>
          </w:tcPr>
          <w:p w14:paraId="256ADF80" w14:textId="77777777" w:rsidR="00FA07FB" w:rsidRPr="00FA07FB" w:rsidRDefault="00FA07FB" w:rsidP="00FA07FB">
            <w:pPr>
              <w:tabs>
                <w:tab w:val="left" w:pos="0"/>
                <w:tab w:val="left" w:pos="564"/>
                <w:tab w:val="left" w:pos="1134"/>
                <w:tab w:val="left" w:pos="5664"/>
                <w:tab w:val="left" w:pos="5760"/>
              </w:tabs>
              <w:suppressAutoHyphens/>
              <w:jc w:val="both"/>
              <w:rPr>
                <w:rFonts w:ascii="Calibri" w:hAnsi="Calibri"/>
                <w:b w:val="0"/>
                <w:spacing w:val="-3"/>
                <w:sz w:val="24"/>
                <w:lang w:val="es-ES_tradnl"/>
              </w:rPr>
            </w:pPr>
            <w:r w:rsidRPr="00FA07FB">
              <w:rPr>
                <w:rFonts w:ascii="Calibri" w:hAnsi="Calibri"/>
                <w:b w:val="0"/>
                <w:spacing w:val="-3"/>
                <w:sz w:val="24"/>
                <w:lang w:val="es-ES_tradnl"/>
              </w:rPr>
              <w:t>Vemurafenib</w:t>
            </w:r>
          </w:p>
        </w:tc>
        <w:tc>
          <w:tcPr>
            <w:tcW w:w="3055" w:type="dxa"/>
          </w:tcPr>
          <w:p w14:paraId="100CF430" w14:textId="77777777" w:rsidR="00FA07FB" w:rsidRP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240 mg comp</w:t>
            </w:r>
          </w:p>
        </w:tc>
        <w:tc>
          <w:tcPr>
            <w:tcW w:w="4234" w:type="dxa"/>
          </w:tcPr>
          <w:p w14:paraId="5C00A23D" w14:textId="77777777" w:rsidR="00FA07FB" w:rsidRP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Inhibidor de serina treonina kinasa, anti BRAF</w:t>
            </w:r>
          </w:p>
          <w:p w14:paraId="3905CDDE" w14:textId="77777777" w:rsid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Embarazo: D</w:t>
            </w:r>
          </w:p>
          <w:p w14:paraId="1F5CDEF8" w14:textId="55A877A8" w:rsidR="006E720D" w:rsidRPr="00FA07FB" w:rsidRDefault="006E720D"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Calibri" w:hAnsi="Calibri"/>
                <w:bCs/>
                <w:spacing w:val="-3"/>
                <w:sz w:val="24"/>
                <w:lang w:val="es-ES_tradnl"/>
              </w:rPr>
            </w:pPr>
            <w:r>
              <w:rPr>
                <w:rFonts w:ascii="Calibri" w:hAnsi="Calibri"/>
                <w:bCs/>
                <w:spacing w:val="-3"/>
                <w:sz w:val="24"/>
                <w:lang w:val="es-ES_tradnl"/>
              </w:rPr>
              <w:t>MP: Lista 1</w:t>
            </w:r>
          </w:p>
        </w:tc>
      </w:tr>
      <w:tr w:rsidR="004E3658" w:rsidRPr="00FA07FB" w14:paraId="6C6E7159" w14:textId="77777777" w:rsidTr="00FA0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4" w:type="dxa"/>
          </w:tcPr>
          <w:p w14:paraId="2A14DFE7" w14:textId="63FF49AF" w:rsidR="004E3658" w:rsidRPr="004E3658" w:rsidRDefault="004E3658" w:rsidP="00FA07FB">
            <w:pPr>
              <w:tabs>
                <w:tab w:val="left" w:pos="0"/>
                <w:tab w:val="left" w:pos="564"/>
                <w:tab w:val="left" w:pos="1134"/>
                <w:tab w:val="left" w:pos="5664"/>
                <w:tab w:val="left" w:pos="5760"/>
              </w:tabs>
              <w:suppressAutoHyphens/>
              <w:jc w:val="both"/>
              <w:rPr>
                <w:rFonts w:ascii="Calibri" w:hAnsi="Calibri"/>
                <w:b w:val="0"/>
                <w:spacing w:val="-3"/>
                <w:sz w:val="24"/>
                <w:lang w:val="es-ES_tradnl"/>
              </w:rPr>
            </w:pPr>
            <w:r>
              <w:rPr>
                <w:rFonts w:ascii="Calibri" w:hAnsi="Calibri"/>
                <w:b w:val="0"/>
                <w:spacing w:val="-3"/>
                <w:sz w:val="24"/>
                <w:lang w:val="es-ES_tradnl"/>
              </w:rPr>
              <w:t>Venetoclax</w:t>
            </w:r>
          </w:p>
        </w:tc>
        <w:tc>
          <w:tcPr>
            <w:tcW w:w="3055" w:type="dxa"/>
          </w:tcPr>
          <w:p w14:paraId="53BA9D35" w14:textId="04A5A127" w:rsidR="004E3658" w:rsidRDefault="004E3658"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Calibri" w:hAnsi="Calibri"/>
                <w:bCs/>
                <w:spacing w:val="-3"/>
                <w:sz w:val="24"/>
                <w:lang w:val="es-ES_tradnl"/>
              </w:rPr>
            </w:pPr>
            <w:r>
              <w:rPr>
                <w:rFonts w:ascii="Calibri" w:hAnsi="Calibri"/>
                <w:bCs/>
                <w:spacing w:val="-3"/>
                <w:sz w:val="24"/>
                <w:lang w:val="es-ES_tradnl"/>
              </w:rPr>
              <w:t>10 mg comp</w:t>
            </w:r>
          </w:p>
          <w:p w14:paraId="308CF31B" w14:textId="6124147B" w:rsidR="004E3658" w:rsidRDefault="004E3658"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Calibri" w:hAnsi="Calibri"/>
                <w:bCs/>
                <w:spacing w:val="-3"/>
                <w:sz w:val="24"/>
                <w:lang w:val="es-ES_tradnl"/>
              </w:rPr>
            </w:pPr>
            <w:r>
              <w:rPr>
                <w:rFonts w:ascii="Calibri" w:hAnsi="Calibri"/>
                <w:bCs/>
                <w:spacing w:val="-3"/>
                <w:sz w:val="24"/>
                <w:lang w:val="es-ES_tradnl"/>
              </w:rPr>
              <w:t>50 mg comp</w:t>
            </w:r>
          </w:p>
          <w:p w14:paraId="7DDE77E8" w14:textId="40329F2E" w:rsidR="004E3658" w:rsidRPr="00FA07FB" w:rsidRDefault="004E3658"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Calibri" w:hAnsi="Calibri"/>
                <w:bCs/>
                <w:spacing w:val="-3"/>
                <w:sz w:val="24"/>
                <w:lang w:val="es-ES_tradnl"/>
              </w:rPr>
            </w:pPr>
            <w:r>
              <w:rPr>
                <w:rFonts w:ascii="Calibri" w:hAnsi="Calibri"/>
                <w:bCs/>
                <w:spacing w:val="-3"/>
                <w:sz w:val="24"/>
                <w:lang w:val="es-ES_tradnl"/>
              </w:rPr>
              <w:t>100 mg comp</w:t>
            </w:r>
          </w:p>
        </w:tc>
        <w:tc>
          <w:tcPr>
            <w:tcW w:w="4234" w:type="dxa"/>
          </w:tcPr>
          <w:p w14:paraId="68146DD9" w14:textId="77777777" w:rsidR="004E3658" w:rsidRDefault="004E3658" w:rsidP="004E3658">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Calibri" w:hAnsi="Calibri"/>
                <w:bCs/>
                <w:spacing w:val="-3"/>
                <w:sz w:val="24"/>
                <w:lang w:val="es-ES_tradnl"/>
              </w:rPr>
            </w:pPr>
            <w:r>
              <w:rPr>
                <w:rFonts w:ascii="Calibri" w:hAnsi="Calibri"/>
                <w:bCs/>
                <w:spacing w:val="-3"/>
                <w:sz w:val="24"/>
                <w:lang w:val="es-ES_tradnl"/>
              </w:rPr>
              <w:t>I</w:t>
            </w:r>
            <w:r w:rsidRPr="004E3658">
              <w:rPr>
                <w:rFonts w:ascii="Calibri" w:hAnsi="Calibri"/>
                <w:bCs/>
                <w:spacing w:val="-3"/>
                <w:sz w:val="24"/>
                <w:lang w:val="es-ES_tradnl"/>
              </w:rPr>
              <w:t>nhibidor de la proteína antiapoptótica BCL-2</w:t>
            </w:r>
          </w:p>
          <w:p w14:paraId="7622FA62" w14:textId="77777777" w:rsidR="004E3658" w:rsidRDefault="004E3658" w:rsidP="004E3658">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Calibri" w:hAnsi="Calibri"/>
                <w:bCs/>
                <w:spacing w:val="-3"/>
                <w:sz w:val="24"/>
                <w:lang w:val="es-ES_tradnl"/>
              </w:rPr>
            </w:pPr>
            <w:r>
              <w:rPr>
                <w:rFonts w:ascii="Calibri" w:hAnsi="Calibri"/>
                <w:bCs/>
                <w:spacing w:val="-3"/>
                <w:sz w:val="24"/>
                <w:lang w:val="es-ES_tradnl"/>
              </w:rPr>
              <w:t>MP: Lista 1</w:t>
            </w:r>
          </w:p>
          <w:p w14:paraId="5AAAFB10" w14:textId="154E4089" w:rsidR="004E3658" w:rsidRPr="00FA07FB" w:rsidRDefault="004E3658" w:rsidP="004E3658">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Calibri" w:hAnsi="Calibri"/>
                <w:bCs/>
                <w:spacing w:val="-3"/>
                <w:sz w:val="24"/>
                <w:lang w:val="es-ES_tradnl"/>
              </w:rPr>
            </w:pPr>
            <w:r>
              <w:rPr>
                <w:rFonts w:ascii="Calibri" w:hAnsi="Calibri"/>
                <w:bCs/>
                <w:spacing w:val="-3"/>
                <w:sz w:val="24"/>
                <w:lang w:val="es-ES_tradnl"/>
              </w:rPr>
              <w:t>Restricciones de financiación</w:t>
            </w:r>
          </w:p>
        </w:tc>
      </w:tr>
      <w:tr w:rsidR="00FA07FB" w:rsidRPr="00FA07FB" w14:paraId="19EDEEB0" w14:textId="77777777" w:rsidTr="00FA07FB">
        <w:tc>
          <w:tcPr>
            <w:cnfStyle w:val="001000000000" w:firstRow="0" w:lastRow="0" w:firstColumn="1" w:lastColumn="0" w:oddVBand="0" w:evenVBand="0" w:oddHBand="0" w:evenHBand="0" w:firstRowFirstColumn="0" w:firstRowLastColumn="0" w:lastRowFirstColumn="0" w:lastRowLastColumn="0"/>
            <w:tcW w:w="3054" w:type="dxa"/>
          </w:tcPr>
          <w:p w14:paraId="38C69CB5" w14:textId="36EC8939" w:rsidR="00FA07FB" w:rsidRPr="00FA07FB" w:rsidRDefault="00FA07FB" w:rsidP="00FA07FB">
            <w:pPr>
              <w:tabs>
                <w:tab w:val="left" w:pos="0"/>
                <w:tab w:val="left" w:pos="564"/>
                <w:tab w:val="left" w:pos="1134"/>
                <w:tab w:val="left" w:pos="5664"/>
                <w:tab w:val="left" w:pos="5760"/>
              </w:tabs>
              <w:suppressAutoHyphens/>
              <w:jc w:val="both"/>
              <w:rPr>
                <w:rFonts w:ascii="Calibri" w:hAnsi="Calibri"/>
                <w:b w:val="0"/>
                <w:spacing w:val="-3"/>
                <w:sz w:val="24"/>
                <w:lang w:val="es-ES_tradnl"/>
              </w:rPr>
            </w:pPr>
            <w:r w:rsidRPr="00FA07FB">
              <w:rPr>
                <w:rFonts w:ascii="Calibri" w:hAnsi="Calibri"/>
                <w:b w:val="0"/>
                <w:spacing w:val="-3"/>
                <w:sz w:val="24"/>
                <w:lang w:val="es-ES_tradnl"/>
              </w:rPr>
              <w:t>Vismodegib</w:t>
            </w:r>
          </w:p>
        </w:tc>
        <w:tc>
          <w:tcPr>
            <w:tcW w:w="3055" w:type="dxa"/>
          </w:tcPr>
          <w:p w14:paraId="36769675" w14:textId="77777777" w:rsidR="00FA07FB" w:rsidRP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150 mg caps</w:t>
            </w:r>
          </w:p>
        </w:tc>
        <w:tc>
          <w:tcPr>
            <w:tcW w:w="4234" w:type="dxa"/>
          </w:tcPr>
          <w:p w14:paraId="7E76E403" w14:textId="77777777" w:rsidR="00FA07FB" w:rsidRP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Inhibidor ruta Hedgehog</w:t>
            </w:r>
          </w:p>
          <w:p w14:paraId="26B33BEF" w14:textId="77777777" w:rsid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Calibri" w:hAnsi="Calibri"/>
                <w:bCs/>
                <w:spacing w:val="-3"/>
                <w:sz w:val="24"/>
                <w:lang w:val="es-ES_tradnl"/>
              </w:rPr>
            </w:pPr>
            <w:r w:rsidRPr="00FA07FB">
              <w:rPr>
                <w:rFonts w:ascii="Calibri" w:hAnsi="Calibri"/>
                <w:bCs/>
                <w:spacing w:val="-3"/>
                <w:sz w:val="24"/>
                <w:lang w:val="es-ES_tradnl"/>
              </w:rPr>
              <w:t>Embarazo: D</w:t>
            </w:r>
          </w:p>
          <w:p w14:paraId="32163B4E" w14:textId="450F0AFA" w:rsidR="00E27393" w:rsidRPr="00FA07FB" w:rsidRDefault="00E27393"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Calibri" w:hAnsi="Calibri"/>
                <w:bCs/>
                <w:spacing w:val="-3"/>
                <w:sz w:val="24"/>
                <w:lang w:val="es-ES_tradnl"/>
              </w:rPr>
            </w:pPr>
            <w:r>
              <w:rPr>
                <w:rFonts w:ascii="Calibri" w:hAnsi="Calibri"/>
                <w:bCs/>
                <w:spacing w:val="-3"/>
                <w:sz w:val="24"/>
                <w:lang w:val="es-ES_tradnl"/>
              </w:rPr>
              <w:t>MP: Lista 1</w:t>
            </w:r>
          </w:p>
        </w:tc>
      </w:tr>
    </w:tbl>
    <w:p w14:paraId="70D96517" w14:textId="77777777" w:rsidR="00FA07FB" w:rsidRPr="00FA07FB" w:rsidRDefault="00FA07FB" w:rsidP="00FA07FB">
      <w:pPr>
        <w:tabs>
          <w:tab w:val="left" w:pos="0"/>
          <w:tab w:val="left" w:pos="564"/>
          <w:tab w:val="left" w:pos="1134"/>
          <w:tab w:val="left" w:pos="5664"/>
          <w:tab w:val="left" w:pos="5760"/>
        </w:tabs>
        <w:suppressAutoHyphens/>
        <w:jc w:val="both"/>
        <w:rPr>
          <w:rFonts w:ascii="Arial" w:hAnsi="Arial"/>
          <w:b/>
          <w:spacing w:val="-3"/>
          <w:sz w:val="24"/>
          <w:lang w:val="es-ES_tradnl"/>
        </w:rPr>
      </w:pPr>
    </w:p>
    <w:p w14:paraId="5F080FC6" w14:textId="77777777" w:rsidR="00FA07FB" w:rsidRPr="00FA07FB" w:rsidRDefault="00FA07FB" w:rsidP="00FA07FB">
      <w:pPr>
        <w:tabs>
          <w:tab w:val="left" w:pos="0"/>
          <w:tab w:val="left" w:pos="564"/>
          <w:tab w:val="left" w:pos="1134"/>
          <w:tab w:val="left" w:pos="5664"/>
          <w:tab w:val="left" w:pos="5760"/>
        </w:tabs>
        <w:suppressAutoHyphens/>
        <w:jc w:val="both"/>
        <w:outlineLvl w:val="0"/>
        <w:rPr>
          <w:rFonts w:ascii="Arial" w:hAnsi="Arial"/>
          <w:b/>
          <w:spacing w:val="-3"/>
          <w:sz w:val="24"/>
          <w:lang w:val="es-ES_tradnl"/>
        </w:rPr>
      </w:pPr>
      <w:r w:rsidRPr="00FA07FB">
        <w:rPr>
          <w:rFonts w:ascii="Arial" w:hAnsi="Arial"/>
          <w:b/>
          <w:spacing w:val="-3"/>
          <w:sz w:val="24"/>
          <w:lang w:val="es-ES_tradnl"/>
        </w:rPr>
        <w:t>L02A. Hormonoterapia antineoplásica.</w:t>
      </w:r>
    </w:p>
    <w:p w14:paraId="535218D6" w14:textId="77777777" w:rsidR="00FA07FB" w:rsidRPr="00FA07FB" w:rsidRDefault="00FA07FB" w:rsidP="00FA07FB">
      <w:pPr>
        <w:tabs>
          <w:tab w:val="left" w:pos="0"/>
          <w:tab w:val="left" w:pos="564"/>
          <w:tab w:val="left" w:pos="1134"/>
          <w:tab w:val="left" w:pos="5664"/>
          <w:tab w:val="left" w:pos="5760"/>
        </w:tabs>
        <w:suppressAutoHyphens/>
        <w:jc w:val="both"/>
        <w:outlineLvl w:val="0"/>
        <w:rPr>
          <w:rFonts w:ascii="Arial" w:hAnsi="Arial"/>
          <w:spacing w:val="-3"/>
          <w:sz w:val="24"/>
          <w:lang w:val="es-ES_tradnl"/>
        </w:rPr>
      </w:pPr>
      <w:r w:rsidRPr="00FA07FB">
        <w:rPr>
          <w:rFonts w:ascii="Arial" w:hAnsi="Arial"/>
          <w:b/>
          <w:spacing w:val="-3"/>
          <w:sz w:val="24"/>
          <w:lang w:val="es-ES_tradnl"/>
        </w:rPr>
        <w:t>L02A1. Análogos de la hormona liberadora de gonadotropinas</w:t>
      </w:r>
    </w:p>
    <w:tbl>
      <w:tblPr>
        <w:tblStyle w:val="Tabladecuadrcula5oscura-nfasis1"/>
        <w:tblW w:w="0" w:type="auto"/>
        <w:tblLayout w:type="fixed"/>
        <w:tblLook w:val="0000" w:firstRow="0" w:lastRow="0" w:firstColumn="0" w:lastColumn="0" w:noHBand="0" w:noVBand="0"/>
      </w:tblPr>
      <w:tblGrid>
        <w:gridCol w:w="2766"/>
        <w:gridCol w:w="2551"/>
        <w:gridCol w:w="5026"/>
      </w:tblGrid>
      <w:tr w:rsidR="00FA07FB" w:rsidRPr="00FA07FB" w14:paraId="69FEA597" w14:textId="77777777" w:rsidTr="001E4C0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66" w:type="dxa"/>
            <w:vAlign w:val="center"/>
          </w:tcPr>
          <w:p w14:paraId="0F8FB7E4" w14:textId="77777777" w:rsidR="00FA07FB" w:rsidRPr="00FA07FB" w:rsidRDefault="00FA07FB" w:rsidP="00FA07FB">
            <w:pPr>
              <w:tabs>
                <w:tab w:val="left" w:pos="0"/>
                <w:tab w:val="left" w:pos="564"/>
                <w:tab w:val="left" w:pos="1134"/>
                <w:tab w:val="left" w:pos="5664"/>
                <w:tab w:val="left" w:pos="5760"/>
              </w:tabs>
              <w:suppressAutoHyphens/>
              <w:jc w:val="both"/>
              <w:rPr>
                <w:rFonts w:ascii="Calibri" w:hAnsi="Calibri"/>
                <w:spacing w:val="-3"/>
                <w:sz w:val="24"/>
              </w:rPr>
            </w:pPr>
            <w:r w:rsidRPr="00FA07FB">
              <w:rPr>
                <w:rFonts w:ascii="Calibri" w:hAnsi="Calibri"/>
                <w:spacing w:val="-3"/>
                <w:sz w:val="24"/>
              </w:rPr>
              <w:fldChar w:fldCharType="begin"/>
            </w:r>
            <w:r w:rsidRPr="00FA07FB">
              <w:rPr>
                <w:rFonts w:ascii="Calibri" w:hAnsi="Calibri"/>
                <w:spacing w:val="-3"/>
                <w:sz w:val="24"/>
              </w:rPr>
              <w:instrText xml:space="preserve">PRIVATE </w:instrText>
            </w:r>
            <w:r w:rsidRPr="00FA07FB">
              <w:rPr>
                <w:rFonts w:ascii="Calibri" w:hAnsi="Calibri"/>
                <w:spacing w:val="-3"/>
                <w:sz w:val="24"/>
              </w:rPr>
              <w:fldChar w:fldCharType="end"/>
            </w:r>
            <w:r w:rsidRPr="00FA07FB">
              <w:rPr>
                <w:rFonts w:ascii="Calibri" w:hAnsi="Calibri"/>
                <w:spacing w:val="-3"/>
                <w:sz w:val="24"/>
              </w:rPr>
              <w:t>Leuprorelina (leuprolida) acetato</w:t>
            </w:r>
          </w:p>
        </w:tc>
        <w:tc>
          <w:tcPr>
            <w:tcW w:w="2551" w:type="dxa"/>
            <w:vAlign w:val="center"/>
          </w:tcPr>
          <w:p w14:paraId="178E59C2" w14:textId="77777777" w:rsidR="00FA07FB" w:rsidRPr="00FA07FB" w:rsidRDefault="00FA07FB"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Calibri" w:hAnsi="Calibri"/>
                <w:spacing w:val="-3"/>
                <w:sz w:val="24"/>
              </w:rPr>
            </w:pPr>
            <w:r w:rsidRPr="00FA07FB">
              <w:rPr>
                <w:rFonts w:ascii="Calibri" w:hAnsi="Calibri"/>
                <w:spacing w:val="-3"/>
                <w:sz w:val="24"/>
              </w:rPr>
              <w:t>14 mg (2,8 mL) vial</w:t>
            </w:r>
          </w:p>
          <w:p w14:paraId="4B16163B" w14:textId="77777777" w:rsidR="00FA07FB" w:rsidRPr="00FA07FB" w:rsidRDefault="00FA07FB"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Calibri" w:hAnsi="Calibri"/>
                <w:spacing w:val="-3"/>
                <w:sz w:val="24"/>
              </w:rPr>
            </w:pPr>
            <w:r w:rsidRPr="00FA07FB">
              <w:rPr>
                <w:rFonts w:ascii="Calibri" w:hAnsi="Calibri"/>
                <w:spacing w:val="-3"/>
                <w:sz w:val="24"/>
              </w:rPr>
              <w:t>Depot 3,75 Vial</w:t>
            </w:r>
          </w:p>
        </w:tc>
        <w:tc>
          <w:tcPr>
            <w:cnfStyle w:val="000010000000" w:firstRow="0" w:lastRow="0" w:firstColumn="0" w:lastColumn="0" w:oddVBand="1" w:evenVBand="0" w:oddHBand="0" w:evenHBand="0" w:firstRowFirstColumn="0" w:firstRowLastColumn="0" w:lastRowFirstColumn="0" w:lastRowLastColumn="0"/>
            <w:tcW w:w="5026" w:type="dxa"/>
            <w:vAlign w:val="center"/>
          </w:tcPr>
          <w:p w14:paraId="295FBC76" w14:textId="77777777" w:rsidR="00FA07FB" w:rsidRPr="005A0326" w:rsidRDefault="00FA07FB" w:rsidP="00FA07FB">
            <w:pPr>
              <w:tabs>
                <w:tab w:val="left" w:pos="0"/>
                <w:tab w:val="left" w:pos="564"/>
                <w:tab w:val="left" w:pos="1134"/>
                <w:tab w:val="left" w:pos="5664"/>
                <w:tab w:val="left" w:pos="5760"/>
              </w:tabs>
              <w:suppressAutoHyphens/>
              <w:jc w:val="both"/>
              <w:rPr>
                <w:rFonts w:ascii="Calibri" w:hAnsi="Calibri"/>
                <w:bCs/>
                <w:spacing w:val="-3"/>
                <w:sz w:val="24"/>
              </w:rPr>
            </w:pPr>
            <w:r w:rsidRPr="005A0326">
              <w:rPr>
                <w:rFonts w:ascii="Calibri" w:hAnsi="Calibri"/>
                <w:bCs/>
                <w:spacing w:val="-3"/>
                <w:sz w:val="24"/>
              </w:rPr>
              <w:t>Análogo de LHRH</w:t>
            </w:r>
          </w:p>
          <w:p w14:paraId="73AF63FE" w14:textId="77777777" w:rsidR="00FA07FB" w:rsidRPr="005A0326" w:rsidRDefault="00FA07FB" w:rsidP="00FA07FB">
            <w:pPr>
              <w:tabs>
                <w:tab w:val="left" w:pos="0"/>
                <w:tab w:val="left" w:pos="564"/>
                <w:tab w:val="left" w:pos="1134"/>
                <w:tab w:val="left" w:pos="5664"/>
                <w:tab w:val="left" w:pos="5760"/>
              </w:tabs>
              <w:suppressAutoHyphens/>
              <w:jc w:val="both"/>
              <w:rPr>
                <w:rFonts w:ascii="Calibri" w:hAnsi="Calibri"/>
                <w:spacing w:val="-3"/>
                <w:sz w:val="24"/>
              </w:rPr>
            </w:pPr>
            <w:r w:rsidRPr="005A0326">
              <w:rPr>
                <w:rFonts w:ascii="Calibri" w:hAnsi="Calibri"/>
                <w:spacing w:val="-3"/>
                <w:sz w:val="24"/>
              </w:rPr>
              <w:t>Embarazo : X</w:t>
            </w:r>
          </w:p>
          <w:p w14:paraId="58CDCB57" w14:textId="3B5F6D1B" w:rsidR="007308F8" w:rsidRPr="005A0326" w:rsidRDefault="007308F8" w:rsidP="00FA07FB">
            <w:pPr>
              <w:tabs>
                <w:tab w:val="left" w:pos="0"/>
                <w:tab w:val="left" w:pos="564"/>
                <w:tab w:val="left" w:pos="1134"/>
                <w:tab w:val="left" w:pos="5664"/>
                <w:tab w:val="left" w:pos="5760"/>
              </w:tabs>
              <w:suppressAutoHyphens/>
              <w:jc w:val="both"/>
              <w:rPr>
                <w:rFonts w:ascii="Calibri" w:hAnsi="Calibri"/>
                <w:bCs/>
                <w:spacing w:val="-3"/>
                <w:sz w:val="24"/>
              </w:rPr>
            </w:pPr>
            <w:r w:rsidRPr="005A0326">
              <w:rPr>
                <w:rFonts w:ascii="Calibri" w:hAnsi="Calibri"/>
                <w:bCs/>
                <w:spacing w:val="-3"/>
                <w:sz w:val="24"/>
              </w:rPr>
              <w:t>MP: Lista 1</w:t>
            </w:r>
          </w:p>
        </w:tc>
      </w:tr>
      <w:tr w:rsidR="00FA07FB" w:rsidRPr="00FA07FB" w14:paraId="39A70A9D" w14:textId="77777777" w:rsidTr="001E4C08">
        <w:tc>
          <w:tcPr>
            <w:cnfStyle w:val="000010000000" w:firstRow="0" w:lastRow="0" w:firstColumn="0" w:lastColumn="0" w:oddVBand="1" w:evenVBand="0" w:oddHBand="0" w:evenHBand="0" w:firstRowFirstColumn="0" w:firstRowLastColumn="0" w:lastRowFirstColumn="0" w:lastRowLastColumn="0"/>
            <w:tcW w:w="2766" w:type="dxa"/>
            <w:vAlign w:val="center"/>
          </w:tcPr>
          <w:p w14:paraId="69237BA7" w14:textId="77777777" w:rsidR="00FA07FB" w:rsidRPr="00FA07FB" w:rsidRDefault="00FA07FB" w:rsidP="00FA07FB">
            <w:pPr>
              <w:tabs>
                <w:tab w:val="left" w:pos="0"/>
                <w:tab w:val="left" w:pos="564"/>
                <w:tab w:val="left" w:pos="1134"/>
                <w:tab w:val="left" w:pos="5664"/>
                <w:tab w:val="left" w:pos="5760"/>
              </w:tabs>
              <w:suppressAutoHyphens/>
              <w:jc w:val="both"/>
              <w:rPr>
                <w:rFonts w:ascii="Calibri" w:hAnsi="Calibri"/>
                <w:spacing w:val="-3"/>
                <w:sz w:val="24"/>
              </w:rPr>
            </w:pPr>
            <w:r w:rsidRPr="00FA07FB">
              <w:rPr>
                <w:rFonts w:ascii="Calibri" w:hAnsi="Calibri"/>
                <w:spacing w:val="-3"/>
                <w:sz w:val="24"/>
              </w:rPr>
              <w:t>Triptorelina</w:t>
            </w:r>
          </w:p>
        </w:tc>
        <w:tc>
          <w:tcPr>
            <w:tcW w:w="2551" w:type="dxa"/>
            <w:vAlign w:val="center"/>
          </w:tcPr>
          <w:p w14:paraId="114BA1CB" w14:textId="77777777" w:rsidR="00FA07FB" w:rsidRP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Calibri" w:hAnsi="Calibri"/>
                <w:spacing w:val="-3"/>
                <w:sz w:val="24"/>
              </w:rPr>
            </w:pPr>
            <w:r w:rsidRPr="00FA07FB">
              <w:rPr>
                <w:rFonts w:ascii="Calibri" w:hAnsi="Calibri"/>
                <w:spacing w:val="-3"/>
                <w:sz w:val="24"/>
              </w:rPr>
              <w:t>3,75 mg vial (mensual)</w:t>
            </w:r>
          </w:p>
          <w:p w14:paraId="1D8AA058" w14:textId="77777777" w:rsidR="00FA07FB" w:rsidRP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Calibri" w:hAnsi="Calibri"/>
                <w:spacing w:val="-3"/>
                <w:sz w:val="24"/>
              </w:rPr>
            </w:pPr>
            <w:r w:rsidRPr="00FA07FB">
              <w:rPr>
                <w:rFonts w:ascii="Calibri" w:hAnsi="Calibri"/>
                <w:spacing w:val="-3"/>
                <w:sz w:val="24"/>
              </w:rPr>
              <w:t>11,25 mg vial (trimestral)</w:t>
            </w:r>
          </w:p>
        </w:tc>
        <w:tc>
          <w:tcPr>
            <w:cnfStyle w:val="000010000000" w:firstRow="0" w:lastRow="0" w:firstColumn="0" w:lastColumn="0" w:oddVBand="1" w:evenVBand="0" w:oddHBand="0" w:evenHBand="0" w:firstRowFirstColumn="0" w:firstRowLastColumn="0" w:lastRowFirstColumn="0" w:lastRowLastColumn="0"/>
            <w:tcW w:w="5026" w:type="dxa"/>
            <w:vAlign w:val="center"/>
          </w:tcPr>
          <w:p w14:paraId="1F15C412" w14:textId="77777777" w:rsidR="00FA07FB" w:rsidRPr="005A0326" w:rsidRDefault="00FA07FB" w:rsidP="00FA07FB">
            <w:pPr>
              <w:tabs>
                <w:tab w:val="left" w:pos="0"/>
                <w:tab w:val="left" w:pos="564"/>
                <w:tab w:val="left" w:pos="1134"/>
                <w:tab w:val="left" w:pos="5664"/>
                <w:tab w:val="left" w:pos="5760"/>
              </w:tabs>
              <w:suppressAutoHyphens/>
              <w:jc w:val="both"/>
              <w:rPr>
                <w:rFonts w:ascii="Calibri" w:hAnsi="Calibri"/>
                <w:bCs/>
                <w:spacing w:val="-3"/>
                <w:sz w:val="24"/>
              </w:rPr>
            </w:pPr>
            <w:r w:rsidRPr="005A0326">
              <w:rPr>
                <w:rFonts w:ascii="Calibri" w:hAnsi="Calibri"/>
                <w:bCs/>
                <w:spacing w:val="-3"/>
                <w:sz w:val="24"/>
              </w:rPr>
              <w:t>Análogo de LHRH</w:t>
            </w:r>
          </w:p>
          <w:p w14:paraId="6A362144" w14:textId="72996ED3" w:rsidR="006E720D" w:rsidRPr="005A0326" w:rsidRDefault="006E720D" w:rsidP="00FA07FB">
            <w:pPr>
              <w:tabs>
                <w:tab w:val="left" w:pos="0"/>
                <w:tab w:val="left" w:pos="564"/>
                <w:tab w:val="left" w:pos="1134"/>
                <w:tab w:val="left" w:pos="5664"/>
                <w:tab w:val="left" w:pos="5760"/>
              </w:tabs>
              <w:suppressAutoHyphens/>
              <w:jc w:val="both"/>
              <w:rPr>
                <w:rFonts w:ascii="Calibri" w:hAnsi="Calibri"/>
                <w:spacing w:val="-3"/>
                <w:sz w:val="24"/>
              </w:rPr>
            </w:pPr>
            <w:r w:rsidRPr="005A0326">
              <w:rPr>
                <w:rFonts w:ascii="Calibri" w:hAnsi="Calibri"/>
                <w:bCs/>
                <w:spacing w:val="-3"/>
                <w:sz w:val="24"/>
              </w:rPr>
              <w:t>MP: Lista 1</w:t>
            </w:r>
          </w:p>
        </w:tc>
      </w:tr>
    </w:tbl>
    <w:p w14:paraId="371ED1A1" w14:textId="77777777" w:rsidR="00FA07FB" w:rsidRPr="00FA07FB" w:rsidRDefault="00FA07FB" w:rsidP="00FA07FB">
      <w:pPr>
        <w:tabs>
          <w:tab w:val="left" w:pos="0"/>
          <w:tab w:val="left" w:pos="564"/>
          <w:tab w:val="left" w:pos="1134"/>
          <w:tab w:val="left" w:pos="5664"/>
          <w:tab w:val="left" w:pos="5760"/>
        </w:tabs>
        <w:suppressAutoHyphens/>
        <w:jc w:val="both"/>
        <w:rPr>
          <w:rFonts w:ascii="Arial" w:hAnsi="Arial"/>
          <w:spacing w:val="-3"/>
          <w:sz w:val="24"/>
          <w:lang w:val="es-ES_tradnl"/>
        </w:rPr>
      </w:pPr>
    </w:p>
    <w:p w14:paraId="345CE262" w14:textId="77777777" w:rsidR="00FA07FB" w:rsidRPr="00FA07FB" w:rsidRDefault="00FA07FB" w:rsidP="00FA07FB">
      <w:pPr>
        <w:tabs>
          <w:tab w:val="left" w:pos="0"/>
          <w:tab w:val="left" w:pos="564"/>
          <w:tab w:val="left" w:pos="1134"/>
          <w:tab w:val="left" w:pos="5664"/>
          <w:tab w:val="left" w:pos="5760"/>
        </w:tabs>
        <w:suppressAutoHyphens/>
        <w:jc w:val="both"/>
        <w:outlineLvl w:val="0"/>
        <w:rPr>
          <w:rFonts w:ascii="Arial" w:hAnsi="Arial"/>
          <w:spacing w:val="-3"/>
          <w:sz w:val="24"/>
          <w:lang w:val="es-ES_tradnl"/>
        </w:rPr>
      </w:pPr>
      <w:r w:rsidRPr="00FA07FB">
        <w:rPr>
          <w:rFonts w:ascii="Arial" w:hAnsi="Arial"/>
          <w:b/>
          <w:spacing w:val="-3"/>
          <w:sz w:val="24"/>
          <w:lang w:val="es-ES_tradnl"/>
        </w:rPr>
        <w:t>L02A3. Antiandrógenos</w:t>
      </w:r>
    </w:p>
    <w:tbl>
      <w:tblPr>
        <w:tblStyle w:val="Tabladecuadrcula5oscura-nfasis1"/>
        <w:tblW w:w="0" w:type="auto"/>
        <w:tblLayout w:type="fixed"/>
        <w:tblLook w:val="0000" w:firstRow="0" w:lastRow="0" w:firstColumn="0" w:lastColumn="0" w:noHBand="0" w:noVBand="0"/>
      </w:tblPr>
      <w:tblGrid>
        <w:gridCol w:w="2766"/>
        <w:gridCol w:w="2551"/>
        <w:gridCol w:w="5026"/>
      </w:tblGrid>
      <w:tr w:rsidR="00FA07FB" w:rsidRPr="00FA07FB" w14:paraId="28245542" w14:textId="77777777" w:rsidTr="001E4C0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66" w:type="dxa"/>
            <w:vAlign w:val="center"/>
          </w:tcPr>
          <w:p w14:paraId="6A659BB9" w14:textId="77777777" w:rsidR="00FA07FB" w:rsidRPr="005A0326" w:rsidRDefault="00FA07FB" w:rsidP="00FA07FB">
            <w:pPr>
              <w:tabs>
                <w:tab w:val="left" w:pos="0"/>
                <w:tab w:val="left" w:pos="564"/>
                <w:tab w:val="left" w:pos="1134"/>
                <w:tab w:val="left" w:pos="5664"/>
                <w:tab w:val="left" w:pos="5760"/>
              </w:tabs>
              <w:suppressAutoHyphens/>
              <w:jc w:val="both"/>
              <w:rPr>
                <w:rFonts w:ascii="Calibri" w:hAnsi="Calibri"/>
                <w:spacing w:val="-3"/>
                <w:sz w:val="24"/>
              </w:rPr>
            </w:pPr>
            <w:r w:rsidRPr="005A0326">
              <w:rPr>
                <w:rFonts w:ascii="Calibri" w:hAnsi="Calibri"/>
                <w:spacing w:val="-3"/>
                <w:sz w:val="24"/>
              </w:rPr>
              <w:t>Abiraterona</w:t>
            </w:r>
          </w:p>
        </w:tc>
        <w:tc>
          <w:tcPr>
            <w:tcW w:w="2551" w:type="dxa"/>
            <w:vAlign w:val="center"/>
          </w:tcPr>
          <w:p w14:paraId="5713E50B" w14:textId="77777777" w:rsidR="00FA07FB" w:rsidRPr="00FA07FB" w:rsidRDefault="00FA07FB"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Calibri" w:hAnsi="Calibri"/>
                <w:spacing w:val="-3"/>
                <w:sz w:val="24"/>
              </w:rPr>
            </w:pPr>
            <w:r w:rsidRPr="00FA07FB">
              <w:rPr>
                <w:rFonts w:ascii="Calibri" w:hAnsi="Calibri"/>
                <w:spacing w:val="-3"/>
                <w:sz w:val="24"/>
              </w:rPr>
              <w:t>250 mg comp.</w:t>
            </w:r>
          </w:p>
          <w:p w14:paraId="3146B2DC" w14:textId="77777777" w:rsidR="00FA07FB" w:rsidRPr="00FA07FB" w:rsidRDefault="00FA07FB"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Calibri" w:hAnsi="Calibri"/>
                <w:spacing w:val="-3"/>
                <w:sz w:val="24"/>
              </w:rPr>
            </w:pPr>
            <w:r w:rsidRPr="00FA07FB">
              <w:rPr>
                <w:rFonts w:ascii="Calibri" w:hAnsi="Calibri"/>
                <w:spacing w:val="-3"/>
                <w:sz w:val="24"/>
              </w:rPr>
              <w:t>500 mg comp.</w:t>
            </w:r>
          </w:p>
        </w:tc>
        <w:tc>
          <w:tcPr>
            <w:cnfStyle w:val="000010000000" w:firstRow="0" w:lastRow="0" w:firstColumn="0" w:lastColumn="0" w:oddVBand="1" w:evenVBand="0" w:oddHBand="0" w:evenHBand="0" w:firstRowFirstColumn="0" w:firstRowLastColumn="0" w:lastRowFirstColumn="0" w:lastRowLastColumn="0"/>
            <w:tcW w:w="5026" w:type="dxa"/>
            <w:vAlign w:val="center"/>
          </w:tcPr>
          <w:p w14:paraId="00486FED" w14:textId="77777777" w:rsidR="00FA07FB" w:rsidRPr="005A0326" w:rsidRDefault="00FA07FB" w:rsidP="00FA07FB">
            <w:pPr>
              <w:tabs>
                <w:tab w:val="left" w:pos="0"/>
                <w:tab w:val="left" w:pos="564"/>
                <w:tab w:val="left" w:pos="1134"/>
                <w:tab w:val="left" w:pos="5664"/>
                <w:tab w:val="left" w:pos="5760"/>
              </w:tabs>
              <w:suppressAutoHyphens/>
              <w:jc w:val="both"/>
              <w:rPr>
                <w:rFonts w:ascii="Calibri" w:hAnsi="Calibri"/>
                <w:bCs/>
                <w:spacing w:val="-3"/>
                <w:sz w:val="24"/>
              </w:rPr>
            </w:pPr>
            <w:r w:rsidRPr="005A0326">
              <w:rPr>
                <w:rFonts w:ascii="Calibri" w:hAnsi="Calibri"/>
                <w:bCs/>
                <w:spacing w:val="-3"/>
                <w:sz w:val="24"/>
              </w:rPr>
              <w:t>Antiandrógeno</w:t>
            </w:r>
          </w:p>
          <w:p w14:paraId="0EC29238" w14:textId="77777777" w:rsidR="00FA07FB" w:rsidRPr="005A0326" w:rsidRDefault="00FA07FB" w:rsidP="00FA07FB">
            <w:pPr>
              <w:tabs>
                <w:tab w:val="left" w:pos="0"/>
                <w:tab w:val="left" w:pos="564"/>
                <w:tab w:val="left" w:pos="1134"/>
                <w:tab w:val="left" w:pos="5664"/>
                <w:tab w:val="left" w:pos="5760"/>
              </w:tabs>
              <w:suppressAutoHyphens/>
              <w:jc w:val="both"/>
              <w:rPr>
                <w:rFonts w:ascii="Calibri" w:hAnsi="Calibri"/>
                <w:bCs/>
                <w:spacing w:val="-3"/>
                <w:sz w:val="24"/>
              </w:rPr>
            </w:pPr>
            <w:r w:rsidRPr="005A0326">
              <w:rPr>
                <w:rFonts w:ascii="Calibri" w:hAnsi="Calibri"/>
                <w:bCs/>
                <w:spacing w:val="-3"/>
                <w:sz w:val="24"/>
              </w:rPr>
              <w:t>Embarazo: X</w:t>
            </w:r>
          </w:p>
          <w:p w14:paraId="75FA8DF1" w14:textId="59703945" w:rsidR="00106A65" w:rsidRPr="00FA07FB" w:rsidRDefault="00106A65" w:rsidP="00FA07FB">
            <w:pPr>
              <w:tabs>
                <w:tab w:val="left" w:pos="0"/>
                <w:tab w:val="left" w:pos="564"/>
                <w:tab w:val="left" w:pos="1134"/>
                <w:tab w:val="left" w:pos="5664"/>
                <w:tab w:val="left" w:pos="5760"/>
              </w:tabs>
              <w:suppressAutoHyphens/>
              <w:jc w:val="both"/>
              <w:rPr>
                <w:rFonts w:ascii="Calibri" w:hAnsi="Calibri"/>
                <w:b/>
                <w:bCs/>
                <w:spacing w:val="-3"/>
                <w:sz w:val="24"/>
              </w:rPr>
            </w:pPr>
            <w:r w:rsidRPr="005A0326">
              <w:rPr>
                <w:rFonts w:ascii="Calibri" w:hAnsi="Calibri"/>
                <w:bCs/>
                <w:spacing w:val="-3"/>
                <w:sz w:val="24"/>
              </w:rPr>
              <w:t>MP Lista 1</w:t>
            </w:r>
          </w:p>
        </w:tc>
      </w:tr>
      <w:tr w:rsidR="00FA07FB" w:rsidRPr="00FA07FB" w14:paraId="4D7E6D05" w14:textId="77777777" w:rsidTr="001E4C08">
        <w:tc>
          <w:tcPr>
            <w:cnfStyle w:val="000010000000" w:firstRow="0" w:lastRow="0" w:firstColumn="0" w:lastColumn="0" w:oddVBand="1" w:evenVBand="0" w:oddHBand="0" w:evenHBand="0" w:firstRowFirstColumn="0" w:firstRowLastColumn="0" w:lastRowFirstColumn="0" w:lastRowLastColumn="0"/>
            <w:tcW w:w="2766" w:type="dxa"/>
            <w:vAlign w:val="center"/>
          </w:tcPr>
          <w:p w14:paraId="14E78CD6" w14:textId="77777777" w:rsidR="00FA07FB" w:rsidRPr="00FA07FB" w:rsidRDefault="00FA07FB" w:rsidP="00FA07FB">
            <w:pPr>
              <w:tabs>
                <w:tab w:val="left" w:pos="0"/>
                <w:tab w:val="left" w:pos="564"/>
                <w:tab w:val="left" w:pos="1134"/>
                <w:tab w:val="left" w:pos="5664"/>
                <w:tab w:val="left" w:pos="5760"/>
              </w:tabs>
              <w:suppressAutoHyphens/>
              <w:jc w:val="both"/>
              <w:rPr>
                <w:rFonts w:ascii="Calibri" w:hAnsi="Calibri"/>
                <w:spacing w:val="-3"/>
                <w:sz w:val="24"/>
              </w:rPr>
            </w:pPr>
            <w:r w:rsidRPr="00FA07FB">
              <w:rPr>
                <w:rFonts w:ascii="Calibri" w:hAnsi="Calibri"/>
                <w:spacing w:val="-3"/>
                <w:sz w:val="24"/>
              </w:rPr>
              <w:t>Enzalutamida</w:t>
            </w:r>
          </w:p>
        </w:tc>
        <w:tc>
          <w:tcPr>
            <w:tcW w:w="2551" w:type="dxa"/>
            <w:vAlign w:val="center"/>
          </w:tcPr>
          <w:p w14:paraId="1212A8A4" w14:textId="77777777" w:rsidR="00FA07FB" w:rsidRP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Calibri" w:hAnsi="Calibri"/>
                <w:spacing w:val="-3"/>
                <w:sz w:val="24"/>
              </w:rPr>
            </w:pPr>
            <w:r w:rsidRPr="00FA07FB">
              <w:rPr>
                <w:rFonts w:ascii="Calibri" w:hAnsi="Calibri"/>
                <w:spacing w:val="-3"/>
                <w:sz w:val="24"/>
              </w:rPr>
              <w:t>40 mg comp.</w:t>
            </w:r>
          </w:p>
        </w:tc>
        <w:tc>
          <w:tcPr>
            <w:cnfStyle w:val="000010000000" w:firstRow="0" w:lastRow="0" w:firstColumn="0" w:lastColumn="0" w:oddVBand="1" w:evenVBand="0" w:oddHBand="0" w:evenHBand="0" w:firstRowFirstColumn="0" w:firstRowLastColumn="0" w:lastRowFirstColumn="0" w:lastRowLastColumn="0"/>
            <w:tcW w:w="5026" w:type="dxa"/>
            <w:vAlign w:val="center"/>
          </w:tcPr>
          <w:p w14:paraId="70DC4636" w14:textId="61360C54" w:rsidR="00FA07FB" w:rsidRPr="00FA07FB" w:rsidRDefault="00B54FB1" w:rsidP="00FA07FB">
            <w:pPr>
              <w:tabs>
                <w:tab w:val="left" w:pos="0"/>
                <w:tab w:val="left" w:pos="564"/>
                <w:tab w:val="left" w:pos="1134"/>
                <w:tab w:val="left" w:pos="5664"/>
                <w:tab w:val="left" w:pos="5760"/>
              </w:tabs>
              <w:suppressAutoHyphens/>
              <w:jc w:val="both"/>
              <w:rPr>
                <w:rFonts w:ascii="Calibri" w:hAnsi="Calibri"/>
                <w:b/>
                <w:bCs/>
                <w:spacing w:val="-3"/>
                <w:sz w:val="24"/>
              </w:rPr>
            </w:pPr>
            <w:r>
              <w:rPr>
                <w:rFonts w:ascii="Calibri" w:hAnsi="Calibri"/>
                <w:bCs/>
                <w:spacing w:val="-3"/>
                <w:sz w:val="24"/>
              </w:rPr>
              <w:t>MP: Lista 1</w:t>
            </w:r>
          </w:p>
        </w:tc>
      </w:tr>
      <w:tr w:rsidR="0049133C" w:rsidRPr="00FA07FB" w14:paraId="1F4C0AB9" w14:textId="77777777" w:rsidTr="001E4C0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66" w:type="dxa"/>
            <w:vAlign w:val="center"/>
          </w:tcPr>
          <w:p w14:paraId="7D20A702" w14:textId="4344156D" w:rsidR="0049133C" w:rsidRPr="00FA07FB" w:rsidRDefault="0049133C" w:rsidP="00FA07FB">
            <w:pPr>
              <w:tabs>
                <w:tab w:val="left" w:pos="0"/>
                <w:tab w:val="left" w:pos="564"/>
                <w:tab w:val="left" w:pos="1134"/>
                <w:tab w:val="left" w:pos="5664"/>
                <w:tab w:val="left" w:pos="5760"/>
              </w:tabs>
              <w:suppressAutoHyphens/>
              <w:jc w:val="both"/>
              <w:rPr>
                <w:rFonts w:ascii="Calibri" w:hAnsi="Calibri"/>
                <w:spacing w:val="-3"/>
                <w:sz w:val="24"/>
              </w:rPr>
            </w:pPr>
            <w:r>
              <w:rPr>
                <w:rFonts w:ascii="Calibri" w:hAnsi="Calibri"/>
                <w:spacing w:val="-3"/>
                <w:sz w:val="24"/>
              </w:rPr>
              <w:t>Apalutamida</w:t>
            </w:r>
          </w:p>
        </w:tc>
        <w:tc>
          <w:tcPr>
            <w:tcW w:w="2551" w:type="dxa"/>
            <w:vAlign w:val="center"/>
          </w:tcPr>
          <w:p w14:paraId="68B3FD3F" w14:textId="25F6D59C" w:rsidR="0049133C" w:rsidRPr="00FA07FB" w:rsidRDefault="0049133C"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Calibri" w:hAnsi="Calibri"/>
                <w:spacing w:val="-3"/>
                <w:sz w:val="24"/>
              </w:rPr>
            </w:pPr>
            <w:r>
              <w:rPr>
                <w:rFonts w:ascii="Calibri" w:hAnsi="Calibri"/>
                <w:spacing w:val="-3"/>
                <w:sz w:val="24"/>
              </w:rPr>
              <w:t>60 mg comp.</w:t>
            </w:r>
          </w:p>
        </w:tc>
        <w:tc>
          <w:tcPr>
            <w:cnfStyle w:val="000010000000" w:firstRow="0" w:lastRow="0" w:firstColumn="0" w:lastColumn="0" w:oddVBand="1" w:evenVBand="0" w:oddHBand="0" w:evenHBand="0" w:firstRowFirstColumn="0" w:firstRowLastColumn="0" w:lastRowFirstColumn="0" w:lastRowLastColumn="0"/>
            <w:tcW w:w="5026" w:type="dxa"/>
            <w:vAlign w:val="center"/>
          </w:tcPr>
          <w:p w14:paraId="490B6F44" w14:textId="77777777" w:rsidR="0049133C" w:rsidRDefault="0049133C" w:rsidP="00FA07FB">
            <w:pPr>
              <w:tabs>
                <w:tab w:val="left" w:pos="0"/>
                <w:tab w:val="left" w:pos="564"/>
                <w:tab w:val="left" w:pos="1134"/>
                <w:tab w:val="left" w:pos="5664"/>
                <w:tab w:val="left" w:pos="5760"/>
              </w:tabs>
              <w:suppressAutoHyphens/>
              <w:jc w:val="both"/>
              <w:rPr>
                <w:rFonts w:ascii="Calibri" w:hAnsi="Calibri"/>
                <w:bCs/>
                <w:spacing w:val="-3"/>
                <w:sz w:val="24"/>
              </w:rPr>
            </w:pPr>
            <w:r>
              <w:rPr>
                <w:rFonts w:ascii="Calibri" w:hAnsi="Calibri"/>
                <w:bCs/>
                <w:spacing w:val="-3"/>
                <w:sz w:val="24"/>
              </w:rPr>
              <w:t>MP: Lista 1</w:t>
            </w:r>
          </w:p>
          <w:p w14:paraId="04BE5229" w14:textId="77777777" w:rsidR="0049133C" w:rsidRDefault="0049133C" w:rsidP="00FA07FB">
            <w:pPr>
              <w:tabs>
                <w:tab w:val="left" w:pos="0"/>
                <w:tab w:val="left" w:pos="564"/>
                <w:tab w:val="left" w:pos="1134"/>
                <w:tab w:val="left" w:pos="5664"/>
                <w:tab w:val="left" w:pos="5760"/>
              </w:tabs>
              <w:suppressAutoHyphens/>
              <w:jc w:val="both"/>
              <w:rPr>
                <w:rFonts w:ascii="Calibri" w:hAnsi="Calibri"/>
                <w:bCs/>
                <w:spacing w:val="-3"/>
                <w:sz w:val="24"/>
              </w:rPr>
            </w:pPr>
            <w:r>
              <w:rPr>
                <w:rFonts w:ascii="Calibri" w:hAnsi="Calibri"/>
                <w:bCs/>
                <w:spacing w:val="-3"/>
                <w:sz w:val="24"/>
              </w:rPr>
              <w:t>Restricciones de financiación en cancer de próstata no metastásico.</w:t>
            </w:r>
          </w:p>
          <w:p w14:paraId="5C074E19" w14:textId="20B0ED92" w:rsidR="0049133C" w:rsidRDefault="0049133C" w:rsidP="00FA07FB">
            <w:pPr>
              <w:tabs>
                <w:tab w:val="left" w:pos="0"/>
                <w:tab w:val="left" w:pos="564"/>
                <w:tab w:val="left" w:pos="1134"/>
                <w:tab w:val="left" w:pos="5664"/>
                <w:tab w:val="left" w:pos="5760"/>
              </w:tabs>
              <w:suppressAutoHyphens/>
              <w:jc w:val="both"/>
              <w:rPr>
                <w:rFonts w:ascii="Calibri" w:hAnsi="Calibri"/>
                <w:bCs/>
                <w:spacing w:val="-3"/>
                <w:sz w:val="24"/>
              </w:rPr>
            </w:pPr>
            <w:r>
              <w:rPr>
                <w:rFonts w:ascii="Calibri" w:hAnsi="Calibri"/>
                <w:bCs/>
                <w:spacing w:val="-3"/>
                <w:sz w:val="24"/>
              </w:rPr>
              <w:t>En caso de interacciones o efectos adversos en SNC, valorar uso de darolutamida en CPRc no mestastásico.</w:t>
            </w:r>
          </w:p>
        </w:tc>
      </w:tr>
    </w:tbl>
    <w:p w14:paraId="062925C6" w14:textId="1462B4CE" w:rsidR="00FA07FB" w:rsidRPr="00FA07FB" w:rsidRDefault="00FA07FB" w:rsidP="00FA07FB">
      <w:pPr>
        <w:tabs>
          <w:tab w:val="left" w:pos="0"/>
          <w:tab w:val="left" w:pos="564"/>
          <w:tab w:val="left" w:pos="1134"/>
          <w:tab w:val="left" w:pos="5664"/>
          <w:tab w:val="left" w:pos="5760"/>
        </w:tabs>
        <w:suppressAutoHyphens/>
        <w:jc w:val="both"/>
        <w:rPr>
          <w:rFonts w:ascii="Arial" w:hAnsi="Arial"/>
          <w:spacing w:val="-3"/>
          <w:sz w:val="24"/>
          <w:lang w:val="es-ES_tradnl"/>
        </w:rPr>
      </w:pPr>
    </w:p>
    <w:p w14:paraId="739ABEF2" w14:textId="77777777" w:rsidR="00FA07FB" w:rsidRPr="00FA07FB" w:rsidRDefault="00FA07FB" w:rsidP="00FA07FB">
      <w:pPr>
        <w:tabs>
          <w:tab w:val="left" w:pos="0"/>
          <w:tab w:val="left" w:pos="564"/>
          <w:tab w:val="left" w:pos="1134"/>
          <w:tab w:val="left" w:pos="5664"/>
          <w:tab w:val="left" w:pos="5760"/>
        </w:tabs>
        <w:suppressAutoHyphens/>
        <w:jc w:val="both"/>
        <w:outlineLvl w:val="0"/>
        <w:rPr>
          <w:rFonts w:ascii="Arial" w:hAnsi="Arial"/>
          <w:spacing w:val="-3"/>
          <w:sz w:val="24"/>
          <w:lang w:val="es-ES_tradnl"/>
        </w:rPr>
      </w:pPr>
      <w:r w:rsidRPr="00FA07FB">
        <w:rPr>
          <w:rFonts w:ascii="Arial" w:hAnsi="Arial"/>
          <w:b/>
          <w:spacing w:val="-3"/>
          <w:sz w:val="24"/>
          <w:lang w:val="es-ES_tradnl"/>
        </w:rPr>
        <w:t>L02A4. Antiandrógenos</w:t>
      </w:r>
    </w:p>
    <w:p w14:paraId="129C3597" w14:textId="77777777" w:rsidR="00FA07FB" w:rsidRPr="00FA07FB" w:rsidRDefault="00FA07FB" w:rsidP="00FA07FB">
      <w:pPr>
        <w:tabs>
          <w:tab w:val="left" w:pos="0"/>
          <w:tab w:val="left" w:pos="564"/>
          <w:tab w:val="left" w:pos="1134"/>
          <w:tab w:val="left" w:pos="5664"/>
          <w:tab w:val="left" w:pos="5760"/>
        </w:tabs>
        <w:suppressAutoHyphens/>
        <w:jc w:val="both"/>
        <w:rPr>
          <w:rFonts w:ascii="Arial" w:hAnsi="Arial"/>
          <w:spacing w:val="-3"/>
          <w:sz w:val="24"/>
          <w:lang w:val="es-ES_tradnl"/>
        </w:rPr>
      </w:pPr>
    </w:p>
    <w:tbl>
      <w:tblPr>
        <w:tblStyle w:val="Tabladecuadrcula5oscura-nfasis1"/>
        <w:tblW w:w="0" w:type="auto"/>
        <w:tblLayout w:type="fixed"/>
        <w:tblLook w:val="0000" w:firstRow="0" w:lastRow="0" w:firstColumn="0" w:lastColumn="0" w:noHBand="0" w:noVBand="0"/>
      </w:tblPr>
      <w:tblGrid>
        <w:gridCol w:w="2766"/>
        <w:gridCol w:w="2551"/>
        <w:gridCol w:w="5026"/>
      </w:tblGrid>
      <w:tr w:rsidR="00FA07FB" w:rsidRPr="00FA07FB" w14:paraId="660BD5C8" w14:textId="77777777" w:rsidTr="001E4C0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66" w:type="dxa"/>
          </w:tcPr>
          <w:p w14:paraId="0DC09615" w14:textId="77777777" w:rsidR="00FA07FB" w:rsidRPr="00FA07FB" w:rsidRDefault="00FA07FB" w:rsidP="00FA07FB">
            <w:pPr>
              <w:tabs>
                <w:tab w:val="left" w:pos="0"/>
                <w:tab w:val="left" w:pos="564"/>
                <w:tab w:val="left" w:pos="1134"/>
                <w:tab w:val="left" w:pos="5664"/>
                <w:tab w:val="left" w:pos="5760"/>
              </w:tabs>
              <w:suppressAutoHyphens/>
              <w:jc w:val="both"/>
              <w:rPr>
                <w:rFonts w:ascii="Calibri" w:hAnsi="Calibri"/>
                <w:spacing w:val="-3"/>
                <w:sz w:val="24"/>
              </w:rPr>
            </w:pPr>
            <w:r w:rsidRPr="00FA07FB">
              <w:rPr>
                <w:rFonts w:ascii="Calibri" w:hAnsi="Calibri"/>
                <w:spacing w:val="-3"/>
                <w:sz w:val="24"/>
              </w:rPr>
              <w:fldChar w:fldCharType="begin"/>
            </w:r>
            <w:r w:rsidRPr="00FA07FB">
              <w:rPr>
                <w:rFonts w:ascii="Calibri" w:hAnsi="Calibri"/>
                <w:spacing w:val="-3"/>
                <w:sz w:val="24"/>
              </w:rPr>
              <w:instrText xml:space="preserve">PRIVATE </w:instrText>
            </w:r>
            <w:r w:rsidRPr="00FA07FB">
              <w:rPr>
                <w:rFonts w:ascii="Calibri" w:hAnsi="Calibri"/>
                <w:spacing w:val="-3"/>
                <w:sz w:val="24"/>
              </w:rPr>
              <w:fldChar w:fldCharType="end"/>
            </w:r>
            <w:r w:rsidRPr="00FA07FB">
              <w:rPr>
                <w:rFonts w:ascii="Calibri" w:hAnsi="Calibri"/>
                <w:spacing w:val="-3"/>
                <w:sz w:val="24"/>
              </w:rPr>
              <w:t>Tamoxifeno</w:t>
            </w:r>
          </w:p>
        </w:tc>
        <w:tc>
          <w:tcPr>
            <w:tcW w:w="2551" w:type="dxa"/>
          </w:tcPr>
          <w:p w14:paraId="304A6E42" w14:textId="77777777" w:rsidR="00FA07FB" w:rsidRPr="00FA07FB" w:rsidRDefault="00FA07FB"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Calibri" w:hAnsi="Calibri"/>
                <w:spacing w:val="-3"/>
                <w:sz w:val="24"/>
              </w:rPr>
            </w:pPr>
            <w:r w:rsidRPr="00FA07FB">
              <w:rPr>
                <w:rFonts w:ascii="Calibri" w:hAnsi="Calibri"/>
                <w:spacing w:val="-3"/>
                <w:sz w:val="24"/>
              </w:rPr>
              <w:t>20 mg comp.</w:t>
            </w:r>
          </w:p>
        </w:tc>
        <w:tc>
          <w:tcPr>
            <w:cnfStyle w:val="000010000000" w:firstRow="0" w:lastRow="0" w:firstColumn="0" w:lastColumn="0" w:oddVBand="1" w:evenVBand="0" w:oddHBand="0" w:evenHBand="0" w:firstRowFirstColumn="0" w:firstRowLastColumn="0" w:lastRowFirstColumn="0" w:lastRowLastColumn="0"/>
            <w:tcW w:w="5026" w:type="dxa"/>
          </w:tcPr>
          <w:p w14:paraId="3274B085" w14:textId="77777777" w:rsidR="00FA07FB" w:rsidRPr="00FA07FB" w:rsidRDefault="00FA07FB" w:rsidP="00FA07FB">
            <w:pPr>
              <w:tabs>
                <w:tab w:val="left" w:pos="0"/>
                <w:tab w:val="left" w:pos="564"/>
                <w:tab w:val="left" w:pos="1134"/>
                <w:tab w:val="left" w:pos="5664"/>
                <w:tab w:val="left" w:pos="5760"/>
              </w:tabs>
              <w:suppressAutoHyphens/>
              <w:jc w:val="both"/>
              <w:rPr>
                <w:rFonts w:ascii="Calibri" w:hAnsi="Calibri"/>
                <w:b/>
                <w:bCs/>
                <w:spacing w:val="-3"/>
                <w:sz w:val="24"/>
              </w:rPr>
            </w:pPr>
            <w:r w:rsidRPr="00FA07FB">
              <w:rPr>
                <w:rFonts w:ascii="Calibri" w:hAnsi="Calibri"/>
                <w:b/>
                <w:bCs/>
                <w:spacing w:val="-3"/>
                <w:sz w:val="24"/>
              </w:rPr>
              <w:t>A</w:t>
            </w:r>
            <w:r w:rsidRPr="005A0326">
              <w:rPr>
                <w:rFonts w:ascii="Calibri" w:hAnsi="Calibri"/>
                <w:bCs/>
                <w:spacing w:val="-3"/>
                <w:sz w:val="24"/>
              </w:rPr>
              <w:t>ntiestrógeno</w:t>
            </w:r>
          </w:p>
          <w:p w14:paraId="0781DA99" w14:textId="77777777" w:rsidR="00FA07FB" w:rsidRDefault="00FA07FB" w:rsidP="00FA07FB">
            <w:pPr>
              <w:tabs>
                <w:tab w:val="left" w:pos="0"/>
                <w:tab w:val="left" w:pos="564"/>
                <w:tab w:val="left" w:pos="1134"/>
                <w:tab w:val="left" w:pos="5664"/>
                <w:tab w:val="left" w:pos="5760"/>
              </w:tabs>
              <w:suppressAutoHyphens/>
              <w:jc w:val="both"/>
              <w:rPr>
                <w:rFonts w:ascii="Calibri" w:hAnsi="Calibri"/>
                <w:spacing w:val="-3"/>
                <w:sz w:val="24"/>
              </w:rPr>
            </w:pPr>
            <w:r w:rsidRPr="00FA07FB">
              <w:rPr>
                <w:rFonts w:ascii="Calibri" w:hAnsi="Calibri"/>
                <w:spacing w:val="-3"/>
                <w:sz w:val="24"/>
              </w:rPr>
              <w:t>Embarazo : D</w:t>
            </w:r>
          </w:p>
          <w:p w14:paraId="41A4B04A" w14:textId="274BB4F6" w:rsidR="008E5131" w:rsidRPr="00FA07FB" w:rsidRDefault="008E5131" w:rsidP="00FA07FB">
            <w:pPr>
              <w:tabs>
                <w:tab w:val="left" w:pos="0"/>
                <w:tab w:val="left" w:pos="564"/>
                <w:tab w:val="left" w:pos="1134"/>
                <w:tab w:val="left" w:pos="5664"/>
                <w:tab w:val="left" w:pos="5760"/>
              </w:tabs>
              <w:suppressAutoHyphens/>
              <w:jc w:val="both"/>
              <w:rPr>
                <w:rFonts w:ascii="Calibri" w:hAnsi="Calibri"/>
                <w:b/>
                <w:bCs/>
                <w:spacing w:val="-3"/>
                <w:sz w:val="24"/>
              </w:rPr>
            </w:pPr>
            <w:r>
              <w:rPr>
                <w:rFonts w:ascii="Calibri" w:hAnsi="Calibri"/>
                <w:bCs/>
                <w:spacing w:val="-3"/>
                <w:sz w:val="24"/>
              </w:rPr>
              <w:t>MP: Lista 1</w:t>
            </w:r>
          </w:p>
        </w:tc>
      </w:tr>
    </w:tbl>
    <w:p w14:paraId="6F153DC2" w14:textId="77777777" w:rsidR="00FA07FB" w:rsidRPr="00FA07FB" w:rsidRDefault="00FA07FB" w:rsidP="00FA07FB">
      <w:pPr>
        <w:tabs>
          <w:tab w:val="left" w:pos="0"/>
          <w:tab w:val="left" w:pos="564"/>
          <w:tab w:val="left" w:pos="1134"/>
          <w:tab w:val="left" w:pos="5664"/>
          <w:tab w:val="left" w:pos="5760"/>
        </w:tabs>
        <w:suppressAutoHyphens/>
        <w:jc w:val="both"/>
        <w:rPr>
          <w:rFonts w:ascii="Arial" w:hAnsi="Arial"/>
          <w:spacing w:val="-3"/>
          <w:sz w:val="24"/>
          <w:lang w:val="es-ES_tradnl"/>
        </w:rPr>
      </w:pPr>
    </w:p>
    <w:p w14:paraId="1CEF2F18" w14:textId="77777777" w:rsidR="00FA07FB" w:rsidRPr="00FA07FB" w:rsidRDefault="00FA07FB" w:rsidP="00FA07FB">
      <w:pPr>
        <w:tabs>
          <w:tab w:val="left" w:pos="0"/>
          <w:tab w:val="left" w:pos="564"/>
          <w:tab w:val="left" w:pos="1134"/>
          <w:tab w:val="left" w:pos="5664"/>
          <w:tab w:val="left" w:pos="5760"/>
        </w:tabs>
        <w:suppressAutoHyphens/>
        <w:jc w:val="both"/>
        <w:outlineLvl w:val="0"/>
        <w:rPr>
          <w:rFonts w:ascii="Arial" w:hAnsi="Arial"/>
          <w:spacing w:val="-3"/>
          <w:sz w:val="24"/>
          <w:lang w:val="es-ES_tradnl"/>
        </w:rPr>
      </w:pPr>
      <w:r w:rsidRPr="00FA07FB">
        <w:rPr>
          <w:rFonts w:ascii="Arial" w:hAnsi="Arial"/>
          <w:b/>
          <w:spacing w:val="-3"/>
          <w:sz w:val="24"/>
          <w:lang w:val="es-ES_tradnl"/>
        </w:rPr>
        <w:t>L02A5. Progestágenos antineoplásicos.</w:t>
      </w:r>
    </w:p>
    <w:p w14:paraId="1EEE69B0" w14:textId="77777777" w:rsidR="00FA07FB" w:rsidRPr="00FA07FB" w:rsidRDefault="00FA07FB" w:rsidP="00FA07FB">
      <w:pPr>
        <w:tabs>
          <w:tab w:val="left" w:pos="0"/>
          <w:tab w:val="left" w:pos="564"/>
          <w:tab w:val="left" w:pos="1134"/>
          <w:tab w:val="left" w:pos="5664"/>
          <w:tab w:val="left" w:pos="5760"/>
        </w:tabs>
        <w:suppressAutoHyphens/>
        <w:jc w:val="both"/>
        <w:rPr>
          <w:rFonts w:ascii="Arial" w:hAnsi="Arial"/>
          <w:b/>
          <w:spacing w:val="-3"/>
          <w:sz w:val="24"/>
          <w:lang w:val="es-ES_tradnl"/>
        </w:rPr>
      </w:pPr>
    </w:p>
    <w:tbl>
      <w:tblPr>
        <w:tblStyle w:val="Tabladecuadrcula5oscura-nfasis1"/>
        <w:tblW w:w="0" w:type="auto"/>
        <w:tblLayout w:type="fixed"/>
        <w:tblLook w:val="0000" w:firstRow="0" w:lastRow="0" w:firstColumn="0" w:lastColumn="0" w:noHBand="0" w:noVBand="0"/>
      </w:tblPr>
      <w:tblGrid>
        <w:gridCol w:w="2766"/>
        <w:gridCol w:w="2551"/>
        <w:gridCol w:w="5168"/>
      </w:tblGrid>
      <w:tr w:rsidR="00FA07FB" w:rsidRPr="00FA07FB" w14:paraId="0BDB6533" w14:textId="77777777" w:rsidTr="001E4C0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66" w:type="dxa"/>
          </w:tcPr>
          <w:p w14:paraId="3B5940BB" w14:textId="77777777" w:rsidR="00FA07FB" w:rsidRPr="00FA07FB" w:rsidRDefault="00FA07FB" w:rsidP="00FA07FB">
            <w:pPr>
              <w:tabs>
                <w:tab w:val="left" w:pos="0"/>
                <w:tab w:val="left" w:pos="564"/>
                <w:tab w:val="left" w:pos="1134"/>
                <w:tab w:val="left" w:pos="5664"/>
                <w:tab w:val="left" w:pos="5760"/>
              </w:tabs>
              <w:suppressAutoHyphens/>
              <w:jc w:val="both"/>
              <w:rPr>
                <w:rFonts w:ascii="Calibri" w:hAnsi="Calibri"/>
                <w:spacing w:val="-3"/>
                <w:sz w:val="24"/>
              </w:rPr>
            </w:pPr>
            <w:r w:rsidRPr="00FA07FB">
              <w:rPr>
                <w:rFonts w:ascii="Calibri" w:hAnsi="Calibri"/>
                <w:spacing w:val="-3"/>
                <w:sz w:val="24"/>
              </w:rPr>
              <w:fldChar w:fldCharType="begin"/>
            </w:r>
            <w:r w:rsidRPr="00FA07FB">
              <w:rPr>
                <w:rFonts w:ascii="Calibri" w:hAnsi="Calibri"/>
                <w:spacing w:val="-3"/>
                <w:sz w:val="24"/>
              </w:rPr>
              <w:instrText xml:space="preserve">PRIVATE </w:instrText>
            </w:r>
            <w:r w:rsidRPr="00FA07FB">
              <w:rPr>
                <w:rFonts w:ascii="Calibri" w:hAnsi="Calibri"/>
                <w:spacing w:val="-3"/>
                <w:sz w:val="24"/>
              </w:rPr>
              <w:fldChar w:fldCharType="end"/>
            </w:r>
            <w:r w:rsidRPr="00FA07FB">
              <w:rPr>
                <w:rFonts w:ascii="Calibri" w:hAnsi="Calibri"/>
                <w:spacing w:val="-3"/>
                <w:sz w:val="24"/>
              </w:rPr>
              <w:t>Megestrol</w:t>
            </w:r>
          </w:p>
        </w:tc>
        <w:tc>
          <w:tcPr>
            <w:tcW w:w="2551" w:type="dxa"/>
          </w:tcPr>
          <w:p w14:paraId="6A151DD2" w14:textId="77777777" w:rsidR="00FA07FB" w:rsidRPr="00FA07FB" w:rsidRDefault="00FA07FB"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Calibri" w:hAnsi="Calibri"/>
                <w:spacing w:val="-3"/>
                <w:sz w:val="24"/>
              </w:rPr>
            </w:pPr>
            <w:r w:rsidRPr="00FA07FB">
              <w:rPr>
                <w:rFonts w:ascii="Calibri" w:hAnsi="Calibri"/>
                <w:spacing w:val="-3"/>
                <w:sz w:val="24"/>
              </w:rPr>
              <w:t>160 mg sobres</w:t>
            </w:r>
          </w:p>
        </w:tc>
        <w:tc>
          <w:tcPr>
            <w:cnfStyle w:val="000010000000" w:firstRow="0" w:lastRow="0" w:firstColumn="0" w:lastColumn="0" w:oddVBand="1" w:evenVBand="0" w:oddHBand="0" w:evenHBand="0" w:firstRowFirstColumn="0" w:firstRowLastColumn="0" w:lastRowFirstColumn="0" w:lastRowLastColumn="0"/>
            <w:tcW w:w="5168" w:type="dxa"/>
          </w:tcPr>
          <w:p w14:paraId="472603F7" w14:textId="77777777" w:rsidR="00FA07FB" w:rsidRPr="005A0326" w:rsidRDefault="00FA07FB" w:rsidP="00FA07FB">
            <w:pPr>
              <w:tabs>
                <w:tab w:val="left" w:pos="0"/>
                <w:tab w:val="left" w:pos="564"/>
                <w:tab w:val="left" w:pos="1134"/>
                <w:tab w:val="left" w:pos="5664"/>
                <w:tab w:val="left" w:pos="5760"/>
              </w:tabs>
              <w:suppressAutoHyphens/>
              <w:jc w:val="both"/>
              <w:rPr>
                <w:rFonts w:ascii="Calibri" w:hAnsi="Calibri"/>
                <w:bCs/>
                <w:spacing w:val="-3"/>
                <w:sz w:val="24"/>
              </w:rPr>
            </w:pPr>
            <w:r w:rsidRPr="005A0326">
              <w:rPr>
                <w:rFonts w:ascii="Calibri" w:hAnsi="Calibri"/>
                <w:bCs/>
                <w:spacing w:val="-3"/>
                <w:sz w:val="24"/>
              </w:rPr>
              <w:t>Progestágeno</w:t>
            </w:r>
          </w:p>
          <w:p w14:paraId="2218192D" w14:textId="77777777" w:rsidR="00FA07FB" w:rsidRPr="005A0326" w:rsidRDefault="00FA07FB" w:rsidP="00FA07FB">
            <w:pPr>
              <w:tabs>
                <w:tab w:val="left" w:pos="0"/>
                <w:tab w:val="left" w:pos="564"/>
                <w:tab w:val="left" w:pos="1134"/>
                <w:tab w:val="left" w:pos="5664"/>
                <w:tab w:val="left" w:pos="5760"/>
              </w:tabs>
              <w:suppressAutoHyphens/>
              <w:jc w:val="both"/>
              <w:rPr>
                <w:rFonts w:ascii="Calibri" w:hAnsi="Calibri"/>
                <w:spacing w:val="-3"/>
                <w:sz w:val="24"/>
              </w:rPr>
            </w:pPr>
            <w:r w:rsidRPr="005A0326">
              <w:rPr>
                <w:rFonts w:ascii="Calibri" w:hAnsi="Calibri"/>
                <w:spacing w:val="-3"/>
                <w:sz w:val="24"/>
              </w:rPr>
              <w:t>Embarazo : contraindicado los 4 primeros meses</w:t>
            </w:r>
          </w:p>
          <w:p w14:paraId="1872EC2E" w14:textId="0A82BCE8" w:rsidR="00C63457" w:rsidRPr="005A0326" w:rsidRDefault="00C63457" w:rsidP="00FA07FB">
            <w:pPr>
              <w:tabs>
                <w:tab w:val="left" w:pos="0"/>
                <w:tab w:val="left" w:pos="564"/>
                <w:tab w:val="left" w:pos="1134"/>
                <w:tab w:val="left" w:pos="5664"/>
                <w:tab w:val="left" w:pos="5760"/>
              </w:tabs>
              <w:suppressAutoHyphens/>
              <w:jc w:val="both"/>
              <w:rPr>
                <w:rFonts w:ascii="Calibri" w:hAnsi="Calibri"/>
                <w:bCs/>
                <w:spacing w:val="-3"/>
                <w:sz w:val="24"/>
              </w:rPr>
            </w:pPr>
            <w:r w:rsidRPr="005A0326">
              <w:rPr>
                <w:rFonts w:ascii="Calibri" w:hAnsi="Calibri"/>
                <w:bCs/>
                <w:spacing w:val="-3"/>
                <w:sz w:val="24"/>
              </w:rPr>
              <w:lastRenderedPageBreak/>
              <w:t>MP: Lista 1</w:t>
            </w:r>
          </w:p>
        </w:tc>
      </w:tr>
    </w:tbl>
    <w:p w14:paraId="1A70FBBF" w14:textId="77777777" w:rsidR="00FA07FB" w:rsidRPr="00FA07FB" w:rsidRDefault="00FA07FB" w:rsidP="00FA07FB">
      <w:pPr>
        <w:tabs>
          <w:tab w:val="left" w:pos="0"/>
          <w:tab w:val="left" w:pos="564"/>
          <w:tab w:val="left" w:pos="1134"/>
          <w:tab w:val="left" w:pos="5664"/>
          <w:tab w:val="left" w:pos="5760"/>
        </w:tabs>
        <w:suppressAutoHyphens/>
        <w:jc w:val="both"/>
        <w:rPr>
          <w:rFonts w:ascii="Arial" w:hAnsi="Arial"/>
          <w:b/>
          <w:spacing w:val="-3"/>
          <w:sz w:val="24"/>
          <w:lang w:val="es-ES_tradnl"/>
        </w:rPr>
      </w:pPr>
    </w:p>
    <w:p w14:paraId="7B767E90" w14:textId="77777777" w:rsidR="00FA07FB" w:rsidRPr="00FA07FB" w:rsidRDefault="00FA07FB" w:rsidP="00FA07FB">
      <w:pPr>
        <w:tabs>
          <w:tab w:val="left" w:pos="0"/>
          <w:tab w:val="left" w:pos="564"/>
          <w:tab w:val="left" w:pos="1134"/>
          <w:tab w:val="left" w:pos="5664"/>
          <w:tab w:val="left" w:pos="5760"/>
        </w:tabs>
        <w:suppressAutoHyphens/>
        <w:jc w:val="both"/>
        <w:outlineLvl w:val="0"/>
        <w:rPr>
          <w:rFonts w:ascii="Arial" w:hAnsi="Arial"/>
          <w:spacing w:val="-3"/>
          <w:sz w:val="24"/>
          <w:lang w:val="es-ES_tradnl"/>
        </w:rPr>
      </w:pPr>
      <w:r w:rsidRPr="00FA07FB">
        <w:rPr>
          <w:rFonts w:ascii="Arial" w:hAnsi="Arial"/>
          <w:b/>
          <w:spacing w:val="-3"/>
          <w:sz w:val="24"/>
          <w:lang w:val="es-ES_tradnl"/>
        </w:rPr>
        <w:t>L03A.  Inmunomoduladores</w:t>
      </w:r>
    </w:p>
    <w:tbl>
      <w:tblPr>
        <w:tblStyle w:val="Tabladecuadrcula5oscura-nfasis1"/>
        <w:tblW w:w="0" w:type="auto"/>
        <w:tblLayout w:type="fixed"/>
        <w:tblLook w:val="0000" w:firstRow="0" w:lastRow="0" w:firstColumn="0" w:lastColumn="0" w:noHBand="0" w:noVBand="0"/>
      </w:tblPr>
      <w:tblGrid>
        <w:gridCol w:w="2766"/>
        <w:gridCol w:w="2551"/>
        <w:gridCol w:w="5168"/>
      </w:tblGrid>
      <w:tr w:rsidR="00FA07FB" w:rsidRPr="00FA07FB" w14:paraId="0A56D4BC" w14:textId="77777777" w:rsidTr="001E4C0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66" w:type="dxa"/>
            <w:vAlign w:val="center"/>
          </w:tcPr>
          <w:p w14:paraId="0BE252A7"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spacing w:val="-3"/>
                <w:sz w:val="24"/>
                <w:szCs w:val="24"/>
                <w:lang w:val="en-US"/>
              </w:rPr>
            </w:pPr>
            <w:r w:rsidRPr="00FA07FB">
              <w:rPr>
                <w:rFonts w:asciiTheme="majorHAnsi" w:hAnsiTheme="majorHAnsi"/>
                <w:spacing w:val="-3"/>
                <w:sz w:val="24"/>
                <w:szCs w:val="24"/>
                <w:lang w:val="en-US"/>
              </w:rPr>
              <w:t>Filgrastim (G-CSF)</w:t>
            </w:r>
          </w:p>
        </w:tc>
        <w:tc>
          <w:tcPr>
            <w:tcW w:w="2551" w:type="dxa"/>
            <w:vAlign w:val="center"/>
          </w:tcPr>
          <w:p w14:paraId="0489795C" w14:textId="77777777" w:rsidR="00FA07FB" w:rsidRPr="00FA07FB" w:rsidRDefault="00FA07FB"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Theme="majorHAnsi" w:hAnsiTheme="majorHAnsi"/>
                <w:spacing w:val="-3"/>
                <w:sz w:val="24"/>
                <w:szCs w:val="24"/>
              </w:rPr>
            </w:pPr>
            <w:r w:rsidRPr="00FA07FB">
              <w:rPr>
                <w:rFonts w:asciiTheme="majorHAnsi" w:hAnsiTheme="majorHAnsi"/>
                <w:spacing w:val="-3"/>
                <w:sz w:val="24"/>
                <w:szCs w:val="24"/>
              </w:rPr>
              <w:t>300 mcg (30 MUI) vial y jga.</w:t>
            </w:r>
          </w:p>
          <w:p w14:paraId="290163BD" w14:textId="77777777" w:rsidR="00FA07FB" w:rsidRPr="00FA07FB" w:rsidRDefault="00FA07FB" w:rsidP="00FA07FB">
            <w:pPr>
              <w:tabs>
                <w:tab w:val="left" w:pos="0"/>
                <w:tab w:val="left" w:pos="564"/>
                <w:tab w:val="left" w:pos="1134"/>
                <w:tab w:val="left" w:pos="5664"/>
                <w:tab w:val="left" w:pos="5760"/>
              </w:tabs>
              <w:suppressAutoHyphens/>
              <w:jc w:val="both"/>
              <w:cnfStyle w:val="000000100000" w:firstRow="0" w:lastRow="0" w:firstColumn="0" w:lastColumn="0" w:oddVBand="0" w:evenVBand="0" w:oddHBand="1" w:evenHBand="0" w:firstRowFirstColumn="0" w:firstRowLastColumn="0" w:lastRowFirstColumn="0" w:lastRowLastColumn="0"/>
              <w:rPr>
                <w:rFonts w:asciiTheme="majorHAnsi" w:hAnsiTheme="majorHAnsi"/>
                <w:spacing w:val="-3"/>
                <w:sz w:val="24"/>
                <w:szCs w:val="24"/>
              </w:rPr>
            </w:pPr>
            <w:r w:rsidRPr="00FA07FB">
              <w:rPr>
                <w:rFonts w:asciiTheme="majorHAnsi" w:hAnsiTheme="majorHAnsi"/>
                <w:spacing w:val="-3"/>
                <w:sz w:val="24"/>
                <w:szCs w:val="24"/>
              </w:rPr>
              <w:t>480 mcg (48 MUI) jga.</w:t>
            </w:r>
          </w:p>
        </w:tc>
        <w:tc>
          <w:tcPr>
            <w:cnfStyle w:val="000010000000" w:firstRow="0" w:lastRow="0" w:firstColumn="0" w:lastColumn="0" w:oddVBand="1" w:evenVBand="0" w:oddHBand="0" w:evenHBand="0" w:firstRowFirstColumn="0" w:firstRowLastColumn="0" w:lastRowFirstColumn="0" w:lastRowLastColumn="0"/>
            <w:tcW w:w="5168" w:type="dxa"/>
            <w:vAlign w:val="center"/>
          </w:tcPr>
          <w:p w14:paraId="355C0EAC" w14:textId="77777777" w:rsidR="00FA07FB" w:rsidRPr="00FA07FB" w:rsidRDefault="00FA07FB" w:rsidP="00FA07FB">
            <w:pPr>
              <w:tabs>
                <w:tab w:val="left" w:pos="0"/>
              </w:tabs>
              <w:suppressAutoHyphens/>
              <w:jc w:val="both"/>
              <w:rPr>
                <w:rFonts w:asciiTheme="majorHAnsi" w:hAnsiTheme="majorHAnsi"/>
                <w:spacing w:val="-2"/>
                <w:sz w:val="24"/>
                <w:szCs w:val="24"/>
              </w:rPr>
            </w:pPr>
            <w:r w:rsidRPr="00FA07FB">
              <w:rPr>
                <w:rFonts w:asciiTheme="majorHAnsi" w:hAnsiTheme="majorHAnsi"/>
                <w:spacing w:val="-2"/>
                <w:sz w:val="24"/>
                <w:szCs w:val="24"/>
              </w:rPr>
              <w:t>Factor estimulante de colonias</w:t>
            </w:r>
          </w:p>
          <w:p w14:paraId="27AB9B20" w14:textId="77777777" w:rsidR="00FA07FB" w:rsidRPr="00FA07FB" w:rsidRDefault="00FA07FB" w:rsidP="00FA07FB">
            <w:pPr>
              <w:tabs>
                <w:tab w:val="left" w:pos="0"/>
              </w:tabs>
              <w:suppressAutoHyphens/>
              <w:jc w:val="both"/>
              <w:rPr>
                <w:rFonts w:asciiTheme="majorHAnsi" w:hAnsiTheme="majorHAnsi"/>
                <w:spacing w:val="-3"/>
                <w:sz w:val="24"/>
                <w:szCs w:val="24"/>
              </w:rPr>
            </w:pPr>
            <w:r w:rsidRPr="00FA07FB">
              <w:rPr>
                <w:rFonts w:asciiTheme="majorHAnsi" w:hAnsiTheme="majorHAnsi"/>
                <w:spacing w:val="-3"/>
                <w:sz w:val="24"/>
                <w:szCs w:val="24"/>
              </w:rPr>
              <w:t>Embarazo : C</w:t>
            </w:r>
          </w:p>
          <w:p w14:paraId="7D6AEEC4" w14:textId="77777777" w:rsidR="00FA07FB" w:rsidRPr="00FA07FB" w:rsidRDefault="00FA07FB" w:rsidP="00FA07FB">
            <w:pPr>
              <w:tabs>
                <w:tab w:val="left" w:pos="0"/>
              </w:tabs>
              <w:suppressAutoHyphens/>
              <w:rPr>
                <w:rFonts w:asciiTheme="majorHAnsi" w:hAnsiTheme="majorHAnsi"/>
                <w:bCs/>
                <w:spacing w:val="-2"/>
                <w:sz w:val="24"/>
                <w:szCs w:val="24"/>
              </w:rPr>
            </w:pPr>
            <w:r w:rsidRPr="00FA07FB">
              <w:rPr>
                <w:rFonts w:asciiTheme="majorHAnsi" w:hAnsiTheme="majorHAnsi"/>
                <w:bCs/>
                <w:spacing w:val="-3"/>
                <w:sz w:val="24"/>
                <w:szCs w:val="24"/>
              </w:rPr>
              <w:t>Conservar en frigorífico</w:t>
            </w:r>
          </w:p>
        </w:tc>
      </w:tr>
      <w:tr w:rsidR="00FA07FB" w:rsidRPr="00FA07FB" w14:paraId="26128DB8" w14:textId="77777777" w:rsidTr="001E4C08">
        <w:tc>
          <w:tcPr>
            <w:cnfStyle w:val="000010000000" w:firstRow="0" w:lastRow="0" w:firstColumn="0" w:lastColumn="0" w:oddVBand="1" w:evenVBand="0" w:oddHBand="0" w:evenHBand="0" w:firstRowFirstColumn="0" w:firstRowLastColumn="0" w:lastRowFirstColumn="0" w:lastRowLastColumn="0"/>
            <w:tcW w:w="2766" w:type="dxa"/>
            <w:vAlign w:val="center"/>
          </w:tcPr>
          <w:p w14:paraId="402BE9C4"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spacing w:val="-3"/>
                <w:sz w:val="24"/>
                <w:szCs w:val="24"/>
              </w:rPr>
            </w:pPr>
            <w:r w:rsidRPr="00FA07FB">
              <w:rPr>
                <w:rFonts w:asciiTheme="majorHAnsi" w:hAnsiTheme="majorHAnsi"/>
                <w:spacing w:val="-3"/>
                <w:sz w:val="24"/>
                <w:szCs w:val="24"/>
              </w:rPr>
              <w:t>Glatiramero acetato</w:t>
            </w:r>
          </w:p>
        </w:tc>
        <w:tc>
          <w:tcPr>
            <w:tcW w:w="2551" w:type="dxa"/>
            <w:vAlign w:val="center"/>
          </w:tcPr>
          <w:p w14:paraId="6FB3EA41" w14:textId="77777777" w:rsidR="00FA07FB" w:rsidRPr="00FA07FB" w:rsidRDefault="00FA07FB" w:rsidP="00FA07FB">
            <w:pPr>
              <w:tabs>
                <w:tab w:val="left" w:pos="0"/>
              </w:tabs>
              <w:suppressAutoHyphens/>
              <w:jc w:val="both"/>
              <w:cnfStyle w:val="000000000000" w:firstRow="0" w:lastRow="0" w:firstColumn="0" w:lastColumn="0" w:oddVBand="0" w:evenVBand="0" w:oddHBand="0" w:evenHBand="0" w:firstRowFirstColumn="0" w:firstRowLastColumn="0" w:lastRowFirstColumn="0" w:lastRowLastColumn="0"/>
              <w:rPr>
                <w:rFonts w:asciiTheme="majorHAnsi" w:hAnsiTheme="majorHAnsi"/>
                <w:spacing w:val="-2"/>
                <w:sz w:val="24"/>
                <w:szCs w:val="24"/>
              </w:rPr>
            </w:pPr>
            <w:r w:rsidRPr="00FA07FB">
              <w:rPr>
                <w:rFonts w:asciiTheme="majorHAnsi" w:hAnsiTheme="majorHAnsi"/>
                <w:spacing w:val="-2"/>
                <w:sz w:val="24"/>
                <w:szCs w:val="24"/>
              </w:rPr>
              <w:t>20 mg jga.</w:t>
            </w:r>
          </w:p>
          <w:p w14:paraId="642EA896" w14:textId="77777777" w:rsidR="00FA07FB" w:rsidRPr="00FA07FB" w:rsidRDefault="00FA07FB" w:rsidP="00FA07FB">
            <w:pPr>
              <w:tabs>
                <w:tab w:val="left" w:pos="0"/>
              </w:tabs>
              <w:suppressAutoHyphens/>
              <w:jc w:val="both"/>
              <w:cnfStyle w:val="000000000000" w:firstRow="0" w:lastRow="0" w:firstColumn="0" w:lastColumn="0" w:oddVBand="0" w:evenVBand="0" w:oddHBand="0" w:evenHBand="0" w:firstRowFirstColumn="0" w:firstRowLastColumn="0" w:lastRowFirstColumn="0" w:lastRowLastColumn="0"/>
              <w:rPr>
                <w:rFonts w:asciiTheme="majorHAnsi" w:hAnsiTheme="majorHAnsi"/>
                <w:spacing w:val="-2"/>
                <w:sz w:val="24"/>
                <w:szCs w:val="24"/>
              </w:rPr>
            </w:pPr>
            <w:r w:rsidRPr="00FA07FB">
              <w:rPr>
                <w:rFonts w:asciiTheme="majorHAnsi" w:hAnsiTheme="majorHAnsi"/>
                <w:spacing w:val="-2"/>
                <w:sz w:val="24"/>
                <w:szCs w:val="24"/>
              </w:rPr>
              <w:t>40 mg jga.</w:t>
            </w:r>
          </w:p>
        </w:tc>
        <w:tc>
          <w:tcPr>
            <w:cnfStyle w:val="000010000000" w:firstRow="0" w:lastRow="0" w:firstColumn="0" w:lastColumn="0" w:oddVBand="1" w:evenVBand="0" w:oddHBand="0" w:evenHBand="0" w:firstRowFirstColumn="0" w:firstRowLastColumn="0" w:lastRowFirstColumn="0" w:lastRowLastColumn="0"/>
            <w:tcW w:w="5168" w:type="dxa"/>
            <w:vAlign w:val="center"/>
          </w:tcPr>
          <w:p w14:paraId="6D066EC3" w14:textId="77777777" w:rsidR="00FA07FB" w:rsidRPr="00FA07FB" w:rsidRDefault="00FA07FB" w:rsidP="00FA07FB">
            <w:pPr>
              <w:tabs>
                <w:tab w:val="left" w:pos="0"/>
              </w:tabs>
              <w:suppressAutoHyphens/>
              <w:rPr>
                <w:rFonts w:asciiTheme="majorHAnsi" w:hAnsiTheme="majorHAnsi"/>
                <w:bCs/>
                <w:spacing w:val="-3"/>
                <w:sz w:val="24"/>
                <w:szCs w:val="24"/>
              </w:rPr>
            </w:pPr>
            <w:r w:rsidRPr="00FA07FB">
              <w:rPr>
                <w:rFonts w:asciiTheme="majorHAnsi" w:hAnsiTheme="majorHAnsi"/>
                <w:bCs/>
                <w:spacing w:val="-3"/>
                <w:sz w:val="24"/>
                <w:szCs w:val="24"/>
              </w:rPr>
              <w:t>Conservar en frigorífico</w:t>
            </w:r>
          </w:p>
          <w:p w14:paraId="2AD41ABD" w14:textId="77777777" w:rsidR="00FA07FB" w:rsidRPr="00FA07FB" w:rsidRDefault="00FA07FB" w:rsidP="00FA07FB">
            <w:pPr>
              <w:tabs>
                <w:tab w:val="left" w:pos="0"/>
              </w:tabs>
              <w:suppressAutoHyphens/>
              <w:jc w:val="both"/>
              <w:rPr>
                <w:rFonts w:asciiTheme="majorHAnsi" w:hAnsiTheme="majorHAnsi"/>
                <w:spacing w:val="-3"/>
                <w:sz w:val="24"/>
                <w:szCs w:val="24"/>
              </w:rPr>
            </w:pPr>
            <w:r w:rsidRPr="00FA07FB">
              <w:rPr>
                <w:rFonts w:asciiTheme="majorHAnsi" w:hAnsiTheme="majorHAnsi"/>
                <w:spacing w:val="-3"/>
                <w:sz w:val="24"/>
                <w:szCs w:val="24"/>
              </w:rPr>
              <w:t>Embarazo : B</w:t>
            </w:r>
          </w:p>
        </w:tc>
      </w:tr>
      <w:tr w:rsidR="00FA07FB" w:rsidRPr="00FA07FB" w14:paraId="2A842677" w14:textId="77777777" w:rsidTr="001E4C0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66" w:type="dxa"/>
            <w:vAlign w:val="center"/>
          </w:tcPr>
          <w:p w14:paraId="30D38324"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spacing w:val="-3"/>
                <w:sz w:val="24"/>
                <w:szCs w:val="24"/>
              </w:rPr>
            </w:pPr>
            <w:r w:rsidRPr="00FA07FB">
              <w:rPr>
                <w:rFonts w:asciiTheme="majorHAnsi" w:hAnsiTheme="majorHAnsi"/>
                <w:spacing w:val="-3"/>
                <w:sz w:val="24"/>
                <w:szCs w:val="24"/>
              </w:rPr>
              <w:t>Interferon alfa-2a</w:t>
            </w:r>
          </w:p>
        </w:tc>
        <w:tc>
          <w:tcPr>
            <w:tcW w:w="2551" w:type="dxa"/>
            <w:vAlign w:val="center"/>
          </w:tcPr>
          <w:p w14:paraId="3D5AD7DE" w14:textId="77777777" w:rsidR="00FA07FB" w:rsidRPr="00FA07FB" w:rsidRDefault="00FA07FB" w:rsidP="00FA07FB">
            <w:pPr>
              <w:tabs>
                <w:tab w:val="left" w:pos="0"/>
              </w:tabs>
              <w:suppressAutoHyphens/>
              <w:jc w:val="both"/>
              <w:cnfStyle w:val="000000100000" w:firstRow="0" w:lastRow="0" w:firstColumn="0" w:lastColumn="0" w:oddVBand="0" w:evenVBand="0" w:oddHBand="1" w:evenHBand="0" w:firstRowFirstColumn="0" w:firstRowLastColumn="0" w:lastRowFirstColumn="0" w:lastRowLastColumn="0"/>
              <w:rPr>
                <w:rFonts w:asciiTheme="majorHAnsi" w:hAnsiTheme="majorHAnsi"/>
                <w:spacing w:val="-2"/>
                <w:sz w:val="24"/>
                <w:szCs w:val="24"/>
              </w:rPr>
            </w:pPr>
            <w:r w:rsidRPr="00FA07FB">
              <w:rPr>
                <w:rFonts w:asciiTheme="majorHAnsi" w:hAnsiTheme="majorHAnsi"/>
                <w:spacing w:val="-2"/>
                <w:sz w:val="24"/>
                <w:szCs w:val="24"/>
              </w:rPr>
              <w:t>3 MUI jeringa</w:t>
            </w:r>
          </w:p>
        </w:tc>
        <w:tc>
          <w:tcPr>
            <w:cnfStyle w:val="000010000000" w:firstRow="0" w:lastRow="0" w:firstColumn="0" w:lastColumn="0" w:oddVBand="1" w:evenVBand="0" w:oddHBand="0" w:evenHBand="0" w:firstRowFirstColumn="0" w:firstRowLastColumn="0" w:lastRowFirstColumn="0" w:lastRowLastColumn="0"/>
            <w:tcW w:w="5168" w:type="dxa"/>
            <w:vAlign w:val="center"/>
          </w:tcPr>
          <w:p w14:paraId="611826AE" w14:textId="77777777" w:rsidR="00FA07FB" w:rsidRPr="00FA07FB" w:rsidRDefault="00FA07FB" w:rsidP="00FA07FB">
            <w:pPr>
              <w:tabs>
                <w:tab w:val="left" w:pos="0"/>
              </w:tabs>
              <w:suppressAutoHyphens/>
              <w:rPr>
                <w:rFonts w:asciiTheme="majorHAnsi" w:hAnsiTheme="majorHAnsi"/>
                <w:bCs/>
                <w:spacing w:val="-3"/>
                <w:sz w:val="24"/>
                <w:szCs w:val="24"/>
              </w:rPr>
            </w:pPr>
            <w:r w:rsidRPr="00FA07FB">
              <w:rPr>
                <w:rFonts w:asciiTheme="majorHAnsi" w:hAnsiTheme="majorHAnsi"/>
                <w:bCs/>
                <w:spacing w:val="-3"/>
                <w:sz w:val="24"/>
                <w:szCs w:val="24"/>
              </w:rPr>
              <w:t>Conservar en frigorífico</w:t>
            </w:r>
          </w:p>
          <w:p w14:paraId="7690C28A" w14:textId="77777777" w:rsidR="00FA07FB" w:rsidRPr="00FA07FB" w:rsidRDefault="00FA07FB" w:rsidP="00FA07FB">
            <w:pPr>
              <w:tabs>
                <w:tab w:val="left" w:pos="0"/>
              </w:tabs>
              <w:suppressAutoHyphens/>
              <w:rPr>
                <w:rFonts w:asciiTheme="majorHAnsi" w:hAnsiTheme="majorHAnsi"/>
                <w:bCs/>
                <w:spacing w:val="-3"/>
                <w:sz w:val="24"/>
                <w:szCs w:val="24"/>
              </w:rPr>
            </w:pPr>
            <w:r w:rsidRPr="00FA07FB">
              <w:rPr>
                <w:rFonts w:asciiTheme="majorHAnsi" w:hAnsiTheme="majorHAnsi"/>
                <w:bCs/>
                <w:spacing w:val="-3"/>
                <w:sz w:val="24"/>
                <w:szCs w:val="24"/>
              </w:rPr>
              <w:t>Embarazo: C</w:t>
            </w:r>
          </w:p>
        </w:tc>
      </w:tr>
      <w:tr w:rsidR="00FA07FB" w:rsidRPr="00FA07FB" w14:paraId="3BF49A99" w14:textId="77777777" w:rsidTr="001E4C08">
        <w:tc>
          <w:tcPr>
            <w:cnfStyle w:val="000010000000" w:firstRow="0" w:lastRow="0" w:firstColumn="0" w:lastColumn="0" w:oddVBand="1" w:evenVBand="0" w:oddHBand="0" w:evenHBand="0" w:firstRowFirstColumn="0" w:firstRowLastColumn="0" w:lastRowFirstColumn="0" w:lastRowLastColumn="0"/>
            <w:tcW w:w="2766" w:type="dxa"/>
            <w:vAlign w:val="center"/>
          </w:tcPr>
          <w:p w14:paraId="2AC4604C"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spacing w:val="-3"/>
                <w:sz w:val="24"/>
                <w:szCs w:val="24"/>
              </w:rPr>
            </w:pPr>
            <w:r w:rsidRPr="00FA07FB">
              <w:rPr>
                <w:rFonts w:asciiTheme="majorHAnsi" w:hAnsiTheme="majorHAnsi"/>
                <w:spacing w:val="-3"/>
                <w:sz w:val="24"/>
                <w:szCs w:val="24"/>
              </w:rPr>
              <w:t>Interferón alfa-2b</w:t>
            </w:r>
          </w:p>
        </w:tc>
        <w:tc>
          <w:tcPr>
            <w:tcW w:w="2551" w:type="dxa"/>
            <w:vAlign w:val="center"/>
          </w:tcPr>
          <w:p w14:paraId="4AAF1EDF" w14:textId="77777777" w:rsidR="00FA07FB" w:rsidRP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Theme="majorHAnsi" w:hAnsiTheme="majorHAnsi"/>
                <w:spacing w:val="-3"/>
                <w:sz w:val="24"/>
                <w:szCs w:val="24"/>
              </w:rPr>
            </w:pPr>
            <w:r w:rsidRPr="00FA07FB">
              <w:rPr>
                <w:rFonts w:asciiTheme="majorHAnsi" w:hAnsiTheme="majorHAnsi"/>
                <w:spacing w:val="-3"/>
                <w:sz w:val="24"/>
                <w:szCs w:val="24"/>
              </w:rPr>
              <w:t>18 MUI pluma multidosis</w:t>
            </w:r>
          </w:p>
          <w:p w14:paraId="3B4033FE" w14:textId="77777777" w:rsidR="00FA07FB" w:rsidRP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Theme="majorHAnsi" w:hAnsiTheme="majorHAnsi"/>
                <w:spacing w:val="-3"/>
                <w:sz w:val="24"/>
                <w:szCs w:val="24"/>
              </w:rPr>
            </w:pPr>
            <w:r w:rsidRPr="00FA07FB">
              <w:rPr>
                <w:rFonts w:asciiTheme="majorHAnsi" w:hAnsiTheme="majorHAnsi"/>
                <w:spacing w:val="-3"/>
                <w:sz w:val="24"/>
                <w:szCs w:val="24"/>
              </w:rPr>
              <w:t>10 MUI vial</w:t>
            </w:r>
          </w:p>
        </w:tc>
        <w:tc>
          <w:tcPr>
            <w:cnfStyle w:val="000010000000" w:firstRow="0" w:lastRow="0" w:firstColumn="0" w:lastColumn="0" w:oddVBand="1" w:evenVBand="0" w:oddHBand="0" w:evenHBand="0" w:firstRowFirstColumn="0" w:firstRowLastColumn="0" w:lastRowFirstColumn="0" w:lastRowLastColumn="0"/>
            <w:tcW w:w="5168" w:type="dxa"/>
            <w:vAlign w:val="center"/>
          </w:tcPr>
          <w:p w14:paraId="29176F17" w14:textId="77777777" w:rsidR="00FA07FB" w:rsidRPr="00FA07FB" w:rsidRDefault="00FA07FB" w:rsidP="00FA07FB">
            <w:pPr>
              <w:tabs>
                <w:tab w:val="left" w:pos="0"/>
              </w:tabs>
              <w:suppressAutoHyphens/>
              <w:jc w:val="both"/>
              <w:rPr>
                <w:rFonts w:asciiTheme="majorHAnsi" w:hAnsiTheme="majorHAnsi"/>
                <w:spacing w:val="-3"/>
                <w:sz w:val="24"/>
                <w:szCs w:val="24"/>
              </w:rPr>
            </w:pPr>
            <w:r w:rsidRPr="00FA07FB">
              <w:rPr>
                <w:rFonts w:asciiTheme="majorHAnsi" w:hAnsiTheme="majorHAnsi"/>
                <w:spacing w:val="-3"/>
                <w:sz w:val="24"/>
                <w:szCs w:val="24"/>
              </w:rPr>
              <w:t>Embarazo : C</w:t>
            </w:r>
          </w:p>
          <w:p w14:paraId="030D9AB4" w14:textId="77777777" w:rsidR="00FA07FB" w:rsidRPr="00FA07FB" w:rsidRDefault="00FA07FB" w:rsidP="00FA07FB">
            <w:pPr>
              <w:tabs>
                <w:tab w:val="left" w:pos="0"/>
              </w:tabs>
              <w:suppressAutoHyphens/>
              <w:rPr>
                <w:rFonts w:asciiTheme="majorHAnsi" w:hAnsiTheme="majorHAnsi"/>
                <w:spacing w:val="-2"/>
                <w:sz w:val="24"/>
                <w:szCs w:val="24"/>
              </w:rPr>
            </w:pPr>
            <w:r w:rsidRPr="00FA07FB">
              <w:rPr>
                <w:rFonts w:asciiTheme="majorHAnsi" w:hAnsiTheme="majorHAnsi"/>
                <w:bCs/>
                <w:spacing w:val="-3"/>
                <w:sz w:val="24"/>
                <w:szCs w:val="24"/>
              </w:rPr>
              <w:t>Conservar en frigorífico</w:t>
            </w:r>
          </w:p>
        </w:tc>
      </w:tr>
      <w:tr w:rsidR="00FA07FB" w:rsidRPr="00FA07FB" w14:paraId="5B2C7347" w14:textId="77777777" w:rsidTr="001E4C0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66" w:type="dxa"/>
            <w:vAlign w:val="center"/>
          </w:tcPr>
          <w:p w14:paraId="31DBA3B2"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spacing w:val="-3"/>
                <w:sz w:val="24"/>
                <w:szCs w:val="24"/>
              </w:rPr>
            </w:pPr>
            <w:r w:rsidRPr="00FA07FB">
              <w:rPr>
                <w:rFonts w:asciiTheme="majorHAnsi" w:hAnsiTheme="majorHAnsi"/>
                <w:spacing w:val="-3"/>
                <w:sz w:val="24"/>
                <w:szCs w:val="24"/>
              </w:rPr>
              <w:t>Interferón beta-1-a</w:t>
            </w:r>
          </w:p>
        </w:tc>
        <w:tc>
          <w:tcPr>
            <w:tcW w:w="2551" w:type="dxa"/>
            <w:vAlign w:val="center"/>
          </w:tcPr>
          <w:p w14:paraId="5223B26A" w14:textId="77777777" w:rsidR="00FA07FB" w:rsidRPr="00FA07FB" w:rsidRDefault="00FA07FB" w:rsidP="00FA07FB">
            <w:pPr>
              <w:tabs>
                <w:tab w:val="left" w:pos="0"/>
              </w:tabs>
              <w:suppressAutoHyphens/>
              <w:jc w:val="both"/>
              <w:cnfStyle w:val="000000100000" w:firstRow="0" w:lastRow="0" w:firstColumn="0" w:lastColumn="0" w:oddVBand="0" w:evenVBand="0" w:oddHBand="1" w:evenHBand="0" w:firstRowFirstColumn="0" w:firstRowLastColumn="0" w:lastRowFirstColumn="0" w:lastRowLastColumn="0"/>
              <w:rPr>
                <w:rFonts w:asciiTheme="majorHAnsi" w:hAnsiTheme="majorHAnsi"/>
                <w:spacing w:val="-2"/>
                <w:sz w:val="24"/>
                <w:szCs w:val="24"/>
              </w:rPr>
            </w:pPr>
            <w:r w:rsidRPr="00FA07FB">
              <w:rPr>
                <w:rFonts w:asciiTheme="majorHAnsi" w:hAnsiTheme="majorHAnsi"/>
                <w:spacing w:val="-2"/>
                <w:sz w:val="24"/>
                <w:szCs w:val="24"/>
              </w:rPr>
              <w:t xml:space="preserve">22 mcg  jga. </w:t>
            </w:r>
          </w:p>
          <w:p w14:paraId="3E8062AD" w14:textId="77777777" w:rsidR="00FA07FB" w:rsidRPr="00FA07FB" w:rsidRDefault="00FA07FB" w:rsidP="00FA07FB">
            <w:pPr>
              <w:tabs>
                <w:tab w:val="left" w:pos="0"/>
              </w:tabs>
              <w:suppressAutoHyphens/>
              <w:jc w:val="both"/>
              <w:cnfStyle w:val="000000100000" w:firstRow="0" w:lastRow="0" w:firstColumn="0" w:lastColumn="0" w:oddVBand="0" w:evenVBand="0" w:oddHBand="1" w:evenHBand="0" w:firstRowFirstColumn="0" w:firstRowLastColumn="0" w:lastRowFirstColumn="0" w:lastRowLastColumn="0"/>
              <w:rPr>
                <w:rFonts w:asciiTheme="majorHAnsi" w:hAnsiTheme="majorHAnsi"/>
                <w:spacing w:val="-2"/>
                <w:sz w:val="24"/>
                <w:szCs w:val="24"/>
              </w:rPr>
            </w:pPr>
            <w:r w:rsidRPr="00FA07FB">
              <w:rPr>
                <w:rFonts w:asciiTheme="majorHAnsi" w:hAnsiTheme="majorHAnsi"/>
                <w:spacing w:val="-2"/>
                <w:sz w:val="24"/>
                <w:szCs w:val="24"/>
              </w:rPr>
              <w:t xml:space="preserve">44 mcg jga.  </w:t>
            </w:r>
          </w:p>
          <w:p w14:paraId="5E565C57" w14:textId="77777777" w:rsidR="00FA07FB" w:rsidRPr="00FA07FB" w:rsidRDefault="00FA07FB" w:rsidP="00FA07FB">
            <w:pPr>
              <w:tabs>
                <w:tab w:val="left" w:pos="0"/>
              </w:tabs>
              <w:suppressAutoHyphens/>
              <w:jc w:val="both"/>
              <w:cnfStyle w:val="000000100000" w:firstRow="0" w:lastRow="0" w:firstColumn="0" w:lastColumn="0" w:oddVBand="0" w:evenVBand="0" w:oddHBand="1" w:evenHBand="0" w:firstRowFirstColumn="0" w:firstRowLastColumn="0" w:lastRowFirstColumn="0" w:lastRowLastColumn="0"/>
              <w:rPr>
                <w:rFonts w:asciiTheme="majorHAnsi" w:hAnsiTheme="majorHAnsi"/>
                <w:spacing w:val="-2"/>
                <w:sz w:val="24"/>
                <w:szCs w:val="24"/>
              </w:rPr>
            </w:pPr>
            <w:r w:rsidRPr="00FA07FB">
              <w:rPr>
                <w:rFonts w:asciiTheme="majorHAnsi" w:hAnsiTheme="majorHAnsi"/>
                <w:spacing w:val="-2"/>
                <w:sz w:val="24"/>
                <w:szCs w:val="24"/>
              </w:rPr>
              <w:t>30 mcg jga.</w:t>
            </w:r>
          </w:p>
        </w:tc>
        <w:tc>
          <w:tcPr>
            <w:cnfStyle w:val="000010000000" w:firstRow="0" w:lastRow="0" w:firstColumn="0" w:lastColumn="0" w:oddVBand="1" w:evenVBand="0" w:oddHBand="0" w:evenHBand="0" w:firstRowFirstColumn="0" w:firstRowLastColumn="0" w:lastRowFirstColumn="0" w:lastRowLastColumn="0"/>
            <w:tcW w:w="5168" w:type="dxa"/>
            <w:vAlign w:val="center"/>
          </w:tcPr>
          <w:p w14:paraId="3221591D" w14:textId="77777777" w:rsidR="00FA07FB" w:rsidRPr="00FA07FB" w:rsidRDefault="00FA07FB" w:rsidP="00FA07FB">
            <w:pPr>
              <w:tabs>
                <w:tab w:val="left" w:pos="0"/>
              </w:tabs>
              <w:suppressAutoHyphens/>
              <w:jc w:val="both"/>
              <w:rPr>
                <w:rFonts w:asciiTheme="majorHAnsi" w:hAnsiTheme="majorHAnsi"/>
                <w:spacing w:val="-3"/>
                <w:sz w:val="24"/>
                <w:szCs w:val="24"/>
              </w:rPr>
            </w:pPr>
            <w:r w:rsidRPr="00FA07FB">
              <w:rPr>
                <w:rFonts w:asciiTheme="majorHAnsi" w:hAnsiTheme="majorHAnsi"/>
                <w:spacing w:val="-3"/>
                <w:sz w:val="24"/>
                <w:szCs w:val="24"/>
              </w:rPr>
              <w:t>Embarazo : C</w:t>
            </w:r>
          </w:p>
          <w:p w14:paraId="44646967" w14:textId="77777777" w:rsidR="00FA07FB" w:rsidRPr="00FA07FB" w:rsidRDefault="00FA07FB" w:rsidP="00FA07FB">
            <w:pPr>
              <w:tabs>
                <w:tab w:val="left" w:pos="0"/>
              </w:tabs>
              <w:suppressAutoHyphens/>
              <w:rPr>
                <w:rFonts w:asciiTheme="majorHAnsi" w:hAnsiTheme="majorHAnsi"/>
                <w:spacing w:val="-2"/>
                <w:sz w:val="24"/>
                <w:szCs w:val="24"/>
              </w:rPr>
            </w:pPr>
            <w:r w:rsidRPr="00FA07FB">
              <w:rPr>
                <w:rFonts w:asciiTheme="majorHAnsi" w:hAnsiTheme="majorHAnsi"/>
                <w:bCs/>
                <w:spacing w:val="-3"/>
                <w:sz w:val="24"/>
                <w:szCs w:val="24"/>
              </w:rPr>
              <w:t>Conservar en frigorífico</w:t>
            </w:r>
          </w:p>
        </w:tc>
      </w:tr>
      <w:tr w:rsidR="00FA07FB" w:rsidRPr="00FA07FB" w14:paraId="4377B70A" w14:textId="77777777" w:rsidTr="001E4C08">
        <w:tc>
          <w:tcPr>
            <w:cnfStyle w:val="000010000000" w:firstRow="0" w:lastRow="0" w:firstColumn="0" w:lastColumn="0" w:oddVBand="1" w:evenVBand="0" w:oddHBand="0" w:evenHBand="0" w:firstRowFirstColumn="0" w:firstRowLastColumn="0" w:lastRowFirstColumn="0" w:lastRowLastColumn="0"/>
            <w:tcW w:w="2766" w:type="dxa"/>
            <w:vAlign w:val="center"/>
          </w:tcPr>
          <w:p w14:paraId="534F42FC"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spacing w:val="-3"/>
                <w:sz w:val="24"/>
                <w:szCs w:val="24"/>
              </w:rPr>
            </w:pPr>
            <w:r w:rsidRPr="00FA07FB">
              <w:rPr>
                <w:rFonts w:asciiTheme="majorHAnsi" w:hAnsiTheme="majorHAnsi"/>
                <w:spacing w:val="-3"/>
                <w:sz w:val="24"/>
                <w:szCs w:val="24"/>
              </w:rPr>
              <w:t>Interferon beta-1-b</w:t>
            </w:r>
          </w:p>
        </w:tc>
        <w:tc>
          <w:tcPr>
            <w:tcW w:w="2551" w:type="dxa"/>
            <w:vAlign w:val="center"/>
          </w:tcPr>
          <w:p w14:paraId="22C98F5F" w14:textId="77777777" w:rsidR="00FA07FB" w:rsidRPr="00FA07FB" w:rsidRDefault="00FA07FB" w:rsidP="00FA07FB">
            <w:pPr>
              <w:tabs>
                <w:tab w:val="left" w:pos="0"/>
              </w:tabs>
              <w:suppressAutoHyphens/>
              <w:jc w:val="both"/>
              <w:cnfStyle w:val="000000000000" w:firstRow="0" w:lastRow="0" w:firstColumn="0" w:lastColumn="0" w:oddVBand="0" w:evenVBand="0" w:oddHBand="0" w:evenHBand="0" w:firstRowFirstColumn="0" w:firstRowLastColumn="0" w:lastRowFirstColumn="0" w:lastRowLastColumn="0"/>
              <w:rPr>
                <w:rFonts w:asciiTheme="majorHAnsi" w:hAnsiTheme="majorHAnsi"/>
                <w:spacing w:val="-2"/>
                <w:sz w:val="24"/>
                <w:szCs w:val="24"/>
              </w:rPr>
            </w:pPr>
            <w:r w:rsidRPr="00FA07FB">
              <w:rPr>
                <w:rFonts w:asciiTheme="majorHAnsi" w:hAnsiTheme="majorHAnsi"/>
                <w:spacing w:val="-2"/>
                <w:sz w:val="24"/>
                <w:szCs w:val="24"/>
              </w:rPr>
              <w:t>250 mcg (8 MUI) jga.</w:t>
            </w:r>
          </w:p>
          <w:p w14:paraId="298DF07A" w14:textId="77777777" w:rsidR="00FA07FB" w:rsidRPr="00FA07FB" w:rsidRDefault="00FA07FB" w:rsidP="00FA07FB">
            <w:pPr>
              <w:tabs>
                <w:tab w:val="left" w:pos="0"/>
              </w:tabs>
              <w:suppressAutoHyphens/>
              <w:jc w:val="both"/>
              <w:cnfStyle w:val="000000000000" w:firstRow="0" w:lastRow="0" w:firstColumn="0" w:lastColumn="0" w:oddVBand="0" w:evenVBand="0" w:oddHBand="0" w:evenHBand="0" w:firstRowFirstColumn="0" w:firstRowLastColumn="0" w:lastRowFirstColumn="0" w:lastRowLastColumn="0"/>
              <w:rPr>
                <w:rFonts w:asciiTheme="majorHAnsi" w:hAnsiTheme="majorHAnsi"/>
                <w:spacing w:val="-2"/>
                <w:sz w:val="24"/>
                <w:szCs w:val="24"/>
              </w:rPr>
            </w:pPr>
          </w:p>
        </w:tc>
        <w:tc>
          <w:tcPr>
            <w:cnfStyle w:val="000010000000" w:firstRow="0" w:lastRow="0" w:firstColumn="0" w:lastColumn="0" w:oddVBand="1" w:evenVBand="0" w:oddHBand="0" w:evenHBand="0" w:firstRowFirstColumn="0" w:firstRowLastColumn="0" w:lastRowFirstColumn="0" w:lastRowLastColumn="0"/>
            <w:tcW w:w="5168" w:type="dxa"/>
            <w:vAlign w:val="center"/>
          </w:tcPr>
          <w:p w14:paraId="454F3E4E" w14:textId="77777777" w:rsidR="00FA07FB" w:rsidRPr="00FA07FB" w:rsidRDefault="00FA07FB" w:rsidP="00FA07FB">
            <w:pPr>
              <w:tabs>
                <w:tab w:val="left" w:pos="0"/>
              </w:tabs>
              <w:suppressAutoHyphens/>
              <w:jc w:val="both"/>
              <w:rPr>
                <w:rFonts w:asciiTheme="majorHAnsi" w:hAnsiTheme="majorHAnsi"/>
                <w:spacing w:val="-3"/>
                <w:sz w:val="24"/>
                <w:szCs w:val="24"/>
              </w:rPr>
            </w:pPr>
            <w:r w:rsidRPr="00FA07FB">
              <w:rPr>
                <w:rFonts w:asciiTheme="majorHAnsi" w:hAnsiTheme="majorHAnsi"/>
                <w:spacing w:val="-3"/>
                <w:sz w:val="24"/>
                <w:szCs w:val="24"/>
              </w:rPr>
              <w:t>Embarazo : C</w:t>
            </w:r>
          </w:p>
          <w:p w14:paraId="0C1602D7" w14:textId="77777777" w:rsidR="00FA07FB" w:rsidRPr="00FA07FB" w:rsidRDefault="00FA07FB" w:rsidP="00FA07FB">
            <w:pPr>
              <w:tabs>
                <w:tab w:val="left" w:pos="0"/>
              </w:tabs>
              <w:suppressAutoHyphens/>
              <w:rPr>
                <w:rFonts w:asciiTheme="majorHAnsi" w:hAnsiTheme="majorHAnsi"/>
                <w:spacing w:val="-2"/>
                <w:sz w:val="24"/>
                <w:szCs w:val="24"/>
              </w:rPr>
            </w:pPr>
          </w:p>
        </w:tc>
      </w:tr>
      <w:tr w:rsidR="00FA07FB" w:rsidRPr="00FA07FB" w14:paraId="76157104" w14:textId="77777777" w:rsidTr="001E4C0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66" w:type="dxa"/>
            <w:vAlign w:val="center"/>
          </w:tcPr>
          <w:p w14:paraId="62B5D8AB"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spacing w:val="-3"/>
                <w:sz w:val="24"/>
                <w:szCs w:val="24"/>
              </w:rPr>
            </w:pPr>
            <w:r w:rsidRPr="00FA07FB">
              <w:rPr>
                <w:rFonts w:asciiTheme="majorHAnsi" w:hAnsiTheme="majorHAnsi"/>
                <w:spacing w:val="-3"/>
                <w:sz w:val="24"/>
                <w:szCs w:val="24"/>
              </w:rPr>
              <w:t>Interferon gamma 1-b</w:t>
            </w:r>
          </w:p>
        </w:tc>
        <w:tc>
          <w:tcPr>
            <w:tcW w:w="2551" w:type="dxa"/>
            <w:vAlign w:val="center"/>
          </w:tcPr>
          <w:p w14:paraId="7545F062" w14:textId="77777777" w:rsidR="00FA07FB" w:rsidRPr="00FA07FB" w:rsidRDefault="00FA07FB" w:rsidP="00FA07FB">
            <w:pPr>
              <w:tabs>
                <w:tab w:val="left" w:pos="0"/>
              </w:tabs>
              <w:suppressAutoHyphens/>
              <w:jc w:val="both"/>
              <w:cnfStyle w:val="000000100000" w:firstRow="0" w:lastRow="0" w:firstColumn="0" w:lastColumn="0" w:oddVBand="0" w:evenVBand="0" w:oddHBand="1" w:evenHBand="0" w:firstRowFirstColumn="0" w:firstRowLastColumn="0" w:lastRowFirstColumn="0" w:lastRowLastColumn="0"/>
              <w:rPr>
                <w:rFonts w:asciiTheme="majorHAnsi" w:hAnsiTheme="majorHAnsi"/>
                <w:spacing w:val="-2"/>
                <w:sz w:val="24"/>
                <w:szCs w:val="24"/>
              </w:rPr>
            </w:pPr>
            <w:r w:rsidRPr="00FA07FB">
              <w:rPr>
                <w:rFonts w:asciiTheme="majorHAnsi" w:hAnsiTheme="majorHAnsi"/>
                <w:spacing w:val="-2"/>
                <w:sz w:val="24"/>
                <w:szCs w:val="24"/>
              </w:rPr>
              <w:t>100 mcg vial</w:t>
            </w:r>
          </w:p>
        </w:tc>
        <w:tc>
          <w:tcPr>
            <w:cnfStyle w:val="000010000000" w:firstRow="0" w:lastRow="0" w:firstColumn="0" w:lastColumn="0" w:oddVBand="1" w:evenVBand="0" w:oddHBand="0" w:evenHBand="0" w:firstRowFirstColumn="0" w:firstRowLastColumn="0" w:lastRowFirstColumn="0" w:lastRowLastColumn="0"/>
            <w:tcW w:w="5168" w:type="dxa"/>
            <w:vAlign w:val="center"/>
          </w:tcPr>
          <w:p w14:paraId="1723DEC2" w14:textId="77777777" w:rsidR="00FA07FB" w:rsidRPr="00FA07FB" w:rsidRDefault="00FA07FB" w:rsidP="00FA07FB">
            <w:pPr>
              <w:tabs>
                <w:tab w:val="left" w:pos="0"/>
              </w:tabs>
              <w:suppressAutoHyphens/>
              <w:jc w:val="both"/>
              <w:rPr>
                <w:rFonts w:asciiTheme="majorHAnsi" w:hAnsiTheme="majorHAnsi"/>
                <w:spacing w:val="-3"/>
                <w:sz w:val="24"/>
                <w:szCs w:val="24"/>
              </w:rPr>
            </w:pPr>
            <w:r w:rsidRPr="00FA07FB">
              <w:rPr>
                <w:rFonts w:asciiTheme="majorHAnsi" w:hAnsiTheme="majorHAnsi"/>
                <w:spacing w:val="-3"/>
                <w:sz w:val="24"/>
                <w:szCs w:val="24"/>
              </w:rPr>
              <w:t>Embarazo: C</w:t>
            </w:r>
          </w:p>
          <w:p w14:paraId="56257564" w14:textId="77777777" w:rsidR="00FA07FB" w:rsidRPr="00FA07FB" w:rsidRDefault="00FA07FB" w:rsidP="00FA07FB">
            <w:pPr>
              <w:tabs>
                <w:tab w:val="left" w:pos="0"/>
              </w:tabs>
              <w:suppressAutoHyphens/>
              <w:jc w:val="both"/>
              <w:rPr>
                <w:rFonts w:asciiTheme="majorHAnsi" w:hAnsiTheme="majorHAnsi"/>
                <w:spacing w:val="-3"/>
                <w:sz w:val="24"/>
                <w:szCs w:val="24"/>
              </w:rPr>
            </w:pPr>
            <w:r w:rsidRPr="00FA07FB">
              <w:rPr>
                <w:rFonts w:asciiTheme="majorHAnsi" w:hAnsiTheme="majorHAnsi"/>
                <w:bCs/>
                <w:spacing w:val="-3"/>
                <w:sz w:val="24"/>
                <w:szCs w:val="24"/>
              </w:rPr>
              <w:t>Conservar en frigorífico</w:t>
            </w:r>
          </w:p>
        </w:tc>
      </w:tr>
      <w:tr w:rsidR="00FA07FB" w:rsidRPr="00FA07FB" w14:paraId="1A77B6BE" w14:textId="77777777" w:rsidTr="001E4C08">
        <w:tc>
          <w:tcPr>
            <w:cnfStyle w:val="000010000000" w:firstRow="0" w:lastRow="0" w:firstColumn="0" w:lastColumn="0" w:oddVBand="1" w:evenVBand="0" w:oddHBand="0" w:evenHBand="0" w:firstRowFirstColumn="0" w:firstRowLastColumn="0" w:lastRowFirstColumn="0" w:lastRowLastColumn="0"/>
            <w:tcW w:w="2766" w:type="dxa"/>
            <w:vAlign w:val="center"/>
          </w:tcPr>
          <w:p w14:paraId="2F9D91AD"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spacing w:val="-3"/>
                <w:sz w:val="24"/>
                <w:szCs w:val="24"/>
                <w:lang w:val="en-US"/>
              </w:rPr>
            </w:pPr>
            <w:r w:rsidRPr="00FA07FB">
              <w:rPr>
                <w:rFonts w:asciiTheme="majorHAnsi" w:hAnsiTheme="majorHAnsi"/>
                <w:spacing w:val="-3"/>
                <w:sz w:val="24"/>
                <w:szCs w:val="24"/>
                <w:lang w:val="en-US"/>
              </w:rPr>
              <w:t>Mycobacterium bovis (BCG)</w:t>
            </w:r>
          </w:p>
        </w:tc>
        <w:tc>
          <w:tcPr>
            <w:tcW w:w="2551" w:type="dxa"/>
            <w:vAlign w:val="center"/>
          </w:tcPr>
          <w:p w14:paraId="4AEA70FD" w14:textId="77777777" w:rsidR="00FA07FB" w:rsidRPr="00FA07FB" w:rsidRDefault="00FA07FB" w:rsidP="00FA07FB">
            <w:pPr>
              <w:tabs>
                <w:tab w:val="left" w:pos="0"/>
                <w:tab w:val="left" w:pos="564"/>
                <w:tab w:val="left" w:pos="1134"/>
                <w:tab w:val="left" w:pos="5664"/>
                <w:tab w:val="left" w:pos="5760"/>
              </w:tabs>
              <w:suppressAutoHyphens/>
              <w:jc w:val="both"/>
              <w:cnfStyle w:val="000000000000" w:firstRow="0" w:lastRow="0" w:firstColumn="0" w:lastColumn="0" w:oddVBand="0" w:evenVBand="0" w:oddHBand="0" w:evenHBand="0" w:firstRowFirstColumn="0" w:firstRowLastColumn="0" w:lastRowFirstColumn="0" w:lastRowLastColumn="0"/>
              <w:rPr>
                <w:rFonts w:asciiTheme="majorHAnsi" w:hAnsiTheme="majorHAnsi"/>
                <w:spacing w:val="-3"/>
                <w:sz w:val="24"/>
                <w:szCs w:val="24"/>
                <w:lang w:val="en-US"/>
              </w:rPr>
            </w:pPr>
            <w:r w:rsidRPr="00FA07FB">
              <w:rPr>
                <w:rFonts w:asciiTheme="majorHAnsi" w:hAnsiTheme="majorHAnsi"/>
                <w:spacing w:val="-3"/>
                <w:sz w:val="24"/>
                <w:szCs w:val="24"/>
                <w:lang w:val="en-US"/>
              </w:rPr>
              <w:t>12,5 mg vial</w:t>
            </w:r>
          </w:p>
        </w:tc>
        <w:tc>
          <w:tcPr>
            <w:cnfStyle w:val="000010000000" w:firstRow="0" w:lastRow="0" w:firstColumn="0" w:lastColumn="0" w:oddVBand="1" w:evenVBand="0" w:oddHBand="0" w:evenHBand="0" w:firstRowFirstColumn="0" w:firstRowLastColumn="0" w:lastRowFirstColumn="0" w:lastRowLastColumn="0"/>
            <w:tcW w:w="5168" w:type="dxa"/>
            <w:vAlign w:val="center"/>
          </w:tcPr>
          <w:p w14:paraId="1EFD7D44" w14:textId="77777777" w:rsidR="00FA07FB" w:rsidRPr="00FA07FB" w:rsidRDefault="00FA07FB" w:rsidP="00FA07FB">
            <w:pPr>
              <w:tabs>
                <w:tab w:val="left" w:pos="0"/>
              </w:tabs>
              <w:suppressAutoHyphens/>
              <w:rPr>
                <w:rFonts w:asciiTheme="majorHAnsi" w:hAnsiTheme="majorHAnsi"/>
                <w:bCs/>
                <w:spacing w:val="-3"/>
                <w:sz w:val="24"/>
                <w:szCs w:val="24"/>
              </w:rPr>
            </w:pPr>
            <w:r w:rsidRPr="00FA07FB">
              <w:rPr>
                <w:rFonts w:asciiTheme="majorHAnsi" w:hAnsiTheme="majorHAnsi"/>
                <w:bCs/>
                <w:spacing w:val="-3"/>
                <w:sz w:val="24"/>
                <w:szCs w:val="24"/>
              </w:rPr>
              <w:t>Conservar en frigorífico</w:t>
            </w:r>
          </w:p>
          <w:p w14:paraId="7DBB6DFE" w14:textId="157C24F6" w:rsidR="001919A5" w:rsidRPr="00A81DEE" w:rsidRDefault="00FA07FB" w:rsidP="00FA07FB">
            <w:pPr>
              <w:tabs>
                <w:tab w:val="left" w:pos="0"/>
              </w:tabs>
              <w:suppressAutoHyphens/>
              <w:rPr>
                <w:rFonts w:asciiTheme="majorHAnsi" w:hAnsiTheme="majorHAnsi"/>
                <w:bCs/>
                <w:spacing w:val="-3"/>
                <w:sz w:val="24"/>
                <w:szCs w:val="24"/>
              </w:rPr>
            </w:pPr>
            <w:r w:rsidRPr="00FA07FB">
              <w:rPr>
                <w:rFonts w:asciiTheme="majorHAnsi" w:hAnsiTheme="majorHAnsi"/>
                <w:bCs/>
                <w:spacing w:val="-3"/>
                <w:sz w:val="24"/>
                <w:szCs w:val="24"/>
              </w:rPr>
              <w:t>Contraindicado en embarazo</w:t>
            </w:r>
          </w:p>
        </w:tc>
      </w:tr>
      <w:tr w:rsidR="00FA07FB" w:rsidRPr="00FA07FB" w14:paraId="5F8930E7" w14:textId="77777777" w:rsidTr="001E4C0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66" w:type="dxa"/>
            <w:vAlign w:val="center"/>
          </w:tcPr>
          <w:p w14:paraId="7DAA4819"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spacing w:val="-3"/>
                <w:sz w:val="24"/>
                <w:szCs w:val="24"/>
                <w:lang w:val="en-US"/>
              </w:rPr>
            </w:pPr>
            <w:r w:rsidRPr="00FA07FB">
              <w:rPr>
                <w:rFonts w:asciiTheme="majorHAnsi" w:hAnsiTheme="majorHAnsi"/>
                <w:spacing w:val="-3"/>
                <w:sz w:val="24"/>
                <w:szCs w:val="24"/>
                <w:lang w:val="en-US"/>
              </w:rPr>
              <w:t>Pegfilgrastim</w:t>
            </w:r>
          </w:p>
        </w:tc>
        <w:tc>
          <w:tcPr>
            <w:tcW w:w="2551" w:type="dxa"/>
            <w:vAlign w:val="center"/>
          </w:tcPr>
          <w:p w14:paraId="089CE650" w14:textId="77777777" w:rsidR="00FA07FB" w:rsidRPr="00FA07FB" w:rsidRDefault="00FA07FB" w:rsidP="00FA07FB">
            <w:pPr>
              <w:tabs>
                <w:tab w:val="left" w:pos="0"/>
              </w:tabs>
              <w:suppressAutoHyphens/>
              <w:jc w:val="both"/>
              <w:cnfStyle w:val="000000100000" w:firstRow="0" w:lastRow="0" w:firstColumn="0" w:lastColumn="0" w:oddVBand="0" w:evenVBand="0" w:oddHBand="1" w:evenHBand="0" w:firstRowFirstColumn="0" w:firstRowLastColumn="0" w:lastRowFirstColumn="0" w:lastRowLastColumn="0"/>
              <w:rPr>
                <w:rFonts w:asciiTheme="majorHAnsi" w:hAnsiTheme="majorHAnsi"/>
                <w:spacing w:val="-2"/>
                <w:sz w:val="24"/>
                <w:szCs w:val="24"/>
                <w:lang w:val="en-US"/>
              </w:rPr>
            </w:pPr>
            <w:r w:rsidRPr="00FA07FB">
              <w:rPr>
                <w:rFonts w:asciiTheme="majorHAnsi" w:hAnsiTheme="majorHAnsi"/>
                <w:spacing w:val="-2"/>
                <w:sz w:val="24"/>
                <w:szCs w:val="24"/>
                <w:lang w:val="en-US"/>
              </w:rPr>
              <w:t>6 mg jga.</w:t>
            </w:r>
          </w:p>
        </w:tc>
        <w:tc>
          <w:tcPr>
            <w:cnfStyle w:val="000010000000" w:firstRow="0" w:lastRow="0" w:firstColumn="0" w:lastColumn="0" w:oddVBand="1" w:evenVBand="0" w:oddHBand="0" w:evenHBand="0" w:firstRowFirstColumn="0" w:firstRowLastColumn="0" w:lastRowFirstColumn="0" w:lastRowLastColumn="0"/>
            <w:tcW w:w="5168" w:type="dxa"/>
            <w:vAlign w:val="center"/>
          </w:tcPr>
          <w:p w14:paraId="063C4F07" w14:textId="77777777" w:rsidR="00FA07FB" w:rsidRPr="00FA07FB" w:rsidRDefault="00FA07FB" w:rsidP="00FA07FB">
            <w:pPr>
              <w:tabs>
                <w:tab w:val="left" w:pos="0"/>
              </w:tabs>
              <w:suppressAutoHyphens/>
              <w:jc w:val="both"/>
              <w:rPr>
                <w:rFonts w:asciiTheme="majorHAnsi" w:hAnsiTheme="majorHAnsi"/>
                <w:spacing w:val="-3"/>
                <w:sz w:val="24"/>
                <w:szCs w:val="24"/>
              </w:rPr>
            </w:pPr>
            <w:r w:rsidRPr="00FA07FB">
              <w:rPr>
                <w:rFonts w:asciiTheme="majorHAnsi" w:hAnsiTheme="majorHAnsi"/>
                <w:spacing w:val="-2"/>
                <w:sz w:val="24"/>
                <w:szCs w:val="24"/>
              </w:rPr>
              <w:t>Factor estimulante de colonias</w:t>
            </w:r>
          </w:p>
          <w:p w14:paraId="52B0695A" w14:textId="77777777" w:rsidR="00FA07FB" w:rsidRPr="00FA07FB" w:rsidRDefault="00FA07FB" w:rsidP="00FA07FB">
            <w:pPr>
              <w:tabs>
                <w:tab w:val="left" w:pos="0"/>
              </w:tabs>
              <w:suppressAutoHyphens/>
              <w:jc w:val="both"/>
              <w:rPr>
                <w:rFonts w:asciiTheme="majorHAnsi" w:hAnsiTheme="majorHAnsi"/>
                <w:spacing w:val="-3"/>
                <w:sz w:val="24"/>
                <w:szCs w:val="24"/>
              </w:rPr>
            </w:pPr>
            <w:r w:rsidRPr="00FA07FB">
              <w:rPr>
                <w:rFonts w:asciiTheme="majorHAnsi" w:hAnsiTheme="majorHAnsi"/>
                <w:spacing w:val="-3"/>
                <w:sz w:val="24"/>
                <w:szCs w:val="24"/>
              </w:rPr>
              <w:t>Embarazo : C</w:t>
            </w:r>
          </w:p>
          <w:p w14:paraId="54C6892C" w14:textId="77777777" w:rsidR="00FA07FB" w:rsidRPr="00FA07FB" w:rsidRDefault="00FA07FB" w:rsidP="00FA07FB">
            <w:pPr>
              <w:tabs>
                <w:tab w:val="left" w:pos="0"/>
              </w:tabs>
              <w:suppressAutoHyphens/>
              <w:rPr>
                <w:rFonts w:asciiTheme="majorHAnsi" w:hAnsiTheme="majorHAnsi"/>
                <w:spacing w:val="-2"/>
                <w:sz w:val="24"/>
                <w:szCs w:val="24"/>
              </w:rPr>
            </w:pPr>
            <w:r w:rsidRPr="00FA07FB">
              <w:rPr>
                <w:rFonts w:asciiTheme="majorHAnsi" w:hAnsiTheme="majorHAnsi"/>
                <w:bCs/>
                <w:spacing w:val="-3"/>
                <w:sz w:val="24"/>
                <w:szCs w:val="24"/>
              </w:rPr>
              <w:t>Conservar en frigorífico</w:t>
            </w:r>
          </w:p>
        </w:tc>
      </w:tr>
      <w:tr w:rsidR="00FA07FB" w:rsidRPr="00FA07FB" w14:paraId="61485D18" w14:textId="77777777" w:rsidTr="001E4C08">
        <w:tc>
          <w:tcPr>
            <w:cnfStyle w:val="000010000000" w:firstRow="0" w:lastRow="0" w:firstColumn="0" w:lastColumn="0" w:oddVBand="1" w:evenVBand="0" w:oddHBand="0" w:evenHBand="0" w:firstRowFirstColumn="0" w:firstRowLastColumn="0" w:lastRowFirstColumn="0" w:lastRowLastColumn="0"/>
            <w:tcW w:w="2766" w:type="dxa"/>
            <w:vAlign w:val="center"/>
          </w:tcPr>
          <w:p w14:paraId="2D25F88B"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spacing w:val="-3"/>
                <w:sz w:val="24"/>
                <w:szCs w:val="24"/>
              </w:rPr>
            </w:pPr>
            <w:r w:rsidRPr="00FA07FB">
              <w:rPr>
                <w:rFonts w:asciiTheme="majorHAnsi" w:hAnsiTheme="majorHAnsi"/>
                <w:spacing w:val="-3"/>
                <w:sz w:val="24"/>
                <w:szCs w:val="24"/>
              </w:rPr>
              <w:t>Peginterferón alfa-2a</w:t>
            </w:r>
          </w:p>
        </w:tc>
        <w:tc>
          <w:tcPr>
            <w:tcW w:w="2551" w:type="dxa"/>
            <w:vAlign w:val="center"/>
          </w:tcPr>
          <w:p w14:paraId="24BCB22E" w14:textId="77777777" w:rsidR="00FA07FB" w:rsidRPr="00FA07FB" w:rsidRDefault="00FA07FB" w:rsidP="00FA07FB">
            <w:pPr>
              <w:tabs>
                <w:tab w:val="left" w:pos="0"/>
              </w:tabs>
              <w:suppressAutoHyphens/>
              <w:jc w:val="both"/>
              <w:cnfStyle w:val="000000000000" w:firstRow="0" w:lastRow="0" w:firstColumn="0" w:lastColumn="0" w:oddVBand="0" w:evenVBand="0" w:oddHBand="0" w:evenHBand="0" w:firstRowFirstColumn="0" w:firstRowLastColumn="0" w:lastRowFirstColumn="0" w:lastRowLastColumn="0"/>
              <w:rPr>
                <w:rFonts w:asciiTheme="majorHAnsi" w:hAnsiTheme="majorHAnsi"/>
                <w:spacing w:val="-2"/>
                <w:sz w:val="24"/>
                <w:szCs w:val="24"/>
              </w:rPr>
            </w:pPr>
            <w:r w:rsidRPr="00FA07FB">
              <w:rPr>
                <w:rFonts w:asciiTheme="majorHAnsi" w:hAnsiTheme="majorHAnsi"/>
                <w:spacing w:val="-2"/>
                <w:sz w:val="24"/>
                <w:szCs w:val="24"/>
              </w:rPr>
              <w:t>90 mcg jga.</w:t>
            </w:r>
          </w:p>
          <w:p w14:paraId="760C65B3" w14:textId="77777777" w:rsidR="00FA07FB" w:rsidRPr="00FA07FB" w:rsidRDefault="00FA07FB" w:rsidP="00FA07FB">
            <w:pPr>
              <w:tabs>
                <w:tab w:val="left" w:pos="0"/>
              </w:tabs>
              <w:suppressAutoHyphens/>
              <w:jc w:val="both"/>
              <w:cnfStyle w:val="000000000000" w:firstRow="0" w:lastRow="0" w:firstColumn="0" w:lastColumn="0" w:oddVBand="0" w:evenVBand="0" w:oddHBand="0" w:evenHBand="0" w:firstRowFirstColumn="0" w:firstRowLastColumn="0" w:lastRowFirstColumn="0" w:lastRowLastColumn="0"/>
              <w:rPr>
                <w:rFonts w:asciiTheme="majorHAnsi" w:hAnsiTheme="majorHAnsi"/>
                <w:spacing w:val="-2"/>
                <w:sz w:val="24"/>
                <w:szCs w:val="24"/>
              </w:rPr>
            </w:pPr>
            <w:r w:rsidRPr="00FA07FB">
              <w:rPr>
                <w:rFonts w:asciiTheme="majorHAnsi" w:hAnsiTheme="majorHAnsi"/>
                <w:spacing w:val="-2"/>
                <w:sz w:val="24"/>
                <w:szCs w:val="24"/>
              </w:rPr>
              <w:t>135 mcg jga.</w:t>
            </w:r>
          </w:p>
          <w:p w14:paraId="54A67FCF" w14:textId="77777777" w:rsidR="00FA07FB" w:rsidRPr="00FA07FB" w:rsidRDefault="00FA07FB" w:rsidP="00FA07FB">
            <w:pPr>
              <w:tabs>
                <w:tab w:val="left" w:pos="0"/>
              </w:tabs>
              <w:suppressAutoHyphens/>
              <w:jc w:val="both"/>
              <w:cnfStyle w:val="000000000000" w:firstRow="0" w:lastRow="0" w:firstColumn="0" w:lastColumn="0" w:oddVBand="0" w:evenVBand="0" w:oddHBand="0" w:evenHBand="0" w:firstRowFirstColumn="0" w:firstRowLastColumn="0" w:lastRowFirstColumn="0" w:lastRowLastColumn="0"/>
              <w:rPr>
                <w:rFonts w:asciiTheme="majorHAnsi" w:hAnsiTheme="majorHAnsi"/>
                <w:spacing w:val="-2"/>
                <w:sz w:val="24"/>
                <w:szCs w:val="24"/>
              </w:rPr>
            </w:pPr>
            <w:r w:rsidRPr="00FA07FB">
              <w:rPr>
                <w:rFonts w:asciiTheme="majorHAnsi" w:hAnsiTheme="majorHAnsi"/>
                <w:spacing w:val="-2"/>
                <w:sz w:val="24"/>
                <w:szCs w:val="24"/>
              </w:rPr>
              <w:t>180 mcg jga.</w:t>
            </w:r>
          </w:p>
        </w:tc>
        <w:tc>
          <w:tcPr>
            <w:cnfStyle w:val="000010000000" w:firstRow="0" w:lastRow="0" w:firstColumn="0" w:lastColumn="0" w:oddVBand="1" w:evenVBand="0" w:oddHBand="0" w:evenHBand="0" w:firstRowFirstColumn="0" w:firstRowLastColumn="0" w:lastRowFirstColumn="0" w:lastRowLastColumn="0"/>
            <w:tcW w:w="5168" w:type="dxa"/>
            <w:vAlign w:val="center"/>
          </w:tcPr>
          <w:p w14:paraId="128204BD" w14:textId="77777777" w:rsidR="00FA07FB" w:rsidRPr="00FA07FB" w:rsidRDefault="00FA07FB" w:rsidP="00FA07FB">
            <w:pPr>
              <w:tabs>
                <w:tab w:val="left" w:pos="0"/>
              </w:tabs>
              <w:suppressAutoHyphens/>
              <w:rPr>
                <w:rFonts w:asciiTheme="majorHAnsi" w:hAnsiTheme="majorHAnsi"/>
                <w:bCs/>
                <w:spacing w:val="-3"/>
                <w:sz w:val="24"/>
                <w:szCs w:val="24"/>
              </w:rPr>
            </w:pPr>
            <w:r w:rsidRPr="00FA07FB">
              <w:rPr>
                <w:rFonts w:asciiTheme="majorHAnsi" w:hAnsiTheme="majorHAnsi"/>
                <w:bCs/>
                <w:spacing w:val="-3"/>
                <w:sz w:val="24"/>
                <w:szCs w:val="24"/>
              </w:rPr>
              <w:t>Conservar en frigorífico</w:t>
            </w:r>
          </w:p>
          <w:p w14:paraId="20FC86A7" w14:textId="77777777" w:rsidR="00FA07FB" w:rsidRPr="00FA07FB" w:rsidRDefault="00FA07FB" w:rsidP="00FA07FB">
            <w:pPr>
              <w:tabs>
                <w:tab w:val="left" w:pos="0"/>
              </w:tabs>
              <w:suppressAutoHyphens/>
              <w:jc w:val="both"/>
              <w:rPr>
                <w:rFonts w:asciiTheme="majorHAnsi" w:hAnsiTheme="majorHAnsi"/>
                <w:spacing w:val="-3"/>
                <w:sz w:val="24"/>
                <w:szCs w:val="24"/>
              </w:rPr>
            </w:pPr>
            <w:r w:rsidRPr="00FA07FB">
              <w:rPr>
                <w:rFonts w:asciiTheme="majorHAnsi" w:hAnsiTheme="majorHAnsi"/>
                <w:spacing w:val="-3"/>
                <w:sz w:val="24"/>
                <w:szCs w:val="24"/>
              </w:rPr>
              <w:t>Embarazo : C</w:t>
            </w:r>
          </w:p>
          <w:p w14:paraId="12C66CCB" w14:textId="77777777" w:rsidR="00FA07FB" w:rsidRPr="00FA07FB" w:rsidRDefault="00FA07FB" w:rsidP="00FA07FB">
            <w:pPr>
              <w:tabs>
                <w:tab w:val="left" w:pos="0"/>
              </w:tabs>
              <w:suppressAutoHyphens/>
              <w:rPr>
                <w:rFonts w:asciiTheme="majorHAnsi" w:hAnsiTheme="majorHAnsi"/>
                <w:spacing w:val="-2"/>
                <w:sz w:val="24"/>
                <w:szCs w:val="24"/>
              </w:rPr>
            </w:pPr>
          </w:p>
        </w:tc>
      </w:tr>
      <w:tr w:rsidR="00FA07FB" w:rsidRPr="00FA07FB" w14:paraId="4BA604AC" w14:textId="77777777" w:rsidTr="001E4C0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66" w:type="dxa"/>
            <w:vAlign w:val="center"/>
          </w:tcPr>
          <w:p w14:paraId="30284826"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spacing w:val="-3"/>
                <w:sz w:val="24"/>
                <w:szCs w:val="24"/>
              </w:rPr>
            </w:pPr>
            <w:r w:rsidRPr="00FA07FB">
              <w:rPr>
                <w:rFonts w:asciiTheme="majorHAnsi" w:hAnsiTheme="majorHAnsi"/>
                <w:spacing w:val="-3"/>
                <w:sz w:val="24"/>
                <w:szCs w:val="24"/>
              </w:rPr>
              <w:t>Peginterferon beta-1a</w:t>
            </w:r>
          </w:p>
        </w:tc>
        <w:tc>
          <w:tcPr>
            <w:tcW w:w="2551" w:type="dxa"/>
            <w:vAlign w:val="center"/>
          </w:tcPr>
          <w:p w14:paraId="146498E6" w14:textId="77777777" w:rsidR="00FA07FB" w:rsidRPr="00FA07FB" w:rsidRDefault="00FA07FB" w:rsidP="00FA07FB">
            <w:pPr>
              <w:tabs>
                <w:tab w:val="left" w:pos="0"/>
              </w:tabs>
              <w:suppressAutoHyphens/>
              <w:jc w:val="both"/>
              <w:cnfStyle w:val="000000100000" w:firstRow="0" w:lastRow="0" w:firstColumn="0" w:lastColumn="0" w:oddVBand="0" w:evenVBand="0" w:oddHBand="1" w:evenHBand="0" w:firstRowFirstColumn="0" w:firstRowLastColumn="0" w:lastRowFirstColumn="0" w:lastRowLastColumn="0"/>
              <w:rPr>
                <w:rFonts w:asciiTheme="majorHAnsi" w:hAnsiTheme="majorHAnsi"/>
                <w:spacing w:val="-2"/>
                <w:sz w:val="24"/>
                <w:szCs w:val="24"/>
              </w:rPr>
            </w:pPr>
            <w:r w:rsidRPr="00FA07FB">
              <w:rPr>
                <w:rFonts w:asciiTheme="majorHAnsi" w:hAnsiTheme="majorHAnsi"/>
                <w:spacing w:val="-2"/>
                <w:sz w:val="24"/>
                <w:szCs w:val="24"/>
              </w:rPr>
              <w:t>63/94 mcg pluma</w:t>
            </w:r>
          </w:p>
          <w:p w14:paraId="19D2FFD1" w14:textId="77777777" w:rsidR="00FA07FB" w:rsidRDefault="00FA07FB" w:rsidP="00FA07FB">
            <w:pPr>
              <w:tabs>
                <w:tab w:val="left" w:pos="0"/>
              </w:tabs>
              <w:suppressAutoHyphens/>
              <w:jc w:val="both"/>
              <w:cnfStyle w:val="000000100000" w:firstRow="0" w:lastRow="0" w:firstColumn="0" w:lastColumn="0" w:oddVBand="0" w:evenVBand="0" w:oddHBand="1" w:evenHBand="0" w:firstRowFirstColumn="0" w:firstRowLastColumn="0" w:lastRowFirstColumn="0" w:lastRowLastColumn="0"/>
              <w:rPr>
                <w:rFonts w:asciiTheme="majorHAnsi" w:hAnsiTheme="majorHAnsi"/>
                <w:spacing w:val="-2"/>
                <w:sz w:val="24"/>
                <w:szCs w:val="24"/>
              </w:rPr>
            </w:pPr>
            <w:r w:rsidRPr="00FA07FB">
              <w:rPr>
                <w:rFonts w:asciiTheme="majorHAnsi" w:hAnsiTheme="majorHAnsi"/>
                <w:spacing w:val="-2"/>
                <w:sz w:val="24"/>
                <w:szCs w:val="24"/>
              </w:rPr>
              <w:t>125 mcg pluma</w:t>
            </w:r>
          </w:p>
          <w:p w14:paraId="724A60C8" w14:textId="556B538C" w:rsidR="00DE53F1" w:rsidRPr="00FA07FB" w:rsidRDefault="00DE53F1" w:rsidP="00FA07FB">
            <w:pPr>
              <w:tabs>
                <w:tab w:val="left" w:pos="0"/>
              </w:tabs>
              <w:suppressAutoHyphens/>
              <w:jc w:val="both"/>
              <w:cnfStyle w:val="000000100000" w:firstRow="0" w:lastRow="0" w:firstColumn="0" w:lastColumn="0" w:oddVBand="0" w:evenVBand="0" w:oddHBand="1" w:evenHBand="0" w:firstRowFirstColumn="0" w:firstRowLastColumn="0" w:lastRowFirstColumn="0" w:lastRowLastColumn="0"/>
              <w:rPr>
                <w:rFonts w:asciiTheme="majorHAnsi" w:hAnsiTheme="majorHAnsi"/>
                <w:spacing w:val="-2"/>
                <w:sz w:val="24"/>
                <w:szCs w:val="24"/>
              </w:rPr>
            </w:pPr>
            <w:r>
              <w:rPr>
                <w:rFonts w:asciiTheme="majorHAnsi" w:hAnsiTheme="majorHAnsi"/>
                <w:spacing w:val="-2"/>
                <w:sz w:val="24"/>
                <w:szCs w:val="24"/>
              </w:rPr>
              <w:t>125 mcg intramuscular</w:t>
            </w:r>
          </w:p>
        </w:tc>
        <w:tc>
          <w:tcPr>
            <w:cnfStyle w:val="000010000000" w:firstRow="0" w:lastRow="0" w:firstColumn="0" w:lastColumn="0" w:oddVBand="1" w:evenVBand="0" w:oddHBand="0" w:evenHBand="0" w:firstRowFirstColumn="0" w:firstRowLastColumn="0" w:lastRowFirstColumn="0" w:lastRowLastColumn="0"/>
            <w:tcW w:w="5168" w:type="dxa"/>
            <w:vAlign w:val="center"/>
          </w:tcPr>
          <w:p w14:paraId="2A6FBF76" w14:textId="77777777" w:rsidR="00FA07FB" w:rsidRPr="00FA07FB" w:rsidRDefault="00FA07FB" w:rsidP="00FA07FB">
            <w:pPr>
              <w:tabs>
                <w:tab w:val="left" w:pos="0"/>
              </w:tabs>
              <w:suppressAutoHyphens/>
              <w:rPr>
                <w:rFonts w:asciiTheme="majorHAnsi" w:hAnsiTheme="majorHAnsi"/>
                <w:bCs/>
                <w:spacing w:val="-3"/>
                <w:sz w:val="24"/>
                <w:szCs w:val="24"/>
              </w:rPr>
            </w:pPr>
            <w:r w:rsidRPr="00FA07FB">
              <w:rPr>
                <w:rFonts w:asciiTheme="majorHAnsi" w:hAnsiTheme="majorHAnsi"/>
                <w:bCs/>
                <w:spacing w:val="-3"/>
                <w:sz w:val="24"/>
                <w:szCs w:val="24"/>
              </w:rPr>
              <w:t>Conservar en frigorífico</w:t>
            </w:r>
          </w:p>
          <w:p w14:paraId="1C10CD70" w14:textId="77777777" w:rsidR="00FA07FB" w:rsidRPr="00FA07FB" w:rsidRDefault="00FA07FB" w:rsidP="00FA07FB">
            <w:pPr>
              <w:tabs>
                <w:tab w:val="left" w:pos="0"/>
              </w:tabs>
              <w:suppressAutoHyphens/>
              <w:jc w:val="both"/>
              <w:rPr>
                <w:rFonts w:asciiTheme="majorHAnsi" w:hAnsiTheme="majorHAnsi"/>
                <w:spacing w:val="-3"/>
                <w:sz w:val="24"/>
                <w:szCs w:val="24"/>
              </w:rPr>
            </w:pPr>
            <w:r w:rsidRPr="00FA07FB">
              <w:rPr>
                <w:rFonts w:asciiTheme="majorHAnsi" w:hAnsiTheme="majorHAnsi"/>
                <w:spacing w:val="-3"/>
                <w:sz w:val="24"/>
                <w:szCs w:val="24"/>
              </w:rPr>
              <w:t>Embarazo : C</w:t>
            </w:r>
          </w:p>
        </w:tc>
      </w:tr>
    </w:tbl>
    <w:p w14:paraId="2C46AF65" w14:textId="77777777" w:rsidR="00FA07FB" w:rsidRPr="00FA07FB" w:rsidRDefault="00FA07FB" w:rsidP="00FA07FB">
      <w:pPr>
        <w:tabs>
          <w:tab w:val="left" w:pos="0"/>
          <w:tab w:val="left" w:pos="564"/>
          <w:tab w:val="left" w:pos="1134"/>
          <w:tab w:val="left" w:pos="5664"/>
          <w:tab w:val="left" w:pos="5760"/>
        </w:tabs>
        <w:suppressAutoHyphens/>
        <w:jc w:val="both"/>
        <w:rPr>
          <w:rFonts w:ascii="Arial" w:hAnsi="Arial"/>
          <w:spacing w:val="-3"/>
          <w:sz w:val="24"/>
          <w:lang w:val="es-ES_tradnl"/>
        </w:rPr>
      </w:pPr>
    </w:p>
    <w:p w14:paraId="2EC3815F" w14:textId="77777777" w:rsidR="00FA07FB" w:rsidRPr="00FA07FB" w:rsidRDefault="00FA07FB" w:rsidP="00FA07FB">
      <w:pPr>
        <w:tabs>
          <w:tab w:val="left" w:pos="0"/>
          <w:tab w:val="left" w:pos="564"/>
          <w:tab w:val="left" w:pos="1134"/>
          <w:tab w:val="left" w:pos="5664"/>
          <w:tab w:val="left" w:pos="5760"/>
        </w:tabs>
        <w:suppressAutoHyphens/>
        <w:jc w:val="both"/>
        <w:outlineLvl w:val="0"/>
        <w:rPr>
          <w:rFonts w:ascii="Arial" w:hAnsi="Arial"/>
          <w:spacing w:val="-3"/>
          <w:sz w:val="24"/>
          <w:lang w:val="es-ES_tradnl"/>
        </w:rPr>
      </w:pPr>
      <w:r w:rsidRPr="00FA07FB">
        <w:rPr>
          <w:rFonts w:ascii="Arial" w:hAnsi="Arial"/>
          <w:b/>
          <w:spacing w:val="-3"/>
          <w:sz w:val="24"/>
          <w:lang w:val="es-ES_tradnl"/>
        </w:rPr>
        <w:t xml:space="preserve">L04A. Inmunosupresores </w:t>
      </w:r>
    </w:p>
    <w:tbl>
      <w:tblPr>
        <w:tblStyle w:val="Tabladecuadrcula5oscura-nfasis1"/>
        <w:tblW w:w="0" w:type="auto"/>
        <w:tblLayout w:type="fixed"/>
        <w:tblLook w:val="0000" w:firstRow="0" w:lastRow="0" w:firstColumn="0" w:lastColumn="0" w:noHBand="0" w:noVBand="0"/>
      </w:tblPr>
      <w:tblGrid>
        <w:gridCol w:w="2766"/>
        <w:gridCol w:w="2551"/>
        <w:gridCol w:w="5168"/>
      </w:tblGrid>
      <w:tr w:rsidR="00FA07FB" w:rsidRPr="00FA07FB" w14:paraId="2AB34119" w14:textId="77777777" w:rsidTr="001E4C08">
        <w:trPr>
          <w:cnfStyle w:val="000000100000" w:firstRow="0" w:lastRow="0" w:firstColumn="0" w:lastColumn="0" w:oddVBand="0" w:evenVBand="0" w:oddHBand="1" w:evenHBand="0" w:firstRowFirstColumn="0" w:firstRowLastColumn="0" w:lastRowFirstColumn="0" w:lastRowLastColumn="0"/>
          <w:cantSplit/>
        </w:trPr>
        <w:tc>
          <w:tcPr>
            <w:cnfStyle w:val="000010000000" w:firstRow="0" w:lastRow="0" w:firstColumn="0" w:lastColumn="0" w:oddVBand="1" w:evenVBand="0" w:oddHBand="0" w:evenHBand="0" w:firstRowFirstColumn="0" w:firstRowLastColumn="0" w:lastRowFirstColumn="0" w:lastRowLastColumn="0"/>
            <w:tcW w:w="2766" w:type="dxa"/>
            <w:vAlign w:val="center"/>
          </w:tcPr>
          <w:p w14:paraId="1D46DE86" w14:textId="77777777" w:rsidR="00FA07FB" w:rsidRPr="00FA07FB" w:rsidRDefault="00FA07FB" w:rsidP="00FA07FB">
            <w:pPr>
              <w:tabs>
                <w:tab w:val="left" w:pos="0"/>
                <w:tab w:val="left" w:pos="564"/>
                <w:tab w:val="left" w:pos="1134"/>
                <w:tab w:val="left" w:pos="5664"/>
                <w:tab w:val="left" w:pos="5760"/>
              </w:tabs>
              <w:suppressAutoHyphens/>
              <w:rPr>
                <w:rFonts w:asciiTheme="majorHAnsi" w:hAnsiTheme="majorHAnsi"/>
                <w:spacing w:val="-3"/>
                <w:sz w:val="24"/>
              </w:rPr>
            </w:pPr>
            <w:r w:rsidRPr="00FA07FB">
              <w:rPr>
                <w:rFonts w:asciiTheme="majorHAnsi" w:hAnsiTheme="majorHAnsi"/>
                <w:spacing w:val="-3"/>
                <w:sz w:val="24"/>
              </w:rPr>
              <w:t>Abatacept</w:t>
            </w:r>
          </w:p>
        </w:tc>
        <w:tc>
          <w:tcPr>
            <w:tcW w:w="2551" w:type="dxa"/>
            <w:vAlign w:val="center"/>
          </w:tcPr>
          <w:p w14:paraId="42D37952" w14:textId="77777777" w:rsidR="00FA07FB" w:rsidRPr="00FA07FB" w:rsidRDefault="00FA07FB" w:rsidP="00FA07FB">
            <w:pPr>
              <w:tabs>
                <w:tab w:val="left" w:pos="0"/>
                <w:tab w:val="left" w:pos="564"/>
                <w:tab w:val="left" w:pos="1134"/>
                <w:tab w:val="left" w:pos="5664"/>
                <w:tab w:val="left" w:pos="5760"/>
              </w:tabs>
              <w:suppressAutoHyphens/>
              <w:cnfStyle w:val="000000100000" w:firstRow="0" w:lastRow="0" w:firstColumn="0" w:lastColumn="0" w:oddVBand="0" w:evenVBand="0" w:oddHBand="1" w:evenHBand="0" w:firstRowFirstColumn="0" w:firstRowLastColumn="0" w:lastRowFirstColumn="0" w:lastRowLastColumn="0"/>
              <w:rPr>
                <w:rFonts w:asciiTheme="majorHAnsi" w:hAnsiTheme="majorHAnsi"/>
                <w:spacing w:val="-3"/>
                <w:sz w:val="24"/>
              </w:rPr>
            </w:pPr>
            <w:r w:rsidRPr="00FA07FB">
              <w:rPr>
                <w:rFonts w:asciiTheme="majorHAnsi" w:hAnsiTheme="majorHAnsi"/>
                <w:spacing w:val="-3"/>
                <w:sz w:val="24"/>
              </w:rPr>
              <w:t>250 mg vial</w:t>
            </w:r>
          </w:p>
          <w:p w14:paraId="45E212EF" w14:textId="77777777" w:rsidR="00FA07FB" w:rsidRPr="00FA07FB" w:rsidRDefault="00FA07FB" w:rsidP="00FA07FB">
            <w:pPr>
              <w:tabs>
                <w:tab w:val="left" w:pos="0"/>
                <w:tab w:val="left" w:pos="564"/>
                <w:tab w:val="left" w:pos="1134"/>
                <w:tab w:val="left" w:pos="5664"/>
                <w:tab w:val="left" w:pos="5760"/>
              </w:tabs>
              <w:suppressAutoHyphens/>
              <w:cnfStyle w:val="000000100000" w:firstRow="0" w:lastRow="0" w:firstColumn="0" w:lastColumn="0" w:oddVBand="0" w:evenVBand="0" w:oddHBand="1" w:evenHBand="0" w:firstRowFirstColumn="0" w:firstRowLastColumn="0" w:lastRowFirstColumn="0" w:lastRowLastColumn="0"/>
              <w:rPr>
                <w:rFonts w:asciiTheme="majorHAnsi" w:hAnsiTheme="majorHAnsi"/>
                <w:spacing w:val="-3"/>
                <w:sz w:val="24"/>
              </w:rPr>
            </w:pPr>
            <w:r w:rsidRPr="00FA07FB">
              <w:rPr>
                <w:rFonts w:asciiTheme="majorHAnsi" w:hAnsiTheme="majorHAnsi"/>
                <w:spacing w:val="-3"/>
                <w:sz w:val="24"/>
              </w:rPr>
              <w:t>125 mg pluma</w:t>
            </w:r>
          </w:p>
        </w:tc>
        <w:tc>
          <w:tcPr>
            <w:cnfStyle w:val="000010000000" w:firstRow="0" w:lastRow="0" w:firstColumn="0" w:lastColumn="0" w:oddVBand="1" w:evenVBand="0" w:oddHBand="0" w:evenHBand="0" w:firstRowFirstColumn="0" w:firstRowLastColumn="0" w:lastRowFirstColumn="0" w:lastRowLastColumn="0"/>
            <w:tcW w:w="5168" w:type="dxa"/>
            <w:vAlign w:val="center"/>
          </w:tcPr>
          <w:p w14:paraId="0CFD33FE" w14:textId="77777777" w:rsidR="00FA07FB" w:rsidRPr="00FA07FB" w:rsidRDefault="00FA07FB" w:rsidP="00FA07FB">
            <w:pPr>
              <w:tabs>
                <w:tab w:val="left" w:pos="0"/>
                <w:tab w:val="left" w:pos="564"/>
                <w:tab w:val="left" w:pos="1134"/>
                <w:tab w:val="left" w:pos="5664"/>
                <w:tab w:val="left" w:pos="5760"/>
              </w:tabs>
              <w:suppressAutoHyphens/>
              <w:rPr>
                <w:rFonts w:asciiTheme="majorHAnsi" w:hAnsiTheme="majorHAnsi"/>
                <w:spacing w:val="-2"/>
                <w:sz w:val="22"/>
              </w:rPr>
            </w:pPr>
            <w:r w:rsidRPr="00FA07FB">
              <w:rPr>
                <w:rFonts w:asciiTheme="majorHAnsi" w:hAnsiTheme="majorHAnsi"/>
                <w:spacing w:val="-2"/>
                <w:sz w:val="22"/>
              </w:rPr>
              <w:t>AntiCD28</w:t>
            </w:r>
          </w:p>
          <w:p w14:paraId="68C05097" w14:textId="77777777" w:rsidR="00FA07FB" w:rsidRPr="00FA07FB" w:rsidRDefault="00FA07FB" w:rsidP="00FA07FB">
            <w:pPr>
              <w:tabs>
                <w:tab w:val="left" w:pos="0"/>
                <w:tab w:val="left" w:pos="564"/>
                <w:tab w:val="left" w:pos="1134"/>
                <w:tab w:val="left" w:pos="5664"/>
                <w:tab w:val="left" w:pos="5760"/>
              </w:tabs>
              <w:suppressAutoHyphens/>
              <w:rPr>
                <w:rFonts w:asciiTheme="majorHAnsi" w:hAnsiTheme="majorHAnsi"/>
                <w:spacing w:val="-2"/>
                <w:sz w:val="22"/>
              </w:rPr>
            </w:pPr>
            <w:r w:rsidRPr="00FA07FB">
              <w:rPr>
                <w:rFonts w:asciiTheme="majorHAnsi" w:hAnsiTheme="majorHAnsi"/>
                <w:spacing w:val="-2"/>
                <w:sz w:val="22"/>
              </w:rPr>
              <w:t>Embarazo : C</w:t>
            </w:r>
          </w:p>
          <w:p w14:paraId="34E0AF56" w14:textId="77777777" w:rsidR="00FA07FB" w:rsidRPr="00FA07FB" w:rsidRDefault="00FA07FB" w:rsidP="00FA07FB">
            <w:pPr>
              <w:tabs>
                <w:tab w:val="left" w:pos="0"/>
                <w:tab w:val="left" w:pos="564"/>
                <w:tab w:val="left" w:pos="1134"/>
                <w:tab w:val="left" w:pos="5664"/>
                <w:tab w:val="left" w:pos="5760"/>
              </w:tabs>
              <w:suppressAutoHyphens/>
              <w:rPr>
                <w:rFonts w:asciiTheme="majorHAnsi" w:hAnsiTheme="majorHAnsi"/>
                <w:spacing w:val="-2"/>
                <w:sz w:val="22"/>
              </w:rPr>
            </w:pPr>
            <w:r w:rsidRPr="00FA07FB">
              <w:rPr>
                <w:rFonts w:asciiTheme="majorHAnsi" w:hAnsiTheme="majorHAnsi"/>
                <w:spacing w:val="-2"/>
                <w:sz w:val="22"/>
              </w:rPr>
              <w:t>Conservar en frigorífico</w:t>
            </w:r>
          </w:p>
        </w:tc>
      </w:tr>
      <w:tr w:rsidR="00FA07FB" w:rsidRPr="00FA07FB" w14:paraId="73A2E13F" w14:textId="77777777" w:rsidTr="001E4C08">
        <w:trPr>
          <w:cantSplit/>
        </w:trPr>
        <w:tc>
          <w:tcPr>
            <w:cnfStyle w:val="000010000000" w:firstRow="0" w:lastRow="0" w:firstColumn="0" w:lastColumn="0" w:oddVBand="1" w:evenVBand="0" w:oddHBand="0" w:evenHBand="0" w:firstRowFirstColumn="0" w:firstRowLastColumn="0" w:lastRowFirstColumn="0" w:lastRowLastColumn="0"/>
            <w:tcW w:w="2766" w:type="dxa"/>
            <w:vAlign w:val="center"/>
          </w:tcPr>
          <w:p w14:paraId="39D5212B" w14:textId="77777777" w:rsidR="00FA07FB" w:rsidRPr="00FA07FB" w:rsidRDefault="00FA07FB" w:rsidP="00FA07FB">
            <w:pPr>
              <w:tabs>
                <w:tab w:val="left" w:pos="0"/>
                <w:tab w:val="left" w:pos="564"/>
                <w:tab w:val="left" w:pos="1134"/>
                <w:tab w:val="left" w:pos="5664"/>
                <w:tab w:val="left" w:pos="5760"/>
              </w:tabs>
              <w:suppressAutoHyphens/>
              <w:rPr>
                <w:rFonts w:asciiTheme="majorHAnsi" w:hAnsiTheme="majorHAnsi"/>
                <w:spacing w:val="-3"/>
                <w:sz w:val="24"/>
              </w:rPr>
            </w:pPr>
            <w:r w:rsidRPr="00FA07FB">
              <w:rPr>
                <w:rFonts w:asciiTheme="majorHAnsi" w:hAnsiTheme="majorHAnsi"/>
                <w:spacing w:val="-3"/>
                <w:sz w:val="24"/>
              </w:rPr>
              <w:t>Adalimumab</w:t>
            </w:r>
          </w:p>
        </w:tc>
        <w:tc>
          <w:tcPr>
            <w:tcW w:w="2551" w:type="dxa"/>
            <w:vAlign w:val="center"/>
          </w:tcPr>
          <w:p w14:paraId="4066343B" w14:textId="77777777" w:rsidR="00FA07FB" w:rsidRPr="00FA07FB" w:rsidRDefault="00FA07FB" w:rsidP="00FA07FB">
            <w:pPr>
              <w:tabs>
                <w:tab w:val="left" w:pos="0"/>
                <w:tab w:val="left" w:pos="564"/>
                <w:tab w:val="left" w:pos="1134"/>
                <w:tab w:val="left" w:pos="5664"/>
                <w:tab w:val="left" w:pos="5760"/>
              </w:tabs>
              <w:suppressAutoHyphens/>
              <w:cnfStyle w:val="000000000000" w:firstRow="0" w:lastRow="0" w:firstColumn="0" w:lastColumn="0" w:oddVBand="0" w:evenVBand="0" w:oddHBand="0" w:evenHBand="0" w:firstRowFirstColumn="0" w:firstRowLastColumn="0" w:lastRowFirstColumn="0" w:lastRowLastColumn="0"/>
              <w:rPr>
                <w:rFonts w:asciiTheme="majorHAnsi" w:hAnsiTheme="majorHAnsi"/>
                <w:spacing w:val="-3"/>
                <w:sz w:val="24"/>
              </w:rPr>
            </w:pPr>
            <w:r w:rsidRPr="00FA07FB">
              <w:rPr>
                <w:rFonts w:asciiTheme="majorHAnsi" w:hAnsiTheme="majorHAnsi"/>
                <w:spacing w:val="-3"/>
                <w:sz w:val="24"/>
              </w:rPr>
              <w:t>40 mg pluma</w:t>
            </w:r>
          </w:p>
        </w:tc>
        <w:tc>
          <w:tcPr>
            <w:cnfStyle w:val="000010000000" w:firstRow="0" w:lastRow="0" w:firstColumn="0" w:lastColumn="0" w:oddVBand="1" w:evenVBand="0" w:oddHBand="0" w:evenHBand="0" w:firstRowFirstColumn="0" w:firstRowLastColumn="0" w:lastRowFirstColumn="0" w:lastRowLastColumn="0"/>
            <w:tcW w:w="5168" w:type="dxa"/>
            <w:vAlign w:val="center"/>
          </w:tcPr>
          <w:p w14:paraId="2BEE8B75"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spacing w:val="-2"/>
                <w:sz w:val="22"/>
              </w:rPr>
            </w:pPr>
            <w:r w:rsidRPr="00FA07FB">
              <w:rPr>
                <w:rFonts w:asciiTheme="majorHAnsi" w:hAnsiTheme="majorHAnsi"/>
                <w:spacing w:val="-2"/>
                <w:sz w:val="22"/>
              </w:rPr>
              <w:t>Anticuerpo monoclonal</w:t>
            </w:r>
          </w:p>
          <w:p w14:paraId="7968E10A"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bCs/>
                <w:spacing w:val="-2"/>
                <w:sz w:val="22"/>
              </w:rPr>
            </w:pPr>
            <w:r w:rsidRPr="00FA07FB">
              <w:rPr>
                <w:rFonts w:asciiTheme="majorHAnsi" w:hAnsiTheme="majorHAnsi"/>
                <w:spacing w:val="-2"/>
                <w:sz w:val="22"/>
              </w:rPr>
              <w:t>Anti TNF</w:t>
            </w:r>
          </w:p>
          <w:p w14:paraId="478E3F28" w14:textId="77777777" w:rsidR="00FA07FB" w:rsidRPr="00FA07FB" w:rsidRDefault="00FA07FB" w:rsidP="00FA07FB">
            <w:pPr>
              <w:tabs>
                <w:tab w:val="left" w:pos="0"/>
                <w:tab w:val="left" w:pos="564"/>
                <w:tab w:val="left" w:pos="1134"/>
                <w:tab w:val="left" w:pos="5664"/>
                <w:tab w:val="left" w:pos="5760"/>
              </w:tabs>
              <w:suppressAutoHyphens/>
              <w:rPr>
                <w:rFonts w:asciiTheme="majorHAnsi" w:hAnsiTheme="majorHAnsi"/>
                <w:spacing w:val="-2"/>
                <w:sz w:val="22"/>
              </w:rPr>
            </w:pPr>
            <w:r w:rsidRPr="00FA07FB">
              <w:rPr>
                <w:rFonts w:asciiTheme="majorHAnsi" w:hAnsiTheme="majorHAnsi"/>
                <w:spacing w:val="-2"/>
                <w:sz w:val="22"/>
              </w:rPr>
              <w:t>Conservar en frigorífico</w:t>
            </w:r>
          </w:p>
          <w:p w14:paraId="3719CB8E" w14:textId="77777777" w:rsidR="00FA07FB" w:rsidRPr="00FA07FB" w:rsidRDefault="00FA07FB" w:rsidP="00FA07FB">
            <w:pPr>
              <w:tabs>
                <w:tab w:val="left" w:pos="0"/>
                <w:tab w:val="left" w:pos="564"/>
                <w:tab w:val="left" w:pos="1134"/>
                <w:tab w:val="left" w:pos="5664"/>
                <w:tab w:val="left" w:pos="5760"/>
              </w:tabs>
              <w:suppressAutoHyphens/>
              <w:rPr>
                <w:rFonts w:asciiTheme="majorHAnsi" w:hAnsiTheme="majorHAnsi"/>
                <w:spacing w:val="-3"/>
                <w:sz w:val="24"/>
              </w:rPr>
            </w:pPr>
            <w:r w:rsidRPr="00FA07FB">
              <w:rPr>
                <w:rFonts w:asciiTheme="majorHAnsi" w:hAnsiTheme="majorHAnsi"/>
                <w:spacing w:val="-2"/>
                <w:sz w:val="22"/>
              </w:rPr>
              <w:t>Embarazo: B</w:t>
            </w:r>
          </w:p>
        </w:tc>
      </w:tr>
      <w:tr w:rsidR="00FA07FB" w:rsidRPr="00FA07FB" w14:paraId="5EBCF616" w14:textId="77777777" w:rsidTr="001E4C08">
        <w:trPr>
          <w:cnfStyle w:val="000000100000" w:firstRow="0" w:lastRow="0" w:firstColumn="0" w:lastColumn="0" w:oddVBand="0" w:evenVBand="0" w:oddHBand="1" w:evenHBand="0" w:firstRowFirstColumn="0" w:firstRowLastColumn="0" w:lastRowFirstColumn="0" w:lastRowLastColumn="0"/>
          <w:cantSplit/>
        </w:trPr>
        <w:tc>
          <w:tcPr>
            <w:cnfStyle w:val="000010000000" w:firstRow="0" w:lastRow="0" w:firstColumn="0" w:lastColumn="0" w:oddVBand="1" w:evenVBand="0" w:oddHBand="0" w:evenHBand="0" w:firstRowFirstColumn="0" w:firstRowLastColumn="0" w:lastRowFirstColumn="0" w:lastRowLastColumn="0"/>
            <w:tcW w:w="2766" w:type="dxa"/>
            <w:vAlign w:val="center"/>
          </w:tcPr>
          <w:p w14:paraId="4AA825D9" w14:textId="77777777" w:rsidR="00FA07FB" w:rsidRPr="00FA07FB" w:rsidRDefault="00FA07FB" w:rsidP="00FA07FB">
            <w:pPr>
              <w:tabs>
                <w:tab w:val="left" w:pos="0"/>
                <w:tab w:val="left" w:pos="564"/>
                <w:tab w:val="left" w:pos="1134"/>
                <w:tab w:val="left" w:pos="5664"/>
                <w:tab w:val="left" w:pos="5760"/>
              </w:tabs>
              <w:suppressAutoHyphens/>
              <w:rPr>
                <w:rFonts w:asciiTheme="majorHAnsi" w:hAnsiTheme="majorHAnsi"/>
                <w:spacing w:val="-3"/>
                <w:sz w:val="24"/>
              </w:rPr>
            </w:pPr>
            <w:r w:rsidRPr="00FA07FB">
              <w:rPr>
                <w:rFonts w:asciiTheme="majorHAnsi" w:hAnsiTheme="majorHAnsi"/>
                <w:spacing w:val="-3"/>
                <w:sz w:val="24"/>
              </w:rPr>
              <w:t>Alemtuzumab</w:t>
            </w:r>
          </w:p>
        </w:tc>
        <w:tc>
          <w:tcPr>
            <w:tcW w:w="2551" w:type="dxa"/>
            <w:vAlign w:val="center"/>
          </w:tcPr>
          <w:p w14:paraId="2FC0C854" w14:textId="77777777" w:rsidR="00FA07FB" w:rsidRPr="00FA07FB" w:rsidRDefault="00FA07FB" w:rsidP="00FA07FB">
            <w:pPr>
              <w:tabs>
                <w:tab w:val="left" w:pos="0"/>
                <w:tab w:val="left" w:pos="564"/>
                <w:tab w:val="left" w:pos="1134"/>
                <w:tab w:val="left" w:pos="5664"/>
                <w:tab w:val="left" w:pos="5760"/>
              </w:tabs>
              <w:suppressAutoHyphens/>
              <w:cnfStyle w:val="000000100000" w:firstRow="0" w:lastRow="0" w:firstColumn="0" w:lastColumn="0" w:oddVBand="0" w:evenVBand="0" w:oddHBand="1" w:evenHBand="0" w:firstRowFirstColumn="0" w:firstRowLastColumn="0" w:lastRowFirstColumn="0" w:lastRowLastColumn="0"/>
              <w:rPr>
                <w:rFonts w:asciiTheme="majorHAnsi" w:hAnsiTheme="majorHAnsi"/>
                <w:spacing w:val="-3"/>
                <w:sz w:val="24"/>
              </w:rPr>
            </w:pPr>
            <w:r w:rsidRPr="00FA07FB">
              <w:rPr>
                <w:rFonts w:asciiTheme="majorHAnsi" w:hAnsiTheme="majorHAnsi"/>
                <w:spacing w:val="-3"/>
                <w:sz w:val="24"/>
              </w:rPr>
              <w:t>150 mg vial</w:t>
            </w:r>
          </w:p>
        </w:tc>
        <w:tc>
          <w:tcPr>
            <w:cnfStyle w:val="000010000000" w:firstRow="0" w:lastRow="0" w:firstColumn="0" w:lastColumn="0" w:oddVBand="1" w:evenVBand="0" w:oddHBand="0" w:evenHBand="0" w:firstRowFirstColumn="0" w:firstRowLastColumn="0" w:lastRowFirstColumn="0" w:lastRowLastColumn="0"/>
            <w:tcW w:w="5168" w:type="dxa"/>
            <w:vAlign w:val="center"/>
          </w:tcPr>
          <w:p w14:paraId="11D217D5"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spacing w:val="-2"/>
                <w:sz w:val="22"/>
              </w:rPr>
            </w:pPr>
            <w:r w:rsidRPr="00FA07FB">
              <w:rPr>
                <w:rFonts w:asciiTheme="majorHAnsi" w:hAnsiTheme="majorHAnsi"/>
                <w:spacing w:val="-2"/>
                <w:sz w:val="22"/>
              </w:rPr>
              <w:t>Conservar en frigorífico</w:t>
            </w:r>
          </w:p>
          <w:p w14:paraId="43E90DA3"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spacing w:val="-2"/>
                <w:sz w:val="22"/>
              </w:rPr>
            </w:pPr>
            <w:r w:rsidRPr="00FA07FB">
              <w:rPr>
                <w:rFonts w:asciiTheme="majorHAnsi" w:hAnsiTheme="majorHAnsi"/>
                <w:spacing w:val="-2"/>
                <w:sz w:val="22"/>
              </w:rPr>
              <w:t>Embarazo: C</w:t>
            </w:r>
          </w:p>
        </w:tc>
      </w:tr>
      <w:tr w:rsidR="00FA07FB" w:rsidRPr="00FA07FB" w14:paraId="58C28768" w14:textId="77777777" w:rsidTr="001E4C08">
        <w:trPr>
          <w:cantSplit/>
        </w:trPr>
        <w:tc>
          <w:tcPr>
            <w:cnfStyle w:val="000010000000" w:firstRow="0" w:lastRow="0" w:firstColumn="0" w:lastColumn="0" w:oddVBand="1" w:evenVBand="0" w:oddHBand="0" w:evenHBand="0" w:firstRowFirstColumn="0" w:firstRowLastColumn="0" w:lastRowFirstColumn="0" w:lastRowLastColumn="0"/>
            <w:tcW w:w="2766" w:type="dxa"/>
            <w:vAlign w:val="center"/>
          </w:tcPr>
          <w:p w14:paraId="12399BF6" w14:textId="77777777" w:rsidR="00FA07FB" w:rsidRPr="00FA07FB" w:rsidRDefault="00FA07FB" w:rsidP="00FA07FB">
            <w:pPr>
              <w:tabs>
                <w:tab w:val="left" w:pos="0"/>
                <w:tab w:val="left" w:pos="564"/>
                <w:tab w:val="left" w:pos="1134"/>
                <w:tab w:val="left" w:pos="5664"/>
                <w:tab w:val="left" w:pos="5760"/>
              </w:tabs>
              <w:suppressAutoHyphens/>
              <w:rPr>
                <w:rFonts w:asciiTheme="majorHAnsi" w:hAnsiTheme="majorHAnsi"/>
                <w:spacing w:val="-3"/>
                <w:sz w:val="24"/>
              </w:rPr>
            </w:pPr>
            <w:r w:rsidRPr="00FA07FB">
              <w:rPr>
                <w:rFonts w:asciiTheme="majorHAnsi" w:hAnsiTheme="majorHAnsi"/>
                <w:spacing w:val="-3"/>
                <w:sz w:val="24"/>
              </w:rPr>
              <w:t>Anakinra</w:t>
            </w:r>
          </w:p>
        </w:tc>
        <w:tc>
          <w:tcPr>
            <w:tcW w:w="2551" w:type="dxa"/>
            <w:vAlign w:val="center"/>
          </w:tcPr>
          <w:p w14:paraId="4720EA68" w14:textId="77777777" w:rsidR="00FA07FB" w:rsidRPr="00FA07FB" w:rsidRDefault="00FA07FB" w:rsidP="00FA07FB">
            <w:pPr>
              <w:tabs>
                <w:tab w:val="left" w:pos="0"/>
                <w:tab w:val="left" w:pos="564"/>
                <w:tab w:val="left" w:pos="1134"/>
                <w:tab w:val="left" w:pos="5664"/>
                <w:tab w:val="left" w:pos="5760"/>
              </w:tabs>
              <w:suppressAutoHyphens/>
              <w:cnfStyle w:val="000000000000" w:firstRow="0" w:lastRow="0" w:firstColumn="0" w:lastColumn="0" w:oddVBand="0" w:evenVBand="0" w:oddHBand="0" w:evenHBand="0" w:firstRowFirstColumn="0" w:firstRowLastColumn="0" w:lastRowFirstColumn="0" w:lastRowLastColumn="0"/>
              <w:rPr>
                <w:rFonts w:asciiTheme="majorHAnsi" w:hAnsiTheme="majorHAnsi"/>
                <w:spacing w:val="-3"/>
                <w:sz w:val="24"/>
              </w:rPr>
            </w:pPr>
            <w:r w:rsidRPr="00FA07FB">
              <w:rPr>
                <w:rFonts w:asciiTheme="majorHAnsi" w:hAnsiTheme="majorHAnsi"/>
                <w:spacing w:val="-3"/>
                <w:sz w:val="24"/>
              </w:rPr>
              <w:t>100 mg jer prec.</w:t>
            </w:r>
          </w:p>
        </w:tc>
        <w:tc>
          <w:tcPr>
            <w:cnfStyle w:val="000010000000" w:firstRow="0" w:lastRow="0" w:firstColumn="0" w:lastColumn="0" w:oddVBand="1" w:evenVBand="0" w:oddHBand="0" w:evenHBand="0" w:firstRowFirstColumn="0" w:firstRowLastColumn="0" w:lastRowFirstColumn="0" w:lastRowLastColumn="0"/>
            <w:tcW w:w="5168" w:type="dxa"/>
            <w:vAlign w:val="center"/>
          </w:tcPr>
          <w:p w14:paraId="54CD80E8"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spacing w:val="-2"/>
                <w:sz w:val="22"/>
              </w:rPr>
            </w:pPr>
            <w:r w:rsidRPr="00FA07FB">
              <w:rPr>
                <w:rFonts w:asciiTheme="majorHAnsi" w:hAnsiTheme="majorHAnsi"/>
                <w:spacing w:val="-2"/>
                <w:sz w:val="22"/>
              </w:rPr>
              <w:t>Embarazo: B</w:t>
            </w:r>
          </w:p>
          <w:p w14:paraId="6AD7180C"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spacing w:val="-2"/>
                <w:sz w:val="22"/>
              </w:rPr>
            </w:pPr>
            <w:r w:rsidRPr="00FA07FB">
              <w:rPr>
                <w:rFonts w:asciiTheme="majorHAnsi" w:hAnsiTheme="majorHAnsi"/>
                <w:spacing w:val="-2"/>
                <w:sz w:val="22"/>
              </w:rPr>
              <w:t>Conservar en frigorífico</w:t>
            </w:r>
          </w:p>
        </w:tc>
      </w:tr>
      <w:tr w:rsidR="00FA07FB" w:rsidRPr="00FA07FB" w14:paraId="0ED782D4" w14:textId="77777777" w:rsidTr="001E4C08">
        <w:trPr>
          <w:cnfStyle w:val="000000100000" w:firstRow="0" w:lastRow="0" w:firstColumn="0" w:lastColumn="0" w:oddVBand="0" w:evenVBand="0" w:oddHBand="1" w:evenHBand="0" w:firstRowFirstColumn="0" w:firstRowLastColumn="0" w:lastRowFirstColumn="0" w:lastRowLastColumn="0"/>
          <w:cantSplit/>
        </w:trPr>
        <w:tc>
          <w:tcPr>
            <w:cnfStyle w:val="000010000000" w:firstRow="0" w:lastRow="0" w:firstColumn="0" w:lastColumn="0" w:oddVBand="1" w:evenVBand="0" w:oddHBand="0" w:evenHBand="0" w:firstRowFirstColumn="0" w:firstRowLastColumn="0" w:lastRowFirstColumn="0" w:lastRowLastColumn="0"/>
            <w:tcW w:w="2766" w:type="dxa"/>
            <w:vAlign w:val="center"/>
          </w:tcPr>
          <w:p w14:paraId="39D19525" w14:textId="77777777" w:rsidR="00FA07FB" w:rsidRPr="00FA07FB" w:rsidRDefault="00FA07FB" w:rsidP="00FA07FB">
            <w:pPr>
              <w:tabs>
                <w:tab w:val="left" w:pos="0"/>
                <w:tab w:val="left" w:pos="564"/>
                <w:tab w:val="left" w:pos="1134"/>
                <w:tab w:val="left" w:pos="5664"/>
                <w:tab w:val="left" w:pos="5760"/>
              </w:tabs>
              <w:suppressAutoHyphens/>
              <w:rPr>
                <w:rFonts w:asciiTheme="majorHAnsi" w:hAnsiTheme="majorHAnsi"/>
                <w:spacing w:val="-3"/>
                <w:sz w:val="24"/>
              </w:rPr>
            </w:pPr>
            <w:r w:rsidRPr="00FA07FB">
              <w:rPr>
                <w:rFonts w:asciiTheme="majorHAnsi" w:hAnsiTheme="majorHAnsi"/>
                <w:spacing w:val="-3"/>
                <w:sz w:val="24"/>
              </w:rPr>
              <w:lastRenderedPageBreak/>
              <w:t>Apremilast</w:t>
            </w:r>
          </w:p>
        </w:tc>
        <w:tc>
          <w:tcPr>
            <w:tcW w:w="2551" w:type="dxa"/>
            <w:vAlign w:val="center"/>
          </w:tcPr>
          <w:p w14:paraId="385389A7" w14:textId="77777777" w:rsidR="00FA07FB" w:rsidRPr="00FA07FB" w:rsidRDefault="00FA07FB" w:rsidP="00FA07FB">
            <w:pPr>
              <w:tabs>
                <w:tab w:val="left" w:pos="0"/>
                <w:tab w:val="left" w:pos="564"/>
                <w:tab w:val="left" w:pos="1134"/>
                <w:tab w:val="left" w:pos="5664"/>
                <w:tab w:val="left" w:pos="5760"/>
              </w:tabs>
              <w:suppressAutoHyphens/>
              <w:cnfStyle w:val="000000100000" w:firstRow="0" w:lastRow="0" w:firstColumn="0" w:lastColumn="0" w:oddVBand="0" w:evenVBand="0" w:oddHBand="1" w:evenHBand="0" w:firstRowFirstColumn="0" w:firstRowLastColumn="0" w:lastRowFirstColumn="0" w:lastRowLastColumn="0"/>
              <w:rPr>
                <w:rFonts w:asciiTheme="majorHAnsi" w:hAnsiTheme="majorHAnsi"/>
                <w:spacing w:val="-3"/>
                <w:sz w:val="24"/>
              </w:rPr>
            </w:pPr>
            <w:r w:rsidRPr="00FA07FB">
              <w:rPr>
                <w:rFonts w:asciiTheme="majorHAnsi" w:hAnsiTheme="majorHAnsi"/>
                <w:spacing w:val="-3"/>
                <w:sz w:val="24"/>
              </w:rPr>
              <w:t>10 mg comp.</w:t>
            </w:r>
          </w:p>
          <w:p w14:paraId="77D4A401" w14:textId="77777777" w:rsidR="00FA07FB" w:rsidRPr="00FA07FB" w:rsidRDefault="00FA07FB" w:rsidP="00FA07FB">
            <w:pPr>
              <w:tabs>
                <w:tab w:val="left" w:pos="0"/>
                <w:tab w:val="left" w:pos="564"/>
                <w:tab w:val="left" w:pos="1134"/>
                <w:tab w:val="left" w:pos="5664"/>
                <w:tab w:val="left" w:pos="5760"/>
              </w:tabs>
              <w:suppressAutoHyphens/>
              <w:cnfStyle w:val="000000100000" w:firstRow="0" w:lastRow="0" w:firstColumn="0" w:lastColumn="0" w:oddVBand="0" w:evenVBand="0" w:oddHBand="1" w:evenHBand="0" w:firstRowFirstColumn="0" w:firstRowLastColumn="0" w:lastRowFirstColumn="0" w:lastRowLastColumn="0"/>
              <w:rPr>
                <w:rFonts w:asciiTheme="majorHAnsi" w:hAnsiTheme="majorHAnsi"/>
                <w:spacing w:val="-3"/>
                <w:sz w:val="24"/>
              </w:rPr>
            </w:pPr>
            <w:r w:rsidRPr="00FA07FB">
              <w:rPr>
                <w:rFonts w:asciiTheme="majorHAnsi" w:hAnsiTheme="majorHAnsi"/>
                <w:spacing w:val="-3"/>
                <w:sz w:val="24"/>
              </w:rPr>
              <w:t>20 mg comp.</w:t>
            </w:r>
          </w:p>
          <w:p w14:paraId="33A4C07C" w14:textId="77777777" w:rsidR="00FA07FB" w:rsidRPr="00FA07FB" w:rsidRDefault="00FA07FB" w:rsidP="00FA07FB">
            <w:pPr>
              <w:tabs>
                <w:tab w:val="left" w:pos="0"/>
                <w:tab w:val="left" w:pos="564"/>
                <w:tab w:val="left" w:pos="1134"/>
                <w:tab w:val="left" w:pos="5664"/>
                <w:tab w:val="left" w:pos="5760"/>
              </w:tabs>
              <w:suppressAutoHyphens/>
              <w:cnfStyle w:val="000000100000" w:firstRow="0" w:lastRow="0" w:firstColumn="0" w:lastColumn="0" w:oddVBand="0" w:evenVBand="0" w:oddHBand="1" w:evenHBand="0" w:firstRowFirstColumn="0" w:firstRowLastColumn="0" w:lastRowFirstColumn="0" w:lastRowLastColumn="0"/>
              <w:rPr>
                <w:rFonts w:asciiTheme="majorHAnsi" w:hAnsiTheme="majorHAnsi"/>
                <w:spacing w:val="-3"/>
                <w:sz w:val="24"/>
              </w:rPr>
            </w:pPr>
            <w:r w:rsidRPr="00FA07FB">
              <w:rPr>
                <w:rFonts w:asciiTheme="majorHAnsi" w:hAnsiTheme="majorHAnsi"/>
                <w:spacing w:val="-3"/>
                <w:sz w:val="24"/>
              </w:rPr>
              <w:t>30 mg comp.</w:t>
            </w:r>
          </w:p>
        </w:tc>
        <w:tc>
          <w:tcPr>
            <w:cnfStyle w:val="000010000000" w:firstRow="0" w:lastRow="0" w:firstColumn="0" w:lastColumn="0" w:oddVBand="1" w:evenVBand="0" w:oddHBand="0" w:evenHBand="0" w:firstRowFirstColumn="0" w:firstRowLastColumn="0" w:lastRowFirstColumn="0" w:lastRowLastColumn="0"/>
            <w:tcW w:w="5168" w:type="dxa"/>
            <w:vAlign w:val="center"/>
          </w:tcPr>
          <w:p w14:paraId="52793448" w14:textId="77777777" w:rsidR="00FA07FB" w:rsidRPr="00FA07FB" w:rsidRDefault="00FA07FB" w:rsidP="00FA07FB">
            <w:pPr>
              <w:tabs>
                <w:tab w:val="left" w:pos="0"/>
                <w:tab w:val="left" w:pos="564"/>
                <w:tab w:val="left" w:pos="1134"/>
                <w:tab w:val="left" w:pos="5664"/>
                <w:tab w:val="left" w:pos="5760"/>
              </w:tabs>
              <w:suppressAutoHyphens/>
              <w:rPr>
                <w:rFonts w:asciiTheme="majorHAnsi" w:hAnsiTheme="majorHAnsi"/>
                <w:spacing w:val="-3"/>
                <w:sz w:val="24"/>
              </w:rPr>
            </w:pPr>
            <w:r w:rsidRPr="00FA07FB">
              <w:rPr>
                <w:rFonts w:asciiTheme="majorHAnsi" w:hAnsiTheme="majorHAnsi"/>
                <w:spacing w:val="-3"/>
                <w:sz w:val="24"/>
              </w:rPr>
              <w:t>Embarazo: C</w:t>
            </w:r>
          </w:p>
        </w:tc>
      </w:tr>
      <w:tr w:rsidR="00FA07FB" w:rsidRPr="00FA07FB" w14:paraId="6C41B57D" w14:textId="77777777" w:rsidTr="001E4C08">
        <w:trPr>
          <w:cantSplit/>
        </w:trPr>
        <w:tc>
          <w:tcPr>
            <w:cnfStyle w:val="000010000000" w:firstRow="0" w:lastRow="0" w:firstColumn="0" w:lastColumn="0" w:oddVBand="1" w:evenVBand="0" w:oddHBand="0" w:evenHBand="0" w:firstRowFirstColumn="0" w:firstRowLastColumn="0" w:lastRowFirstColumn="0" w:lastRowLastColumn="0"/>
            <w:tcW w:w="2766" w:type="dxa"/>
            <w:vAlign w:val="center"/>
          </w:tcPr>
          <w:p w14:paraId="7CC2BC3B" w14:textId="77777777" w:rsidR="00FA07FB" w:rsidRPr="00FA07FB" w:rsidRDefault="00FA07FB" w:rsidP="00FA07FB">
            <w:pPr>
              <w:tabs>
                <w:tab w:val="left" w:pos="0"/>
                <w:tab w:val="left" w:pos="564"/>
                <w:tab w:val="left" w:pos="1134"/>
                <w:tab w:val="left" w:pos="5664"/>
                <w:tab w:val="left" w:pos="5760"/>
              </w:tabs>
              <w:suppressAutoHyphens/>
              <w:rPr>
                <w:rFonts w:asciiTheme="majorHAnsi" w:hAnsiTheme="majorHAnsi"/>
                <w:spacing w:val="-3"/>
                <w:sz w:val="24"/>
              </w:rPr>
            </w:pPr>
            <w:r w:rsidRPr="00FA07FB">
              <w:rPr>
                <w:rFonts w:asciiTheme="majorHAnsi" w:hAnsiTheme="majorHAnsi"/>
                <w:spacing w:val="-3"/>
                <w:sz w:val="24"/>
              </w:rPr>
              <w:fldChar w:fldCharType="begin"/>
            </w:r>
            <w:r w:rsidRPr="00FA07FB">
              <w:rPr>
                <w:rFonts w:asciiTheme="majorHAnsi" w:hAnsiTheme="majorHAnsi"/>
                <w:spacing w:val="-3"/>
                <w:sz w:val="24"/>
              </w:rPr>
              <w:instrText xml:space="preserve">PRIVATE </w:instrText>
            </w:r>
            <w:r w:rsidRPr="00FA07FB">
              <w:rPr>
                <w:rFonts w:asciiTheme="majorHAnsi" w:hAnsiTheme="majorHAnsi"/>
                <w:spacing w:val="-3"/>
                <w:sz w:val="24"/>
              </w:rPr>
              <w:fldChar w:fldCharType="end"/>
            </w:r>
            <w:r w:rsidRPr="00FA07FB">
              <w:rPr>
                <w:rFonts w:asciiTheme="majorHAnsi" w:hAnsiTheme="majorHAnsi"/>
                <w:spacing w:val="-3"/>
                <w:sz w:val="24"/>
              </w:rPr>
              <w:t>Azatioprina</w:t>
            </w:r>
          </w:p>
        </w:tc>
        <w:tc>
          <w:tcPr>
            <w:tcW w:w="2551" w:type="dxa"/>
            <w:vAlign w:val="center"/>
          </w:tcPr>
          <w:p w14:paraId="55BC0CA2" w14:textId="77777777" w:rsidR="00FA07FB" w:rsidRPr="00FA07FB" w:rsidRDefault="00FA07FB" w:rsidP="00FA07FB">
            <w:pPr>
              <w:tabs>
                <w:tab w:val="left" w:pos="0"/>
                <w:tab w:val="left" w:pos="564"/>
                <w:tab w:val="left" w:pos="1134"/>
                <w:tab w:val="left" w:pos="5664"/>
                <w:tab w:val="left" w:pos="5760"/>
              </w:tabs>
              <w:suppressAutoHyphens/>
              <w:cnfStyle w:val="000000000000" w:firstRow="0" w:lastRow="0" w:firstColumn="0" w:lastColumn="0" w:oddVBand="0" w:evenVBand="0" w:oddHBand="0" w:evenHBand="0" w:firstRowFirstColumn="0" w:firstRowLastColumn="0" w:lastRowFirstColumn="0" w:lastRowLastColumn="0"/>
              <w:rPr>
                <w:rFonts w:asciiTheme="majorHAnsi" w:hAnsiTheme="majorHAnsi"/>
                <w:spacing w:val="-3"/>
                <w:sz w:val="24"/>
              </w:rPr>
            </w:pPr>
            <w:r w:rsidRPr="00FA07FB">
              <w:rPr>
                <w:rFonts w:asciiTheme="majorHAnsi" w:hAnsiTheme="majorHAnsi"/>
                <w:spacing w:val="-3"/>
                <w:sz w:val="24"/>
              </w:rPr>
              <w:t>50 mg comp.</w:t>
            </w:r>
          </w:p>
          <w:p w14:paraId="2A3D7D97" w14:textId="77777777" w:rsidR="00FA07FB" w:rsidRPr="00FA07FB" w:rsidRDefault="00FA07FB" w:rsidP="00FA07FB">
            <w:pPr>
              <w:tabs>
                <w:tab w:val="left" w:pos="0"/>
                <w:tab w:val="left" w:pos="564"/>
                <w:tab w:val="left" w:pos="1134"/>
                <w:tab w:val="left" w:pos="5664"/>
                <w:tab w:val="left" w:pos="5760"/>
              </w:tabs>
              <w:suppressAutoHyphens/>
              <w:cnfStyle w:val="000000000000" w:firstRow="0" w:lastRow="0" w:firstColumn="0" w:lastColumn="0" w:oddVBand="0" w:evenVBand="0" w:oddHBand="0" w:evenHBand="0" w:firstRowFirstColumn="0" w:firstRowLastColumn="0" w:lastRowFirstColumn="0" w:lastRowLastColumn="0"/>
              <w:rPr>
                <w:rFonts w:asciiTheme="majorHAnsi" w:hAnsiTheme="majorHAnsi"/>
                <w:spacing w:val="-3"/>
                <w:sz w:val="24"/>
              </w:rPr>
            </w:pPr>
            <w:r w:rsidRPr="00FA07FB">
              <w:rPr>
                <w:rFonts w:asciiTheme="majorHAnsi" w:hAnsiTheme="majorHAnsi"/>
                <w:spacing w:val="-3"/>
                <w:sz w:val="24"/>
              </w:rPr>
              <w:t>50 mg vial</w:t>
            </w:r>
          </w:p>
        </w:tc>
        <w:tc>
          <w:tcPr>
            <w:cnfStyle w:val="000010000000" w:firstRow="0" w:lastRow="0" w:firstColumn="0" w:lastColumn="0" w:oddVBand="1" w:evenVBand="0" w:oddHBand="0" w:evenHBand="0" w:firstRowFirstColumn="0" w:firstRowLastColumn="0" w:lastRowFirstColumn="0" w:lastRowLastColumn="0"/>
            <w:tcW w:w="5168" w:type="dxa"/>
            <w:vAlign w:val="center"/>
          </w:tcPr>
          <w:p w14:paraId="1407E26C" w14:textId="77777777" w:rsidR="00FA07FB" w:rsidRPr="00FA07FB" w:rsidRDefault="00FA07FB" w:rsidP="00FA07FB">
            <w:pPr>
              <w:tabs>
                <w:tab w:val="left" w:pos="0"/>
                <w:tab w:val="left" w:pos="564"/>
                <w:tab w:val="left" w:pos="1134"/>
                <w:tab w:val="left" w:pos="5664"/>
                <w:tab w:val="left" w:pos="5760"/>
              </w:tabs>
              <w:suppressAutoHyphens/>
              <w:rPr>
                <w:rFonts w:asciiTheme="majorHAnsi" w:hAnsiTheme="majorHAnsi"/>
                <w:spacing w:val="-3"/>
                <w:sz w:val="24"/>
              </w:rPr>
            </w:pPr>
            <w:r w:rsidRPr="00FA07FB">
              <w:rPr>
                <w:rFonts w:asciiTheme="majorHAnsi" w:hAnsiTheme="majorHAnsi"/>
                <w:spacing w:val="-3"/>
                <w:sz w:val="24"/>
              </w:rPr>
              <w:t>Antagonista de purinas</w:t>
            </w:r>
          </w:p>
          <w:p w14:paraId="724C0E2A" w14:textId="77777777" w:rsidR="00FA07FB" w:rsidRDefault="00FA07FB" w:rsidP="00FA07FB">
            <w:pPr>
              <w:tabs>
                <w:tab w:val="left" w:pos="0"/>
                <w:tab w:val="left" w:pos="564"/>
                <w:tab w:val="left" w:pos="1134"/>
                <w:tab w:val="left" w:pos="5664"/>
                <w:tab w:val="left" w:pos="5760"/>
              </w:tabs>
              <w:suppressAutoHyphens/>
              <w:rPr>
                <w:rFonts w:asciiTheme="majorHAnsi" w:hAnsiTheme="majorHAnsi"/>
                <w:spacing w:val="-3"/>
                <w:sz w:val="24"/>
              </w:rPr>
            </w:pPr>
            <w:r w:rsidRPr="00FA07FB">
              <w:rPr>
                <w:rFonts w:asciiTheme="majorHAnsi" w:hAnsiTheme="majorHAnsi"/>
                <w:spacing w:val="-3"/>
                <w:sz w:val="24"/>
              </w:rPr>
              <w:t>Embarazo : D</w:t>
            </w:r>
          </w:p>
          <w:p w14:paraId="0D86178A" w14:textId="6AC85672" w:rsidR="001919A5" w:rsidRPr="00FA07FB" w:rsidRDefault="001919A5" w:rsidP="00FA07FB">
            <w:pPr>
              <w:tabs>
                <w:tab w:val="left" w:pos="0"/>
                <w:tab w:val="left" w:pos="564"/>
                <w:tab w:val="left" w:pos="1134"/>
                <w:tab w:val="left" w:pos="5664"/>
                <w:tab w:val="left" w:pos="5760"/>
              </w:tabs>
              <w:suppressAutoHyphens/>
              <w:rPr>
                <w:rFonts w:asciiTheme="majorHAnsi" w:hAnsiTheme="majorHAnsi"/>
                <w:spacing w:val="-3"/>
                <w:sz w:val="24"/>
              </w:rPr>
            </w:pPr>
            <w:r>
              <w:rPr>
                <w:rFonts w:asciiTheme="majorHAnsi" w:hAnsiTheme="majorHAnsi"/>
                <w:spacing w:val="-3"/>
                <w:sz w:val="24"/>
              </w:rPr>
              <w:t>MP: Lista 2</w:t>
            </w:r>
          </w:p>
        </w:tc>
      </w:tr>
      <w:tr w:rsidR="00FA07FB" w:rsidRPr="00FA07FB" w14:paraId="501B9D84" w14:textId="77777777" w:rsidTr="001E4C08">
        <w:trPr>
          <w:cnfStyle w:val="000000100000" w:firstRow="0" w:lastRow="0" w:firstColumn="0" w:lastColumn="0" w:oddVBand="0" w:evenVBand="0" w:oddHBand="1" w:evenHBand="0" w:firstRowFirstColumn="0" w:firstRowLastColumn="0" w:lastRowFirstColumn="0" w:lastRowLastColumn="0"/>
          <w:cantSplit/>
        </w:trPr>
        <w:tc>
          <w:tcPr>
            <w:cnfStyle w:val="000010000000" w:firstRow="0" w:lastRow="0" w:firstColumn="0" w:lastColumn="0" w:oddVBand="1" w:evenVBand="0" w:oddHBand="0" w:evenHBand="0" w:firstRowFirstColumn="0" w:firstRowLastColumn="0" w:lastRowFirstColumn="0" w:lastRowLastColumn="0"/>
            <w:tcW w:w="2766" w:type="dxa"/>
            <w:vAlign w:val="center"/>
          </w:tcPr>
          <w:p w14:paraId="2FDC6AA2" w14:textId="77777777" w:rsidR="00FA07FB" w:rsidRPr="00FA07FB" w:rsidRDefault="00FA07FB" w:rsidP="00FA07FB">
            <w:pPr>
              <w:tabs>
                <w:tab w:val="left" w:pos="0"/>
                <w:tab w:val="left" w:pos="564"/>
                <w:tab w:val="left" w:pos="1134"/>
                <w:tab w:val="left" w:pos="5664"/>
                <w:tab w:val="left" w:pos="5760"/>
              </w:tabs>
              <w:suppressAutoHyphens/>
              <w:rPr>
                <w:rFonts w:asciiTheme="majorHAnsi" w:hAnsiTheme="majorHAnsi"/>
                <w:spacing w:val="-3"/>
                <w:sz w:val="24"/>
              </w:rPr>
            </w:pPr>
            <w:r w:rsidRPr="00FA07FB">
              <w:rPr>
                <w:rFonts w:asciiTheme="majorHAnsi" w:hAnsiTheme="majorHAnsi"/>
                <w:spacing w:val="-3"/>
                <w:sz w:val="24"/>
              </w:rPr>
              <w:t>Baricitinib</w:t>
            </w:r>
          </w:p>
        </w:tc>
        <w:tc>
          <w:tcPr>
            <w:tcW w:w="2551" w:type="dxa"/>
            <w:vAlign w:val="center"/>
          </w:tcPr>
          <w:p w14:paraId="35F383D2" w14:textId="77777777" w:rsidR="00FA07FB" w:rsidRPr="00FA07FB" w:rsidRDefault="00FA07FB" w:rsidP="00FA07FB">
            <w:pPr>
              <w:tabs>
                <w:tab w:val="left" w:pos="0"/>
                <w:tab w:val="left" w:pos="564"/>
                <w:tab w:val="left" w:pos="1134"/>
                <w:tab w:val="left" w:pos="5664"/>
                <w:tab w:val="left" w:pos="5760"/>
              </w:tabs>
              <w:suppressAutoHyphens/>
              <w:cnfStyle w:val="000000100000" w:firstRow="0" w:lastRow="0" w:firstColumn="0" w:lastColumn="0" w:oddVBand="0" w:evenVBand="0" w:oddHBand="1" w:evenHBand="0" w:firstRowFirstColumn="0" w:firstRowLastColumn="0" w:lastRowFirstColumn="0" w:lastRowLastColumn="0"/>
              <w:rPr>
                <w:rFonts w:asciiTheme="majorHAnsi" w:hAnsiTheme="majorHAnsi"/>
                <w:spacing w:val="-3"/>
                <w:sz w:val="24"/>
              </w:rPr>
            </w:pPr>
            <w:r w:rsidRPr="00FA07FB">
              <w:rPr>
                <w:rFonts w:asciiTheme="majorHAnsi" w:hAnsiTheme="majorHAnsi"/>
                <w:spacing w:val="-3"/>
                <w:sz w:val="24"/>
              </w:rPr>
              <w:t>2 mg comp.</w:t>
            </w:r>
          </w:p>
          <w:p w14:paraId="5A14E741" w14:textId="77777777" w:rsidR="00FA07FB" w:rsidRPr="00FA07FB" w:rsidRDefault="00FA07FB" w:rsidP="00FA07FB">
            <w:pPr>
              <w:tabs>
                <w:tab w:val="left" w:pos="0"/>
                <w:tab w:val="left" w:pos="564"/>
                <w:tab w:val="left" w:pos="1134"/>
                <w:tab w:val="left" w:pos="5664"/>
                <w:tab w:val="left" w:pos="5760"/>
              </w:tabs>
              <w:suppressAutoHyphens/>
              <w:cnfStyle w:val="000000100000" w:firstRow="0" w:lastRow="0" w:firstColumn="0" w:lastColumn="0" w:oddVBand="0" w:evenVBand="0" w:oddHBand="1" w:evenHBand="0" w:firstRowFirstColumn="0" w:firstRowLastColumn="0" w:lastRowFirstColumn="0" w:lastRowLastColumn="0"/>
              <w:rPr>
                <w:rFonts w:asciiTheme="majorHAnsi" w:hAnsiTheme="majorHAnsi"/>
                <w:spacing w:val="-3"/>
                <w:sz w:val="24"/>
              </w:rPr>
            </w:pPr>
            <w:r w:rsidRPr="00FA07FB">
              <w:rPr>
                <w:rFonts w:asciiTheme="majorHAnsi" w:hAnsiTheme="majorHAnsi"/>
                <w:spacing w:val="-3"/>
                <w:sz w:val="24"/>
              </w:rPr>
              <w:t>4 mg comp.</w:t>
            </w:r>
          </w:p>
        </w:tc>
        <w:tc>
          <w:tcPr>
            <w:cnfStyle w:val="000010000000" w:firstRow="0" w:lastRow="0" w:firstColumn="0" w:lastColumn="0" w:oddVBand="1" w:evenVBand="0" w:oddHBand="0" w:evenHBand="0" w:firstRowFirstColumn="0" w:firstRowLastColumn="0" w:lastRowFirstColumn="0" w:lastRowLastColumn="0"/>
            <w:tcW w:w="5168" w:type="dxa"/>
            <w:vAlign w:val="center"/>
          </w:tcPr>
          <w:p w14:paraId="6EF88BE4" w14:textId="77777777" w:rsidR="00FA07FB" w:rsidRPr="00FA07FB" w:rsidRDefault="00FA07FB" w:rsidP="00FA07FB">
            <w:pPr>
              <w:tabs>
                <w:tab w:val="left" w:pos="0"/>
                <w:tab w:val="left" w:pos="564"/>
                <w:tab w:val="left" w:pos="1134"/>
                <w:tab w:val="left" w:pos="5664"/>
                <w:tab w:val="left" w:pos="5760"/>
              </w:tabs>
              <w:suppressAutoHyphens/>
              <w:rPr>
                <w:rFonts w:asciiTheme="majorHAnsi" w:hAnsiTheme="majorHAnsi"/>
                <w:spacing w:val="-3"/>
                <w:sz w:val="24"/>
              </w:rPr>
            </w:pPr>
            <w:r w:rsidRPr="00FA07FB">
              <w:rPr>
                <w:rFonts w:asciiTheme="majorHAnsi" w:hAnsiTheme="majorHAnsi"/>
                <w:spacing w:val="-3"/>
                <w:sz w:val="24"/>
              </w:rPr>
              <w:t>Inhibidor kinasas JAK</w:t>
            </w:r>
          </w:p>
        </w:tc>
      </w:tr>
      <w:tr w:rsidR="00FA07FB" w:rsidRPr="00FA07FB" w14:paraId="4A73C9E7" w14:textId="77777777" w:rsidTr="001E4C08">
        <w:trPr>
          <w:cantSplit/>
        </w:trPr>
        <w:tc>
          <w:tcPr>
            <w:cnfStyle w:val="000010000000" w:firstRow="0" w:lastRow="0" w:firstColumn="0" w:lastColumn="0" w:oddVBand="1" w:evenVBand="0" w:oddHBand="0" w:evenHBand="0" w:firstRowFirstColumn="0" w:firstRowLastColumn="0" w:lastRowFirstColumn="0" w:lastRowLastColumn="0"/>
            <w:tcW w:w="2766" w:type="dxa"/>
            <w:vAlign w:val="center"/>
          </w:tcPr>
          <w:p w14:paraId="4E76BC2D" w14:textId="77777777" w:rsidR="00FA07FB" w:rsidRPr="00FA07FB" w:rsidRDefault="00FA07FB" w:rsidP="00FA07FB">
            <w:pPr>
              <w:tabs>
                <w:tab w:val="left" w:pos="0"/>
                <w:tab w:val="left" w:pos="564"/>
                <w:tab w:val="left" w:pos="1134"/>
                <w:tab w:val="left" w:pos="5664"/>
                <w:tab w:val="left" w:pos="5760"/>
              </w:tabs>
              <w:suppressAutoHyphens/>
              <w:rPr>
                <w:rFonts w:asciiTheme="majorHAnsi" w:hAnsiTheme="majorHAnsi"/>
                <w:spacing w:val="-3"/>
                <w:sz w:val="24"/>
              </w:rPr>
            </w:pPr>
            <w:r w:rsidRPr="00FA07FB">
              <w:rPr>
                <w:rFonts w:asciiTheme="majorHAnsi" w:hAnsiTheme="majorHAnsi"/>
                <w:spacing w:val="-3"/>
                <w:sz w:val="24"/>
              </w:rPr>
              <w:t>Basiliximab</w:t>
            </w:r>
          </w:p>
        </w:tc>
        <w:tc>
          <w:tcPr>
            <w:tcW w:w="2551" w:type="dxa"/>
            <w:vAlign w:val="center"/>
          </w:tcPr>
          <w:p w14:paraId="3C1DE16A" w14:textId="77777777" w:rsidR="00FA07FB" w:rsidRPr="00FA07FB" w:rsidRDefault="00FA07FB" w:rsidP="00FA07FB">
            <w:pPr>
              <w:tabs>
                <w:tab w:val="left" w:pos="0"/>
                <w:tab w:val="left" w:pos="564"/>
                <w:tab w:val="left" w:pos="1134"/>
                <w:tab w:val="left" w:pos="5664"/>
                <w:tab w:val="left" w:pos="5760"/>
              </w:tabs>
              <w:suppressAutoHyphens/>
              <w:cnfStyle w:val="000000000000" w:firstRow="0" w:lastRow="0" w:firstColumn="0" w:lastColumn="0" w:oddVBand="0" w:evenVBand="0" w:oddHBand="0" w:evenHBand="0" w:firstRowFirstColumn="0" w:firstRowLastColumn="0" w:lastRowFirstColumn="0" w:lastRowLastColumn="0"/>
              <w:rPr>
                <w:rFonts w:asciiTheme="majorHAnsi" w:hAnsiTheme="majorHAnsi"/>
                <w:spacing w:val="-3"/>
                <w:sz w:val="24"/>
              </w:rPr>
            </w:pPr>
            <w:r w:rsidRPr="00FA07FB">
              <w:rPr>
                <w:rFonts w:asciiTheme="majorHAnsi" w:hAnsiTheme="majorHAnsi"/>
                <w:spacing w:val="-3"/>
                <w:sz w:val="24"/>
              </w:rPr>
              <w:t>20 mg vial</w:t>
            </w:r>
          </w:p>
        </w:tc>
        <w:tc>
          <w:tcPr>
            <w:cnfStyle w:val="000010000000" w:firstRow="0" w:lastRow="0" w:firstColumn="0" w:lastColumn="0" w:oddVBand="1" w:evenVBand="0" w:oddHBand="0" w:evenHBand="0" w:firstRowFirstColumn="0" w:firstRowLastColumn="0" w:lastRowFirstColumn="0" w:lastRowLastColumn="0"/>
            <w:tcW w:w="5168" w:type="dxa"/>
            <w:vAlign w:val="center"/>
          </w:tcPr>
          <w:p w14:paraId="615D7BE5"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spacing w:val="-2"/>
                <w:sz w:val="22"/>
              </w:rPr>
            </w:pPr>
            <w:r w:rsidRPr="00FA07FB">
              <w:rPr>
                <w:rFonts w:asciiTheme="majorHAnsi" w:hAnsiTheme="majorHAnsi"/>
                <w:spacing w:val="-2"/>
                <w:sz w:val="22"/>
              </w:rPr>
              <w:t>Anticuerpo monoclonal</w:t>
            </w:r>
          </w:p>
          <w:p w14:paraId="5A66D89B"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spacing w:val="-2"/>
                <w:sz w:val="22"/>
              </w:rPr>
            </w:pPr>
            <w:r w:rsidRPr="00FA07FB">
              <w:rPr>
                <w:rFonts w:asciiTheme="majorHAnsi" w:hAnsiTheme="majorHAnsi"/>
                <w:spacing w:val="-2"/>
                <w:sz w:val="22"/>
              </w:rPr>
              <w:t>Anti IL-2</w:t>
            </w:r>
          </w:p>
          <w:p w14:paraId="36909909" w14:textId="77777777" w:rsidR="00FA07FB" w:rsidRPr="00FA07FB" w:rsidRDefault="00FA07FB" w:rsidP="00FA07FB">
            <w:pPr>
              <w:tabs>
                <w:tab w:val="left" w:pos="0"/>
              </w:tabs>
              <w:suppressAutoHyphens/>
              <w:rPr>
                <w:rFonts w:asciiTheme="majorHAnsi" w:hAnsiTheme="majorHAnsi"/>
                <w:bCs/>
                <w:spacing w:val="-2"/>
                <w:sz w:val="22"/>
              </w:rPr>
            </w:pPr>
            <w:r w:rsidRPr="00FA07FB">
              <w:rPr>
                <w:rFonts w:asciiTheme="majorHAnsi" w:hAnsiTheme="majorHAnsi"/>
                <w:bCs/>
                <w:spacing w:val="-2"/>
                <w:sz w:val="22"/>
              </w:rPr>
              <w:t>Embarazo: B</w:t>
            </w:r>
          </w:p>
          <w:p w14:paraId="644BC93B" w14:textId="77777777" w:rsidR="00FA07FB" w:rsidRPr="00FA07FB" w:rsidRDefault="00FA07FB" w:rsidP="00FA07FB">
            <w:pPr>
              <w:tabs>
                <w:tab w:val="left" w:pos="0"/>
              </w:tabs>
              <w:suppressAutoHyphens/>
              <w:rPr>
                <w:rFonts w:asciiTheme="majorHAnsi" w:hAnsiTheme="majorHAnsi"/>
                <w:spacing w:val="-2"/>
                <w:sz w:val="22"/>
              </w:rPr>
            </w:pPr>
            <w:r w:rsidRPr="00FA07FB">
              <w:rPr>
                <w:rFonts w:asciiTheme="majorHAnsi" w:hAnsiTheme="majorHAnsi"/>
                <w:spacing w:val="-2"/>
                <w:sz w:val="22"/>
              </w:rPr>
              <w:t>Conservar en frigorífico</w:t>
            </w:r>
          </w:p>
        </w:tc>
      </w:tr>
      <w:tr w:rsidR="00FA07FB" w:rsidRPr="00FA07FB" w14:paraId="5C515568" w14:textId="77777777" w:rsidTr="001E4C08">
        <w:trPr>
          <w:cnfStyle w:val="000000100000" w:firstRow="0" w:lastRow="0" w:firstColumn="0" w:lastColumn="0" w:oddVBand="0" w:evenVBand="0" w:oddHBand="1" w:evenHBand="0" w:firstRowFirstColumn="0" w:firstRowLastColumn="0" w:lastRowFirstColumn="0" w:lastRowLastColumn="0"/>
          <w:cantSplit/>
        </w:trPr>
        <w:tc>
          <w:tcPr>
            <w:cnfStyle w:val="000010000000" w:firstRow="0" w:lastRow="0" w:firstColumn="0" w:lastColumn="0" w:oddVBand="1" w:evenVBand="0" w:oddHBand="0" w:evenHBand="0" w:firstRowFirstColumn="0" w:firstRowLastColumn="0" w:lastRowFirstColumn="0" w:lastRowLastColumn="0"/>
            <w:tcW w:w="2766" w:type="dxa"/>
            <w:vAlign w:val="center"/>
          </w:tcPr>
          <w:p w14:paraId="57158B38" w14:textId="77777777" w:rsidR="00FA07FB" w:rsidRPr="00FA07FB" w:rsidRDefault="00FA07FB" w:rsidP="00FA07FB">
            <w:pPr>
              <w:tabs>
                <w:tab w:val="left" w:pos="0"/>
                <w:tab w:val="left" w:pos="564"/>
                <w:tab w:val="left" w:pos="1134"/>
                <w:tab w:val="left" w:pos="5664"/>
                <w:tab w:val="left" w:pos="5760"/>
              </w:tabs>
              <w:suppressAutoHyphens/>
              <w:rPr>
                <w:rFonts w:asciiTheme="majorHAnsi" w:hAnsiTheme="majorHAnsi"/>
                <w:spacing w:val="-3"/>
                <w:sz w:val="24"/>
              </w:rPr>
            </w:pPr>
            <w:r w:rsidRPr="00FA07FB">
              <w:rPr>
                <w:rFonts w:asciiTheme="majorHAnsi" w:hAnsiTheme="majorHAnsi"/>
                <w:spacing w:val="-3"/>
                <w:sz w:val="24"/>
              </w:rPr>
              <w:t>Belimumab</w:t>
            </w:r>
          </w:p>
        </w:tc>
        <w:tc>
          <w:tcPr>
            <w:tcW w:w="2551" w:type="dxa"/>
            <w:vAlign w:val="center"/>
          </w:tcPr>
          <w:p w14:paraId="708AB730" w14:textId="77777777" w:rsidR="00FA07FB" w:rsidRPr="00FA07FB" w:rsidRDefault="00FA07FB" w:rsidP="00FA07FB">
            <w:pPr>
              <w:tabs>
                <w:tab w:val="left" w:pos="0"/>
                <w:tab w:val="left" w:pos="564"/>
                <w:tab w:val="left" w:pos="1134"/>
                <w:tab w:val="left" w:pos="5664"/>
                <w:tab w:val="left" w:pos="5760"/>
              </w:tabs>
              <w:suppressAutoHyphens/>
              <w:cnfStyle w:val="000000100000" w:firstRow="0" w:lastRow="0" w:firstColumn="0" w:lastColumn="0" w:oddVBand="0" w:evenVBand="0" w:oddHBand="1" w:evenHBand="0" w:firstRowFirstColumn="0" w:firstRowLastColumn="0" w:lastRowFirstColumn="0" w:lastRowLastColumn="0"/>
              <w:rPr>
                <w:rFonts w:asciiTheme="majorHAnsi" w:hAnsiTheme="majorHAnsi"/>
                <w:spacing w:val="-3"/>
                <w:sz w:val="24"/>
              </w:rPr>
            </w:pPr>
            <w:r w:rsidRPr="00FA07FB">
              <w:rPr>
                <w:rFonts w:asciiTheme="majorHAnsi" w:hAnsiTheme="majorHAnsi"/>
                <w:spacing w:val="-3"/>
                <w:sz w:val="24"/>
              </w:rPr>
              <w:t>120 mg vial</w:t>
            </w:r>
          </w:p>
          <w:p w14:paraId="461BD3F4" w14:textId="77777777" w:rsidR="00FA07FB" w:rsidRDefault="00FA07FB" w:rsidP="00FA07FB">
            <w:pPr>
              <w:tabs>
                <w:tab w:val="left" w:pos="0"/>
                <w:tab w:val="left" w:pos="564"/>
                <w:tab w:val="left" w:pos="1134"/>
                <w:tab w:val="left" w:pos="5664"/>
                <w:tab w:val="left" w:pos="5760"/>
              </w:tabs>
              <w:suppressAutoHyphens/>
              <w:cnfStyle w:val="000000100000" w:firstRow="0" w:lastRow="0" w:firstColumn="0" w:lastColumn="0" w:oddVBand="0" w:evenVBand="0" w:oddHBand="1" w:evenHBand="0" w:firstRowFirstColumn="0" w:firstRowLastColumn="0" w:lastRowFirstColumn="0" w:lastRowLastColumn="0"/>
              <w:rPr>
                <w:rFonts w:asciiTheme="majorHAnsi" w:hAnsiTheme="majorHAnsi"/>
                <w:spacing w:val="-3"/>
                <w:sz w:val="24"/>
              </w:rPr>
            </w:pPr>
            <w:r w:rsidRPr="00FA07FB">
              <w:rPr>
                <w:rFonts w:asciiTheme="majorHAnsi" w:hAnsiTheme="majorHAnsi"/>
                <w:spacing w:val="-3"/>
                <w:sz w:val="24"/>
              </w:rPr>
              <w:t>400 mg vial</w:t>
            </w:r>
          </w:p>
          <w:p w14:paraId="14A29018" w14:textId="75B73CC5" w:rsidR="00843357" w:rsidRPr="00FA07FB" w:rsidRDefault="00843357" w:rsidP="00FA07FB">
            <w:pPr>
              <w:tabs>
                <w:tab w:val="left" w:pos="0"/>
                <w:tab w:val="left" w:pos="564"/>
                <w:tab w:val="left" w:pos="1134"/>
                <w:tab w:val="left" w:pos="5664"/>
                <w:tab w:val="left" w:pos="5760"/>
              </w:tabs>
              <w:suppressAutoHyphens/>
              <w:cnfStyle w:val="000000100000" w:firstRow="0" w:lastRow="0" w:firstColumn="0" w:lastColumn="0" w:oddVBand="0" w:evenVBand="0" w:oddHBand="1" w:evenHBand="0" w:firstRowFirstColumn="0" w:firstRowLastColumn="0" w:lastRowFirstColumn="0" w:lastRowLastColumn="0"/>
              <w:rPr>
                <w:rFonts w:asciiTheme="majorHAnsi" w:hAnsiTheme="majorHAnsi"/>
                <w:spacing w:val="-3"/>
                <w:sz w:val="24"/>
              </w:rPr>
            </w:pPr>
            <w:r>
              <w:rPr>
                <w:rFonts w:asciiTheme="majorHAnsi" w:hAnsiTheme="majorHAnsi"/>
                <w:spacing w:val="-3"/>
                <w:sz w:val="24"/>
              </w:rPr>
              <w:t>200 mg pluma</w:t>
            </w:r>
          </w:p>
        </w:tc>
        <w:tc>
          <w:tcPr>
            <w:cnfStyle w:val="000010000000" w:firstRow="0" w:lastRow="0" w:firstColumn="0" w:lastColumn="0" w:oddVBand="1" w:evenVBand="0" w:oddHBand="0" w:evenHBand="0" w:firstRowFirstColumn="0" w:firstRowLastColumn="0" w:lastRowFirstColumn="0" w:lastRowLastColumn="0"/>
            <w:tcW w:w="5168" w:type="dxa"/>
            <w:vAlign w:val="center"/>
          </w:tcPr>
          <w:p w14:paraId="3B7EB2AC"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spacing w:val="-2"/>
                <w:sz w:val="22"/>
              </w:rPr>
            </w:pPr>
            <w:r w:rsidRPr="00FA07FB">
              <w:rPr>
                <w:rFonts w:asciiTheme="majorHAnsi" w:hAnsiTheme="majorHAnsi"/>
                <w:spacing w:val="-2"/>
                <w:sz w:val="22"/>
              </w:rPr>
              <w:t>Anticuerpo monoclonal</w:t>
            </w:r>
          </w:p>
          <w:p w14:paraId="0699550B"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spacing w:val="-2"/>
                <w:sz w:val="22"/>
              </w:rPr>
            </w:pPr>
            <w:r w:rsidRPr="00FA07FB">
              <w:rPr>
                <w:rFonts w:asciiTheme="majorHAnsi" w:hAnsiTheme="majorHAnsi"/>
                <w:spacing w:val="-2"/>
                <w:sz w:val="22"/>
              </w:rPr>
              <w:t>Embarazo: C</w:t>
            </w:r>
          </w:p>
          <w:p w14:paraId="43603155" w14:textId="77777777" w:rsidR="00FA07FB" w:rsidRPr="00FA07FB" w:rsidRDefault="00FA07FB" w:rsidP="00FA07FB">
            <w:pPr>
              <w:tabs>
                <w:tab w:val="left" w:pos="0"/>
              </w:tabs>
              <w:suppressAutoHyphens/>
              <w:rPr>
                <w:rFonts w:asciiTheme="majorHAnsi" w:hAnsiTheme="majorHAnsi"/>
                <w:spacing w:val="-2"/>
                <w:sz w:val="22"/>
              </w:rPr>
            </w:pPr>
            <w:r w:rsidRPr="00FA07FB">
              <w:rPr>
                <w:rFonts w:asciiTheme="majorHAnsi" w:hAnsiTheme="majorHAnsi"/>
                <w:spacing w:val="-2"/>
                <w:sz w:val="22"/>
              </w:rPr>
              <w:t>Conservar en frigorífico</w:t>
            </w:r>
          </w:p>
        </w:tc>
      </w:tr>
      <w:tr w:rsidR="00F4304F" w:rsidRPr="00FA07FB" w14:paraId="589CE49E" w14:textId="77777777" w:rsidTr="001E4C08">
        <w:trPr>
          <w:cantSplit/>
        </w:trPr>
        <w:tc>
          <w:tcPr>
            <w:cnfStyle w:val="000010000000" w:firstRow="0" w:lastRow="0" w:firstColumn="0" w:lastColumn="0" w:oddVBand="1" w:evenVBand="0" w:oddHBand="0" w:evenHBand="0" w:firstRowFirstColumn="0" w:firstRowLastColumn="0" w:lastRowFirstColumn="0" w:lastRowLastColumn="0"/>
            <w:tcW w:w="2766" w:type="dxa"/>
            <w:vAlign w:val="center"/>
          </w:tcPr>
          <w:p w14:paraId="6D2E85D4" w14:textId="15FB7311" w:rsidR="00F4304F" w:rsidRPr="00FA07FB" w:rsidRDefault="00F4304F" w:rsidP="00FA07FB">
            <w:pPr>
              <w:tabs>
                <w:tab w:val="left" w:pos="0"/>
                <w:tab w:val="left" w:pos="564"/>
                <w:tab w:val="left" w:pos="1134"/>
                <w:tab w:val="left" w:pos="5664"/>
                <w:tab w:val="left" w:pos="5760"/>
              </w:tabs>
              <w:suppressAutoHyphens/>
              <w:rPr>
                <w:rFonts w:asciiTheme="majorHAnsi" w:hAnsiTheme="majorHAnsi"/>
                <w:spacing w:val="-3"/>
                <w:sz w:val="24"/>
              </w:rPr>
            </w:pPr>
            <w:r>
              <w:rPr>
                <w:rFonts w:asciiTheme="majorHAnsi" w:hAnsiTheme="majorHAnsi"/>
                <w:spacing w:val="-3"/>
                <w:sz w:val="24"/>
              </w:rPr>
              <w:t>Brodalumab</w:t>
            </w:r>
          </w:p>
        </w:tc>
        <w:tc>
          <w:tcPr>
            <w:tcW w:w="2551" w:type="dxa"/>
            <w:vAlign w:val="center"/>
          </w:tcPr>
          <w:p w14:paraId="2CD10044" w14:textId="6985C1FF" w:rsidR="00F4304F" w:rsidRPr="00FA07FB" w:rsidRDefault="00F4304F" w:rsidP="00FA07FB">
            <w:pPr>
              <w:tabs>
                <w:tab w:val="left" w:pos="0"/>
                <w:tab w:val="left" w:pos="564"/>
                <w:tab w:val="left" w:pos="1134"/>
                <w:tab w:val="left" w:pos="5664"/>
                <w:tab w:val="left" w:pos="5760"/>
              </w:tabs>
              <w:suppressAutoHyphens/>
              <w:cnfStyle w:val="000000000000" w:firstRow="0" w:lastRow="0" w:firstColumn="0" w:lastColumn="0" w:oddVBand="0" w:evenVBand="0" w:oddHBand="0" w:evenHBand="0" w:firstRowFirstColumn="0" w:firstRowLastColumn="0" w:lastRowFirstColumn="0" w:lastRowLastColumn="0"/>
              <w:rPr>
                <w:rFonts w:asciiTheme="majorHAnsi" w:hAnsiTheme="majorHAnsi"/>
                <w:spacing w:val="-3"/>
                <w:sz w:val="24"/>
              </w:rPr>
            </w:pPr>
            <w:r>
              <w:rPr>
                <w:rFonts w:asciiTheme="majorHAnsi" w:hAnsiTheme="majorHAnsi"/>
                <w:spacing w:val="-3"/>
                <w:sz w:val="24"/>
              </w:rPr>
              <w:t>210 mg jeringa precargada</w:t>
            </w:r>
          </w:p>
        </w:tc>
        <w:tc>
          <w:tcPr>
            <w:cnfStyle w:val="000010000000" w:firstRow="0" w:lastRow="0" w:firstColumn="0" w:lastColumn="0" w:oddVBand="1" w:evenVBand="0" w:oddHBand="0" w:evenHBand="0" w:firstRowFirstColumn="0" w:firstRowLastColumn="0" w:lastRowFirstColumn="0" w:lastRowLastColumn="0"/>
            <w:tcW w:w="5168" w:type="dxa"/>
            <w:vAlign w:val="center"/>
          </w:tcPr>
          <w:p w14:paraId="4B704C45" w14:textId="77777777" w:rsidR="00F4304F" w:rsidRDefault="00F4304F" w:rsidP="00FA07FB">
            <w:pPr>
              <w:tabs>
                <w:tab w:val="left" w:pos="0"/>
                <w:tab w:val="left" w:pos="564"/>
                <w:tab w:val="left" w:pos="1134"/>
                <w:tab w:val="left" w:pos="5664"/>
                <w:tab w:val="left" w:pos="5760"/>
              </w:tabs>
              <w:suppressAutoHyphens/>
              <w:jc w:val="both"/>
              <w:rPr>
                <w:rFonts w:asciiTheme="majorHAnsi" w:hAnsiTheme="majorHAnsi"/>
                <w:spacing w:val="-2"/>
                <w:sz w:val="22"/>
              </w:rPr>
            </w:pPr>
            <w:r>
              <w:rPr>
                <w:rFonts w:asciiTheme="majorHAnsi" w:hAnsiTheme="majorHAnsi"/>
                <w:spacing w:val="-2"/>
                <w:sz w:val="22"/>
              </w:rPr>
              <w:t>Anticuerpo monoclonal</w:t>
            </w:r>
          </w:p>
          <w:p w14:paraId="3D8D54BA" w14:textId="3F1DDD77" w:rsidR="00F4304F" w:rsidRDefault="00F4304F" w:rsidP="00FA07FB">
            <w:pPr>
              <w:tabs>
                <w:tab w:val="left" w:pos="0"/>
                <w:tab w:val="left" w:pos="564"/>
                <w:tab w:val="left" w:pos="1134"/>
                <w:tab w:val="left" w:pos="5664"/>
                <w:tab w:val="left" w:pos="5760"/>
              </w:tabs>
              <w:suppressAutoHyphens/>
              <w:jc w:val="both"/>
              <w:rPr>
                <w:rFonts w:asciiTheme="majorHAnsi" w:hAnsiTheme="majorHAnsi"/>
                <w:spacing w:val="-2"/>
                <w:sz w:val="22"/>
              </w:rPr>
            </w:pPr>
            <w:r>
              <w:rPr>
                <w:rFonts w:asciiTheme="majorHAnsi" w:hAnsiTheme="majorHAnsi"/>
                <w:spacing w:val="-2"/>
                <w:sz w:val="22"/>
              </w:rPr>
              <w:t>Embarazo: evitar, datos en animales</w:t>
            </w:r>
          </w:p>
          <w:p w14:paraId="6903FA0E" w14:textId="59AF49F5" w:rsidR="00F4304F" w:rsidRPr="00FA07FB" w:rsidRDefault="00F4304F" w:rsidP="00FA07FB">
            <w:pPr>
              <w:tabs>
                <w:tab w:val="left" w:pos="0"/>
                <w:tab w:val="left" w:pos="564"/>
                <w:tab w:val="left" w:pos="1134"/>
                <w:tab w:val="left" w:pos="5664"/>
                <w:tab w:val="left" w:pos="5760"/>
              </w:tabs>
              <w:suppressAutoHyphens/>
              <w:jc w:val="both"/>
              <w:rPr>
                <w:rFonts w:asciiTheme="majorHAnsi" w:hAnsiTheme="majorHAnsi"/>
                <w:spacing w:val="-2"/>
                <w:sz w:val="22"/>
              </w:rPr>
            </w:pPr>
            <w:r>
              <w:rPr>
                <w:rFonts w:asciiTheme="majorHAnsi" w:hAnsiTheme="majorHAnsi"/>
                <w:spacing w:val="-2"/>
                <w:sz w:val="22"/>
              </w:rPr>
              <w:t>Conservar en frigorífico</w:t>
            </w:r>
          </w:p>
        </w:tc>
      </w:tr>
      <w:tr w:rsidR="00FA07FB" w:rsidRPr="00FA07FB" w14:paraId="14B47B39" w14:textId="77777777" w:rsidTr="001E4C08">
        <w:trPr>
          <w:cnfStyle w:val="000000100000" w:firstRow="0" w:lastRow="0" w:firstColumn="0" w:lastColumn="0" w:oddVBand="0" w:evenVBand="0" w:oddHBand="1" w:evenHBand="0" w:firstRowFirstColumn="0" w:firstRowLastColumn="0" w:lastRowFirstColumn="0" w:lastRowLastColumn="0"/>
          <w:cantSplit/>
        </w:trPr>
        <w:tc>
          <w:tcPr>
            <w:cnfStyle w:val="000010000000" w:firstRow="0" w:lastRow="0" w:firstColumn="0" w:lastColumn="0" w:oddVBand="1" w:evenVBand="0" w:oddHBand="0" w:evenHBand="0" w:firstRowFirstColumn="0" w:firstRowLastColumn="0" w:lastRowFirstColumn="0" w:lastRowLastColumn="0"/>
            <w:tcW w:w="2766" w:type="dxa"/>
            <w:vAlign w:val="center"/>
          </w:tcPr>
          <w:p w14:paraId="37465438" w14:textId="2E2ADDD7" w:rsidR="00FA07FB" w:rsidRPr="00FA07FB" w:rsidRDefault="00FA07FB" w:rsidP="00FA07FB">
            <w:pPr>
              <w:tabs>
                <w:tab w:val="left" w:pos="0"/>
                <w:tab w:val="left" w:pos="564"/>
                <w:tab w:val="left" w:pos="1134"/>
                <w:tab w:val="left" w:pos="5664"/>
                <w:tab w:val="left" w:pos="5760"/>
              </w:tabs>
              <w:suppressAutoHyphens/>
              <w:rPr>
                <w:rFonts w:asciiTheme="majorHAnsi" w:hAnsiTheme="majorHAnsi"/>
                <w:spacing w:val="-3"/>
                <w:sz w:val="24"/>
              </w:rPr>
            </w:pPr>
            <w:r w:rsidRPr="00FA07FB">
              <w:rPr>
                <w:rFonts w:asciiTheme="majorHAnsi" w:hAnsiTheme="majorHAnsi"/>
                <w:spacing w:val="-3"/>
                <w:sz w:val="24"/>
              </w:rPr>
              <w:t xml:space="preserve">Canakimumab </w:t>
            </w:r>
          </w:p>
        </w:tc>
        <w:tc>
          <w:tcPr>
            <w:tcW w:w="2551" w:type="dxa"/>
            <w:vAlign w:val="center"/>
          </w:tcPr>
          <w:p w14:paraId="2019AF3A" w14:textId="77777777" w:rsidR="00FA07FB" w:rsidRPr="00FA07FB" w:rsidRDefault="00FA07FB" w:rsidP="00FA07FB">
            <w:pPr>
              <w:tabs>
                <w:tab w:val="left" w:pos="0"/>
                <w:tab w:val="left" w:pos="564"/>
                <w:tab w:val="left" w:pos="1134"/>
                <w:tab w:val="left" w:pos="5664"/>
                <w:tab w:val="left" w:pos="5760"/>
              </w:tabs>
              <w:suppressAutoHyphens/>
              <w:cnfStyle w:val="000000100000" w:firstRow="0" w:lastRow="0" w:firstColumn="0" w:lastColumn="0" w:oddVBand="0" w:evenVBand="0" w:oddHBand="1" w:evenHBand="0" w:firstRowFirstColumn="0" w:firstRowLastColumn="0" w:lastRowFirstColumn="0" w:lastRowLastColumn="0"/>
              <w:rPr>
                <w:rFonts w:asciiTheme="majorHAnsi" w:hAnsiTheme="majorHAnsi"/>
                <w:spacing w:val="-3"/>
                <w:sz w:val="24"/>
              </w:rPr>
            </w:pPr>
            <w:r w:rsidRPr="00FA07FB">
              <w:rPr>
                <w:rFonts w:asciiTheme="majorHAnsi" w:hAnsiTheme="majorHAnsi"/>
                <w:spacing w:val="-3"/>
                <w:sz w:val="24"/>
              </w:rPr>
              <w:t>150 mg vial</w:t>
            </w:r>
          </w:p>
        </w:tc>
        <w:tc>
          <w:tcPr>
            <w:cnfStyle w:val="000010000000" w:firstRow="0" w:lastRow="0" w:firstColumn="0" w:lastColumn="0" w:oddVBand="1" w:evenVBand="0" w:oddHBand="0" w:evenHBand="0" w:firstRowFirstColumn="0" w:firstRowLastColumn="0" w:lastRowFirstColumn="0" w:lastRowLastColumn="0"/>
            <w:tcW w:w="5168" w:type="dxa"/>
            <w:vAlign w:val="center"/>
          </w:tcPr>
          <w:p w14:paraId="14641778"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spacing w:val="-2"/>
                <w:sz w:val="22"/>
              </w:rPr>
            </w:pPr>
            <w:r w:rsidRPr="00FA07FB">
              <w:rPr>
                <w:rFonts w:asciiTheme="majorHAnsi" w:hAnsiTheme="majorHAnsi"/>
                <w:spacing w:val="-2"/>
                <w:sz w:val="22"/>
              </w:rPr>
              <w:t>Embarazo: C</w:t>
            </w:r>
          </w:p>
          <w:p w14:paraId="5EE51070"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spacing w:val="-2"/>
                <w:sz w:val="22"/>
              </w:rPr>
            </w:pPr>
            <w:r w:rsidRPr="00FA07FB">
              <w:rPr>
                <w:rFonts w:asciiTheme="majorHAnsi" w:hAnsiTheme="majorHAnsi"/>
                <w:spacing w:val="-2"/>
                <w:sz w:val="22"/>
              </w:rPr>
              <w:t>Conservar en frigorífico</w:t>
            </w:r>
          </w:p>
        </w:tc>
      </w:tr>
      <w:tr w:rsidR="00FA07FB" w:rsidRPr="00FA07FB" w14:paraId="67E3DB05" w14:textId="77777777" w:rsidTr="001E4C08">
        <w:trPr>
          <w:cantSplit/>
        </w:trPr>
        <w:tc>
          <w:tcPr>
            <w:cnfStyle w:val="000010000000" w:firstRow="0" w:lastRow="0" w:firstColumn="0" w:lastColumn="0" w:oddVBand="1" w:evenVBand="0" w:oddHBand="0" w:evenHBand="0" w:firstRowFirstColumn="0" w:firstRowLastColumn="0" w:lastRowFirstColumn="0" w:lastRowLastColumn="0"/>
            <w:tcW w:w="2766" w:type="dxa"/>
            <w:vAlign w:val="center"/>
          </w:tcPr>
          <w:p w14:paraId="6AE7E7B6" w14:textId="77777777" w:rsidR="00FA07FB" w:rsidRPr="00FA07FB" w:rsidRDefault="00FA07FB" w:rsidP="00FA07FB">
            <w:pPr>
              <w:tabs>
                <w:tab w:val="left" w:pos="0"/>
                <w:tab w:val="left" w:pos="564"/>
                <w:tab w:val="left" w:pos="1134"/>
                <w:tab w:val="left" w:pos="5664"/>
                <w:tab w:val="left" w:pos="5760"/>
              </w:tabs>
              <w:suppressAutoHyphens/>
              <w:rPr>
                <w:rFonts w:asciiTheme="majorHAnsi" w:hAnsiTheme="majorHAnsi"/>
                <w:spacing w:val="-3"/>
                <w:sz w:val="24"/>
              </w:rPr>
            </w:pPr>
            <w:r w:rsidRPr="00FA07FB">
              <w:rPr>
                <w:rFonts w:asciiTheme="majorHAnsi" w:hAnsiTheme="majorHAnsi"/>
                <w:spacing w:val="-3"/>
                <w:sz w:val="24"/>
              </w:rPr>
              <w:t>Certolizumab pegol</w:t>
            </w:r>
          </w:p>
        </w:tc>
        <w:tc>
          <w:tcPr>
            <w:tcW w:w="2551" w:type="dxa"/>
            <w:vAlign w:val="center"/>
          </w:tcPr>
          <w:p w14:paraId="5DB11F2F" w14:textId="77777777" w:rsidR="00FA07FB" w:rsidRPr="00FA07FB" w:rsidRDefault="00FA07FB" w:rsidP="00FA07FB">
            <w:pPr>
              <w:tabs>
                <w:tab w:val="left" w:pos="0"/>
                <w:tab w:val="left" w:pos="564"/>
                <w:tab w:val="left" w:pos="1134"/>
                <w:tab w:val="left" w:pos="5664"/>
                <w:tab w:val="left" w:pos="5760"/>
              </w:tabs>
              <w:suppressAutoHyphens/>
              <w:cnfStyle w:val="000000000000" w:firstRow="0" w:lastRow="0" w:firstColumn="0" w:lastColumn="0" w:oddVBand="0" w:evenVBand="0" w:oddHBand="0" w:evenHBand="0" w:firstRowFirstColumn="0" w:firstRowLastColumn="0" w:lastRowFirstColumn="0" w:lastRowLastColumn="0"/>
              <w:rPr>
                <w:rFonts w:asciiTheme="majorHAnsi" w:hAnsiTheme="majorHAnsi"/>
                <w:spacing w:val="-3"/>
                <w:sz w:val="24"/>
              </w:rPr>
            </w:pPr>
            <w:r w:rsidRPr="00FA07FB">
              <w:rPr>
                <w:rFonts w:asciiTheme="majorHAnsi" w:hAnsiTheme="majorHAnsi"/>
                <w:spacing w:val="-3"/>
                <w:sz w:val="24"/>
              </w:rPr>
              <w:t>200 mg jga y pluma.</w:t>
            </w:r>
          </w:p>
        </w:tc>
        <w:tc>
          <w:tcPr>
            <w:cnfStyle w:val="000010000000" w:firstRow="0" w:lastRow="0" w:firstColumn="0" w:lastColumn="0" w:oddVBand="1" w:evenVBand="0" w:oddHBand="0" w:evenHBand="0" w:firstRowFirstColumn="0" w:firstRowLastColumn="0" w:lastRowFirstColumn="0" w:lastRowLastColumn="0"/>
            <w:tcW w:w="5168" w:type="dxa"/>
            <w:vAlign w:val="center"/>
          </w:tcPr>
          <w:p w14:paraId="6F0647D5"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spacing w:val="-2"/>
                <w:sz w:val="22"/>
              </w:rPr>
            </w:pPr>
            <w:r w:rsidRPr="00FA07FB">
              <w:rPr>
                <w:rFonts w:asciiTheme="majorHAnsi" w:hAnsiTheme="majorHAnsi"/>
                <w:spacing w:val="-2"/>
                <w:sz w:val="22"/>
              </w:rPr>
              <w:t>Anticuerpo monoclonal anti-TNF</w:t>
            </w:r>
          </w:p>
          <w:p w14:paraId="5EFE9696" w14:textId="77777777" w:rsidR="00FA07FB" w:rsidRPr="00FA07FB" w:rsidRDefault="00FA07FB" w:rsidP="00FA07FB">
            <w:pPr>
              <w:tabs>
                <w:tab w:val="left" w:pos="0"/>
              </w:tabs>
              <w:suppressAutoHyphens/>
              <w:rPr>
                <w:rFonts w:asciiTheme="majorHAnsi" w:hAnsiTheme="majorHAnsi"/>
                <w:spacing w:val="-2"/>
                <w:sz w:val="22"/>
              </w:rPr>
            </w:pPr>
            <w:r w:rsidRPr="00FA07FB">
              <w:rPr>
                <w:rFonts w:asciiTheme="majorHAnsi" w:hAnsiTheme="majorHAnsi"/>
                <w:spacing w:val="-2"/>
                <w:sz w:val="22"/>
              </w:rPr>
              <w:t>Conservar en frigorífico</w:t>
            </w:r>
          </w:p>
        </w:tc>
      </w:tr>
      <w:tr w:rsidR="00FA07FB" w:rsidRPr="00FA07FB" w14:paraId="233E2768" w14:textId="77777777" w:rsidTr="001E4C08">
        <w:trPr>
          <w:cnfStyle w:val="000000100000" w:firstRow="0" w:lastRow="0" w:firstColumn="0" w:lastColumn="0" w:oddVBand="0" w:evenVBand="0" w:oddHBand="1" w:evenHBand="0" w:firstRowFirstColumn="0" w:firstRowLastColumn="0" w:lastRowFirstColumn="0" w:lastRowLastColumn="0"/>
          <w:cantSplit/>
        </w:trPr>
        <w:tc>
          <w:tcPr>
            <w:cnfStyle w:val="000010000000" w:firstRow="0" w:lastRow="0" w:firstColumn="0" w:lastColumn="0" w:oddVBand="1" w:evenVBand="0" w:oddHBand="0" w:evenHBand="0" w:firstRowFirstColumn="0" w:firstRowLastColumn="0" w:lastRowFirstColumn="0" w:lastRowLastColumn="0"/>
            <w:tcW w:w="2766" w:type="dxa"/>
            <w:vAlign w:val="center"/>
          </w:tcPr>
          <w:p w14:paraId="2B56498D" w14:textId="77777777" w:rsidR="00FA07FB" w:rsidRPr="00FA07FB" w:rsidRDefault="00FA07FB" w:rsidP="00FA07FB">
            <w:pPr>
              <w:tabs>
                <w:tab w:val="left" w:pos="0"/>
                <w:tab w:val="left" w:pos="564"/>
                <w:tab w:val="left" w:pos="1134"/>
                <w:tab w:val="left" w:pos="5664"/>
                <w:tab w:val="left" w:pos="5760"/>
              </w:tabs>
              <w:suppressAutoHyphens/>
              <w:rPr>
                <w:rFonts w:asciiTheme="majorHAnsi" w:hAnsiTheme="majorHAnsi"/>
                <w:spacing w:val="-3"/>
                <w:sz w:val="24"/>
              </w:rPr>
            </w:pPr>
            <w:r w:rsidRPr="00FA07FB">
              <w:rPr>
                <w:rFonts w:asciiTheme="majorHAnsi" w:hAnsiTheme="majorHAnsi"/>
                <w:spacing w:val="-3"/>
                <w:sz w:val="24"/>
              </w:rPr>
              <w:t xml:space="preserve">Ciclosporina </w:t>
            </w:r>
          </w:p>
        </w:tc>
        <w:tc>
          <w:tcPr>
            <w:tcW w:w="2551" w:type="dxa"/>
            <w:vAlign w:val="center"/>
          </w:tcPr>
          <w:p w14:paraId="28506DEE" w14:textId="77777777" w:rsidR="00FA07FB" w:rsidRPr="00FA07FB" w:rsidRDefault="00FA07FB" w:rsidP="00FA07FB">
            <w:pPr>
              <w:tabs>
                <w:tab w:val="left" w:pos="0"/>
                <w:tab w:val="left" w:pos="564"/>
                <w:tab w:val="left" w:pos="1134"/>
                <w:tab w:val="left" w:pos="5664"/>
                <w:tab w:val="left" w:pos="5760"/>
              </w:tabs>
              <w:suppressAutoHyphens/>
              <w:cnfStyle w:val="000000100000" w:firstRow="0" w:lastRow="0" w:firstColumn="0" w:lastColumn="0" w:oddVBand="0" w:evenVBand="0" w:oddHBand="1" w:evenHBand="0" w:firstRowFirstColumn="0" w:firstRowLastColumn="0" w:lastRowFirstColumn="0" w:lastRowLastColumn="0"/>
              <w:rPr>
                <w:rFonts w:asciiTheme="majorHAnsi" w:hAnsiTheme="majorHAnsi"/>
                <w:spacing w:val="-3"/>
                <w:sz w:val="24"/>
              </w:rPr>
            </w:pPr>
            <w:r w:rsidRPr="00FA07FB">
              <w:rPr>
                <w:rFonts w:asciiTheme="majorHAnsi" w:hAnsiTheme="majorHAnsi"/>
                <w:spacing w:val="-3"/>
                <w:sz w:val="24"/>
              </w:rPr>
              <w:t>25 mg cáp.</w:t>
            </w:r>
          </w:p>
          <w:p w14:paraId="309616C8" w14:textId="77777777" w:rsidR="00FA07FB" w:rsidRPr="00FA07FB" w:rsidRDefault="00FA07FB" w:rsidP="00FA07FB">
            <w:pPr>
              <w:tabs>
                <w:tab w:val="left" w:pos="0"/>
                <w:tab w:val="left" w:pos="564"/>
                <w:tab w:val="left" w:pos="1134"/>
                <w:tab w:val="left" w:pos="5664"/>
                <w:tab w:val="left" w:pos="5760"/>
              </w:tabs>
              <w:suppressAutoHyphens/>
              <w:cnfStyle w:val="000000100000" w:firstRow="0" w:lastRow="0" w:firstColumn="0" w:lastColumn="0" w:oddVBand="0" w:evenVBand="0" w:oddHBand="1" w:evenHBand="0" w:firstRowFirstColumn="0" w:firstRowLastColumn="0" w:lastRowFirstColumn="0" w:lastRowLastColumn="0"/>
              <w:rPr>
                <w:rFonts w:asciiTheme="majorHAnsi" w:hAnsiTheme="majorHAnsi"/>
                <w:spacing w:val="-3"/>
                <w:sz w:val="24"/>
              </w:rPr>
            </w:pPr>
            <w:r w:rsidRPr="00FA07FB">
              <w:rPr>
                <w:rFonts w:asciiTheme="majorHAnsi" w:hAnsiTheme="majorHAnsi"/>
                <w:spacing w:val="-3"/>
                <w:sz w:val="24"/>
              </w:rPr>
              <w:t>50 mg cáp.</w:t>
            </w:r>
          </w:p>
          <w:p w14:paraId="08F4CFE6" w14:textId="77777777" w:rsidR="00FA07FB" w:rsidRPr="00FA07FB" w:rsidRDefault="00FA07FB" w:rsidP="00FA07FB">
            <w:pPr>
              <w:tabs>
                <w:tab w:val="left" w:pos="0"/>
                <w:tab w:val="left" w:pos="564"/>
                <w:tab w:val="left" w:pos="1134"/>
                <w:tab w:val="left" w:pos="5664"/>
                <w:tab w:val="left" w:pos="5760"/>
              </w:tabs>
              <w:suppressAutoHyphens/>
              <w:cnfStyle w:val="000000100000" w:firstRow="0" w:lastRow="0" w:firstColumn="0" w:lastColumn="0" w:oddVBand="0" w:evenVBand="0" w:oddHBand="1" w:evenHBand="0" w:firstRowFirstColumn="0" w:firstRowLastColumn="0" w:lastRowFirstColumn="0" w:lastRowLastColumn="0"/>
              <w:rPr>
                <w:rFonts w:asciiTheme="majorHAnsi" w:hAnsiTheme="majorHAnsi"/>
                <w:spacing w:val="-3"/>
                <w:sz w:val="24"/>
              </w:rPr>
            </w:pPr>
            <w:r w:rsidRPr="00FA07FB">
              <w:rPr>
                <w:rFonts w:asciiTheme="majorHAnsi" w:hAnsiTheme="majorHAnsi"/>
                <w:spacing w:val="-3"/>
                <w:sz w:val="24"/>
              </w:rPr>
              <w:t>100 mg cáp.</w:t>
            </w:r>
          </w:p>
          <w:p w14:paraId="32D86AD8" w14:textId="77777777" w:rsidR="00FA07FB" w:rsidRPr="00FA07FB" w:rsidRDefault="00FA07FB" w:rsidP="00FA07FB">
            <w:pPr>
              <w:tabs>
                <w:tab w:val="left" w:pos="0"/>
                <w:tab w:val="left" w:pos="564"/>
                <w:tab w:val="left" w:pos="1134"/>
                <w:tab w:val="left" w:pos="5664"/>
                <w:tab w:val="left" w:pos="5760"/>
              </w:tabs>
              <w:suppressAutoHyphens/>
              <w:cnfStyle w:val="000000100000" w:firstRow="0" w:lastRow="0" w:firstColumn="0" w:lastColumn="0" w:oddVBand="0" w:evenVBand="0" w:oddHBand="1" w:evenHBand="0" w:firstRowFirstColumn="0" w:firstRowLastColumn="0" w:lastRowFirstColumn="0" w:lastRowLastColumn="0"/>
              <w:rPr>
                <w:rFonts w:asciiTheme="majorHAnsi" w:hAnsiTheme="majorHAnsi"/>
                <w:spacing w:val="-3"/>
                <w:sz w:val="24"/>
              </w:rPr>
            </w:pPr>
            <w:r w:rsidRPr="00FA07FB">
              <w:rPr>
                <w:rFonts w:asciiTheme="majorHAnsi" w:hAnsiTheme="majorHAnsi"/>
                <w:spacing w:val="-3"/>
                <w:sz w:val="24"/>
              </w:rPr>
              <w:t>10% sol. 50 mL</w:t>
            </w:r>
          </w:p>
          <w:p w14:paraId="3387B477" w14:textId="77777777" w:rsidR="00FA07FB" w:rsidRPr="00FA07FB" w:rsidRDefault="00FA07FB" w:rsidP="00FA07FB">
            <w:pPr>
              <w:tabs>
                <w:tab w:val="left" w:pos="0"/>
                <w:tab w:val="left" w:pos="564"/>
                <w:tab w:val="left" w:pos="1134"/>
                <w:tab w:val="left" w:pos="5664"/>
                <w:tab w:val="left" w:pos="5760"/>
              </w:tabs>
              <w:suppressAutoHyphens/>
              <w:cnfStyle w:val="000000100000" w:firstRow="0" w:lastRow="0" w:firstColumn="0" w:lastColumn="0" w:oddVBand="0" w:evenVBand="0" w:oddHBand="1" w:evenHBand="0" w:firstRowFirstColumn="0" w:firstRowLastColumn="0" w:lastRowFirstColumn="0" w:lastRowLastColumn="0"/>
              <w:rPr>
                <w:rFonts w:asciiTheme="majorHAnsi" w:hAnsiTheme="majorHAnsi"/>
                <w:spacing w:val="-3"/>
                <w:sz w:val="24"/>
              </w:rPr>
            </w:pPr>
            <w:r w:rsidRPr="00FA07FB">
              <w:rPr>
                <w:rFonts w:asciiTheme="majorHAnsi" w:hAnsiTheme="majorHAnsi"/>
                <w:spacing w:val="-3"/>
                <w:sz w:val="24"/>
              </w:rPr>
              <w:t>50 mg 1 mL amp.</w:t>
            </w:r>
          </w:p>
        </w:tc>
        <w:tc>
          <w:tcPr>
            <w:cnfStyle w:val="000010000000" w:firstRow="0" w:lastRow="0" w:firstColumn="0" w:lastColumn="0" w:oddVBand="1" w:evenVBand="0" w:oddHBand="0" w:evenHBand="0" w:firstRowFirstColumn="0" w:firstRowLastColumn="0" w:lastRowFirstColumn="0" w:lastRowLastColumn="0"/>
            <w:tcW w:w="5168" w:type="dxa"/>
            <w:vAlign w:val="center"/>
          </w:tcPr>
          <w:p w14:paraId="78230475" w14:textId="77777777" w:rsidR="00FA07FB" w:rsidRPr="00FA07FB" w:rsidRDefault="00FA07FB" w:rsidP="00FA07FB">
            <w:pPr>
              <w:tabs>
                <w:tab w:val="left" w:pos="0"/>
                <w:tab w:val="left" w:pos="564"/>
                <w:tab w:val="left" w:pos="1134"/>
                <w:tab w:val="left" w:pos="5664"/>
                <w:tab w:val="left" w:pos="5760"/>
              </w:tabs>
              <w:suppressAutoHyphens/>
              <w:rPr>
                <w:rFonts w:asciiTheme="majorHAnsi" w:hAnsiTheme="majorHAnsi"/>
                <w:spacing w:val="-3"/>
                <w:sz w:val="24"/>
              </w:rPr>
            </w:pPr>
            <w:r w:rsidRPr="00FA07FB">
              <w:rPr>
                <w:rFonts w:asciiTheme="majorHAnsi" w:hAnsiTheme="majorHAnsi"/>
                <w:spacing w:val="-3"/>
                <w:sz w:val="24"/>
              </w:rPr>
              <w:t>Anticalcineurínico</w:t>
            </w:r>
          </w:p>
          <w:p w14:paraId="7C92752E" w14:textId="77777777" w:rsidR="00FA07FB" w:rsidRDefault="00FA07FB" w:rsidP="00FA07FB">
            <w:pPr>
              <w:tabs>
                <w:tab w:val="left" w:pos="0"/>
                <w:tab w:val="left" w:pos="564"/>
                <w:tab w:val="left" w:pos="1134"/>
                <w:tab w:val="left" w:pos="5664"/>
                <w:tab w:val="left" w:pos="5760"/>
              </w:tabs>
              <w:suppressAutoHyphens/>
              <w:rPr>
                <w:rFonts w:asciiTheme="majorHAnsi" w:hAnsiTheme="majorHAnsi"/>
                <w:spacing w:val="-3"/>
                <w:sz w:val="24"/>
              </w:rPr>
            </w:pPr>
            <w:r w:rsidRPr="00FA07FB">
              <w:rPr>
                <w:rFonts w:asciiTheme="majorHAnsi" w:hAnsiTheme="majorHAnsi"/>
                <w:spacing w:val="-3"/>
                <w:sz w:val="24"/>
              </w:rPr>
              <w:t>Embarazo: C</w:t>
            </w:r>
          </w:p>
          <w:p w14:paraId="726EE46D" w14:textId="1CAC95B2" w:rsidR="0058325E" w:rsidRPr="00FA07FB" w:rsidRDefault="0058325E" w:rsidP="00FA07FB">
            <w:pPr>
              <w:tabs>
                <w:tab w:val="left" w:pos="0"/>
                <w:tab w:val="left" w:pos="564"/>
                <w:tab w:val="left" w:pos="1134"/>
                <w:tab w:val="left" w:pos="5664"/>
                <w:tab w:val="left" w:pos="5760"/>
              </w:tabs>
              <w:suppressAutoHyphens/>
              <w:rPr>
                <w:rFonts w:asciiTheme="majorHAnsi" w:hAnsiTheme="majorHAnsi"/>
                <w:spacing w:val="-3"/>
                <w:sz w:val="24"/>
              </w:rPr>
            </w:pPr>
            <w:r>
              <w:rPr>
                <w:rFonts w:ascii="Calibri" w:hAnsi="Calibri"/>
                <w:bCs/>
                <w:spacing w:val="-3"/>
                <w:sz w:val="24"/>
              </w:rPr>
              <w:t>MP: Lista 2</w:t>
            </w:r>
          </w:p>
        </w:tc>
      </w:tr>
      <w:tr w:rsidR="00F26CEA" w:rsidRPr="00FA07FB" w14:paraId="2AE04734" w14:textId="77777777" w:rsidTr="001E4C08">
        <w:trPr>
          <w:cantSplit/>
        </w:trPr>
        <w:tc>
          <w:tcPr>
            <w:cnfStyle w:val="000010000000" w:firstRow="0" w:lastRow="0" w:firstColumn="0" w:lastColumn="0" w:oddVBand="1" w:evenVBand="0" w:oddHBand="0" w:evenHBand="0" w:firstRowFirstColumn="0" w:firstRowLastColumn="0" w:lastRowFirstColumn="0" w:lastRowLastColumn="0"/>
            <w:tcW w:w="2766" w:type="dxa"/>
            <w:vAlign w:val="center"/>
          </w:tcPr>
          <w:p w14:paraId="309E5C60" w14:textId="36B76ACF" w:rsidR="00F26CEA" w:rsidRPr="00FA07FB" w:rsidRDefault="00F26CEA" w:rsidP="00FA07FB">
            <w:pPr>
              <w:tabs>
                <w:tab w:val="left" w:pos="0"/>
                <w:tab w:val="left" w:pos="564"/>
                <w:tab w:val="left" w:pos="1134"/>
                <w:tab w:val="left" w:pos="5664"/>
                <w:tab w:val="left" w:pos="5760"/>
              </w:tabs>
              <w:suppressAutoHyphens/>
              <w:rPr>
                <w:rFonts w:asciiTheme="majorHAnsi" w:hAnsiTheme="majorHAnsi"/>
                <w:spacing w:val="-3"/>
                <w:sz w:val="24"/>
              </w:rPr>
            </w:pPr>
            <w:r>
              <w:rPr>
                <w:rFonts w:asciiTheme="majorHAnsi" w:hAnsiTheme="majorHAnsi"/>
                <w:spacing w:val="-3"/>
                <w:sz w:val="24"/>
              </w:rPr>
              <w:t>Cladribina</w:t>
            </w:r>
          </w:p>
        </w:tc>
        <w:tc>
          <w:tcPr>
            <w:tcW w:w="2551" w:type="dxa"/>
            <w:vAlign w:val="center"/>
          </w:tcPr>
          <w:p w14:paraId="464A904A" w14:textId="2AF0B261" w:rsidR="00F26CEA" w:rsidRPr="00FA07FB" w:rsidRDefault="00F26CEA" w:rsidP="00FA07FB">
            <w:pPr>
              <w:tabs>
                <w:tab w:val="left" w:pos="0"/>
                <w:tab w:val="left" w:pos="564"/>
                <w:tab w:val="left" w:pos="1134"/>
                <w:tab w:val="left" w:pos="5664"/>
                <w:tab w:val="left" w:pos="5760"/>
              </w:tabs>
              <w:suppressAutoHyphens/>
              <w:cnfStyle w:val="000000000000" w:firstRow="0" w:lastRow="0" w:firstColumn="0" w:lastColumn="0" w:oddVBand="0" w:evenVBand="0" w:oddHBand="0" w:evenHBand="0" w:firstRowFirstColumn="0" w:firstRowLastColumn="0" w:lastRowFirstColumn="0" w:lastRowLastColumn="0"/>
              <w:rPr>
                <w:rFonts w:asciiTheme="majorHAnsi" w:hAnsiTheme="majorHAnsi"/>
                <w:spacing w:val="-3"/>
                <w:sz w:val="24"/>
              </w:rPr>
            </w:pPr>
            <w:r>
              <w:rPr>
                <w:rFonts w:asciiTheme="majorHAnsi" w:hAnsiTheme="majorHAnsi"/>
                <w:spacing w:val="-3"/>
                <w:sz w:val="24"/>
              </w:rPr>
              <w:t>10 mg comp. Envase de 1, 4 y 6 comprimidos</w:t>
            </w:r>
          </w:p>
        </w:tc>
        <w:tc>
          <w:tcPr>
            <w:cnfStyle w:val="000010000000" w:firstRow="0" w:lastRow="0" w:firstColumn="0" w:lastColumn="0" w:oddVBand="1" w:evenVBand="0" w:oddHBand="0" w:evenHBand="0" w:firstRowFirstColumn="0" w:firstRowLastColumn="0" w:lastRowFirstColumn="0" w:lastRowLastColumn="0"/>
            <w:tcW w:w="5168" w:type="dxa"/>
            <w:vAlign w:val="center"/>
          </w:tcPr>
          <w:p w14:paraId="358E3050" w14:textId="03907315" w:rsidR="00361627" w:rsidRPr="00FA07FB" w:rsidRDefault="00361627" w:rsidP="00FA07FB">
            <w:pPr>
              <w:tabs>
                <w:tab w:val="left" w:pos="0"/>
                <w:tab w:val="left" w:pos="564"/>
                <w:tab w:val="left" w:pos="1134"/>
                <w:tab w:val="left" w:pos="5664"/>
                <w:tab w:val="left" w:pos="5760"/>
              </w:tabs>
              <w:suppressAutoHyphens/>
              <w:rPr>
                <w:rFonts w:asciiTheme="majorHAnsi" w:hAnsiTheme="majorHAnsi"/>
                <w:spacing w:val="-3"/>
                <w:sz w:val="24"/>
              </w:rPr>
            </w:pPr>
            <w:r>
              <w:rPr>
                <w:rFonts w:asciiTheme="majorHAnsi" w:hAnsiTheme="majorHAnsi"/>
                <w:spacing w:val="-3"/>
                <w:sz w:val="24"/>
              </w:rPr>
              <w:t>A</w:t>
            </w:r>
            <w:r w:rsidRPr="00361627">
              <w:rPr>
                <w:rFonts w:asciiTheme="majorHAnsi" w:hAnsiTheme="majorHAnsi"/>
                <w:spacing w:val="-3"/>
                <w:sz w:val="24"/>
              </w:rPr>
              <w:t>nálogo nucleósido de la desoxiadenosina</w:t>
            </w:r>
            <w:r>
              <w:rPr>
                <w:rFonts w:asciiTheme="majorHAnsi" w:hAnsiTheme="majorHAnsi"/>
                <w:spacing w:val="-3"/>
                <w:sz w:val="24"/>
              </w:rPr>
              <w:t>.</w:t>
            </w:r>
          </w:p>
        </w:tc>
      </w:tr>
      <w:tr w:rsidR="00FA07FB" w:rsidRPr="00FA07FB" w14:paraId="182AEB4E" w14:textId="77777777" w:rsidTr="001E4C08">
        <w:trPr>
          <w:cnfStyle w:val="000000100000" w:firstRow="0" w:lastRow="0" w:firstColumn="0" w:lastColumn="0" w:oddVBand="0" w:evenVBand="0" w:oddHBand="1" w:evenHBand="0" w:firstRowFirstColumn="0" w:firstRowLastColumn="0" w:lastRowFirstColumn="0" w:lastRowLastColumn="0"/>
          <w:cantSplit/>
        </w:trPr>
        <w:tc>
          <w:tcPr>
            <w:cnfStyle w:val="000010000000" w:firstRow="0" w:lastRow="0" w:firstColumn="0" w:lastColumn="0" w:oddVBand="1" w:evenVBand="0" w:oddHBand="0" w:evenHBand="0" w:firstRowFirstColumn="0" w:firstRowLastColumn="0" w:lastRowFirstColumn="0" w:lastRowLastColumn="0"/>
            <w:tcW w:w="2766" w:type="dxa"/>
            <w:vAlign w:val="center"/>
          </w:tcPr>
          <w:p w14:paraId="227A735C" w14:textId="05210638" w:rsidR="00FA07FB" w:rsidRPr="00FA07FB" w:rsidRDefault="00FA07FB" w:rsidP="00FA07FB">
            <w:pPr>
              <w:tabs>
                <w:tab w:val="left" w:pos="0"/>
                <w:tab w:val="left" w:pos="564"/>
                <w:tab w:val="left" w:pos="1134"/>
                <w:tab w:val="left" w:pos="5664"/>
                <w:tab w:val="left" w:pos="5760"/>
              </w:tabs>
              <w:suppressAutoHyphens/>
              <w:rPr>
                <w:rFonts w:asciiTheme="majorHAnsi" w:hAnsiTheme="majorHAnsi"/>
                <w:spacing w:val="-3"/>
                <w:sz w:val="24"/>
              </w:rPr>
            </w:pPr>
            <w:r w:rsidRPr="00FA07FB">
              <w:rPr>
                <w:rFonts w:asciiTheme="majorHAnsi" w:hAnsiTheme="majorHAnsi"/>
                <w:spacing w:val="-3"/>
                <w:sz w:val="24"/>
              </w:rPr>
              <w:t>Eculizumab</w:t>
            </w:r>
          </w:p>
        </w:tc>
        <w:tc>
          <w:tcPr>
            <w:tcW w:w="2551" w:type="dxa"/>
            <w:vAlign w:val="center"/>
          </w:tcPr>
          <w:p w14:paraId="4EA85B33" w14:textId="77777777" w:rsidR="00FA07FB" w:rsidRPr="00FA07FB" w:rsidRDefault="00FA07FB" w:rsidP="00FA07FB">
            <w:pPr>
              <w:tabs>
                <w:tab w:val="left" w:pos="0"/>
                <w:tab w:val="left" w:pos="564"/>
                <w:tab w:val="left" w:pos="1134"/>
                <w:tab w:val="left" w:pos="5664"/>
                <w:tab w:val="left" w:pos="5760"/>
              </w:tabs>
              <w:suppressAutoHyphens/>
              <w:cnfStyle w:val="000000100000" w:firstRow="0" w:lastRow="0" w:firstColumn="0" w:lastColumn="0" w:oddVBand="0" w:evenVBand="0" w:oddHBand="1" w:evenHBand="0" w:firstRowFirstColumn="0" w:firstRowLastColumn="0" w:lastRowFirstColumn="0" w:lastRowLastColumn="0"/>
              <w:rPr>
                <w:rFonts w:asciiTheme="majorHAnsi" w:hAnsiTheme="majorHAnsi"/>
                <w:spacing w:val="-3"/>
                <w:sz w:val="24"/>
              </w:rPr>
            </w:pPr>
            <w:r w:rsidRPr="00FA07FB">
              <w:rPr>
                <w:rFonts w:asciiTheme="majorHAnsi" w:hAnsiTheme="majorHAnsi"/>
                <w:spacing w:val="-3"/>
                <w:sz w:val="24"/>
              </w:rPr>
              <w:t>300 mg vial</w:t>
            </w:r>
          </w:p>
        </w:tc>
        <w:tc>
          <w:tcPr>
            <w:cnfStyle w:val="000010000000" w:firstRow="0" w:lastRow="0" w:firstColumn="0" w:lastColumn="0" w:oddVBand="1" w:evenVBand="0" w:oddHBand="0" w:evenHBand="0" w:firstRowFirstColumn="0" w:firstRowLastColumn="0" w:lastRowFirstColumn="0" w:lastRowLastColumn="0"/>
            <w:tcW w:w="5168" w:type="dxa"/>
            <w:vAlign w:val="center"/>
          </w:tcPr>
          <w:p w14:paraId="2BBF9802" w14:textId="77777777" w:rsidR="00FA07FB" w:rsidRPr="00FA07FB" w:rsidRDefault="00FA07FB" w:rsidP="00FA07FB">
            <w:pPr>
              <w:tabs>
                <w:tab w:val="left" w:pos="0"/>
                <w:tab w:val="left" w:pos="564"/>
                <w:tab w:val="left" w:pos="1134"/>
                <w:tab w:val="left" w:pos="5664"/>
                <w:tab w:val="left" w:pos="5760"/>
              </w:tabs>
              <w:suppressAutoHyphens/>
              <w:rPr>
                <w:rFonts w:asciiTheme="majorHAnsi" w:hAnsiTheme="majorHAnsi"/>
                <w:spacing w:val="-3"/>
                <w:sz w:val="24"/>
              </w:rPr>
            </w:pPr>
            <w:r w:rsidRPr="00FA07FB">
              <w:rPr>
                <w:rFonts w:asciiTheme="majorHAnsi" w:hAnsiTheme="majorHAnsi"/>
                <w:spacing w:val="-3"/>
                <w:sz w:val="24"/>
              </w:rPr>
              <w:t>Anticuerpo monoclonal inhibidor del complemento.</w:t>
            </w:r>
          </w:p>
          <w:p w14:paraId="70374E74" w14:textId="77777777" w:rsidR="00FA07FB" w:rsidRPr="00FA07FB" w:rsidRDefault="00FA07FB" w:rsidP="00FA07FB">
            <w:pPr>
              <w:tabs>
                <w:tab w:val="left" w:pos="0"/>
                <w:tab w:val="left" w:pos="564"/>
                <w:tab w:val="left" w:pos="1134"/>
                <w:tab w:val="left" w:pos="5664"/>
                <w:tab w:val="left" w:pos="5760"/>
              </w:tabs>
              <w:suppressAutoHyphens/>
              <w:rPr>
                <w:rFonts w:asciiTheme="majorHAnsi" w:hAnsiTheme="majorHAnsi"/>
                <w:spacing w:val="-3"/>
                <w:sz w:val="24"/>
              </w:rPr>
            </w:pPr>
            <w:r w:rsidRPr="00FA07FB">
              <w:rPr>
                <w:rFonts w:asciiTheme="majorHAnsi" w:hAnsiTheme="majorHAnsi"/>
                <w:spacing w:val="-3"/>
                <w:sz w:val="24"/>
              </w:rPr>
              <w:t>Embarazo: C</w:t>
            </w:r>
          </w:p>
          <w:p w14:paraId="14C9AE28" w14:textId="77777777" w:rsidR="00FA07FB" w:rsidRPr="00FA07FB" w:rsidRDefault="00FA07FB" w:rsidP="00FA07FB">
            <w:pPr>
              <w:tabs>
                <w:tab w:val="left" w:pos="0"/>
                <w:tab w:val="left" w:pos="564"/>
                <w:tab w:val="left" w:pos="1134"/>
                <w:tab w:val="left" w:pos="5664"/>
                <w:tab w:val="left" w:pos="5760"/>
              </w:tabs>
              <w:suppressAutoHyphens/>
              <w:rPr>
                <w:rFonts w:asciiTheme="majorHAnsi" w:hAnsiTheme="majorHAnsi"/>
                <w:spacing w:val="-3"/>
                <w:sz w:val="24"/>
              </w:rPr>
            </w:pPr>
            <w:r w:rsidRPr="00FA07FB">
              <w:rPr>
                <w:rFonts w:asciiTheme="majorHAnsi" w:hAnsiTheme="majorHAnsi"/>
                <w:spacing w:val="-3"/>
                <w:sz w:val="24"/>
              </w:rPr>
              <w:t>Conservar en frigorífico.</w:t>
            </w:r>
          </w:p>
        </w:tc>
      </w:tr>
      <w:tr w:rsidR="00FA07FB" w:rsidRPr="00FA07FB" w14:paraId="47FEB091" w14:textId="77777777" w:rsidTr="001E4C08">
        <w:trPr>
          <w:cantSplit/>
        </w:trPr>
        <w:tc>
          <w:tcPr>
            <w:cnfStyle w:val="000010000000" w:firstRow="0" w:lastRow="0" w:firstColumn="0" w:lastColumn="0" w:oddVBand="1" w:evenVBand="0" w:oddHBand="0" w:evenHBand="0" w:firstRowFirstColumn="0" w:firstRowLastColumn="0" w:lastRowFirstColumn="0" w:lastRowLastColumn="0"/>
            <w:tcW w:w="2766" w:type="dxa"/>
            <w:vAlign w:val="center"/>
          </w:tcPr>
          <w:p w14:paraId="4191E0B5" w14:textId="77777777" w:rsidR="00FA07FB" w:rsidRPr="00FA07FB" w:rsidRDefault="00FA07FB" w:rsidP="00FA07FB">
            <w:pPr>
              <w:tabs>
                <w:tab w:val="left" w:pos="0"/>
                <w:tab w:val="left" w:pos="564"/>
                <w:tab w:val="left" w:pos="1134"/>
                <w:tab w:val="left" w:pos="5664"/>
                <w:tab w:val="left" w:pos="5760"/>
              </w:tabs>
              <w:suppressAutoHyphens/>
              <w:rPr>
                <w:rFonts w:asciiTheme="majorHAnsi" w:hAnsiTheme="majorHAnsi"/>
                <w:spacing w:val="-3"/>
                <w:sz w:val="24"/>
              </w:rPr>
            </w:pPr>
            <w:r w:rsidRPr="00FA07FB">
              <w:rPr>
                <w:rFonts w:asciiTheme="majorHAnsi" w:hAnsiTheme="majorHAnsi"/>
                <w:spacing w:val="-3"/>
                <w:sz w:val="24"/>
              </w:rPr>
              <w:t>Etanercept</w:t>
            </w:r>
          </w:p>
        </w:tc>
        <w:tc>
          <w:tcPr>
            <w:tcW w:w="2551" w:type="dxa"/>
            <w:vAlign w:val="center"/>
          </w:tcPr>
          <w:p w14:paraId="146663A3" w14:textId="77777777" w:rsidR="00FA07FB" w:rsidRPr="00FA07FB" w:rsidRDefault="00FA07FB" w:rsidP="00FA07FB">
            <w:pPr>
              <w:tabs>
                <w:tab w:val="left" w:pos="0"/>
              </w:tabs>
              <w:suppressAutoHyphens/>
              <w:cnfStyle w:val="000000000000" w:firstRow="0" w:lastRow="0" w:firstColumn="0" w:lastColumn="0" w:oddVBand="0" w:evenVBand="0" w:oddHBand="0" w:evenHBand="0" w:firstRowFirstColumn="0" w:firstRowLastColumn="0" w:lastRowFirstColumn="0" w:lastRowLastColumn="0"/>
              <w:rPr>
                <w:rFonts w:asciiTheme="majorHAnsi" w:hAnsiTheme="majorHAnsi"/>
                <w:spacing w:val="-2"/>
                <w:sz w:val="22"/>
              </w:rPr>
            </w:pPr>
            <w:r w:rsidRPr="00FA07FB">
              <w:rPr>
                <w:rFonts w:asciiTheme="majorHAnsi" w:hAnsiTheme="majorHAnsi"/>
                <w:spacing w:val="-2"/>
                <w:sz w:val="22"/>
              </w:rPr>
              <w:t>25 mg jga.</w:t>
            </w:r>
          </w:p>
          <w:p w14:paraId="37091C90" w14:textId="77777777" w:rsidR="00FA07FB" w:rsidRPr="00FA07FB" w:rsidRDefault="00FA07FB" w:rsidP="00FA07FB">
            <w:pPr>
              <w:tabs>
                <w:tab w:val="left" w:pos="0"/>
              </w:tabs>
              <w:suppressAutoHyphens/>
              <w:cnfStyle w:val="000000000000" w:firstRow="0" w:lastRow="0" w:firstColumn="0" w:lastColumn="0" w:oddVBand="0" w:evenVBand="0" w:oddHBand="0" w:evenHBand="0" w:firstRowFirstColumn="0" w:firstRowLastColumn="0" w:lastRowFirstColumn="0" w:lastRowLastColumn="0"/>
              <w:rPr>
                <w:rFonts w:asciiTheme="majorHAnsi" w:hAnsiTheme="majorHAnsi"/>
                <w:spacing w:val="-2"/>
                <w:sz w:val="22"/>
              </w:rPr>
            </w:pPr>
            <w:r w:rsidRPr="00FA07FB">
              <w:rPr>
                <w:rFonts w:asciiTheme="majorHAnsi" w:hAnsiTheme="majorHAnsi"/>
                <w:spacing w:val="-2"/>
                <w:sz w:val="22"/>
              </w:rPr>
              <w:t>50 mg jga.</w:t>
            </w:r>
          </w:p>
          <w:p w14:paraId="73998A90" w14:textId="77777777" w:rsidR="00FA07FB" w:rsidRPr="00FA07FB" w:rsidRDefault="00FA07FB" w:rsidP="00FA07FB">
            <w:pPr>
              <w:tabs>
                <w:tab w:val="left" w:pos="0"/>
              </w:tabs>
              <w:suppressAutoHyphens/>
              <w:cnfStyle w:val="000000000000" w:firstRow="0" w:lastRow="0" w:firstColumn="0" w:lastColumn="0" w:oddVBand="0" w:evenVBand="0" w:oddHBand="0" w:evenHBand="0" w:firstRowFirstColumn="0" w:firstRowLastColumn="0" w:lastRowFirstColumn="0" w:lastRowLastColumn="0"/>
              <w:rPr>
                <w:rFonts w:asciiTheme="majorHAnsi" w:hAnsiTheme="majorHAnsi"/>
                <w:spacing w:val="-2"/>
                <w:sz w:val="22"/>
              </w:rPr>
            </w:pPr>
            <w:r w:rsidRPr="00FA07FB">
              <w:rPr>
                <w:rFonts w:asciiTheme="majorHAnsi" w:hAnsiTheme="majorHAnsi"/>
                <w:spacing w:val="-2"/>
                <w:sz w:val="22"/>
              </w:rPr>
              <w:t>25 mg/mL vial</w:t>
            </w:r>
          </w:p>
        </w:tc>
        <w:tc>
          <w:tcPr>
            <w:cnfStyle w:val="000010000000" w:firstRow="0" w:lastRow="0" w:firstColumn="0" w:lastColumn="0" w:oddVBand="1" w:evenVBand="0" w:oddHBand="0" w:evenHBand="0" w:firstRowFirstColumn="0" w:firstRowLastColumn="0" w:lastRowFirstColumn="0" w:lastRowLastColumn="0"/>
            <w:tcW w:w="5168" w:type="dxa"/>
            <w:vAlign w:val="center"/>
          </w:tcPr>
          <w:p w14:paraId="6465B6BD" w14:textId="77777777" w:rsidR="00FA07FB" w:rsidRPr="00FA07FB" w:rsidRDefault="00FA07FB" w:rsidP="00FA07FB">
            <w:pPr>
              <w:tabs>
                <w:tab w:val="left" w:pos="0"/>
              </w:tabs>
              <w:suppressAutoHyphens/>
              <w:rPr>
                <w:rFonts w:asciiTheme="majorHAnsi" w:hAnsiTheme="majorHAnsi"/>
                <w:spacing w:val="-2"/>
                <w:sz w:val="22"/>
              </w:rPr>
            </w:pPr>
            <w:r w:rsidRPr="00FA07FB">
              <w:rPr>
                <w:rFonts w:asciiTheme="majorHAnsi" w:hAnsiTheme="majorHAnsi"/>
                <w:spacing w:val="-2"/>
                <w:sz w:val="22"/>
              </w:rPr>
              <w:t>Anti TNF</w:t>
            </w:r>
          </w:p>
          <w:p w14:paraId="2D205763" w14:textId="77777777" w:rsidR="00FA07FB" w:rsidRPr="00FA07FB" w:rsidRDefault="00FA07FB" w:rsidP="00FA07FB">
            <w:pPr>
              <w:tabs>
                <w:tab w:val="left" w:pos="0"/>
              </w:tabs>
              <w:suppressAutoHyphens/>
              <w:rPr>
                <w:rFonts w:asciiTheme="majorHAnsi" w:hAnsiTheme="majorHAnsi"/>
                <w:spacing w:val="-2"/>
                <w:sz w:val="22"/>
              </w:rPr>
            </w:pPr>
            <w:r w:rsidRPr="00FA07FB">
              <w:rPr>
                <w:rFonts w:asciiTheme="majorHAnsi" w:hAnsiTheme="majorHAnsi"/>
                <w:spacing w:val="-2"/>
                <w:sz w:val="22"/>
              </w:rPr>
              <w:t>Conservar en frigorifico</w:t>
            </w:r>
          </w:p>
          <w:p w14:paraId="4CC54BED" w14:textId="77777777" w:rsidR="00FA07FB" w:rsidRPr="00FA07FB" w:rsidRDefault="00FA07FB" w:rsidP="00FA07FB">
            <w:pPr>
              <w:tabs>
                <w:tab w:val="left" w:pos="0"/>
              </w:tabs>
              <w:suppressAutoHyphens/>
              <w:rPr>
                <w:rFonts w:asciiTheme="majorHAnsi" w:hAnsiTheme="majorHAnsi"/>
                <w:spacing w:val="-2"/>
                <w:sz w:val="22"/>
              </w:rPr>
            </w:pPr>
            <w:r w:rsidRPr="00FA07FB">
              <w:rPr>
                <w:rFonts w:asciiTheme="majorHAnsi" w:hAnsiTheme="majorHAnsi"/>
                <w:spacing w:val="-2"/>
                <w:sz w:val="22"/>
              </w:rPr>
              <w:t>Embarazo: B</w:t>
            </w:r>
          </w:p>
        </w:tc>
      </w:tr>
      <w:tr w:rsidR="00FA07FB" w:rsidRPr="00FA07FB" w14:paraId="14E4B75B" w14:textId="77777777" w:rsidTr="001E4C08">
        <w:trPr>
          <w:cnfStyle w:val="000000100000" w:firstRow="0" w:lastRow="0" w:firstColumn="0" w:lastColumn="0" w:oddVBand="0" w:evenVBand="0" w:oddHBand="1" w:evenHBand="0" w:firstRowFirstColumn="0" w:firstRowLastColumn="0" w:lastRowFirstColumn="0" w:lastRowLastColumn="0"/>
          <w:cantSplit/>
        </w:trPr>
        <w:tc>
          <w:tcPr>
            <w:cnfStyle w:val="000010000000" w:firstRow="0" w:lastRow="0" w:firstColumn="0" w:lastColumn="0" w:oddVBand="1" w:evenVBand="0" w:oddHBand="0" w:evenHBand="0" w:firstRowFirstColumn="0" w:firstRowLastColumn="0" w:lastRowFirstColumn="0" w:lastRowLastColumn="0"/>
            <w:tcW w:w="2766" w:type="dxa"/>
            <w:vAlign w:val="center"/>
          </w:tcPr>
          <w:p w14:paraId="10C892FB" w14:textId="77777777" w:rsidR="00FA07FB" w:rsidRPr="00FA07FB" w:rsidRDefault="00FA07FB" w:rsidP="00FA07FB">
            <w:pPr>
              <w:tabs>
                <w:tab w:val="left" w:pos="0"/>
                <w:tab w:val="left" w:pos="564"/>
                <w:tab w:val="left" w:pos="1134"/>
                <w:tab w:val="left" w:pos="5664"/>
                <w:tab w:val="left" w:pos="5760"/>
              </w:tabs>
              <w:suppressAutoHyphens/>
              <w:rPr>
                <w:rFonts w:asciiTheme="majorHAnsi" w:hAnsiTheme="majorHAnsi"/>
                <w:spacing w:val="-3"/>
                <w:sz w:val="24"/>
              </w:rPr>
            </w:pPr>
            <w:r w:rsidRPr="00FA07FB">
              <w:rPr>
                <w:rFonts w:asciiTheme="majorHAnsi" w:hAnsiTheme="majorHAnsi"/>
                <w:spacing w:val="-3"/>
                <w:sz w:val="24"/>
              </w:rPr>
              <w:t>Everolimus</w:t>
            </w:r>
          </w:p>
        </w:tc>
        <w:tc>
          <w:tcPr>
            <w:tcW w:w="2551" w:type="dxa"/>
            <w:vAlign w:val="center"/>
          </w:tcPr>
          <w:p w14:paraId="79BB54A9" w14:textId="77777777" w:rsidR="00FA07FB" w:rsidRPr="00FA07FB" w:rsidRDefault="00FA07FB" w:rsidP="00FA07FB">
            <w:pPr>
              <w:tabs>
                <w:tab w:val="left" w:pos="0"/>
              </w:tabs>
              <w:suppressAutoHyphens/>
              <w:cnfStyle w:val="000000100000" w:firstRow="0" w:lastRow="0" w:firstColumn="0" w:lastColumn="0" w:oddVBand="0" w:evenVBand="0" w:oddHBand="1" w:evenHBand="0" w:firstRowFirstColumn="0" w:firstRowLastColumn="0" w:lastRowFirstColumn="0" w:lastRowLastColumn="0"/>
              <w:rPr>
                <w:rFonts w:asciiTheme="majorHAnsi" w:hAnsiTheme="majorHAnsi"/>
                <w:spacing w:val="-2"/>
                <w:sz w:val="22"/>
                <w:lang w:val="en-US"/>
              </w:rPr>
            </w:pPr>
            <w:r w:rsidRPr="00FA07FB">
              <w:rPr>
                <w:rFonts w:asciiTheme="majorHAnsi" w:hAnsiTheme="majorHAnsi"/>
                <w:spacing w:val="-2"/>
                <w:sz w:val="22"/>
                <w:lang w:val="en-US"/>
              </w:rPr>
              <w:t>0,25 mg comp.</w:t>
            </w:r>
          </w:p>
          <w:p w14:paraId="22ABE16A" w14:textId="77777777" w:rsidR="00FA07FB" w:rsidRPr="00FA07FB" w:rsidRDefault="00FA07FB" w:rsidP="00FA07FB">
            <w:pPr>
              <w:tabs>
                <w:tab w:val="left" w:pos="0"/>
              </w:tabs>
              <w:suppressAutoHyphens/>
              <w:cnfStyle w:val="000000100000" w:firstRow="0" w:lastRow="0" w:firstColumn="0" w:lastColumn="0" w:oddVBand="0" w:evenVBand="0" w:oddHBand="1" w:evenHBand="0" w:firstRowFirstColumn="0" w:firstRowLastColumn="0" w:lastRowFirstColumn="0" w:lastRowLastColumn="0"/>
              <w:rPr>
                <w:rFonts w:asciiTheme="majorHAnsi" w:hAnsiTheme="majorHAnsi"/>
                <w:spacing w:val="-2"/>
                <w:sz w:val="22"/>
                <w:lang w:val="en-US"/>
              </w:rPr>
            </w:pPr>
            <w:r w:rsidRPr="00FA07FB">
              <w:rPr>
                <w:rFonts w:asciiTheme="majorHAnsi" w:hAnsiTheme="majorHAnsi"/>
                <w:spacing w:val="-2"/>
                <w:sz w:val="22"/>
                <w:lang w:val="en-US"/>
              </w:rPr>
              <w:t>0,50 mg comp.</w:t>
            </w:r>
          </w:p>
          <w:p w14:paraId="36F36977" w14:textId="77777777" w:rsidR="00FA07FB" w:rsidRPr="00FA07FB" w:rsidRDefault="00FA07FB" w:rsidP="00FA07FB">
            <w:pPr>
              <w:tabs>
                <w:tab w:val="left" w:pos="0"/>
              </w:tabs>
              <w:suppressAutoHyphens/>
              <w:cnfStyle w:val="000000100000" w:firstRow="0" w:lastRow="0" w:firstColumn="0" w:lastColumn="0" w:oddVBand="0" w:evenVBand="0" w:oddHBand="1" w:evenHBand="0" w:firstRowFirstColumn="0" w:firstRowLastColumn="0" w:lastRowFirstColumn="0" w:lastRowLastColumn="0"/>
              <w:rPr>
                <w:rFonts w:asciiTheme="majorHAnsi" w:hAnsiTheme="majorHAnsi"/>
                <w:spacing w:val="-2"/>
                <w:sz w:val="22"/>
                <w:lang w:val="en-US"/>
              </w:rPr>
            </w:pPr>
            <w:r w:rsidRPr="00FA07FB">
              <w:rPr>
                <w:rFonts w:asciiTheme="majorHAnsi" w:hAnsiTheme="majorHAnsi"/>
                <w:spacing w:val="-2"/>
                <w:sz w:val="22"/>
                <w:lang w:val="en-US"/>
              </w:rPr>
              <w:t>0,75 mg comp.</w:t>
            </w:r>
          </w:p>
        </w:tc>
        <w:tc>
          <w:tcPr>
            <w:cnfStyle w:val="000010000000" w:firstRow="0" w:lastRow="0" w:firstColumn="0" w:lastColumn="0" w:oddVBand="1" w:evenVBand="0" w:oddHBand="0" w:evenHBand="0" w:firstRowFirstColumn="0" w:firstRowLastColumn="0" w:lastRowFirstColumn="0" w:lastRowLastColumn="0"/>
            <w:tcW w:w="5168" w:type="dxa"/>
            <w:vAlign w:val="center"/>
          </w:tcPr>
          <w:p w14:paraId="3321B86C" w14:textId="77777777" w:rsidR="00FA07FB" w:rsidRPr="00FA07FB" w:rsidRDefault="00FA07FB" w:rsidP="00FA07FB">
            <w:pPr>
              <w:tabs>
                <w:tab w:val="left" w:pos="0"/>
              </w:tabs>
              <w:suppressAutoHyphens/>
              <w:rPr>
                <w:rFonts w:asciiTheme="majorHAnsi" w:hAnsiTheme="majorHAnsi"/>
                <w:spacing w:val="-2"/>
                <w:sz w:val="22"/>
                <w:lang w:val="en-US"/>
              </w:rPr>
            </w:pPr>
            <w:r w:rsidRPr="00FA07FB">
              <w:rPr>
                <w:rFonts w:asciiTheme="majorHAnsi" w:hAnsiTheme="majorHAnsi"/>
                <w:spacing w:val="-2"/>
                <w:sz w:val="22"/>
                <w:lang w:val="en-US"/>
              </w:rPr>
              <w:t>Inhibidor de mTOR</w:t>
            </w:r>
          </w:p>
          <w:p w14:paraId="2FACD7EF" w14:textId="77777777" w:rsidR="00FA07FB" w:rsidRPr="00FA07FB" w:rsidRDefault="00FA07FB" w:rsidP="00FA07FB">
            <w:pPr>
              <w:tabs>
                <w:tab w:val="left" w:pos="0"/>
              </w:tabs>
              <w:suppressAutoHyphens/>
              <w:rPr>
                <w:rFonts w:asciiTheme="majorHAnsi" w:hAnsiTheme="majorHAnsi"/>
                <w:spacing w:val="-2"/>
                <w:sz w:val="22"/>
                <w:lang w:val="en-US"/>
              </w:rPr>
            </w:pPr>
            <w:r w:rsidRPr="00FA07FB">
              <w:rPr>
                <w:rFonts w:asciiTheme="majorHAnsi" w:hAnsiTheme="majorHAnsi"/>
                <w:spacing w:val="-2"/>
                <w:sz w:val="22"/>
                <w:lang w:val="en-US"/>
              </w:rPr>
              <w:t>Embarazo: D</w:t>
            </w:r>
          </w:p>
        </w:tc>
      </w:tr>
      <w:tr w:rsidR="00FA07FB" w:rsidRPr="00FA07FB" w14:paraId="42E06502" w14:textId="77777777" w:rsidTr="001E4C08">
        <w:trPr>
          <w:cantSplit/>
        </w:trPr>
        <w:tc>
          <w:tcPr>
            <w:cnfStyle w:val="000010000000" w:firstRow="0" w:lastRow="0" w:firstColumn="0" w:lastColumn="0" w:oddVBand="1" w:evenVBand="0" w:oddHBand="0" w:evenHBand="0" w:firstRowFirstColumn="0" w:firstRowLastColumn="0" w:lastRowFirstColumn="0" w:lastRowLastColumn="0"/>
            <w:tcW w:w="2766" w:type="dxa"/>
            <w:vAlign w:val="center"/>
          </w:tcPr>
          <w:p w14:paraId="255AD522" w14:textId="77777777" w:rsidR="00FA07FB" w:rsidRPr="00FA07FB" w:rsidRDefault="00FA07FB" w:rsidP="00FA07FB">
            <w:pPr>
              <w:tabs>
                <w:tab w:val="left" w:pos="0"/>
                <w:tab w:val="left" w:pos="564"/>
                <w:tab w:val="left" w:pos="1134"/>
                <w:tab w:val="left" w:pos="5664"/>
                <w:tab w:val="left" w:pos="5760"/>
              </w:tabs>
              <w:suppressAutoHyphens/>
              <w:rPr>
                <w:rFonts w:asciiTheme="majorHAnsi" w:hAnsiTheme="majorHAnsi"/>
                <w:spacing w:val="-3"/>
                <w:sz w:val="24"/>
              </w:rPr>
            </w:pPr>
            <w:r w:rsidRPr="00FA07FB">
              <w:rPr>
                <w:rFonts w:asciiTheme="majorHAnsi" w:hAnsiTheme="majorHAnsi"/>
                <w:spacing w:val="-3"/>
                <w:sz w:val="24"/>
              </w:rPr>
              <w:t>Fingolimod</w:t>
            </w:r>
          </w:p>
        </w:tc>
        <w:tc>
          <w:tcPr>
            <w:tcW w:w="2551" w:type="dxa"/>
            <w:vAlign w:val="center"/>
          </w:tcPr>
          <w:p w14:paraId="28AF403C" w14:textId="77777777" w:rsidR="00FA07FB" w:rsidRPr="00FA07FB" w:rsidRDefault="00FA07FB" w:rsidP="00FA07FB">
            <w:pPr>
              <w:tabs>
                <w:tab w:val="left" w:pos="0"/>
              </w:tabs>
              <w:suppressAutoHyphens/>
              <w:cnfStyle w:val="000000000000" w:firstRow="0" w:lastRow="0" w:firstColumn="0" w:lastColumn="0" w:oddVBand="0" w:evenVBand="0" w:oddHBand="0" w:evenHBand="0" w:firstRowFirstColumn="0" w:firstRowLastColumn="0" w:lastRowFirstColumn="0" w:lastRowLastColumn="0"/>
              <w:rPr>
                <w:rFonts w:asciiTheme="majorHAnsi" w:hAnsiTheme="majorHAnsi"/>
                <w:spacing w:val="-2"/>
                <w:sz w:val="22"/>
                <w:lang w:val="en-US"/>
              </w:rPr>
            </w:pPr>
            <w:r w:rsidRPr="00FA07FB">
              <w:rPr>
                <w:rFonts w:asciiTheme="majorHAnsi" w:hAnsiTheme="majorHAnsi"/>
                <w:spacing w:val="-2"/>
                <w:sz w:val="22"/>
                <w:lang w:val="en-US"/>
              </w:rPr>
              <w:t>0,5 mg cáps</w:t>
            </w:r>
          </w:p>
        </w:tc>
        <w:tc>
          <w:tcPr>
            <w:cnfStyle w:val="000010000000" w:firstRow="0" w:lastRow="0" w:firstColumn="0" w:lastColumn="0" w:oddVBand="1" w:evenVBand="0" w:oddHBand="0" w:evenHBand="0" w:firstRowFirstColumn="0" w:firstRowLastColumn="0" w:lastRowFirstColumn="0" w:lastRowLastColumn="0"/>
            <w:tcW w:w="5168" w:type="dxa"/>
            <w:vAlign w:val="center"/>
          </w:tcPr>
          <w:p w14:paraId="731EC50D" w14:textId="77777777" w:rsidR="00FA07FB" w:rsidRDefault="00FA07FB" w:rsidP="00FA07FB">
            <w:pPr>
              <w:tabs>
                <w:tab w:val="left" w:pos="0"/>
              </w:tabs>
              <w:suppressAutoHyphens/>
              <w:rPr>
                <w:rFonts w:asciiTheme="majorHAnsi" w:hAnsiTheme="majorHAnsi"/>
                <w:spacing w:val="-2"/>
                <w:sz w:val="22"/>
                <w:lang w:val="en-US"/>
              </w:rPr>
            </w:pPr>
            <w:r w:rsidRPr="00FA07FB">
              <w:rPr>
                <w:rFonts w:asciiTheme="majorHAnsi" w:hAnsiTheme="majorHAnsi"/>
                <w:spacing w:val="-2"/>
                <w:sz w:val="22"/>
                <w:lang w:val="en-US"/>
              </w:rPr>
              <w:t>Embarazo:C</w:t>
            </w:r>
          </w:p>
          <w:p w14:paraId="66401131" w14:textId="3DED23CB" w:rsidR="00CC4477" w:rsidRPr="00FA07FB" w:rsidRDefault="00CC4477" w:rsidP="00FA07FB">
            <w:pPr>
              <w:tabs>
                <w:tab w:val="left" w:pos="0"/>
              </w:tabs>
              <w:suppressAutoHyphens/>
              <w:rPr>
                <w:rFonts w:asciiTheme="majorHAnsi" w:hAnsiTheme="majorHAnsi"/>
                <w:spacing w:val="-2"/>
                <w:sz w:val="22"/>
                <w:lang w:val="en-US"/>
              </w:rPr>
            </w:pPr>
            <w:r>
              <w:rPr>
                <w:rFonts w:ascii="Calibri" w:hAnsi="Calibri"/>
                <w:bCs/>
                <w:spacing w:val="-3"/>
                <w:sz w:val="24"/>
              </w:rPr>
              <w:t>MP: Lista 2</w:t>
            </w:r>
          </w:p>
        </w:tc>
      </w:tr>
      <w:tr w:rsidR="00FA07FB" w:rsidRPr="00FA07FB" w14:paraId="190D4787" w14:textId="77777777" w:rsidTr="001E4C08">
        <w:trPr>
          <w:cnfStyle w:val="000000100000" w:firstRow="0" w:lastRow="0" w:firstColumn="0" w:lastColumn="0" w:oddVBand="0" w:evenVBand="0" w:oddHBand="1" w:evenHBand="0" w:firstRowFirstColumn="0" w:firstRowLastColumn="0" w:lastRowFirstColumn="0" w:lastRowLastColumn="0"/>
          <w:cantSplit/>
        </w:trPr>
        <w:tc>
          <w:tcPr>
            <w:cnfStyle w:val="000010000000" w:firstRow="0" w:lastRow="0" w:firstColumn="0" w:lastColumn="0" w:oddVBand="1" w:evenVBand="0" w:oddHBand="0" w:evenHBand="0" w:firstRowFirstColumn="0" w:firstRowLastColumn="0" w:lastRowFirstColumn="0" w:lastRowLastColumn="0"/>
            <w:tcW w:w="2766" w:type="dxa"/>
            <w:vAlign w:val="center"/>
          </w:tcPr>
          <w:p w14:paraId="358FE042" w14:textId="77777777" w:rsidR="00FA07FB" w:rsidRPr="00FA07FB" w:rsidRDefault="00FA07FB" w:rsidP="00FA07FB">
            <w:pPr>
              <w:tabs>
                <w:tab w:val="left" w:pos="0"/>
                <w:tab w:val="left" w:pos="564"/>
                <w:tab w:val="left" w:pos="1134"/>
                <w:tab w:val="left" w:pos="5664"/>
                <w:tab w:val="left" w:pos="5760"/>
              </w:tabs>
              <w:suppressAutoHyphens/>
              <w:rPr>
                <w:rFonts w:asciiTheme="majorHAnsi" w:hAnsiTheme="majorHAnsi"/>
                <w:spacing w:val="-3"/>
                <w:sz w:val="24"/>
              </w:rPr>
            </w:pPr>
            <w:r w:rsidRPr="00FA07FB">
              <w:rPr>
                <w:rFonts w:asciiTheme="majorHAnsi" w:hAnsiTheme="majorHAnsi"/>
                <w:spacing w:val="-3"/>
                <w:sz w:val="24"/>
              </w:rPr>
              <w:t>Golimumab</w:t>
            </w:r>
          </w:p>
        </w:tc>
        <w:tc>
          <w:tcPr>
            <w:tcW w:w="2551" w:type="dxa"/>
            <w:vAlign w:val="center"/>
          </w:tcPr>
          <w:p w14:paraId="6B9B1858" w14:textId="77777777" w:rsidR="00FA07FB" w:rsidRPr="00FA07FB" w:rsidRDefault="00FA07FB" w:rsidP="00FA07FB">
            <w:pPr>
              <w:tabs>
                <w:tab w:val="left" w:pos="0"/>
              </w:tabs>
              <w:suppressAutoHyphens/>
              <w:cnfStyle w:val="000000100000" w:firstRow="0" w:lastRow="0" w:firstColumn="0" w:lastColumn="0" w:oddVBand="0" w:evenVBand="0" w:oddHBand="1" w:evenHBand="0" w:firstRowFirstColumn="0" w:firstRowLastColumn="0" w:lastRowFirstColumn="0" w:lastRowLastColumn="0"/>
              <w:rPr>
                <w:rFonts w:asciiTheme="majorHAnsi" w:hAnsiTheme="majorHAnsi"/>
                <w:spacing w:val="-2"/>
                <w:sz w:val="22"/>
                <w:lang w:val="en-US"/>
              </w:rPr>
            </w:pPr>
            <w:r w:rsidRPr="00FA07FB">
              <w:rPr>
                <w:rFonts w:asciiTheme="majorHAnsi" w:hAnsiTheme="majorHAnsi"/>
                <w:spacing w:val="-2"/>
                <w:sz w:val="22"/>
                <w:lang w:val="en-US"/>
              </w:rPr>
              <w:t>50 mg pluma prec.</w:t>
            </w:r>
          </w:p>
          <w:p w14:paraId="3801D60A" w14:textId="77777777" w:rsidR="00FA07FB" w:rsidRPr="00FA07FB" w:rsidRDefault="00FA07FB" w:rsidP="00FA07FB">
            <w:pPr>
              <w:tabs>
                <w:tab w:val="left" w:pos="0"/>
              </w:tabs>
              <w:suppressAutoHyphens/>
              <w:cnfStyle w:val="000000100000" w:firstRow="0" w:lastRow="0" w:firstColumn="0" w:lastColumn="0" w:oddVBand="0" w:evenVBand="0" w:oddHBand="1" w:evenHBand="0" w:firstRowFirstColumn="0" w:firstRowLastColumn="0" w:lastRowFirstColumn="0" w:lastRowLastColumn="0"/>
              <w:rPr>
                <w:rFonts w:asciiTheme="majorHAnsi" w:hAnsiTheme="majorHAnsi"/>
                <w:spacing w:val="-2"/>
                <w:sz w:val="22"/>
                <w:lang w:val="en-US"/>
              </w:rPr>
            </w:pPr>
            <w:r w:rsidRPr="00FA07FB">
              <w:rPr>
                <w:rFonts w:asciiTheme="majorHAnsi" w:hAnsiTheme="majorHAnsi"/>
                <w:spacing w:val="-2"/>
                <w:sz w:val="22"/>
                <w:lang w:val="en-US"/>
              </w:rPr>
              <w:t>100 mg pluma prec.</w:t>
            </w:r>
          </w:p>
        </w:tc>
        <w:tc>
          <w:tcPr>
            <w:cnfStyle w:val="000010000000" w:firstRow="0" w:lastRow="0" w:firstColumn="0" w:lastColumn="0" w:oddVBand="1" w:evenVBand="0" w:oddHBand="0" w:evenHBand="0" w:firstRowFirstColumn="0" w:firstRowLastColumn="0" w:lastRowFirstColumn="0" w:lastRowLastColumn="0"/>
            <w:tcW w:w="5168" w:type="dxa"/>
            <w:vAlign w:val="center"/>
          </w:tcPr>
          <w:p w14:paraId="397D1107" w14:textId="77777777" w:rsidR="00FA07FB" w:rsidRPr="00FA07FB" w:rsidRDefault="00FA07FB" w:rsidP="00FA07FB">
            <w:pPr>
              <w:tabs>
                <w:tab w:val="left" w:pos="0"/>
              </w:tabs>
              <w:suppressAutoHyphens/>
              <w:rPr>
                <w:rFonts w:asciiTheme="majorHAnsi" w:hAnsiTheme="majorHAnsi"/>
                <w:spacing w:val="-2"/>
                <w:sz w:val="22"/>
              </w:rPr>
            </w:pPr>
            <w:r w:rsidRPr="00FA07FB">
              <w:rPr>
                <w:rFonts w:asciiTheme="majorHAnsi" w:hAnsiTheme="majorHAnsi"/>
                <w:spacing w:val="-2"/>
                <w:sz w:val="22"/>
              </w:rPr>
              <w:t>Anticuerpo monoclonal anti-TNF</w:t>
            </w:r>
          </w:p>
          <w:p w14:paraId="0E0319C1" w14:textId="77777777" w:rsidR="00FA07FB" w:rsidRPr="00FA07FB" w:rsidRDefault="00FA07FB" w:rsidP="00FA07FB">
            <w:pPr>
              <w:tabs>
                <w:tab w:val="left" w:pos="0"/>
              </w:tabs>
              <w:suppressAutoHyphens/>
              <w:rPr>
                <w:rFonts w:asciiTheme="majorHAnsi" w:hAnsiTheme="majorHAnsi"/>
                <w:spacing w:val="-2"/>
                <w:sz w:val="22"/>
              </w:rPr>
            </w:pPr>
            <w:r w:rsidRPr="00FA07FB">
              <w:rPr>
                <w:rFonts w:asciiTheme="majorHAnsi" w:hAnsiTheme="majorHAnsi"/>
                <w:spacing w:val="-2"/>
                <w:sz w:val="22"/>
              </w:rPr>
              <w:t>Embarazo: B</w:t>
            </w:r>
          </w:p>
          <w:p w14:paraId="27FFBD48" w14:textId="77777777" w:rsidR="00FA07FB" w:rsidRPr="00FA07FB" w:rsidRDefault="00FA07FB" w:rsidP="00FA07FB">
            <w:pPr>
              <w:tabs>
                <w:tab w:val="left" w:pos="0"/>
              </w:tabs>
              <w:suppressAutoHyphens/>
              <w:rPr>
                <w:rFonts w:asciiTheme="majorHAnsi" w:hAnsiTheme="majorHAnsi"/>
                <w:spacing w:val="-2"/>
                <w:sz w:val="22"/>
                <w:lang w:val="en-US"/>
              </w:rPr>
            </w:pPr>
            <w:r w:rsidRPr="00FA07FB">
              <w:rPr>
                <w:rFonts w:asciiTheme="majorHAnsi" w:hAnsiTheme="majorHAnsi"/>
                <w:spacing w:val="-2"/>
                <w:sz w:val="22"/>
                <w:lang w:val="en-US"/>
              </w:rPr>
              <w:t>Conservar en frigorífico</w:t>
            </w:r>
          </w:p>
        </w:tc>
      </w:tr>
      <w:tr w:rsidR="00E70D28" w:rsidRPr="00FA07FB" w14:paraId="04869722" w14:textId="77777777" w:rsidTr="001E4C08">
        <w:trPr>
          <w:cantSplit/>
        </w:trPr>
        <w:tc>
          <w:tcPr>
            <w:cnfStyle w:val="000010000000" w:firstRow="0" w:lastRow="0" w:firstColumn="0" w:lastColumn="0" w:oddVBand="1" w:evenVBand="0" w:oddHBand="0" w:evenHBand="0" w:firstRowFirstColumn="0" w:firstRowLastColumn="0" w:lastRowFirstColumn="0" w:lastRowLastColumn="0"/>
            <w:tcW w:w="2766" w:type="dxa"/>
            <w:vAlign w:val="center"/>
          </w:tcPr>
          <w:p w14:paraId="4518F20B" w14:textId="3A60943F" w:rsidR="00E70D28" w:rsidRPr="00FA07FB" w:rsidRDefault="00E70D28" w:rsidP="00FA07FB">
            <w:pPr>
              <w:tabs>
                <w:tab w:val="left" w:pos="0"/>
                <w:tab w:val="left" w:pos="564"/>
                <w:tab w:val="left" w:pos="1134"/>
                <w:tab w:val="left" w:pos="5664"/>
                <w:tab w:val="left" w:pos="5760"/>
              </w:tabs>
              <w:suppressAutoHyphens/>
              <w:rPr>
                <w:rFonts w:asciiTheme="majorHAnsi" w:hAnsiTheme="majorHAnsi"/>
                <w:spacing w:val="-3"/>
                <w:sz w:val="24"/>
              </w:rPr>
            </w:pPr>
            <w:r>
              <w:rPr>
                <w:rFonts w:asciiTheme="majorHAnsi" w:hAnsiTheme="majorHAnsi"/>
                <w:spacing w:val="-3"/>
                <w:sz w:val="24"/>
              </w:rPr>
              <w:t>Guselkumab</w:t>
            </w:r>
          </w:p>
        </w:tc>
        <w:tc>
          <w:tcPr>
            <w:tcW w:w="2551" w:type="dxa"/>
            <w:vAlign w:val="center"/>
          </w:tcPr>
          <w:p w14:paraId="690A60C4" w14:textId="4ED77871" w:rsidR="00E70D28" w:rsidRPr="00FA07FB" w:rsidRDefault="00E70D28" w:rsidP="00FA07FB">
            <w:pPr>
              <w:tabs>
                <w:tab w:val="left" w:pos="0"/>
              </w:tabs>
              <w:suppressAutoHyphens/>
              <w:cnfStyle w:val="000000000000" w:firstRow="0" w:lastRow="0" w:firstColumn="0" w:lastColumn="0" w:oddVBand="0" w:evenVBand="0" w:oddHBand="0" w:evenHBand="0" w:firstRowFirstColumn="0" w:firstRowLastColumn="0" w:lastRowFirstColumn="0" w:lastRowLastColumn="0"/>
              <w:rPr>
                <w:rFonts w:asciiTheme="majorHAnsi" w:hAnsiTheme="majorHAnsi"/>
                <w:spacing w:val="-2"/>
                <w:sz w:val="22"/>
                <w:lang w:val="en-US"/>
              </w:rPr>
            </w:pPr>
            <w:r>
              <w:rPr>
                <w:rFonts w:asciiTheme="majorHAnsi" w:hAnsiTheme="majorHAnsi"/>
                <w:spacing w:val="-2"/>
                <w:sz w:val="22"/>
                <w:lang w:val="en-US"/>
              </w:rPr>
              <w:t>100 mg jer prec.</w:t>
            </w:r>
          </w:p>
        </w:tc>
        <w:tc>
          <w:tcPr>
            <w:cnfStyle w:val="000010000000" w:firstRow="0" w:lastRow="0" w:firstColumn="0" w:lastColumn="0" w:oddVBand="1" w:evenVBand="0" w:oddHBand="0" w:evenHBand="0" w:firstRowFirstColumn="0" w:firstRowLastColumn="0" w:lastRowFirstColumn="0" w:lastRowLastColumn="0"/>
            <w:tcW w:w="5168" w:type="dxa"/>
            <w:vAlign w:val="center"/>
          </w:tcPr>
          <w:p w14:paraId="78614678" w14:textId="46D96CA5" w:rsidR="00E70D28" w:rsidRDefault="00E70D28" w:rsidP="00FA07FB">
            <w:pPr>
              <w:tabs>
                <w:tab w:val="left" w:pos="0"/>
              </w:tabs>
              <w:suppressAutoHyphens/>
              <w:rPr>
                <w:rFonts w:asciiTheme="majorHAnsi" w:hAnsiTheme="majorHAnsi"/>
                <w:spacing w:val="-2"/>
                <w:sz w:val="22"/>
              </w:rPr>
            </w:pPr>
            <w:r>
              <w:rPr>
                <w:rFonts w:asciiTheme="majorHAnsi" w:hAnsiTheme="majorHAnsi"/>
                <w:spacing w:val="-2"/>
                <w:sz w:val="22"/>
              </w:rPr>
              <w:t>Anticuerpo monoclonal anti IL-23</w:t>
            </w:r>
          </w:p>
          <w:p w14:paraId="4E2F3810" w14:textId="650B2A43" w:rsidR="00E70D28" w:rsidRPr="00FA07FB" w:rsidRDefault="00E70D28" w:rsidP="00FA07FB">
            <w:pPr>
              <w:tabs>
                <w:tab w:val="left" w:pos="0"/>
              </w:tabs>
              <w:suppressAutoHyphens/>
              <w:rPr>
                <w:rFonts w:asciiTheme="majorHAnsi" w:hAnsiTheme="majorHAnsi"/>
                <w:spacing w:val="-2"/>
                <w:sz w:val="22"/>
              </w:rPr>
            </w:pPr>
            <w:r w:rsidRPr="00FA07FB">
              <w:rPr>
                <w:rFonts w:asciiTheme="majorHAnsi" w:hAnsiTheme="majorHAnsi"/>
                <w:spacing w:val="-2"/>
                <w:sz w:val="22"/>
              </w:rPr>
              <w:t>Conservar en frigorífico</w:t>
            </w:r>
          </w:p>
        </w:tc>
      </w:tr>
      <w:tr w:rsidR="00FA07FB" w:rsidRPr="00FA07FB" w14:paraId="71D1DFEF" w14:textId="77777777" w:rsidTr="001E4C08">
        <w:trPr>
          <w:cnfStyle w:val="000000100000" w:firstRow="0" w:lastRow="0" w:firstColumn="0" w:lastColumn="0" w:oddVBand="0" w:evenVBand="0" w:oddHBand="1" w:evenHBand="0" w:firstRowFirstColumn="0" w:firstRowLastColumn="0" w:lastRowFirstColumn="0" w:lastRowLastColumn="0"/>
          <w:cantSplit/>
        </w:trPr>
        <w:tc>
          <w:tcPr>
            <w:cnfStyle w:val="000010000000" w:firstRow="0" w:lastRow="0" w:firstColumn="0" w:lastColumn="0" w:oddVBand="1" w:evenVBand="0" w:oddHBand="0" w:evenHBand="0" w:firstRowFirstColumn="0" w:firstRowLastColumn="0" w:lastRowFirstColumn="0" w:lastRowLastColumn="0"/>
            <w:tcW w:w="2766" w:type="dxa"/>
            <w:vAlign w:val="center"/>
          </w:tcPr>
          <w:p w14:paraId="2D7DCDC0" w14:textId="77777777" w:rsidR="00FA07FB" w:rsidRPr="00FA07FB" w:rsidRDefault="00FA07FB" w:rsidP="00FA07FB">
            <w:pPr>
              <w:tabs>
                <w:tab w:val="left" w:pos="0"/>
                <w:tab w:val="left" w:pos="564"/>
                <w:tab w:val="left" w:pos="1134"/>
                <w:tab w:val="left" w:pos="5664"/>
                <w:tab w:val="left" w:pos="5760"/>
              </w:tabs>
              <w:suppressAutoHyphens/>
              <w:rPr>
                <w:rFonts w:asciiTheme="majorHAnsi" w:hAnsiTheme="majorHAnsi"/>
                <w:spacing w:val="-3"/>
                <w:sz w:val="24"/>
              </w:rPr>
            </w:pPr>
            <w:r w:rsidRPr="00FA07FB">
              <w:rPr>
                <w:rFonts w:asciiTheme="majorHAnsi" w:hAnsiTheme="majorHAnsi"/>
                <w:spacing w:val="-3"/>
                <w:sz w:val="24"/>
              </w:rPr>
              <w:lastRenderedPageBreak/>
              <w:t>Infliximab</w:t>
            </w:r>
          </w:p>
        </w:tc>
        <w:tc>
          <w:tcPr>
            <w:tcW w:w="2551" w:type="dxa"/>
            <w:vAlign w:val="center"/>
          </w:tcPr>
          <w:p w14:paraId="4E4B1212" w14:textId="77777777" w:rsidR="00FA07FB" w:rsidRPr="00FA07FB" w:rsidRDefault="00FA07FB" w:rsidP="00FA07FB">
            <w:pPr>
              <w:tabs>
                <w:tab w:val="left" w:pos="0"/>
                <w:tab w:val="left" w:pos="564"/>
                <w:tab w:val="left" w:pos="1134"/>
                <w:tab w:val="left" w:pos="5664"/>
                <w:tab w:val="left" w:pos="5760"/>
              </w:tabs>
              <w:suppressAutoHyphens/>
              <w:cnfStyle w:val="000000100000" w:firstRow="0" w:lastRow="0" w:firstColumn="0" w:lastColumn="0" w:oddVBand="0" w:evenVBand="0" w:oddHBand="1" w:evenHBand="0" w:firstRowFirstColumn="0" w:firstRowLastColumn="0" w:lastRowFirstColumn="0" w:lastRowLastColumn="0"/>
              <w:rPr>
                <w:rFonts w:asciiTheme="majorHAnsi" w:hAnsiTheme="majorHAnsi"/>
                <w:spacing w:val="-3"/>
                <w:sz w:val="24"/>
              </w:rPr>
            </w:pPr>
            <w:r w:rsidRPr="00FA07FB">
              <w:rPr>
                <w:rFonts w:asciiTheme="majorHAnsi" w:hAnsiTheme="majorHAnsi"/>
                <w:spacing w:val="-3"/>
                <w:sz w:val="24"/>
              </w:rPr>
              <w:t>100 mg 20 mL vial</w:t>
            </w:r>
          </w:p>
        </w:tc>
        <w:tc>
          <w:tcPr>
            <w:cnfStyle w:val="000010000000" w:firstRow="0" w:lastRow="0" w:firstColumn="0" w:lastColumn="0" w:oddVBand="1" w:evenVBand="0" w:oddHBand="0" w:evenHBand="0" w:firstRowFirstColumn="0" w:firstRowLastColumn="0" w:lastRowFirstColumn="0" w:lastRowLastColumn="0"/>
            <w:tcW w:w="5168" w:type="dxa"/>
            <w:vAlign w:val="center"/>
          </w:tcPr>
          <w:p w14:paraId="310115C8"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spacing w:val="-2"/>
                <w:sz w:val="22"/>
              </w:rPr>
            </w:pPr>
            <w:r w:rsidRPr="00FA07FB">
              <w:rPr>
                <w:rFonts w:asciiTheme="majorHAnsi" w:hAnsiTheme="majorHAnsi"/>
                <w:spacing w:val="-2"/>
                <w:sz w:val="22"/>
              </w:rPr>
              <w:t>Anticuerpo monoclonal</w:t>
            </w:r>
          </w:p>
          <w:p w14:paraId="11AD59F3"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spacing w:val="-2"/>
                <w:sz w:val="22"/>
              </w:rPr>
            </w:pPr>
            <w:r w:rsidRPr="00FA07FB">
              <w:rPr>
                <w:rFonts w:asciiTheme="majorHAnsi" w:hAnsiTheme="majorHAnsi"/>
                <w:spacing w:val="-2"/>
                <w:sz w:val="22"/>
              </w:rPr>
              <w:t>Anti TNF</w:t>
            </w:r>
          </w:p>
          <w:p w14:paraId="42606CE9" w14:textId="77777777" w:rsidR="00FA07FB" w:rsidRPr="00FA07FB" w:rsidRDefault="00FA07FB" w:rsidP="00FA07FB">
            <w:pPr>
              <w:tabs>
                <w:tab w:val="left" w:pos="0"/>
                <w:tab w:val="left" w:pos="564"/>
                <w:tab w:val="left" w:pos="1134"/>
                <w:tab w:val="left" w:pos="5664"/>
                <w:tab w:val="left" w:pos="5760"/>
              </w:tabs>
              <w:suppressAutoHyphens/>
              <w:jc w:val="both"/>
              <w:rPr>
                <w:rFonts w:asciiTheme="majorHAnsi" w:hAnsiTheme="majorHAnsi"/>
                <w:bCs/>
                <w:spacing w:val="-2"/>
                <w:sz w:val="22"/>
              </w:rPr>
            </w:pPr>
            <w:r w:rsidRPr="00FA07FB">
              <w:rPr>
                <w:rFonts w:asciiTheme="majorHAnsi" w:hAnsiTheme="majorHAnsi"/>
                <w:bCs/>
                <w:spacing w:val="-2"/>
                <w:sz w:val="22"/>
              </w:rPr>
              <w:t>Embarazo : B</w:t>
            </w:r>
          </w:p>
          <w:p w14:paraId="083EF1E0" w14:textId="77777777" w:rsidR="00FA07FB" w:rsidRPr="00FA07FB" w:rsidRDefault="00FA07FB" w:rsidP="00FA07FB">
            <w:pPr>
              <w:tabs>
                <w:tab w:val="left" w:pos="0"/>
              </w:tabs>
              <w:suppressAutoHyphens/>
              <w:rPr>
                <w:rFonts w:asciiTheme="majorHAnsi" w:hAnsiTheme="majorHAnsi"/>
                <w:spacing w:val="-2"/>
                <w:sz w:val="22"/>
              </w:rPr>
            </w:pPr>
            <w:r w:rsidRPr="00FA07FB">
              <w:rPr>
                <w:rFonts w:asciiTheme="majorHAnsi" w:hAnsiTheme="majorHAnsi"/>
                <w:spacing w:val="-2"/>
                <w:sz w:val="22"/>
              </w:rPr>
              <w:t>Conservar en frigorífico</w:t>
            </w:r>
          </w:p>
        </w:tc>
      </w:tr>
      <w:tr w:rsidR="00FA07FB" w:rsidRPr="00FA07FB" w14:paraId="7DD0CE0C" w14:textId="77777777" w:rsidTr="001E4C08">
        <w:trPr>
          <w:cantSplit/>
        </w:trPr>
        <w:tc>
          <w:tcPr>
            <w:cnfStyle w:val="000010000000" w:firstRow="0" w:lastRow="0" w:firstColumn="0" w:lastColumn="0" w:oddVBand="1" w:evenVBand="0" w:oddHBand="0" w:evenHBand="0" w:firstRowFirstColumn="0" w:firstRowLastColumn="0" w:lastRowFirstColumn="0" w:lastRowLastColumn="0"/>
            <w:tcW w:w="2766" w:type="dxa"/>
            <w:vAlign w:val="center"/>
          </w:tcPr>
          <w:p w14:paraId="1B88D18E" w14:textId="77777777" w:rsidR="00FA07FB" w:rsidRPr="00FA07FB" w:rsidRDefault="00FA07FB" w:rsidP="00FA07FB">
            <w:pPr>
              <w:tabs>
                <w:tab w:val="left" w:pos="0"/>
                <w:tab w:val="left" w:pos="564"/>
                <w:tab w:val="left" w:pos="1134"/>
                <w:tab w:val="left" w:pos="5664"/>
                <w:tab w:val="left" w:pos="5760"/>
              </w:tabs>
              <w:suppressAutoHyphens/>
              <w:rPr>
                <w:rFonts w:asciiTheme="majorHAnsi" w:hAnsiTheme="majorHAnsi"/>
                <w:spacing w:val="-3"/>
                <w:sz w:val="24"/>
              </w:rPr>
            </w:pPr>
            <w:r w:rsidRPr="00FA07FB">
              <w:rPr>
                <w:rFonts w:asciiTheme="majorHAnsi" w:hAnsiTheme="majorHAnsi"/>
                <w:spacing w:val="-3"/>
                <w:sz w:val="24"/>
              </w:rPr>
              <w:t>Inmunoglobulina antitimocítica</w:t>
            </w:r>
          </w:p>
          <w:p w14:paraId="6ADC06A1" w14:textId="77777777" w:rsidR="00FA07FB" w:rsidRPr="00FA07FB" w:rsidRDefault="00FA07FB" w:rsidP="00FA07FB">
            <w:pPr>
              <w:tabs>
                <w:tab w:val="left" w:pos="0"/>
                <w:tab w:val="left" w:pos="564"/>
                <w:tab w:val="left" w:pos="1134"/>
                <w:tab w:val="left" w:pos="5664"/>
                <w:tab w:val="left" w:pos="5760"/>
              </w:tabs>
              <w:suppressAutoHyphens/>
              <w:rPr>
                <w:rFonts w:asciiTheme="majorHAnsi" w:hAnsiTheme="majorHAnsi"/>
                <w:spacing w:val="-3"/>
                <w:sz w:val="24"/>
              </w:rPr>
            </w:pPr>
          </w:p>
        </w:tc>
        <w:tc>
          <w:tcPr>
            <w:tcW w:w="2551" w:type="dxa"/>
            <w:vAlign w:val="center"/>
          </w:tcPr>
          <w:p w14:paraId="15F74AB9" w14:textId="77777777" w:rsidR="00FA07FB" w:rsidRPr="00FA07FB" w:rsidRDefault="00FA07FB" w:rsidP="00FA07FB">
            <w:pPr>
              <w:tabs>
                <w:tab w:val="left" w:pos="0"/>
                <w:tab w:val="left" w:pos="564"/>
                <w:tab w:val="left" w:pos="1134"/>
                <w:tab w:val="left" w:pos="5664"/>
                <w:tab w:val="left" w:pos="5760"/>
              </w:tabs>
              <w:suppressAutoHyphens/>
              <w:cnfStyle w:val="000000000000" w:firstRow="0" w:lastRow="0" w:firstColumn="0" w:lastColumn="0" w:oddVBand="0" w:evenVBand="0" w:oddHBand="0" w:evenHBand="0" w:firstRowFirstColumn="0" w:firstRowLastColumn="0" w:lastRowFirstColumn="0" w:lastRowLastColumn="0"/>
              <w:rPr>
                <w:rFonts w:asciiTheme="majorHAnsi" w:hAnsiTheme="majorHAnsi"/>
                <w:spacing w:val="-3"/>
                <w:sz w:val="24"/>
              </w:rPr>
            </w:pPr>
            <w:r w:rsidRPr="00FA07FB">
              <w:rPr>
                <w:rFonts w:asciiTheme="majorHAnsi" w:hAnsiTheme="majorHAnsi"/>
                <w:spacing w:val="-3"/>
                <w:sz w:val="24"/>
              </w:rPr>
              <w:t>25 mg vial</w:t>
            </w:r>
          </w:p>
          <w:p w14:paraId="4AFA54FA" w14:textId="77777777" w:rsidR="00FA07FB" w:rsidRPr="00FA07FB" w:rsidRDefault="00FA07FB" w:rsidP="00FA07FB">
            <w:pPr>
              <w:tabs>
                <w:tab w:val="left" w:pos="0"/>
                <w:tab w:val="left" w:pos="564"/>
                <w:tab w:val="left" w:pos="1134"/>
                <w:tab w:val="left" w:pos="5664"/>
                <w:tab w:val="left" w:pos="5760"/>
              </w:tabs>
              <w:suppressAutoHyphens/>
              <w:cnfStyle w:val="000000000000" w:firstRow="0" w:lastRow="0" w:firstColumn="0" w:lastColumn="0" w:oddVBand="0" w:evenVBand="0" w:oddHBand="0" w:evenHBand="0" w:firstRowFirstColumn="0" w:firstRowLastColumn="0" w:lastRowFirstColumn="0" w:lastRowLastColumn="0"/>
              <w:rPr>
                <w:rFonts w:asciiTheme="majorHAnsi" w:hAnsiTheme="majorHAnsi"/>
                <w:spacing w:val="-3"/>
                <w:sz w:val="24"/>
              </w:rPr>
            </w:pPr>
            <w:r w:rsidRPr="00FA07FB">
              <w:rPr>
                <w:rFonts w:asciiTheme="majorHAnsi" w:hAnsiTheme="majorHAnsi"/>
                <w:spacing w:val="-3"/>
                <w:sz w:val="24"/>
              </w:rPr>
              <w:t>100 mg vial</w:t>
            </w:r>
          </w:p>
          <w:p w14:paraId="009AD663" w14:textId="77777777" w:rsidR="00FA07FB" w:rsidRPr="00FA07FB" w:rsidRDefault="00FA07FB" w:rsidP="00FA07FB">
            <w:pPr>
              <w:tabs>
                <w:tab w:val="left" w:pos="0"/>
                <w:tab w:val="left" w:pos="564"/>
                <w:tab w:val="left" w:pos="1134"/>
                <w:tab w:val="left" w:pos="5664"/>
                <w:tab w:val="left" w:pos="5760"/>
              </w:tabs>
              <w:suppressAutoHyphens/>
              <w:cnfStyle w:val="000000000000" w:firstRow="0" w:lastRow="0" w:firstColumn="0" w:lastColumn="0" w:oddVBand="0" w:evenVBand="0" w:oddHBand="0" w:evenHBand="0" w:firstRowFirstColumn="0" w:firstRowLastColumn="0" w:lastRowFirstColumn="0" w:lastRowLastColumn="0"/>
              <w:rPr>
                <w:rFonts w:asciiTheme="majorHAnsi" w:hAnsiTheme="majorHAnsi"/>
                <w:spacing w:val="-3"/>
                <w:sz w:val="24"/>
              </w:rPr>
            </w:pPr>
            <w:r w:rsidRPr="00FA07FB">
              <w:rPr>
                <w:rFonts w:asciiTheme="majorHAnsi" w:hAnsiTheme="majorHAnsi"/>
                <w:spacing w:val="-3"/>
                <w:sz w:val="24"/>
              </w:rPr>
              <w:t>250 mg vial (equina) (M.E)</w:t>
            </w:r>
          </w:p>
        </w:tc>
        <w:tc>
          <w:tcPr>
            <w:cnfStyle w:val="000010000000" w:firstRow="0" w:lastRow="0" w:firstColumn="0" w:lastColumn="0" w:oddVBand="1" w:evenVBand="0" w:oddHBand="0" w:evenHBand="0" w:firstRowFirstColumn="0" w:firstRowLastColumn="0" w:lastRowFirstColumn="0" w:lastRowLastColumn="0"/>
            <w:tcW w:w="5168" w:type="dxa"/>
            <w:vAlign w:val="center"/>
          </w:tcPr>
          <w:p w14:paraId="4F1F4617" w14:textId="77777777" w:rsidR="00FA07FB" w:rsidRPr="00FA07FB" w:rsidRDefault="00FA07FB" w:rsidP="00FA07FB">
            <w:pPr>
              <w:tabs>
                <w:tab w:val="left" w:pos="0"/>
              </w:tabs>
              <w:suppressAutoHyphens/>
              <w:rPr>
                <w:rFonts w:asciiTheme="majorHAnsi" w:hAnsiTheme="majorHAnsi"/>
                <w:spacing w:val="-2"/>
                <w:sz w:val="22"/>
              </w:rPr>
            </w:pPr>
            <w:r w:rsidRPr="00FA07FB">
              <w:rPr>
                <w:rFonts w:asciiTheme="majorHAnsi" w:hAnsiTheme="majorHAnsi"/>
                <w:spacing w:val="-2"/>
                <w:sz w:val="22"/>
              </w:rPr>
              <w:t>Conservar en frigorífico</w:t>
            </w:r>
          </w:p>
        </w:tc>
      </w:tr>
      <w:tr w:rsidR="00FA07FB" w:rsidRPr="00FA07FB" w14:paraId="37014F53" w14:textId="77777777" w:rsidTr="001E4C08">
        <w:trPr>
          <w:cnfStyle w:val="000000100000" w:firstRow="0" w:lastRow="0" w:firstColumn="0" w:lastColumn="0" w:oddVBand="0" w:evenVBand="0" w:oddHBand="1" w:evenHBand="0" w:firstRowFirstColumn="0" w:firstRowLastColumn="0" w:lastRowFirstColumn="0" w:lastRowLastColumn="0"/>
          <w:cantSplit/>
        </w:trPr>
        <w:tc>
          <w:tcPr>
            <w:cnfStyle w:val="000010000000" w:firstRow="0" w:lastRow="0" w:firstColumn="0" w:lastColumn="0" w:oddVBand="1" w:evenVBand="0" w:oddHBand="0" w:evenHBand="0" w:firstRowFirstColumn="0" w:firstRowLastColumn="0" w:lastRowFirstColumn="0" w:lastRowLastColumn="0"/>
            <w:tcW w:w="2766" w:type="dxa"/>
            <w:vAlign w:val="center"/>
          </w:tcPr>
          <w:p w14:paraId="4E7DAB07" w14:textId="77777777" w:rsidR="00FA07FB" w:rsidRPr="00FA07FB" w:rsidRDefault="00FA07FB" w:rsidP="00FA07FB">
            <w:pPr>
              <w:tabs>
                <w:tab w:val="left" w:pos="0"/>
                <w:tab w:val="left" w:pos="564"/>
                <w:tab w:val="left" w:pos="1134"/>
                <w:tab w:val="left" w:pos="5664"/>
                <w:tab w:val="left" w:pos="5760"/>
              </w:tabs>
              <w:suppressAutoHyphens/>
              <w:rPr>
                <w:rFonts w:asciiTheme="majorHAnsi" w:hAnsiTheme="majorHAnsi"/>
                <w:spacing w:val="-3"/>
                <w:sz w:val="24"/>
              </w:rPr>
            </w:pPr>
            <w:r w:rsidRPr="00FA07FB">
              <w:rPr>
                <w:rFonts w:asciiTheme="majorHAnsi" w:hAnsiTheme="majorHAnsi"/>
                <w:spacing w:val="-3"/>
                <w:sz w:val="24"/>
              </w:rPr>
              <w:t>Ixekixumab</w:t>
            </w:r>
          </w:p>
        </w:tc>
        <w:tc>
          <w:tcPr>
            <w:tcW w:w="2551" w:type="dxa"/>
            <w:vAlign w:val="center"/>
          </w:tcPr>
          <w:p w14:paraId="4617115F" w14:textId="77777777" w:rsidR="00FA07FB" w:rsidRPr="00FA07FB" w:rsidRDefault="00FA07FB" w:rsidP="00FA07FB">
            <w:pPr>
              <w:tabs>
                <w:tab w:val="left" w:pos="0"/>
                <w:tab w:val="left" w:pos="564"/>
                <w:tab w:val="left" w:pos="1134"/>
                <w:tab w:val="left" w:pos="5664"/>
                <w:tab w:val="left" w:pos="5760"/>
              </w:tabs>
              <w:suppressAutoHyphens/>
              <w:cnfStyle w:val="000000100000" w:firstRow="0" w:lastRow="0" w:firstColumn="0" w:lastColumn="0" w:oddVBand="0" w:evenVBand="0" w:oddHBand="1" w:evenHBand="0" w:firstRowFirstColumn="0" w:firstRowLastColumn="0" w:lastRowFirstColumn="0" w:lastRowLastColumn="0"/>
              <w:rPr>
                <w:rFonts w:asciiTheme="majorHAnsi" w:hAnsiTheme="majorHAnsi"/>
                <w:spacing w:val="-3"/>
                <w:sz w:val="24"/>
              </w:rPr>
            </w:pPr>
            <w:r w:rsidRPr="00FA07FB">
              <w:rPr>
                <w:rFonts w:asciiTheme="majorHAnsi" w:hAnsiTheme="majorHAnsi"/>
                <w:spacing w:val="-3"/>
                <w:sz w:val="24"/>
              </w:rPr>
              <w:t>80 mg jer prec.</w:t>
            </w:r>
          </w:p>
        </w:tc>
        <w:tc>
          <w:tcPr>
            <w:cnfStyle w:val="000010000000" w:firstRow="0" w:lastRow="0" w:firstColumn="0" w:lastColumn="0" w:oddVBand="1" w:evenVBand="0" w:oddHBand="0" w:evenHBand="0" w:firstRowFirstColumn="0" w:firstRowLastColumn="0" w:lastRowFirstColumn="0" w:lastRowLastColumn="0"/>
            <w:tcW w:w="5168" w:type="dxa"/>
            <w:vAlign w:val="center"/>
          </w:tcPr>
          <w:p w14:paraId="2F8FD2BD" w14:textId="5003DBC8" w:rsidR="009F37DD" w:rsidRPr="009F37DD" w:rsidRDefault="009F37DD" w:rsidP="009F37DD">
            <w:pPr>
              <w:tabs>
                <w:tab w:val="left" w:pos="0"/>
              </w:tabs>
              <w:suppressAutoHyphens/>
              <w:rPr>
                <w:rFonts w:asciiTheme="majorHAnsi" w:hAnsiTheme="majorHAnsi"/>
                <w:spacing w:val="-2"/>
                <w:sz w:val="22"/>
              </w:rPr>
            </w:pPr>
            <w:r w:rsidRPr="009F37DD">
              <w:rPr>
                <w:rFonts w:asciiTheme="majorHAnsi" w:hAnsiTheme="majorHAnsi"/>
                <w:spacing w:val="-2"/>
                <w:sz w:val="22"/>
              </w:rPr>
              <w:t>Anticuerpo monoclonal anti IL-</w:t>
            </w:r>
            <w:r>
              <w:rPr>
                <w:rFonts w:asciiTheme="majorHAnsi" w:hAnsiTheme="majorHAnsi"/>
                <w:spacing w:val="-2"/>
                <w:sz w:val="22"/>
              </w:rPr>
              <w:t>17</w:t>
            </w:r>
          </w:p>
          <w:p w14:paraId="7E023D94" w14:textId="3B945F0C" w:rsidR="00FA07FB" w:rsidRPr="00FA07FB" w:rsidRDefault="009F37DD" w:rsidP="009F37DD">
            <w:pPr>
              <w:tabs>
                <w:tab w:val="left" w:pos="0"/>
              </w:tabs>
              <w:suppressAutoHyphens/>
              <w:rPr>
                <w:rFonts w:asciiTheme="majorHAnsi" w:hAnsiTheme="majorHAnsi"/>
                <w:spacing w:val="-2"/>
                <w:sz w:val="22"/>
              </w:rPr>
            </w:pPr>
            <w:r w:rsidRPr="009F37DD">
              <w:rPr>
                <w:rFonts w:asciiTheme="majorHAnsi" w:hAnsiTheme="majorHAnsi"/>
                <w:spacing w:val="-2"/>
                <w:sz w:val="22"/>
              </w:rPr>
              <w:t>Conservar en frigorífico</w:t>
            </w:r>
          </w:p>
        </w:tc>
      </w:tr>
      <w:tr w:rsidR="00FA07FB" w:rsidRPr="00FA07FB" w14:paraId="0187D3F1" w14:textId="77777777" w:rsidTr="001E4C08">
        <w:trPr>
          <w:cantSplit/>
        </w:trPr>
        <w:tc>
          <w:tcPr>
            <w:cnfStyle w:val="000010000000" w:firstRow="0" w:lastRow="0" w:firstColumn="0" w:lastColumn="0" w:oddVBand="1" w:evenVBand="0" w:oddHBand="0" w:evenHBand="0" w:firstRowFirstColumn="0" w:firstRowLastColumn="0" w:lastRowFirstColumn="0" w:lastRowLastColumn="0"/>
            <w:tcW w:w="2766" w:type="dxa"/>
            <w:vAlign w:val="center"/>
          </w:tcPr>
          <w:p w14:paraId="484D0708" w14:textId="77777777" w:rsidR="00FA07FB" w:rsidRPr="00FA07FB" w:rsidRDefault="00FA07FB" w:rsidP="00FA07FB">
            <w:pPr>
              <w:tabs>
                <w:tab w:val="left" w:pos="0"/>
                <w:tab w:val="left" w:pos="564"/>
                <w:tab w:val="left" w:pos="1134"/>
                <w:tab w:val="left" w:pos="5664"/>
                <w:tab w:val="left" w:pos="5760"/>
              </w:tabs>
              <w:suppressAutoHyphens/>
              <w:rPr>
                <w:rFonts w:asciiTheme="majorHAnsi" w:hAnsiTheme="majorHAnsi"/>
                <w:spacing w:val="-3"/>
                <w:sz w:val="24"/>
              </w:rPr>
            </w:pPr>
            <w:r w:rsidRPr="00FA07FB">
              <w:rPr>
                <w:rFonts w:asciiTheme="majorHAnsi" w:hAnsiTheme="majorHAnsi"/>
                <w:spacing w:val="-3"/>
                <w:sz w:val="24"/>
              </w:rPr>
              <w:t>Lenalidomida</w:t>
            </w:r>
          </w:p>
        </w:tc>
        <w:tc>
          <w:tcPr>
            <w:tcW w:w="2551" w:type="dxa"/>
            <w:vAlign w:val="center"/>
          </w:tcPr>
          <w:p w14:paraId="4E139C9D" w14:textId="77777777" w:rsidR="00FA07FB" w:rsidRPr="00FA07FB" w:rsidRDefault="00FA07FB" w:rsidP="00FA07FB">
            <w:pPr>
              <w:tabs>
                <w:tab w:val="left" w:pos="0"/>
                <w:tab w:val="left" w:pos="564"/>
                <w:tab w:val="left" w:pos="1134"/>
                <w:tab w:val="left" w:pos="5664"/>
                <w:tab w:val="left" w:pos="5760"/>
              </w:tabs>
              <w:suppressAutoHyphens/>
              <w:cnfStyle w:val="000000000000" w:firstRow="0" w:lastRow="0" w:firstColumn="0" w:lastColumn="0" w:oddVBand="0" w:evenVBand="0" w:oddHBand="0" w:evenHBand="0" w:firstRowFirstColumn="0" w:firstRowLastColumn="0" w:lastRowFirstColumn="0" w:lastRowLastColumn="0"/>
              <w:rPr>
                <w:rFonts w:asciiTheme="majorHAnsi" w:hAnsiTheme="majorHAnsi"/>
                <w:spacing w:val="-3"/>
                <w:sz w:val="24"/>
              </w:rPr>
            </w:pPr>
            <w:r w:rsidRPr="00FA07FB">
              <w:rPr>
                <w:rFonts w:asciiTheme="majorHAnsi" w:hAnsiTheme="majorHAnsi"/>
                <w:spacing w:val="-3"/>
                <w:sz w:val="24"/>
              </w:rPr>
              <w:t xml:space="preserve">  5 mg cáp.</w:t>
            </w:r>
          </w:p>
          <w:p w14:paraId="616C23A7" w14:textId="77777777" w:rsidR="00FA07FB" w:rsidRPr="00FA07FB" w:rsidRDefault="00FA07FB" w:rsidP="00FA07FB">
            <w:pPr>
              <w:tabs>
                <w:tab w:val="left" w:pos="0"/>
                <w:tab w:val="left" w:pos="564"/>
                <w:tab w:val="left" w:pos="1134"/>
                <w:tab w:val="left" w:pos="5664"/>
                <w:tab w:val="left" w:pos="5760"/>
              </w:tabs>
              <w:suppressAutoHyphens/>
              <w:cnfStyle w:val="000000000000" w:firstRow="0" w:lastRow="0" w:firstColumn="0" w:lastColumn="0" w:oddVBand="0" w:evenVBand="0" w:oddHBand="0" w:evenHBand="0" w:firstRowFirstColumn="0" w:firstRowLastColumn="0" w:lastRowFirstColumn="0" w:lastRowLastColumn="0"/>
              <w:rPr>
                <w:rFonts w:asciiTheme="majorHAnsi" w:hAnsiTheme="majorHAnsi"/>
                <w:spacing w:val="-3"/>
                <w:sz w:val="24"/>
              </w:rPr>
            </w:pPr>
            <w:r w:rsidRPr="00FA07FB">
              <w:rPr>
                <w:rFonts w:asciiTheme="majorHAnsi" w:hAnsiTheme="majorHAnsi"/>
                <w:spacing w:val="-3"/>
                <w:sz w:val="24"/>
              </w:rPr>
              <w:t>10 mg cáp.</w:t>
            </w:r>
          </w:p>
          <w:p w14:paraId="0CA097BC" w14:textId="77777777" w:rsidR="00FA07FB" w:rsidRPr="00FA07FB" w:rsidRDefault="00FA07FB" w:rsidP="00FA07FB">
            <w:pPr>
              <w:tabs>
                <w:tab w:val="left" w:pos="0"/>
                <w:tab w:val="left" w:pos="564"/>
                <w:tab w:val="left" w:pos="1134"/>
                <w:tab w:val="left" w:pos="5664"/>
                <w:tab w:val="left" w:pos="5760"/>
              </w:tabs>
              <w:suppressAutoHyphens/>
              <w:cnfStyle w:val="000000000000" w:firstRow="0" w:lastRow="0" w:firstColumn="0" w:lastColumn="0" w:oddVBand="0" w:evenVBand="0" w:oddHBand="0" w:evenHBand="0" w:firstRowFirstColumn="0" w:firstRowLastColumn="0" w:lastRowFirstColumn="0" w:lastRowLastColumn="0"/>
              <w:rPr>
                <w:rFonts w:asciiTheme="majorHAnsi" w:hAnsiTheme="majorHAnsi"/>
                <w:spacing w:val="-3"/>
                <w:sz w:val="24"/>
              </w:rPr>
            </w:pPr>
            <w:r w:rsidRPr="00FA07FB">
              <w:rPr>
                <w:rFonts w:asciiTheme="majorHAnsi" w:hAnsiTheme="majorHAnsi"/>
                <w:spacing w:val="-3"/>
                <w:sz w:val="24"/>
              </w:rPr>
              <w:t>15 mg cáp.</w:t>
            </w:r>
          </w:p>
          <w:p w14:paraId="07E9C784" w14:textId="77777777" w:rsidR="00FA07FB" w:rsidRPr="00FA07FB" w:rsidRDefault="00FA07FB" w:rsidP="00FA07FB">
            <w:pPr>
              <w:tabs>
                <w:tab w:val="left" w:pos="0"/>
                <w:tab w:val="left" w:pos="564"/>
                <w:tab w:val="left" w:pos="1134"/>
                <w:tab w:val="left" w:pos="5664"/>
                <w:tab w:val="left" w:pos="5760"/>
              </w:tabs>
              <w:suppressAutoHyphens/>
              <w:cnfStyle w:val="000000000000" w:firstRow="0" w:lastRow="0" w:firstColumn="0" w:lastColumn="0" w:oddVBand="0" w:evenVBand="0" w:oddHBand="0" w:evenHBand="0" w:firstRowFirstColumn="0" w:firstRowLastColumn="0" w:lastRowFirstColumn="0" w:lastRowLastColumn="0"/>
              <w:rPr>
                <w:rFonts w:asciiTheme="majorHAnsi" w:hAnsiTheme="majorHAnsi"/>
                <w:spacing w:val="-3"/>
                <w:sz w:val="24"/>
              </w:rPr>
            </w:pPr>
            <w:r w:rsidRPr="00FA07FB">
              <w:rPr>
                <w:rFonts w:asciiTheme="majorHAnsi" w:hAnsiTheme="majorHAnsi"/>
                <w:spacing w:val="-3"/>
                <w:sz w:val="24"/>
              </w:rPr>
              <w:t>25 mg cáp.</w:t>
            </w:r>
          </w:p>
        </w:tc>
        <w:tc>
          <w:tcPr>
            <w:cnfStyle w:val="000010000000" w:firstRow="0" w:lastRow="0" w:firstColumn="0" w:lastColumn="0" w:oddVBand="1" w:evenVBand="0" w:oddHBand="0" w:evenHBand="0" w:firstRowFirstColumn="0" w:firstRowLastColumn="0" w:lastRowFirstColumn="0" w:lastRowLastColumn="0"/>
            <w:tcW w:w="5168" w:type="dxa"/>
            <w:vAlign w:val="center"/>
          </w:tcPr>
          <w:p w14:paraId="2E97B99E" w14:textId="77777777" w:rsidR="00FA07FB" w:rsidRPr="00FA07FB" w:rsidRDefault="00FA07FB" w:rsidP="00FA07FB">
            <w:pPr>
              <w:tabs>
                <w:tab w:val="left" w:pos="0"/>
              </w:tabs>
              <w:suppressAutoHyphens/>
              <w:rPr>
                <w:rFonts w:asciiTheme="majorHAnsi" w:hAnsiTheme="majorHAnsi"/>
                <w:spacing w:val="-2"/>
                <w:sz w:val="22"/>
              </w:rPr>
            </w:pPr>
            <w:r w:rsidRPr="00FA07FB">
              <w:rPr>
                <w:rFonts w:asciiTheme="majorHAnsi" w:hAnsiTheme="majorHAnsi"/>
                <w:spacing w:val="-2"/>
                <w:sz w:val="22"/>
              </w:rPr>
              <w:t>Inmunomodulador y antiangiogénico</w:t>
            </w:r>
          </w:p>
          <w:p w14:paraId="37DB9468" w14:textId="77777777" w:rsidR="00FA07FB" w:rsidRDefault="00FA07FB" w:rsidP="00FA07FB">
            <w:pPr>
              <w:tabs>
                <w:tab w:val="left" w:pos="0"/>
              </w:tabs>
              <w:suppressAutoHyphens/>
              <w:rPr>
                <w:rFonts w:asciiTheme="majorHAnsi" w:hAnsiTheme="majorHAnsi"/>
                <w:spacing w:val="-2"/>
                <w:sz w:val="22"/>
              </w:rPr>
            </w:pPr>
            <w:r w:rsidRPr="00FA07FB">
              <w:rPr>
                <w:rFonts w:asciiTheme="majorHAnsi" w:hAnsiTheme="majorHAnsi"/>
                <w:spacing w:val="-2"/>
                <w:sz w:val="22"/>
              </w:rPr>
              <w:t>Embarazo : X</w:t>
            </w:r>
          </w:p>
          <w:p w14:paraId="0DB8B1C0" w14:textId="11368595" w:rsidR="007308F8" w:rsidRPr="00FA07FB" w:rsidRDefault="007308F8" w:rsidP="00FA07FB">
            <w:pPr>
              <w:tabs>
                <w:tab w:val="left" w:pos="0"/>
              </w:tabs>
              <w:suppressAutoHyphens/>
              <w:rPr>
                <w:rFonts w:asciiTheme="majorHAnsi" w:hAnsiTheme="majorHAnsi"/>
                <w:spacing w:val="-2"/>
                <w:sz w:val="22"/>
              </w:rPr>
            </w:pPr>
            <w:r>
              <w:rPr>
                <w:rFonts w:ascii="Calibri" w:hAnsi="Calibri"/>
                <w:bCs/>
                <w:spacing w:val="-3"/>
                <w:sz w:val="24"/>
              </w:rPr>
              <w:t>MP: Lista 2</w:t>
            </w:r>
          </w:p>
        </w:tc>
      </w:tr>
      <w:tr w:rsidR="00FA07FB" w:rsidRPr="00FA07FB" w14:paraId="13E03ACB" w14:textId="77777777" w:rsidTr="001E4C08">
        <w:trPr>
          <w:cnfStyle w:val="000000100000" w:firstRow="0" w:lastRow="0" w:firstColumn="0" w:lastColumn="0" w:oddVBand="0" w:evenVBand="0" w:oddHBand="1" w:evenHBand="0" w:firstRowFirstColumn="0" w:firstRowLastColumn="0" w:lastRowFirstColumn="0" w:lastRowLastColumn="0"/>
          <w:cantSplit/>
        </w:trPr>
        <w:tc>
          <w:tcPr>
            <w:cnfStyle w:val="000010000000" w:firstRow="0" w:lastRow="0" w:firstColumn="0" w:lastColumn="0" w:oddVBand="1" w:evenVBand="0" w:oddHBand="0" w:evenHBand="0" w:firstRowFirstColumn="0" w:firstRowLastColumn="0" w:lastRowFirstColumn="0" w:lastRowLastColumn="0"/>
            <w:tcW w:w="2766" w:type="dxa"/>
            <w:vAlign w:val="center"/>
          </w:tcPr>
          <w:p w14:paraId="52DA7913" w14:textId="77777777" w:rsidR="00FA07FB" w:rsidRPr="00FA07FB" w:rsidRDefault="00FA07FB" w:rsidP="00FA07FB">
            <w:pPr>
              <w:tabs>
                <w:tab w:val="left" w:pos="0"/>
                <w:tab w:val="left" w:pos="564"/>
                <w:tab w:val="left" w:pos="1134"/>
                <w:tab w:val="left" w:pos="5664"/>
                <w:tab w:val="left" w:pos="5760"/>
              </w:tabs>
              <w:suppressAutoHyphens/>
              <w:rPr>
                <w:rFonts w:asciiTheme="majorHAnsi" w:hAnsiTheme="majorHAnsi"/>
                <w:spacing w:val="-3"/>
                <w:sz w:val="24"/>
              </w:rPr>
            </w:pPr>
            <w:r w:rsidRPr="00FA07FB">
              <w:rPr>
                <w:rFonts w:asciiTheme="majorHAnsi" w:hAnsiTheme="majorHAnsi"/>
                <w:spacing w:val="-3"/>
                <w:sz w:val="24"/>
              </w:rPr>
              <w:t>Metotrexato</w:t>
            </w:r>
          </w:p>
        </w:tc>
        <w:tc>
          <w:tcPr>
            <w:tcW w:w="2551" w:type="dxa"/>
            <w:vAlign w:val="center"/>
          </w:tcPr>
          <w:p w14:paraId="2263B468" w14:textId="77777777" w:rsidR="00FA07FB" w:rsidRPr="00FA07FB" w:rsidRDefault="00FA07FB" w:rsidP="00FA07FB">
            <w:pPr>
              <w:tabs>
                <w:tab w:val="left" w:pos="0"/>
                <w:tab w:val="left" w:pos="564"/>
                <w:tab w:val="left" w:pos="1134"/>
                <w:tab w:val="left" w:pos="5664"/>
                <w:tab w:val="left" w:pos="5760"/>
              </w:tabs>
              <w:suppressAutoHyphens/>
              <w:cnfStyle w:val="000000100000" w:firstRow="0" w:lastRow="0" w:firstColumn="0" w:lastColumn="0" w:oddVBand="0" w:evenVBand="0" w:oddHBand="1" w:evenHBand="0" w:firstRowFirstColumn="0" w:firstRowLastColumn="0" w:lastRowFirstColumn="0" w:lastRowLastColumn="0"/>
              <w:rPr>
                <w:rFonts w:asciiTheme="majorHAnsi" w:hAnsiTheme="majorHAnsi"/>
                <w:spacing w:val="-3"/>
                <w:sz w:val="24"/>
              </w:rPr>
            </w:pPr>
            <w:r w:rsidRPr="00FA07FB">
              <w:rPr>
                <w:rFonts w:asciiTheme="majorHAnsi" w:hAnsiTheme="majorHAnsi"/>
                <w:spacing w:val="-3"/>
                <w:sz w:val="24"/>
              </w:rPr>
              <w:t>2,5 mg comp</w:t>
            </w:r>
          </w:p>
        </w:tc>
        <w:tc>
          <w:tcPr>
            <w:cnfStyle w:val="000010000000" w:firstRow="0" w:lastRow="0" w:firstColumn="0" w:lastColumn="0" w:oddVBand="1" w:evenVBand="0" w:oddHBand="0" w:evenHBand="0" w:firstRowFirstColumn="0" w:firstRowLastColumn="0" w:lastRowFirstColumn="0" w:lastRowLastColumn="0"/>
            <w:tcW w:w="5168" w:type="dxa"/>
            <w:vAlign w:val="center"/>
          </w:tcPr>
          <w:p w14:paraId="6C4C2BC7" w14:textId="77777777" w:rsidR="00FA07FB" w:rsidRDefault="00FA07FB" w:rsidP="00FA07FB">
            <w:pPr>
              <w:tabs>
                <w:tab w:val="left" w:pos="0"/>
              </w:tabs>
              <w:suppressAutoHyphens/>
              <w:rPr>
                <w:rFonts w:asciiTheme="majorHAnsi" w:hAnsiTheme="majorHAnsi"/>
                <w:spacing w:val="-2"/>
                <w:sz w:val="22"/>
              </w:rPr>
            </w:pPr>
            <w:r w:rsidRPr="00FA07FB">
              <w:rPr>
                <w:rFonts w:asciiTheme="majorHAnsi" w:hAnsiTheme="majorHAnsi"/>
                <w:spacing w:val="-2"/>
                <w:sz w:val="22"/>
              </w:rPr>
              <w:t>Embarazo: X</w:t>
            </w:r>
          </w:p>
          <w:p w14:paraId="660CCB4D" w14:textId="2A590A10" w:rsidR="00FD0FAE" w:rsidRPr="00FA07FB" w:rsidRDefault="00FD0FAE" w:rsidP="00FA07FB">
            <w:pPr>
              <w:tabs>
                <w:tab w:val="left" w:pos="0"/>
              </w:tabs>
              <w:suppressAutoHyphens/>
              <w:rPr>
                <w:rFonts w:asciiTheme="majorHAnsi" w:hAnsiTheme="majorHAnsi"/>
                <w:spacing w:val="-2"/>
                <w:sz w:val="22"/>
              </w:rPr>
            </w:pPr>
            <w:r>
              <w:rPr>
                <w:rFonts w:ascii="Calibri" w:hAnsi="Calibri"/>
                <w:bCs/>
                <w:spacing w:val="-3"/>
                <w:sz w:val="24"/>
              </w:rPr>
              <w:t>MP: Lista 1</w:t>
            </w:r>
          </w:p>
        </w:tc>
      </w:tr>
      <w:tr w:rsidR="00FA07FB" w:rsidRPr="00FA07FB" w14:paraId="31A95FDD" w14:textId="77777777" w:rsidTr="001E4C08">
        <w:trPr>
          <w:cantSplit/>
        </w:trPr>
        <w:tc>
          <w:tcPr>
            <w:cnfStyle w:val="000010000000" w:firstRow="0" w:lastRow="0" w:firstColumn="0" w:lastColumn="0" w:oddVBand="1" w:evenVBand="0" w:oddHBand="0" w:evenHBand="0" w:firstRowFirstColumn="0" w:firstRowLastColumn="0" w:lastRowFirstColumn="0" w:lastRowLastColumn="0"/>
            <w:tcW w:w="2766" w:type="dxa"/>
            <w:vAlign w:val="center"/>
          </w:tcPr>
          <w:p w14:paraId="1C3C2DDA" w14:textId="77777777" w:rsidR="00FA07FB" w:rsidRPr="00FA07FB" w:rsidRDefault="00FA07FB" w:rsidP="00FA07FB">
            <w:pPr>
              <w:tabs>
                <w:tab w:val="left" w:pos="0"/>
                <w:tab w:val="left" w:pos="564"/>
                <w:tab w:val="left" w:pos="1134"/>
                <w:tab w:val="left" w:pos="5664"/>
                <w:tab w:val="left" w:pos="5760"/>
              </w:tabs>
              <w:suppressAutoHyphens/>
              <w:rPr>
                <w:rFonts w:asciiTheme="majorHAnsi" w:hAnsiTheme="majorHAnsi"/>
                <w:spacing w:val="-3"/>
                <w:sz w:val="24"/>
              </w:rPr>
            </w:pPr>
            <w:r w:rsidRPr="00FA07FB">
              <w:rPr>
                <w:rFonts w:asciiTheme="majorHAnsi" w:hAnsiTheme="majorHAnsi"/>
                <w:spacing w:val="-3"/>
                <w:sz w:val="24"/>
              </w:rPr>
              <w:t>Micofenolato de Mofetilo</w:t>
            </w:r>
          </w:p>
        </w:tc>
        <w:tc>
          <w:tcPr>
            <w:tcW w:w="2551" w:type="dxa"/>
            <w:vAlign w:val="center"/>
          </w:tcPr>
          <w:p w14:paraId="4BB7CF33" w14:textId="77777777" w:rsidR="00FA07FB" w:rsidRPr="00FA07FB" w:rsidRDefault="00FA07FB" w:rsidP="00FA07FB">
            <w:pPr>
              <w:tabs>
                <w:tab w:val="left" w:pos="0"/>
                <w:tab w:val="left" w:pos="564"/>
                <w:tab w:val="left" w:pos="1134"/>
                <w:tab w:val="left" w:pos="5664"/>
                <w:tab w:val="left" w:pos="5760"/>
              </w:tabs>
              <w:suppressAutoHyphens/>
              <w:cnfStyle w:val="000000000000" w:firstRow="0" w:lastRow="0" w:firstColumn="0" w:lastColumn="0" w:oddVBand="0" w:evenVBand="0" w:oddHBand="0" w:evenHBand="0" w:firstRowFirstColumn="0" w:firstRowLastColumn="0" w:lastRowFirstColumn="0" w:lastRowLastColumn="0"/>
              <w:rPr>
                <w:rFonts w:asciiTheme="majorHAnsi" w:hAnsiTheme="majorHAnsi"/>
                <w:spacing w:val="-3"/>
                <w:sz w:val="24"/>
              </w:rPr>
            </w:pPr>
            <w:r w:rsidRPr="00FA07FB">
              <w:rPr>
                <w:rFonts w:asciiTheme="majorHAnsi" w:hAnsiTheme="majorHAnsi"/>
                <w:spacing w:val="-3"/>
                <w:sz w:val="24"/>
              </w:rPr>
              <w:t>250 mg cáp.</w:t>
            </w:r>
          </w:p>
          <w:p w14:paraId="6594AA8C" w14:textId="77777777" w:rsidR="00FA07FB" w:rsidRPr="00FA07FB" w:rsidRDefault="00FA07FB" w:rsidP="00FA07FB">
            <w:pPr>
              <w:tabs>
                <w:tab w:val="left" w:pos="0"/>
                <w:tab w:val="left" w:pos="564"/>
                <w:tab w:val="left" w:pos="1134"/>
                <w:tab w:val="left" w:pos="5664"/>
                <w:tab w:val="left" w:pos="5760"/>
              </w:tabs>
              <w:suppressAutoHyphens/>
              <w:cnfStyle w:val="000000000000" w:firstRow="0" w:lastRow="0" w:firstColumn="0" w:lastColumn="0" w:oddVBand="0" w:evenVBand="0" w:oddHBand="0" w:evenHBand="0" w:firstRowFirstColumn="0" w:firstRowLastColumn="0" w:lastRowFirstColumn="0" w:lastRowLastColumn="0"/>
              <w:rPr>
                <w:rFonts w:asciiTheme="majorHAnsi" w:hAnsiTheme="majorHAnsi"/>
                <w:spacing w:val="-3"/>
                <w:sz w:val="24"/>
              </w:rPr>
            </w:pPr>
            <w:r w:rsidRPr="00FA07FB">
              <w:rPr>
                <w:rFonts w:asciiTheme="majorHAnsi" w:hAnsiTheme="majorHAnsi"/>
                <w:spacing w:val="-3"/>
                <w:sz w:val="24"/>
              </w:rPr>
              <w:t>500 mg cáp.</w:t>
            </w:r>
          </w:p>
          <w:p w14:paraId="135FA098" w14:textId="77777777" w:rsidR="00FA07FB" w:rsidRPr="00FA07FB" w:rsidRDefault="00FA07FB" w:rsidP="00FA07FB">
            <w:pPr>
              <w:tabs>
                <w:tab w:val="left" w:pos="0"/>
                <w:tab w:val="left" w:pos="564"/>
                <w:tab w:val="left" w:pos="1134"/>
                <w:tab w:val="left" w:pos="5664"/>
                <w:tab w:val="left" w:pos="5760"/>
              </w:tabs>
              <w:suppressAutoHyphens/>
              <w:cnfStyle w:val="000000000000" w:firstRow="0" w:lastRow="0" w:firstColumn="0" w:lastColumn="0" w:oddVBand="0" w:evenVBand="0" w:oddHBand="0" w:evenHBand="0" w:firstRowFirstColumn="0" w:firstRowLastColumn="0" w:lastRowFirstColumn="0" w:lastRowLastColumn="0"/>
              <w:rPr>
                <w:rFonts w:asciiTheme="majorHAnsi" w:hAnsiTheme="majorHAnsi"/>
                <w:spacing w:val="-3"/>
                <w:sz w:val="24"/>
              </w:rPr>
            </w:pPr>
            <w:r w:rsidRPr="00FA07FB">
              <w:rPr>
                <w:rFonts w:asciiTheme="majorHAnsi" w:hAnsiTheme="majorHAnsi"/>
                <w:spacing w:val="-3"/>
                <w:sz w:val="24"/>
              </w:rPr>
              <w:t>500 mg amp.</w:t>
            </w:r>
          </w:p>
          <w:p w14:paraId="56A091A1" w14:textId="77777777" w:rsidR="00FA07FB" w:rsidRPr="00FA07FB" w:rsidRDefault="00FA07FB" w:rsidP="00FA07FB">
            <w:pPr>
              <w:tabs>
                <w:tab w:val="left" w:pos="0"/>
                <w:tab w:val="left" w:pos="564"/>
                <w:tab w:val="left" w:pos="1134"/>
                <w:tab w:val="left" w:pos="5664"/>
                <w:tab w:val="left" w:pos="5760"/>
              </w:tabs>
              <w:suppressAutoHyphens/>
              <w:cnfStyle w:val="000000000000" w:firstRow="0" w:lastRow="0" w:firstColumn="0" w:lastColumn="0" w:oddVBand="0" w:evenVBand="0" w:oddHBand="0" w:evenHBand="0" w:firstRowFirstColumn="0" w:firstRowLastColumn="0" w:lastRowFirstColumn="0" w:lastRowLastColumn="0"/>
              <w:rPr>
                <w:rFonts w:asciiTheme="majorHAnsi" w:hAnsiTheme="majorHAnsi"/>
                <w:spacing w:val="-3"/>
                <w:sz w:val="24"/>
              </w:rPr>
            </w:pPr>
            <w:r w:rsidRPr="00FA07FB">
              <w:rPr>
                <w:rFonts w:asciiTheme="majorHAnsi" w:hAnsiTheme="majorHAnsi"/>
                <w:spacing w:val="-3"/>
                <w:sz w:val="24"/>
              </w:rPr>
              <w:t>1 g/5 mL polvo para susp.</w:t>
            </w:r>
          </w:p>
        </w:tc>
        <w:tc>
          <w:tcPr>
            <w:cnfStyle w:val="000010000000" w:firstRow="0" w:lastRow="0" w:firstColumn="0" w:lastColumn="0" w:oddVBand="1" w:evenVBand="0" w:oddHBand="0" w:evenHBand="0" w:firstRowFirstColumn="0" w:firstRowLastColumn="0" w:lastRowFirstColumn="0" w:lastRowLastColumn="0"/>
            <w:tcW w:w="5168" w:type="dxa"/>
            <w:vAlign w:val="center"/>
          </w:tcPr>
          <w:p w14:paraId="34E3CA33" w14:textId="77777777" w:rsidR="00FA07FB" w:rsidRDefault="00FA07FB" w:rsidP="00FA07FB">
            <w:pPr>
              <w:tabs>
                <w:tab w:val="left" w:pos="0"/>
                <w:tab w:val="left" w:pos="564"/>
                <w:tab w:val="left" w:pos="1134"/>
                <w:tab w:val="left" w:pos="5664"/>
                <w:tab w:val="left" w:pos="5760"/>
              </w:tabs>
              <w:suppressAutoHyphens/>
              <w:rPr>
                <w:rFonts w:asciiTheme="majorHAnsi" w:hAnsiTheme="majorHAnsi"/>
                <w:spacing w:val="-3"/>
                <w:sz w:val="24"/>
              </w:rPr>
            </w:pPr>
            <w:r w:rsidRPr="00FA07FB">
              <w:rPr>
                <w:rFonts w:asciiTheme="majorHAnsi" w:hAnsiTheme="majorHAnsi"/>
                <w:spacing w:val="-3"/>
                <w:sz w:val="24"/>
              </w:rPr>
              <w:t>Embarazo : D</w:t>
            </w:r>
          </w:p>
          <w:p w14:paraId="68FF9FFB" w14:textId="64DA8C37" w:rsidR="00FD0FAE" w:rsidRPr="00FA07FB" w:rsidRDefault="00FD0FAE" w:rsidP="00FA07FB">
            <w:pPr>
              <w:tabs>
                <w:tab w:val="left" w:pos="0"/>
                <w:tab w:val="left" w:pos="564"/>
                <w:tab w:val="left" w:pos="1134"/>
                <w:tab w:val="left" w:pos="5664"/>
                <w:tab w:val="left" w:pos="5760"/>
              </w:tabs>
              <w:suppressAutoHyphens/>
              <w:rPr>
                <w:rFonts w:asciiTheme="majorHAnsi" w:hAnsiTheme="majorHAnsi"/>
                <w:spacing w:val="-3"/>
                <w:sz w:val="24"/>
              </w:rPr>
            </w:pPr>
            <w:r>
              <w:rPr>
                <w:rFonts w:ascii="Calibri" w:hAnsi="Calibri"/>
                <w:bCs/>
                <w:spacing w:val="-3"/>
                <w:sz w:val="24"/>
              </w:rPr>
              <w:t>MP: Lista 2</w:t>
            </w:r>
          </w:p>
        </w:tc>
      </w:tr>
      <w:tr w:rsidR="00FA07FB" w:rsidRPr="00FA07FB" w14:paraId="6571104F" w14:textId="77777777" w:rsidTr="001E4C08">
        <w:trPr>
          <w:cnfStyle w:val="000000100000" w:firstRow="0" w:lastRow="0" w:firstColumn="0" w:lastColumn="0" w:oddVBand="0" w:evenVBand="0" w:oddHBand="1" w:evenHBand="0" w:firstRowFirstColumn="0" w:firstRowLastColumn="0" w:lastRowFirstColumn="0" w:lastRowLastColumn="0"/>
          <w:cantSplit/>
        </w:trPr>
        <w:tc>
          <w:tcPr>
            <w:cnfStyle w:val="000010000000" w:firstRow="0" w:lastRow="0" w:firstColumn="0" w:lastColumn="0" w:oddVBand="1" w:evenVBand="0" w:oddHBand="0" w:evenHBand="0" w:firstRowFirstColumn="0" w:firstRowLastColumn="0" w:lastRowFirstColumn="0" w:lastRowLastColumn="0"/>
            <w:tcW w:w="2766" w:type="dxa"/>
            <w:vAlign w:val="center"/>
          </w:tcPr>
          <w:p w14:paraId="49CF688B" w14:textId="77777777" w:rsidR="00FA07FB" w:rsidRPr="00FA07FB" w:rsidRDefault="00FA07FB" w:rsidP="00FA07FB">
            <w:pPr>
              <w:tabs>
                <w:tab w:val="left" w:pos="0"/>
                <w:tab w:val="left" w:pos="564"/>
                <w:tab w:val="left" w:pos="1134"/>
                <w:tab w:val="left" w:pos="5664"/>
                <w:tab w:val="left" w:pos="5760"/>
              </w:tabs>
              <w:suppressAutoHyphens/>
              <w:rPr>
                <w:rFonts w:asciiTheme="majorHAnsi" w:hAnsiTheme="majorHAnsi"/>
                <w:spacing w:val="-3"/>
                <w:sz w:val="24"/>
              </w:rPr>
            </w:pPr>
            <w:r w:rsidRPr="00FA07FB">
              <w:rPr>
                <w:rFonts w:asciiTheme="majorHAnsi" w:hAnsiTheme="majorHAnsi"/>
                <w:spacing w:val="-3"/>
                <w:sz w:val="24"/>
              </w:rPr>
              <w:t>Micofenolato sódico</w:t>
            </w:r>
          </w:p>
        </w:tc>
        <w:tc>
          <w:tcPr>
            <w:tcW w:w="2551" w:type="dxa"/>
            <w:vAlign w:val="center"/>
          </w:tcPr>
          <w:p w14:paraId="34EA6C5F" w14:textId="77777777" w:rsidR="00FA07FB" w:rsidRPr="00FA07FB" w:rsidRDefault="00FA07FB" w:rsidP="00FA07FB">
            <w:pPr>
              <w:tabs>
                <w:tab w:val="left" w:pos="0"/>
                <w:tab w:val="left" w:pos="564"/>
                <w:tab w:val="left" w:pos="1134"/>
                <w:tab w:val="left" w:pos="5664"/>
                <w:tab w:val="left" w:pos="5760"/>
              </w:tabs>
              <w:suppressAutoHyphens/>
              <w:cnfStyle w:val="000000100000" w:firstRow="0" w:lastRow="0" w:firstColumn="0" w:lastColumn="0" w:oddVBand="0" w:evenVBand="0" w:oddHBand="1" w:evenHBand="0" w:firstRowFirstColumn="0" w:firstRowLastColumn="0" w:lastRowFirstColumn="0" w:lastRowLastColumn="0"/>
              <w:rPr>
                <w:rFonts w:asciiTheme="majorHAnsi" w:hAnsiTheme="majorHAnsi"/>
                <w:spacing w:val="-3"/>
                <w:sz w:val="24"/>
              </w:rPr>
            </w:pPr>
            <w:r w:rsidRPr="00FA07FB">
              <w:rPr>
                <w:rFonts w:asciiTheme="majorHAnsi" w:hAnsiTheme="majorHAnsi"/>
                <w:spacing w:val="-3"/>
                <w:sz w:val="24"/>
              </w:rPr>
              <w:t>180 mg comp.</w:t>
            </w:r>
          </w:p>
          <w:p w14:paraId="204C441E" w14:textId="77777777" w:rsidR="00FA07FB" w:rsidRPr="00FA07FB" w:rsidRDefault="00FA07FB" w:rsidP="00FA07FB">
            <w:pPr>
              <w:tabs>
                <w:tab w:val="left" w:pos="0"/>
                <w:tab w:val="left" w:pos="564"/>
                <w:tab w:val="left" w:pos="1134"/>
                <w:tab w:val="left" w:pos="5664"/>
                <w:tab w:val="left" w:pos="5760"/>
              </w:tabs>
              <w:suppressAutoHyphens/>
              <w:cnfStyle w:val="000000100000" w:firstRow="0" w:lastRow="0" w:firstColumn="0" w:lastColumn="0" w:oddVBand="0" w:evenVBand="0" w:oddHBand="1" w:evenHBand="0" w:firstRowFirstColumn="0" w:firstRowLastColumn="0" w:lastRowFirstColumn="0" w:lastRowLastColumn="0"/>
              <w:rPr>
                <w:rFonts w:asciiTheme="majorHAnsi" w:hAnsiTheme="majorHAnsi"/>
                <w:spacing w:val="-3"/>
                <w:sz w:val="24"/>
              </w:rPr>
            </w:pPr>
            <w:r w:rsidRPr="00FA07FB">
              <w:rPr>
                <w:rFonts w:asciiTheme="majorHAnsi" w:hAnsiTheme="majorHAnsi"/>
                <w:spacing w:val="-3"/>
                <w:sz w:val="24"/>
              </w:rPr>
              <w:t>360 mg comp.</w:t>
            </w:r>
          </w:p>
        </w:tc>
        <w:tc>
          <w:tcPr>
            <w:cnfStyle w:val="000010000000" w:firstRow="0" w:lastRow="0" w:firstColumn="0" w:lastColumn="0" w:oddVBand="1" w:evenVBand="0" w:oddHBand="0" w:evenHBand="0" w:firstRowFirstColumn="0" w:firstRowLastColumn="0" w:lastRowFirstColumn="0" w:lastRowLastColumn="0"/>
            <w:tcW w:w="5168" w:type="dxa"/>
            <w:vAlign w:val="center"/>
          </w:tcPr>
          <w:p w14:paraId="2F420C66" w14:textId="77777777" w:rsidR="00FA07FB" w:rsidRDefault="00FA07FB" w:rsidP="00FA07FB">
            <w:pPr>
              <w:tabs>
                <w:tab w:val="left" w:pos="0"/>
                <w:tab w:val="left" w:pos="564"/>
                <w:tab w:val="left" w:pos="1134"/>
                <w:tab w:val="left" w:pos="5664"/>
                <w:tab w:val="left" w:pos="5760"/>
              </w:tabs>
              <w:suppressAutoHyphens/>
              <w:rPr>
                <w:rFonts w:asciiTheme="majorHAnsi" w:hAnsiTheme="majorHAnsi"/>
                <w:spacing w:val="-3"/>
                <w:sz w:val="24"/>
              </w:rPr>
            </w:pPr>
            <w:r w:rsidRPr="00FA07FB">
              <w:rPr>
                <w:rFonts w:asciiTheme="majorHAnsi" w:hAnsiTheme="majorHAnsi"/>
                <w:spacing w:val="-3"/>
                <w:sz w:val="24"/>
              </w:rPr>
              <w:t>Embarazo: D</w:t>
            </w:r>
          </w:p>
          <w:p w14:paraId="28DDF0F1" w14:textId="6F84B2E4" w:rsidR="00FD0FAE" w:rsidRPr="00FA07FB" w:rsidRDefault="00FD0FAE" w:rsidP="00FA07FB">
            <w:pPr>
              <w:tabs>
                <w:tab w:val="left" w:pos="0"/>
                <w:tab w:val="left" w:pos="564"/>
                <w:tab w:val="left" w:pos="1134"/>
                <w:tab w:val="left" w:pos="5664"/>
                <w:tab w:val="left" w:pos="5760"/>
              </w:tabs>
              <w:suppressAutoHyphens/>
              <w:rPr>
                <w:rFonts w:asciiTheme="majorHAnsi" w:hAnsiTheme="majorHAnsi"/>
                <w:spacing w:val="-3"/>
                <w:sz w:val="24"/>
              </w:rPr>
            </w:pPr>
            <w:r>
              <w:rPr>
                <w:rFonts w:ascii="Calibri" w:hAnsi="Calibri"/>
                <w:bCs/>
                <w:spacing w:val="-3"/>
                <w:sz w:val="24"/>
              </w:rPr>
              <w:t>MP: Lista 2</w:t>
            </w:r>
          </w:p>
        </w:tc>
      </w:tr>
      <w:tr w:rsidR="00FA07FB" w:rsidRPr="00FA07FB" w14:paraId="15DDF197" w14:textId="77777777" w:rsidTr="001E4C08">
        <w:trPr>
          <w:cantSplit/>
        </w:trPr>
        <w:tc>
          <w:tcPr>
            <w:cnfStyle w:val="000010000000" w:firstRow="0" w:lastRow="0" w:firstColumn="0" w:lastColumn="0" w:oddVBand="1" w:evenVBand="0" w:oddHBand="0" w:evenHBand="0" w:firstRowFirstColumn="0" w:firstRowLastColumn="0" w:lastRowFirstColumn="0" w:lastRowLastColumn="0"/>
            <w:tcW w:w="2766" w:type="dxa"/>
            <w:vAlign w:val="center"/>
          </w:tcPr>
          <w:p w14:paraId="3D8BA0D5" w14:textId="77777777" w:rsidR="00FA07FB" w:rsidRPr="00FA07FB" w:rsidRDefault="00FA07FB" w:rsidP="00FA07FB">
            <w:pPr>
              <w:tabs>
                <w:tab w:val="left" w:pos="0"/>
                <w:tab w:val="left" w:pos="564"/>
                <w:tab w:val="left" w:pos="1134"/>
                <w:tab w:val="left" w:pos="5664"/>
                <w:tab w:val="left" w:pos="5760"/>
              </w:tabs>
              <w:suppressAutoHyphens/>
              <w:rPr>
                <w:rFonts w:asciiTheme="majorHAnsi" w:hAnsiTheme="majorHAnsi"/>
                <w:spacing w:val="-3"/>
                <w:sz w:val="24"/>
              </w:rPr>
            </w:pPr>
            <w:r w:rsidRPr="00FA07FB">
              <w:rPr>
                <w:rFonts w:asciiTheme="majorHAnsi" w:hAnsiTheme="majorHAnsi"/>
                <w:spacing w:val="-3"/>
                <w:sz w:val="24"/>
              </w:rPr>
              <w:t>Natalizumab</w:t>
            </w:r>
          </w:p>
        </w:tc>
        <w:tc>
          <w:tcPr>
            <w:tcW w:w="2551" w:type="dxa"/>
            <w:vAlign w:val="center"/>
          </w:tcPr>
          <w:p w14:paraId="64F81D0D" w14:textId="77777777" w:rsidR="00FA07FB" w:rsidRDefault="00FA07FB" w:rsidP="00FA07FB">
            <w:pPr>
              <w:tabs>
                <w:tab w:val="left" w:pos="0"/>
                <w:tab w:val="left" w:pos="564"/>
                <w:tab w:val="left" w:pos="1134"/>
                <w:tab w:val="left" w:pos="5664"/>
                <w:tab w:val="left" w:pos="5760"/>
              </w:tabs>
              <w:suppressAutoHyphens/>
              <w:cnfStyle w:val="000000000000" w:firstRow="0" w:lastRow="0" w:firstColumn="0" w:lastColumn="0" w:oddVBand="0" w:evenVBand="0" w:oddHBand="0" w:evenHBand="0" w:firstRowFirstColumn="0" w:firstRowLastColumn="0" w:lastRowFirstColumn="0" w:lastRowLastColumn="0"/>
              <w:rPr>
                <w:rFonts w:asciiTheme="majorHAnsi" w:hAnsiTheme="majorHAnsi"/>
                <w:spacing w:val="-3"/>
                <w:sz w:val="24"/>
              </w:rPr>
            </w:pPr>
            <w:r w:rsidRPr="00FA07FB">
              <w:rPr>
                <w:rFonts w:asciiTheme="majorHAnsi" w:hAnsiTheme="majorHAnsi"/>
                <w:spacing w:val="-3"/>
                <w:sz w:val="24"/>
              </w:rPr>
              <w:t>300 mg vial</w:t>
            </w:r>
          </w:p>
          <w:p w14:paraId="30A5E811" w14:textId="1D7F5E8E" w:rsidR="00D00501" w:rsidRPr="00FA07FB" w:rsidRDefault="00D00501" w:rsidP="00FA07FB">
            <w:pPr>
              <w:tabs>
                <w:tab w:val="left" w:pos="0"/>
                <w:tab w:val="left" w:pos="564"/>
                <w:tab w:val="left" w:pos="1134"/>
                <w:tab w:val="left" w:pos="5664"/>
                <w:tab w:val="left" w:pos="5760"/>
              </w:tabs>
              <w:suppressAutoHyphens/>
              <w:cnfStyle w:val="000000000000" w:firstRow="0" w:lastRow="0" w:firstColumn="0" w:lastColumn="0" w:oddVBand="0" w:evenVBand="0" w:oddHBand="0" w:evenHBand="0" w:firstRowFirstColumn="0" w:firstRowLastColumn="0" w:lastRowFirstColumn="0" w:lastRowLastColumn="0"/>
              <w:rPr>
                <w:rFonts w:asciiTheme="majorHAnsi" w:hAnsiTheme="majorHAnsi"/>
                <w:spacing w:val="-3"/>
                <w:sz w:val="24"/>
              </w:rPr>
            </w:pPr>
            <w:r>
              <w:rPr>
                <w:rFonts w:asciiTheme="majorHAnsi" w:hAnsiTheme="majorHAnsi"/>
                <w:spacing w:val="-3"/>
                <w:sz w:val="24"/>
              </w:rPr>
              <w:t>150 mg jer prec.</w:t>
            </w:r>
          </w:p>
        </w:tc>
        <w:tc>
          <w:tcPr>
            <w:cnfStyle w:val="000010000000" w:firstRow="0" w:lastRow="0" w:firstColumn="0" w:lastColumn="0" w:oddVBand="1" w:evenVBand="0" w:oddHBand="0" w:evenHBand="0" w:firstRowFirstColumn="0" w:firstRowLastColumn="0" w:lastRowFirstColumn="0" w:lastRowLastColumn="0"/>
            <w:tcW w:w="5168" w:type="dxa"/>
            <w:vAlign w:val="center"/>
          </w:tcPr>
          <w:p w14:paraId="67C4A219" w14:textId="77777777" w:rsidR="00FA07FB" w:rsidRPr="00FA07FB" w:rsidRDefault="00FA07FB" w:rsidP="00FA07FB">
            <w:pPr>
              <w:tabs>
                <w:tab w:val="left" w:pos="0"/>
                <w:tab w:val="left" w:pos="564"/>
                <w:tab w:val="left" w:pos="1134"/>
                <w:tab w:val="left" w:pos="5664"/>
                <w:tab w:val="left" w:pos="5760"/>
              </w:tabs>
              <w:suppressAutoHyphens/>
              <w:rPr>
                <w:rFonts w:asciiTheme="majorHAnsi" w:hAnsiTheme="majorHAnsi"/>
                <w:spacing w:val="-3"/>
                <w:sz w:val="24"/>
              </w:rPr>
            </w:pPr>
            <w:r w:rsidRPr="00FA07FB">
              <w:rPr>
                <w:rFonts w:asciiTheme="majorHAnsi" w:hAnsiTheme="majorHAnsi"/>
                <w:spacing w:val="-3"/>
                <w:sz w:val="24"/>
              </w:rPr>
              <w:t>Anticuerpo monoclonal</w:t>
            </w:r>
          </w:p>
          <w:p w14:paraId="7D8B95AF" w14:textId="77777777" w:rsidR="00FA07FB" w:rsidRPr="00FA07FB" w:rsidRDefault="00FA07FB" w:rsidP="00FA07FB">
            <w:pPr>
              <w:tabs>
                <w:tab w:val="left" w:pos="0"/>
                <w:tab w:val="left" w:pos="564"/>
                <w:tab w:val="left" w:pos="1134"/>
                <w:tab w:val="left" w:pos="5664"/>
                <w:tab w:val="left" w:pos="5760"/>
              </w:tabs>
              <w:suppressAutoHyphens/>
              <w:rPr>
                <w:rFonts w:asciiTheme="majorHAnsi" w:hAnsiTheme="majorHAnsi"/>
                <w:spacing w:val="-3"/>
                <w:sz w:val="24"/>
              </w:rPr>
            </w:pPr>
            <w:r w:rsidRPr="00FA07FB">
              <w:rPr>
                <w:rFonts w:asciiTheme="majorHAnsi" w:hAnsiTheme="majorHAnsi"/>
                <w:spacing w:val="-3"/>
                <w:sz w:val="24"/>
              </w:rPr>
              <w:t>Conservar en frigorífico</w:t>
            </w:r>
          </w:p>
          <w:p w14:paraId="6EFA5D66" w14:textId="77777777" w:rsidR="00FA07FB" w:rsidRPr="00FA07FB" w:rsidRDefault="00FA07FB" w:rsidP="00FA07FB">
            <w:pPr>
              <w:tabs>
                <w:tab w:val="left" w:pos="0"/>
                <w:tab w:val="left" w:pos="564"/>
                <w:tab w:val="left" w:pos="1134"/>
                <w:tab w:val="left" w:pos="5664"/>
                <w:tab w:val="left" w:pos="5760"/>
              </w:tabs>
              <w:suppressAutoHyphens/>
              <w:rPr>
                <w:rFonts w:asciiTheme="majorHAnsi" w:hAnsiTheme="majorHAnsi"/>
                <w:spacing w:val="-3"/>
                <w:sz w:val="24"/>
              </w:rPr>
            </w:pPr>
            <w:r w:rsidRPr="00FA07FB">
              <w:rPr>
                <w:rFonts w:asciiTheme="majorHAnsi" w:hAnsiTheme="majorHAnsi"/>
                <w:spacing w:val="-3"/>
                <w:sz w:val="24"/>
              </w:rPr>
              <w:t>Embarazo :C</w:t>
            </w:r>
          </w:p>
        </w:tc>
      </w:tr>
      <w:tr w:rsidR="00AA2798" w:rsidRPr="00FA07FB" w14:paraId="7DAF3627" w14:textId="77777777" w:rsidTr="001E4C08">
        <w:trPr>
          <w:cnfStyle w:val="000000100000" w:firstRow="0" w:lastRow="0" w:firstColumn="0" w:lastColumn="0" w:oddVBand="0" w:evenVBand="0" w:oddHBand="1" w:evenHBand="0" w:firstRowFirstColumn="0" w:firstRowLastColumn="0" w:lastRowFirstColumn="0" w:lastRowLastColumn="0"/>
          <w:cantSplit/>
        </w:trPr>
        <w:tc>
          <w:tcPr>
            <w:cnfStyle w:val="000010000000" w:firstRow="0" w:lastRow="0" w:firstColumn="0" w:lastColumn="0" w:oddVBand="1" w:evenVBand="0" w:oddHBand="0" w:evenHBand="0" w:firstRowFirstColumn="0" w:firstRowLastColumn="0" w:lastRowFirstColumn="0" w:lastRowLastColumn="0"/>
            <w:tcW w:w="2766" w:type="dxa"/>
            <w:vAlign w:val="center"/>
          </w:tcPr>
          <w:p w14:paraId="57BF688F" w14:textId="45BD7F10" w:rsidR="00AA2798" w:rsidRPr="00FA07FB" w:rsidRDefault="00AA2798" w:rsidP="00FA07FB">
            <w:pPr>
              <w:tabs>
                <w:tab w:val="left" w:pos="0"/>
                <w:tab w:val="left" w:pos="564"/>
                <w:tab w:val="left" w:pos="1134"/>
                <w:tab w:val="left" w:pos="5664"/>
                <w:tab w:val="left" w:pos="5760"/>
              </w:tabs>
              <w:suppressAutoHyphens/>
              <w:rPr>
                <w:rFonts w:asciiTheme="majorHAnsi" w:hAnsiTheme="majorHAnsi"/>
                <w:spacing w:val="-3"/>
                <w:sz w:val="24"/>
              </w:rPr>
            </w:pPr>
            <w:r>
              <w:rPr>
                <w:rFonts w:asciiTheme="majorHAnsi" w:hAnsiTheme="majorHAnsi"/>
                <w:spacing w:val="-3"/>
                <w:sz w:val="24"/>
              </w:rPr>
              <w:t>Ocrelizumab</w:t>
            </w:r>
          </w:p>
        </w:tc>
        <w:tc>
          <w:tcPr>
            <w:tcW w:w="2551" w:type="dxa"/>
            <w:vAlign w:val="center"/>
          </w:tcPr>
          <w:p w14:paraId="651B2331" w14:textId="11C05D43" w:rsidR="00AA2798" w:rsidRPr="00FA07FB" w:rsidRDefault="00AA2798" w:rsidP="00FA07FB">
            <w:pPr>
              <w:tabs>
                <w:tab w:val="left" w:pos="0"/>
                <w:tab w:val="left" w:pos="564"/>
                <w:tab w:val="left" w:pos="1134"/>
                <w:tab w:val="left" w:pos="5664"/>
                <w:tab w:val="left" w:pos="5760"/>
              </w:tabs>
              <w:suppressAutoHyphens/>
              <w:cnfStyle w:val="000000100000" w:firstRow="0" w:lastRow="0" w:firstColumn="0" w:lastColumn="0" w:oddVBand="0" w:evenVBand="0" w:oddHBand="1" w:evenHBand="0" w:firstRowFirstColumn="0" w:firstRowLastColumn="0" w:lastRowFirstColumn="0" w:lastRowLastColumn="0"/>
              <w:rPr>
                <w:rFonts w:asciiTheme="majorHAnsi" w:hAnsiTheme="majorHAnsi"/>
                <w:spacing w:val="-3"/>
                <w:sz w:val="24"/>
              </w:rPr>
            </w:pPr>
            <w:r>
              <w:rPr>
                <w:rFonts w:asciiTheme="majorHAnsi" w:hAnsiTheme="majorHAnsi"/>
                <w:spacing w:val="-3"/>
                <w:sz w:val="24"/>
              </w:rPr>
              <w:t>300 mg vial</w:t>
            </w:r>
          </w:p>
        </w:tc>
        <w:tc>
          <w:tcPr>
            <w:cnfStyle w:val="000010000000" w:firstRow="0" w:lastRow="0" w:firstColumn="0" w:lastColumn="0" w:oddVBand="1" w:evenVBand="0" w:oddHBand="0" w:evenHBand="0" w:firstRowFirstColumn="0" w:firstRowLastColumn="0" w:lastRowFirstColumn="0" w:lastRowLastColumn="0"/>
            <w:tcW w:w="5168" w:type="dxa"/>
            <w:vAlign w:val="center"/>
          </w:tcPr>
          <w:p w14:paraId="32301244" w14:textId="79397778" w:rsidR="00AA2798" w:rsidRDefault="00AA2798" w:rsidP="00FA07FB">
            <w:pPr>
              <w:tabs>
                <w:tab w:val="left" w:pos="0"/>
                <w:tab w:val="left" w:pos="564"/>
                <w:tab w:val="left" w:pos="1134"/>
                <w:tab w:val="left" w:pos="5664"/>
                <w:tab w:val="left" w:pos="5760"/>
              </w:tabs>
              <w:suppressAutoHyphens/>
              <w:rPr>
                <w:rFonts w:asciiTheme="majorHAnsi" w:hAnsiTheme="majorHAnsi"/>
                <w:spacing w:val="-3"/>
                <w:sz w:val="24"/>
              </w:rPr>
            </w:pPr>
            <w:r>
              <w:rPr>
                <w:rFonts w:asciiTheme="majorHAnsi" w:hAnsiTheme="majorHAnsi"/>
                <w:spacing w:val="-3"/>
                <w:sz w:val="24"/>
              </w:rPr>
              <w:t>Anticuerpo monoclonal</w:t>
            </w:r>
          </w:p>
          <w:p w14:paraId="2CA91C59" w14:textId="77777777" w:rsidR="00AA2798" w:rsidRDefault="00AA2798" w:rsidP="00FA07FB">
            <w:pPr>
              <w:tabs>
                <w:tab w:val="left" w:pos="0"/>
                <w:tab w:val="left" w:pos="564"/>
                <w:tab w:val="left" w:pos="1134"/>
                <w:tab w:val="left" w:pos="5664"/>
                <w:tab w:val="left" w:pos="5760"/>
              </w:tabs>
              <w:suppressAutoHyphens/>
              <w:rPr>
                <w:rFonts w:asciiTheme="majorHAnsi" w:hAnsiTheme="majorHAnsi"/>
                <w:spacing w:val="-3"/>
                <w:sz w:val="24"/>
              </w:rPr>
            </w:pPr>
            <w:r>
              <w:rPr>
                <w:rFonts w:asciiTheme="majorHAnsi" w:hAnsiTheme="majorHAnsi"/>
                <w:spacing w:val="-3"/>
                <w:sz w:val="24"/>
              </w:rPr>
              <w:t>Conservar en frigorífico</w:t>
            </w:r>
          </w:p>
          <w:p w14:paraId="5DC87A08" w14:textId="77777777" w:rsidR="00AA2798" w:rsidRDefault="00AA2798" w:rsidP="00FA07FB">
            <w:pPr>
              <w:tabs>
                <w:tab w:val="left" w:pos="0"/>
                <w:tab w:val="left" w:pos="564"/>
                <w:tab w:val="left" w:pos="1134"/>
                <w:tab w:val="left" w:pos="5664"/>
                <w:tab w:val="left" w:pos="5760"/>
              </w:tabs>
              <w:suppressAutoHyphens/>
              <w:rPr>
                <w:rFonts w:asciiTheme="majorHAnsi" w:hAnsiTheme="majorHAnsi"/>
                <w:spacing w:val="-3"/>
                <w:sz w:val="24"/>
              </w:rPr>
            </w:pPr>
            <w:r>
              <w:rPr>
                <w:rFonts w:asciiTheme="majorHAnsi" w:hAnsiTheme="majorHAnsi"/>
                <w:spacing w:val="-3"/>
                <w:sz w:val="24"/>
              </w:rPr>
              <w:t xml:space="preserve">Embarazo: evitar uso </w:t>
            </w:r>
          </w:p>
          <w:p w14:paraId="5D22088F" w14:textId="324017A2" w:rsidR="007D16C1" w:rsidRPr="00FA07FB" w:rsidRDefault="007D16C1" w:rsidP="00FA07FB">
            <w:pPr>
              <w:tabs>
                <w:tab w:val="left" w:pos="0"/>
                <w:tab w:val="left" w:pos="564"/>
                <w:tab w:val="left" w:pos="1134"/>
                <w:tab w:val="left" w:pos="5664"/>
                <w:tab w:val="left" w:pos="5760"/>
              </w:tabs>
              <w:suppressAutoHyphens/>
              <w:rPr>
                <w:rFonts w:asciiTheme="majorHAnsi" w:hAnsiTheme="majorHAnsi"/>
                <w:spacing w:val="-3"/>
                <w:sz w:val="24"/>
              </w:rPr>
            </w:pPr>
            <w:r>
              <w:rPr>
                <w:rFonts w:asciiTheme="majorHAnsi" w:hAnsiTheme="majorHAnsi"/>
                <w:spacing w:val="-3"/>
                <w:sz w:val="24"/>
              </w:rPr>
              <w:t>Financiación restringida</w:t>
            </w:r>
          </w:p>
        </w:tc>
      </w:tr>
      <w:tr w:rsidR="00FA07FB" w:rsidRPr="00FA07FB" w14:paraId="269D07A5" w14:textId="77777777" w:rsidTr="001E4C08">
        <w:trPr>
          <w:cantSplit/>
        </w:trPr>
        <w:tc>
          <w:tcPr>
            <w:cnfStyle w:val="000010000000" w:firstRow="0" w:lastRow="0" w:firstColumn="0" w:lastColumn="0" w:oddVBand="1" w:evenVBand="0" w:oddHBand="0" w:evenHBand="0" w:firstRowFirstColumn="0" w:firstRowLastColumn="0" w:lastRowFirstColumn="0" w:lastRowLastColumn="0"/>
            <w:tcW w:w="2766" w:type="dxa"/>
            <w:vAlign w:val="center"/>
          </w:tcPr>
          <w:p w14:paraId="7E89F81B" w14:textId="77777777" w:rsidR="00FA07FB" w:rsidRPr="00FA07FB" w:rsidRDefault="00FA07FB" w:rsidP="00FA07FB">
            <w:pPr>
              <w:tabs>
                <w:tab w:val="left" w:pos="0"/>
                <w:tab w:val="left" w:pos="564"/>
                <w:tab w:val="left" w:pos="1134"/>
                <w:tab w:val="left" w:pos="5664"/>
                <w:tab w:val="left" w:pos="5760"/>
              </w:tabs>
              <w:suppressAutoHyphens/>
              <w:rPr>
                <w:rFonts w:asciiTheme="majorHAnsi" w:hAnsiTheme="majorHAnsi"/>
                <w:spacing w:val="-3"/>
                <w:sz w:val="24"/>
              </w:rPr>
            </w:pPr>
            <w:r w:rsidRPr="00FA07FB">
              <w:rPr>
                <w:rFonts w:asciiTheme="majorHAnsi" w:hAnsiTheme="majorHAnsi"/>
                <w:spacing w:val="-3"/>
                <w:sz w:val="24"/>
              </w:rPr>
              <w:t>Pirfenidona</w:t>
            </w:r>
          </w:p>
        </w:tc>
        <w:tc>
          <w:tcPr>
            <w:tcW w:w="2551" w:type="dxa"/>
            <w:vAlign w:val="center"/>
          </w:tcPr>
          <w:p w14:paraId="0E00243D" w14:textId="77777777" w:rsidR="00FA07FB" w:rsidRPr="00FA07FB" w:rsidRDefault="00FA07FB" w:rsidP="00FA07FB">
            <w:pPr>
              <w:tabs>
                <w:tab w:val="left" w:pos="0"/>
                <w:tab w:val="left" w:pos="564"/>
                <w:tab w:val="left" w:pos="1134"/>
                <w:tab w:val="left" w:pos="5664"/>
                <w:tab w:val="left" w:pos="5760"/>
              </w:tabs>
              <w:suppressAutoHyphens/>
              <w:cnfStyle w:val="000000000000" w:firstRow="0" w:lastRow="0" w:firstColumn="0" w:lastColumn="0" w:oddVBand="0" w:evenVBand="0" w:oddHBand="0" w:evenHBand="0" w:firstRowFirstColumn="0" w:firstRowLastColumn="0" w:lastRowFirstColumn="0" w:lastRowLastColumn="0"/>
              <w:rPr>
                <w:rFonts w:asciiTheme="majorHAnsi" w:hAnsiTheme="majorHAnsi"/>
                <w:spacing w:val="-3"/>
                <w:sz w:val="24"/>
              </w:rPr>
            </w:pPr>
            <w:r w:rsidRPr="00FA07FB">
              <w:rPr>
                <w:rFonts w:asciiTheme="majorHAnsi" w:hAnsiTheme="majorHAnsi"/>
                <w:spacing w:val="-3"/>
                <w:sz w:val="24"/>
              </w:rPr>
              <w:t>267 mg caps.</w:t>
            </w:r>
          </w:p>
        </w:tc>
        <w:tc>
          <w:tcPr>
            <w:cnfStyle w:val="000010000000" w:firstRow="0" w:lastRow="0" w:firstColumn="0" w:lastColumn="0" w:oddVBand="1" w:evenVBand="0" w:oddHBand="0" w:evenHBand="0" w:firstRowFirstColumn="0" w:firstRowLastColumn="0" w:lastRowFirstColumn="0" w:lastRowLastColumn="0"/>
            <w:tcW w:w="5168" w:type="dxa"/>
            <w:vAlign w:val="center"/>
          </w:tcPr>
          <w:p w14:paraId="367AF886" w14:textId="77777777" w:rsidR="00FA07FB" w:rsidRPr="00FA07FB" w:rsidRDefault="00FA07FB" w:rsidP="00FA07FB">
            <w:pPr>
              <w:tabs>
                <w:tab w:val="left" w:pos="0"/>
                <w:tab w:val="left" w:pos="564"/>
                <w:tab w:val="left" w:pos="1134"/>
                <w:tab w:val="left" w:pos="5664"/>
                <w:tab w:val="left" w:pos="5760"/>
              </w:tabs>
              <w:suppressAutoHyphens/>
              <w:rPr>
                <w:rFonts w:asciiTheme="majorHAnsi" w:hAnsiTheme="majorHAnsi"/>
                <w:spacing w:val="-3"/>
                <w:sz w:val="24"/>
              </w:rPr>
            </w:pPr>
            <w:r w:rsidRPr="00FA07FB">
              <w:rPr>
                <w:rFonts w:asciiTheme="majorHAnsi" w:hAnsiTheme="majorHAnsi"/>
                <w:spacing w:val="-3"/>
                <w:sz w:val="24"/>
              </w:rPr>
              <w:t>Embarazo: C</w:t>
            </w:r>
          </w:p>
        </w:tc>
      </w:tr>
      <w:tr w:rsidR="00376D57" w:rsidRPr="00FA07FB" w14:paraId="51ED4935" w14:textId="77777777" w:rsidTr="001E4C08">
        <w:trPr>
          <w:cnfStyle w:val="000000100000" w:firstRow="0" w:lastRow="0" w:firstColumn="0" w:lastColumn="0" w:oddVBand="0" w:evenVBand="0" w:oddHBand="1" w:evenHBand="0" w:firstRowFirstColumn="0" w:firstRowLastColumn="0" w:lastRowFirstColumn="0" w:lastRowLastColumn="0"/>
          <w:cantSplit/>
        </w:trPr>
        <w:tc>
          <w:tcPr>
            <w:cnfStyle w:val="000010000000" w:firstRow="0" w:lastRow="0" w:firstColumn="0" w:lastColumn="0" w:oddVBand="1" w:evenVBand="0" w:oddHBand="0" w:evenHBand="0" w:firstRowFirstColumn="0" w:firstRowLastColumn="0" w:lastRowFirstColumn="0" w:lastRowLastColumn="0"/>
            <w:tcW w:w="2766" w:type="dxa"/>
            <w:vAlign w:val="center"/>
          </w:tcPr>
          <w:p w14:paraId="7201ACEA" w14:textId="171E6A52" w:rsidR="00376D57" w:rsidRPr="00FA07FB" w:rsidRDefault="00376D57" w:rsidP="00FA07FB">
            <w:pPr>
              <w:tabs>
                <w:tab w:val="left" w:pos="0"/>
                <w:tab w:val="left" w:pos="564"/>
                <w:tab w:val="left" w:pos="1134"/>
                <w:tab w:val="left" w:pos="5664"/>
                <w:tab w:val="left" w:pos="5760"/>
              </w:tabs>
              <w:suppressAutoHyphens/>
              <w:rPr>
                <w:rFonts w:asciiTheme="majorHAnsi" w:hAnsiTheme="majorHAnsi"/>
                <w:spacing w:val="-3"/>
                <w:sz w:val="24"/>
              </w:rPr>
            </w:pPr>
            <w:r>
              <w:rPr>
                <w:rFonts w:asciiTheme="majorHAnsi" w:hAnsiTheme="majorHAnsi"/>
                <w:spacing w:val="-3"/>
                <w:sz w:val="24"/>
              </w:rPr>
              <w:t>Sarilumab</w:t>
            </w:r>
          </w:p>
        </w:tc>
        <w:tc>
          <w:tcPr>
            <w:tcW w:w="2551" w:type="dxa"/>
            <w:vAlign w:val="center"/>
          </w:tcPr>
          <w:p w14:paraId="6C8C9CD4" w14:textId="09F60807" w:rsidR="00376D57" w:rsidRPr="00FA07FB" w:rsidRDefault="00376D57" w:rsidP="00376D57">
            <w:pPr>
              <w:tabs>
                <w:tab w:val="left" w:pos="0"/>
                <w:tab w:val="left" w:pos="564"/>
                <w:tab w:val="left" w:pos="1134"/>
                <w:tab w:val="left" w:pos="5664"/>
                <w:tab w:val="left" w:pos="5760"/>
              </w:tabs>
              <w:suppressAutoHyphens/>
              <w:cnfStyle w:val="000000100000" w:firstRow="0" w:lastRow="0" w:firstColumn="0" w:lastColumn="0" w:oddVBand="0" w:evenVBand="0" w:oddHBand="1" w:evenHBand="0" w:firstRowFirstColumn="0" w:firstRowLastColumn="0" w:lastRowFirstColumn="0" w:lastRowLastColumn="0"/>
              <w:rPr>
                <w:rFonts w:asciiTheme="majorHAnsi" w:hAnsiTheme="majorHAnsi"/>
                <w:spacing w:val="-3"/>
                <w:sz w:val="24"/>
              </w:rPr>
            </w:pPr>
            <w:r w:rsidRPr="00FA07FB">
              <w:rPr>
                <w:rFonts w:asciiTheme="majorHAnsi" w:hAnsiTheme="majorHAnsi"/>
                <w:spacing w:val="-3"/>
                <w:sz w:val="24"/>
              </w:rPr>
              <w:t xml:space="preserve">150 </w:t>
            </w:r>
            <w:r>
              <w:rPr>
                <w:rFonts w:asciiTheme="majorHAnsi" w:hAnsiTheme="majorHAnsi"/>
                <w:spacing w:val="-3"/>
                <w:sz w:val="24"/>
              </w:rPr>
              <w:t xml:space="preserve">y 200 </w:t>
            </w:r>
            <w:r w:rsidRPr="00FA07FB">
              <w:rPr>
                <w:rFonts w:asciiTheme="majorHAnsi" w:hAnsiTheme="majorHAnsi"/>
                <w:spacing w:val="-3"/>
                <w:sz w:val="24"/>
              </w:rPr>
              <w:t>mg jer prec.</w:t>
            </w:r>
          </w:p>
          <w:p w14:paraId="45536E6A" w14:textId="3E9EA6BF" w:rsidR="00376D57" w:rsidRPr="00FA07FB" w:rsidRDefault="00376D57" w:rsidP="00376D57">
            <w:pPr>
              <w:tabs>
                <w:tab w:val="left" w:pos="0"/>
                <w:tab w:val="left" w:pos="564"/>
                <w:tab w:val="left" w:pos="1134"/>
                <w:tab w:val="left" w:pos="5664"/>
                <w:tab w:val="left" w:pos="5760"/>
              </w:tabs>
              <w:suppressAutoHyphens/>
              <w:cnfStyle w:val="000000100000" w:firstRow="0" w:lastRow="0" w:firstColumn="0" w:lastColumn="0" w:oddVBand="0" w:evenVBand="0" w:oddHBand="1" w:evenHBand="0" w:firstRowFirstColumn="0" w:firstRowLastColumn="0" w:lastRowFirstColumn="0" w:lastRowLastColumn="0"/>
              <w:rPr>
                <w:rFonts w:asciiTheme="majorHAnsi" w:hAnsiTheme="majorHAnsi"/>
                <w:spacing w:val="-3"/>
                <w:sz w:val="24"/>
              </w:rPr>
            </w:pPr>
            <w:r w:rsidRPr="00FA07FB">
              <w:rPr>
                <w:rFonts w:asciiTheme="majorHAnsi" w:hAnsiTheme="majorHAnsi"/>
                <w:spacing w:val="-3"/>
                <w:sz w:val="24"/>
              </w:rPr>
              <w:t>150</w:t>
            </w:r>
            <w:r>
              <w:rPr>
                <w:rFonts w:asciiTheme="majorHAnsi" w:hAnsiTheme="majorHAnsi"/>
                <w:spacing w:val="-3"/>
                <w:sz w:val="24"/>
              </w:rPr>
              <w:t xml:space="preserve"> y 200</w:t>
            </w:r>
            <w:r w:rsidRPr="00FA07FB">
              <w:rPr>
                <w:rFonts w:asciiTheme="majorHAnsi" w:hAnsiTheme="majorHAnsi"/>
                <w:spacing w:val="-3"/>
                <w:sz w:val="24"/>
              </w:rPr>
              <w:t xml:space="preserve"> mg sol iny.</w:t>
            </w:r>
          </w:p>
        </w:tc>
        <w:tc>
          <w:tcPr>
            <w:cnfStyle w:val="000010000000" w:firstRow="0" w:lastRow="0" w:firstColumn="0" w:lastColumn="0" w:oddVBand="1" w:evenVBand="0" w:oddHBand="0" w:evenHBand="0" w:firstRowFirstColumn="0" w:firstRowLastColumn="0" w:lastRowFirstColumn="0" w:lastRowLastColumn="0"/>
            <w:tcW w:w="5168" w:type="dxa"/>
            <w:vAlign w:val="center"/>
          </w:tcPr>
          <w:p w14:paraId="04E18D21" w14:textId="77777777" w:rsidR="00376D57" w:rsidRDefault="00376D57" w:rsidP="00FA07FB">
            <w:pPr>
              <w:tabs>
                <w:tab w:val="left" w:pos="0"/>
                <w:tab w:val="left" w:pos="564"/>
                <w:tab w:val="left" w:pos="1134"/>
                <w:tab w:val="left" w:pos="5664"/>
                <w:tab w:val="left" w:pos="5760"/>
              </w:tabs>
              <w:suppressAutoHyphens/>
              <w:rPr>
                <w:rFonts w:asciiTheme="majorHAnsi" w:hAnsiTheme="majorHAnsi"/>
                <w:spacing w:val="-3"/>
                <w:sz w:val="24"/>
              </w:rPr>
            </w:pPr>
            <w:r>
              <w:rPr>
                <w:rFonts w:asciiTheme="majorHAnsi" w:hAnsiTheme="majorHAnsi"/>
                <w:spacing w:val="-3"/>
                <w:sz w:val="24"/>
              </w:rPr>
              <w:t>Anticuerpo monoclonal</w:t>
            </w:r>
          </w:p>
          <w:p w14:paraId="1133CD71" w14:textId="77777777" w:rsidR="00376D57" w:rsidRDefault="00376D57" w:rsidP="00FA07FB">
            <w:pPr>
              <w:tabs>
                <w:tab w:val="left" w:pos="0"/>
                <w:tab w:val="left" w:pos="564"/>
                <w:tab w:val="left" w:pos="1134"/>
                <w:tab w:val="left" w:pos="5664"/>
                <w:tab w:val="left" w:pos="5760"/>
              </w:tabs>
              <w:suppressAutoHyphens/>
              <w:rPr>
                <w:rFonts w:asciiTheme="majorHAnsi" w:hAnsiTheme="majorHAnsi"/>
                <w:spacing w:val="-3"/>
                <w:sz w:val="24"/>
              </w:rPr>
            </w:pPr>
            <w:r>
              <w:rPr>
                <w:rFonts w:asciiTheme="majorHAnsi" w:hAnsiTheme="majorHAnsi"/>
                <w:spacing w:val="-3"/>
                <w:sz w:val="24"/>
              </w:rPr>
              <w:t>Conservar en frigorífico</w:t>
            </w:r>
          </w:p>
          <w:p w14:paraId="2CBFB772" w14:textId="439B353B" w:rsidR="00376D57" w:rsidRPr="00FA07FB" w:rsidRDefault="00376D57" w:rsidP="00FA07FB">
            <w:pPr>
              <w:tabs>
                <w:tab w:val="left" w:pos="0"/>
                <w:tab w:val="left" w:pos="564"/>
                <w:tab w:val="left" w:pos="1134"/>
                <w:tab w:val="left" w:pos="5664"/>
                <w:tab w:val="left" w:pos="5760"/>
              </w:tabs>
              <w:suppressAutoHyphens/>
              <w:rPr>
                <w:rFonts w:asciiTheme="majorHAnsi" w:hAnsiTheme="majorHAnsi"/>
                <w:spacing w:val="-3"/>
                <w:sz w:val="24"/>
              </w:rPr>
            </w:pPr>
            <w:r>
              <w:rPr>
                <w:rFonts w:asciiTheme="majorHAnsi" w:hAnsiTheme="majorHAnsi"/>
                <w:spacing w:val="-3"/>
                <w:sz w:val="24"/>
              </w:rPr>
              <w:t xml:space="preserve">Embarazo: </w:t>
            </w:r>
            <w:r w:rsidR="00AE11FC">
              <w:rPr>
                <w:rFonts w:asciiTheme="majorHAnsi" w:hAnsiTheme="majorHAnsi"/>
                <w:spacing w:val="-3"/>
                <w:sz w:val="24"/>
              </w:rPr>
              <w:t>no recomendado, datos en animales</w:t>
            </w:r>
          </w:p>
        </w:tc>
      </w:tr>
      <w:tr w:rsidR="00FA07FB" w:rsidRPr="00FA07FB" w14:paraId="5EE8A13B" w14:textId="77777777" w:rsidTr="001E4C08">
        <w:trPr>
          <w:cantSplit/>
        </w:trPr>
        <w:tc>
          <w:tcPr>
            <w:cnfStyle w:val="000010000000" w:firstRow="0" w:lastRow="0" w:firstColumn="0" w:lastColumn="0" w:oddVBand="1" w:evenVBand="0" w:oddHBand="0" w:evenHBand="0" w:firstRowFirstColumn="0" w:firstRowLastColumn="0" w:lastRowFirstColumn="0" w:lastRowLastColumn="0"/>
            <w:tcW w:w="2766" w:type="dxa"/>
            <w:vAlign w:val="center"/>
          </w:tcPr>
          <w:p w14:paraId="713B0C0C" w14:textId="0B5D347B" w:rsidR="00FA07FB" w:rsidRPr="00FA07FB" w:rsidRDefault="00FA07FB" w:rsidP="00FA07FB">
            <w:pPr>
              <w:tabs>
                <w:tab w:val="left" w:pos="0"/>
                <w:tab w:val="left" w:pos="564"/>
                <w:tab w:val="left" w:pos="1134"/>
                <w:tab w:val="left" w:pos="5664"/>
                <w:tab w:val="left" w:pos="5760"/>
              </w:tabs>
              <w:suppressAutoHyphens/>
              <w:rPr>
                <w:rFonts w:asciiTheme="majorHAnsi" w:hAnsiTheme="majorHAnsi"/>
                <w:spacing w:val="-3"/>
                <w:sz w:val="24"/>
              </w:rPr>
            </w:pPr>
            <w:r w:rsidRPr="00FA07FB">
              <w:rPr>
                <w:rFonts w:asciiTheme="majorHAnsi" w:hAnsiTheme="majorHAnsi"/>
                <w:spacing w:val="-3"/>
                <w:sz w:val="24"/>
              </w:rPr>
              <w:t>Secukinumab</w:t>
            </w:r>
          </w:p>
        </w:tc>
        <w:tc>
          <w:tcPr>
            <w:tcW w:w="2551" w:type="dxa"/>
            <w:vAlign w:val="center"/>
          </w:tcPr>
          <w:p w14:paraId="014A10AA" w14:textId="77777777" w:rsidR="00FA07FB" w:rsidRDefault="00FA07FB" w:rsidP="00FA07FB">
            <w:pPr>
              <w:tabs>
                <w:tab w:val="left" w:pos="0"/>
                <w:tab w:val="left" w:pos="564"/>
                <w:tab w:val="left" w:pos="1134"/>
                <w:tab w:val="left" w:pos="5664"/>
                <w:tab w:val="left" w:pos="5760"/>
              </w:tabs>
              <w:suppressAutoHyphens/>
              <w:cnfStyle w:val="000000000000" w:firstRow="0" w:lastRow="0" w:firstColumn="0" w:lastColumn="0" w:oddVBand="0" w:evenVBand="0" w:oddHBand="0" w:evenHBand="0" w:firstRowFirstColumn="0" w:firstRowLastColumn="0" w:lastRowFirstColumn="0" w:lastRowLastColumn="0"/>
              <w:rPr>
                <w:rFonts w:asciiTheme="majorHAnsi" w:hAnsiTheme="majorHAnsi"/>
                <w:spacing w:val="-3"/>
                <w:sz w:val="24"/>
              </w:rPr>
            </w:pPr>
            <w:r w:rsidRPr="00FA07FB">
              <w:rPr>
                <w:rFonts w:asciiTheme="majorHAnsi" w:hAnsiTheme="majorHAnsi"/>
                <w:spacing w:val="-3"/>
                <w:sz w:val="24"/>
              </w:rPr>
              <w:t>150 mg jer prec.</w:t>
            </w:r>
          </w:p>
          <w:p w14:paraId="54D08FBF" w14:textId="60277674" w:rsidR="00D00501" w:rsidRPr="00FA07FB" w:rsidRDefault="00D00501" w:rsidP="00FA07FB">
            <w:pPr>
              <w:tabs>
                <w:tab w:val="left" w:pos="0"/>
                <w:tab w:val="left" w:pos="564"/>
                <w:tab w:val="left" w:pos="1134"/>
                <w:tab w:val="left" w:pos="5664"/>
                <w:tab w:val="left" w:pos="5760"/>
              </w:tabs>
              <w:suppressAutoHyphens/>
              <w:cnfStyle w:val="000000000000" w:firstRow="0" w:lastRow="0" w:firstColumn="0" w:lastColumn="0" w:oddVBand="0" w:evenVBand="0" w:oddHBand="0" w:evenHBand="0" w:firstRowFirstColumn="0" w:firstRowLastColumn="0" w:lastRowFirstColumn="0" w:lastRowLastColumn="0"/>
              <w:rPr>
                <w:rFonts w:asciiTheme="majorHAnsi" w:hAnsiTheme="majorHAnsi"/>
                <w:spacing w:val="-3"/>
                <w:sz w:val="24"/>
              </w:rPr>
            </w:pPr>
            <w:r>
              <w:rPr>
                <w:rFonts w:asciiTheme="majorHAnsi" w:hAnsiTheme="majorHAnsi"/>
                <w:spacing w:val="-3"/>
                <w:sz w:val="24"/>
              </w:rPr>
              <w:t>75 mg jer prec.</w:t>
            </w:r>
          </w:p>
          <w:p w14:paraId="116DF73E" w14:textId="77777777" w:rsidR="00FA07FB" w:rsidRPr="00FA07FB" w:rsidRDefault="00FA07FB" w:rsidP="00FA07FB">
            <w:pPr>
              <w:tabs>
                <w:tab w:val="left" w:pos="0"/>
                <w:tab w:val="left" w:pos="564"/>
                <w:tab w:val="left" w:pos="1134"/>
                <w:tab w:val="left" w:pos="5664"/>
                <w:tab w:val="left" w:pos="5760"/>
              </w:tabs>
              <w:suppressAutoHyphens/>
              <w:cnfStyle w:val="000000000000" w:firstRow="0" w:lastRow="0" w:firstColumn="0" w:lastColumn="0" w:oddVBand="0" w:evenVBand="0" w:oddHBand="0" w:evenHBand="0" w:firstRowFirstColumn="0" w:firstRowLastColumn="0" w:lastRowFirstColumn="0" w:lastRowLastColumn="0"/>
              <w:rPr>
                <w:rFonts w:asciiTheme="majorHAnsi" w:hAnsiTheme="majorHAnsi"/>
                <w:spacing w:val="-3"/>
                <w:sz w:val="24"/>
              </w:rPr>
            </w:pPr>
            <w:r w:rsidRPr="00FA07FB">
              <w:rPr>
                <w:rFonts w:asciiTheme="majorHAnsi" w:hAnsiTheme="majorHAnsi"/>
                <w:spacing w:val="-3"/>
                <w:sz w:val="24"/>
              </w:rPr>
              <w:t>150 mg sol iny.</w:t>
            </w:r>
          </w:p>
        </w:tc>
        <w:tc>
          <w:tcPr>
            <w:cnfStyle w:val="000010000000" w:firstRow="0" w:lastRow="0" w:firstColumn="0" w:lastColumn="0" w:oddVBand="1" w:evenVBand="0" w:oddHBand="0" w:evenHBand="0" w:firstRowFirstColumn="0" w:firstRowLastColumn="0" w:lastRowFirstColumn="0" w:lastRowLastColumn="0"/>
            <w:tcW w:w="5168" w:type="dxa"/>
            <w:vAlign w:val="center"/>
          </w:tcPr>
          <w:p w14:paraId="42B2C2D1" w14:textId="77777777" w:rsidR="00FA07FB" w:rsidRPr="00FA07FB" w:rsidRDefault="00FA07FB" w:rsidP="00FA07FB">
            <w:pPr>
              <w:tabs>
                <w:tab w:val="left" w:pos="0"/>
                <w:tab w:val="left" w:pos="564"/>
                <w:tab w:val="left" w:pos="1134"/>
                <w:tab w:val="left" w:pos="5664"/>
                <w:tab w:val="left" w:pos="5760"/>
              </w:tabs>
              <w:suppressAutoHyphens/>
              <w:rPr>
                <w:rFonts w:asciiTheme="majorHAnsi" w:hAnsiTheme="majorHAnsi"/>
                <w:spacing w:val="-3"/>
                <w:sz w:val="24"/>
              </w:rPr>
            </w:pPr>
            <w:r w:rsidRPr="00FA07FB">
              <w:rPr>
                <w:rFonts w:asciiTheme="majorHAnsi" w:hAnsiTheme="majorHAnsi"/>
                <w:spacing w:val="-3"/>
                <w:sz w:val="24"/>
              </w:rPr>
              <w:t>Embarazo: B</w:t>
            </w:r>
          </w:p>
        </w:tc>
      </w:tr>
      <w:tr w:rsidR="00FA07FB" w:rsidRPr="00FA07FB" w14:paraId="6E3C3C95" w14:textId="77777777" w:rsidTr="001E4C08">
        <w:trPr>
          <w:cnfStyle w:val="000000100000" w:firstRow="0" w:lastRow="0" w:firstColumn="0" w:lastColumn="0" w:oddVBand="0" w:evenVBand="0" w:oddHBand="1" w:evenHBand="0" w:firstRowFirstColumn="0" w:firstRowLastColumn="0" w:lastRowFirstColumn="0" w:lastRowLastColumn="0"/>
          <w:cantSplit/>
        </w:trPr>
        <w:tc>
          <w:tcPr>
            <w:cnfStyle w:val="000010000000" w:firstRow="0" w:lastRow="0" w:firstColumn="0" w:lastColumn="0" w:oddVBand="1" w:evenVBand="0" w:oddHBand="0" w:evenHBand="0" w:firstRowFirstColumn="0" w:firstRowLastColumn="0" w:lastRowFirstColumn="0" w:lastRowLastColumn="0"/>
            <w:tcW w:w="2766" w:type="dxa"/>
            <w:vAlign w:val="center"/>
          </w:tcPr>
          <w:p w14:paraId="1D7E39BD" w14:textId="77777777" w:rsidR="00FA07FB" w:rsidRPr="00FA07FB" w:rsidRDefault="00FA07FB" w:rsidP="00FA07FB">
            <w:pPr>
              <w:tabs>
                <w:tab w:val="left" w:pos="0"/>
                <w:tab w:val="left" w:pos="564"/>
                <w:tab w:val="left" w:pos="1134"/>
                <w:tab w:val="left" w:pos="5664"/>
                <w:tab w:val="left" w:pos="5760"/>
              </w:tabs>
              <w:suppressAutoHyphens/>
              <w:rPr>
                <w:rFonts w:asciiTheme="majorHAnsi" w:hAnsiTheme="majorHAnsi"/>
                <w:spacing w:val="-3"/>
                <w:sz w:val="24"/>
              </w:rPr>
            </w:pPr>
            <w:r w:rsidRPr="00FA07FB">
              <w:rPr>
                <w:rFonts w:asciiTheme="majorHAnsi" w:hAnsiTheme="majorHAnsi"/>
                <w:spacing w:val="-3"/>
                <w:sz w:val="24"/>
              </w:rPr>
              <w:t>Sirolimus</w:t>
            </w:r>
          </w:p>
        </w:tc>
        <w:tc>
          <w:tcPr>
            <w:tcW w:w="2551" w:type="dxa"/>
            <w:vAlign w:val="center"/>
          </w:tcPr>
          <w:p w14:paraId="0E79D151" w14:textId="77777777" w:rsidR="00FA07FB" w:rsidRPr="00FA07FB" w:rsidRDefault="00FA07FB" w:rsidP="00FA07FB">
            <w:pPr>
              <w:tabs>
                <w:tab w:val="left" w:pos="0"/>
                <w:tab w:val="left" w:pos="564"/>
                <w:tab w:val="left" w:pos="1134"/>
                <w:tab w:val="left" w:pos="5664"/>
                <w:tab w:val="left" w:pos="5760"/>
              </w:tabs>
              <w:suppressAutoHyphens/>
              <w:cnfStyle w:val="000000100000" w:firstRow="0" w:lastRow="0" w:firstColumn="0" w:lastColumn="0" w:oddVBand="0" w:evenVBand="0" w:oddHBand="1" w:evenHBand="0" w:firstRowFirstColumn="0" w:firstRowLastColumn="0" w:lastRowFirstColumn="0" w:lastRowLastColumn="0"/>
              <w:rPr>
                <w:rFonts w:asciiTheme="majorHAnsi" w:hAnsiTheme="majorHAnsi"/>
                <w:spacing w:val="-3"/>
                <w:sz w:val="24"/>
              </w:rPr>
            </w:pPr>
            <w:r w:rsidRPr="00FA07FB">
              <w:rPr>
                <w:rFonts w:asciiTheme="majorHAnsi" w:hAnsiTheme="majorHAnsi"/>
                <w:spacing w:val="-3"/>
                <w:sz w:val="24"/>
              </w:rPr>
              <w:t>0,5 mg comp.</w:t>
            </w:r>
          </w:p>
          <w:p w14:paraId="725FD91A" w14:textId="77777777" w:rsidR="00FA07FB" w:rsidRPr="00FA07FB" w:rsidRDefault="00FA07FB" w:rsidP="00FA07FB">
            <w:pPr>
              <w:tabs>
                <w:tab w:val="left" w:pos="0"/>
                <w:tab w:val="left" w:pos="564"/>
                <w:tab w:val="left" w:pos="1134"/>
                <w:tab w:val="left" w:pos="5664"/>
                <w:tab w:val="left" w:pos="5760"/>
              </w:tabs>
              <w:suppressAutoHyphens/>
              <w:cnfStyle w:val="000000100000" w:firstRow="0" w:lastRow="0" w:firstColumn="0" w:lastColumn="0" w:oddVBand="0" w:evenVBand="0" w:oddHBand="1" w:evenHBand="0" w:firstRowFirstColumn="0" w:firstRowLastColumn="0" w:lastRowFirstColumn="0" w:lastRowLastColumn="0"/>
              <w:rPr>
                <w:rFonts w:asciiTheme="majorHAnsi" w:hAnsiTheme="majorHAnsi"/>
                <w:spacing w:val="-3"/>
                <w:sz w:val="24"/>
              </w:rPr>
            </w:pPr>
            <w:r w:rsidRPr="00FA07FB">
              <w:rPr>
                <w:rFonts w:asciiTheme="majorHAnsi" w:hAnsiTheme="majorHAnsi"/>
                <w:spacing w:val="-3"/>
                <w:sz w:val="24"/>
              </w:rPr>
              <w:t>1 mg comp.</w:t>
            </w:r>
          </w:p>
          <w:p w14:paraId="6218C1FD" w14:textId="77777777" w:rsidR="00FA07FB" w:rsidRPr="00FA07FB" w:rsidRDefault="00FA07FB" w:rsidP="00FA07FB">
            <w:pPr>
              <w:tabs>
                <w:tab w:val="left" w:pos="0"/>
                <w:tab w:val="left" w:pos="564"/>
                <w:tab w:val="left" w:pos="1134"/>
                <w:tab w:val="left" w:pos="5664"/>
                <w:tab w:val="left" w:pos="5760"/>
              </w:tabs>
              <w:suppressAutoHyphens/>
              <w:cnfStyle w:val="000000100000" w:firstRow="0" w:lastRow="0" w:firstColumn="0" w:lastColumn="0" w:oddVBand="0" w:evenVBand="0" w:oddHBand="1" w:evenHBand="0" w:firstRowFirstColumn="0" w:firstRowLastColumn="0" w:lastRowFirstColumn="0" w:lastRowLastColumn="0"/>
              <w:rPr>
                <w:rFonts w:asciiTheme="majorHAnsi" w:hAnsiTheme="majorHAnsi"/>
                <w:spacing w:val="-3"/>
                <w:sz w:val="24"/>
              </w:rPr>
            </w:pPr>
            <w:r w:rsidRPr="00FA07FB">
              <w:rPr>
                <w:rFonts w:asciiTheme="majorHAnsi" w:hAnsiTheme="majorHAnsi"/>
                <w:spacing w:val="-3"/>
                <w:sz w:val="24"/>
              </w:rPr>
              <w:t xml:space="preserve">1 mg/mL 60 mL   </w:t>
            </w:r>
            <w:r w:rsidRPr="00FA07FB">
              <w:rPr>
                <w:rFonts w:asciiTheme="majorHAnsi" w:hAnsiTheme="majorHAnsi"/>
                <w:spacing w:val="-2"/>
                <w:sz w:val="22"/>
              </w:rPr>
              <w:t xml:space="preserve"> </w:t>
            </w:r>
          </w:p>
        </w:tc>
        <w:tc>
          <w:tcPr>
            <w:cnfStyle w:val="000010000000" w:firstRow="0" w:lastRow="0" w:firstColumn="0" w:lastColumn="0" w:oddVBand="1" w:evenVBand="0" w:oddHBand="0" w:evenHBand="0" w:firstRowFirstColumn="0" w:firstRowLastColumn="0" w:lastRowFirstColumn="0" w:lastRowLastColumn="0"/>
            <w:tcW w:w="5168" w:type="dxa"/>
            <w:vAlign w:val="center"/>
          </w:tcPr>
          <w:p w14:paraId="6AD6F760" w14:textId="77777777" w:rsidR="00FA07FB" w:rsidRPr="00FA07FB" w:rsidRDefault="00FA07FB" w:rsidP="00FA07FB">
            <w:pPr>
              <w:tabs>
                <w:tab w:val="left" w:pos="0"/>
                <w:tab w:val="left" w:pos="564"/>
                <w:tab w:val="left" w:pos="1134"/>
                <w:tab w:val="left" w:pos="5664"/>
                <w:tab w:val="left" w:pos="5760"/>
              </w:tabs>
              <w:suppressAutoHyphens/>
              <w:rPr>
                <w:rFonts w:asciiTheme="majorHAnsi" w:hAnsiTheme="majorHAnsi"/>
                <w:spacing w:val="-3"/>
                <w:sz w:val="24"/>
              </w:rPr>
            </w:pPr>
            <w:r w:rsidRPr="00FA07FB">
              <w:rPr>
                <w:rFonts w:asciiTheme="majorHAnsi" w:hAnsiTheme="majorHAnsi"/>
                <w:spacing w:val="-3"/>
                <w:sz w:val="24"/>
              </w:rPr>
              <w:t>Inhibidor de mTOR</w:t>
            </w:r>
          </w:p>
          <w:p w14:paraId="53DD105D" w14:textId="77777777" w:rsidR="00FA07FB" w:rsidRPr="00FA07FB" w:rsidRDefault="00FA07FB" w:rsidP="00FA07FB">
            <w:pPr>
              <w:tabs>
                <w:tab w:val="left" w:pos="0"/>
                <w:tab w:val="left" w:pos="564"/>
                <w:tab w:val="left" w:pos="1134"/>
                <w:tab w:val="left" w:pos="5664"/>
                <w:tab w:val="left" w:pos="5760"/>
              </w:tabs>
              <w:suppressAutoHyphens/>
              <w:rPr>
                <w:rFonts w:asciiTheme="majorHAnsi" w:hAnsiTheme="majorHAnsi"/>
                <w:spacing w:val="-3"/>
                <w:sz w:val="24"/>
              </w:rPr>
            </w:pPr>
            <w:r w:rsidRPr="00FA07FB">
              <w:rPr>
                <w:rFonts w:asciiTheme="majorHAnsi" w:hAnsiTheme="majorHAnsi"/>
                <w:spacing w:val="-3"/>
                <w:sz w:val="24"/>
              </w:rPr>
              <w:t>Embarazo C</w:t>
            </w:r>
          </w:p>
          <w:p w14:paraId="2FD9A5CA" w14:textId="77777777" w:rsidR="00FA07FB" w:rsidRDefault="00FA07FB" w:rsidP="00FA07FB">
            <w:pPr>
              <w:tabs>
                <w:tab w:val="left" w:pos="0"/>
                <w:tab w:val="left" w:pos="564"/>
                <w:tab w:val="left" w:pos="1134"/>
                <w:tab w:val="left" w:pos="5664"/>
                <w:tab w:val="left" w:pos="5760"/>
              </w:tabs>
              <w:suppressAutoHyphens/>
              <w:rPr>
                <w:rFonts w:asciiTheme="majorHAnsi" w:hAnsiTheme="majorHAnsi"/>
                <w:bCs/>
                <w:spacing w:val="-3"/>
                <w:sz w:val="24"/>
              </w:rPr>
            </w:pPr>
            <w:r w:rsidRPr="00FA07FB">
              <w:rPr>
                <w:rFonts w:asciiTheme="majorHAnsi" w:hAnsiTheme="majorHAnsi"/>
                <w:bCs/>
                <w:spacing w:val="-3"/>
                <w:sz w:val="24"/>
              </w:rPr>
              <w:t>Solución, conservar en frigorífico</w:t>
            </w:r>
          </w:p>
          <w:p w14:paraId="62C9AE9A" w14:textId="3C6C081D" w:rsidR="008E5131" w:rsidRPr="00FA07FB" w:rsidRDefault="008E5131" w:rsidP="00FA07FB">
            <w:pPr>
              <w:tabs>
                <w:tab w:val="left" w:pos="0"/>
                <w:tab w:val="left" w:pos="564"/>
                <w:tab w:val="left" w:pos="1134"/>
                <w:tab w:val="left" w:pos="5664"/>
                <w:tab w:val="left" w:pos="5760"/>
              </w:tabs>
              <w:suppressAutoHyphens/>
              <w:rPr>
                <w:rFonts w:asciiTheme="majorHAnsi" w:hAnsiTheme="majorHAnsi"/>
                <w:bCs/>
                <w:spacing w:val="-3"/>
                <w:sz w:val="24"/>
              </w:rPr>
            </w:pPr>
            <w:r>
              <w:rPr>
                <w:rFonts w:ascii="Calibri" w:hAnsi="Calibri"/>
                <w:bCs/>
                <w:spacing w:val="-3"/>
                <w:sz w:val="24"/>
              </w:rPr>
              <w:t>MP: Lista 2</w:t>
            </w:r>
          </w:p>
        </w:tc>
      </w:tr>
      <w:tr w:rsidR="00FA07FB" w:rsidRPr="00FA07FB" w14:paraId="794F8884" w14:textId="77777777" w:rsidTr="001E4C08">
        <w:trPr>
          <w:cantSplit/>
        </w:trPr>
        <w:tc>
          <w:tcPr>
            <w:cnfStyle w:val="000010000000" w:firstRow="0" w:lastRow="0" w:firstColumn="0" w:lastColumn="0" w:oddVBand="1" w:evenVBand="0" w:oddHBand="0" w:evenHBand="0" w:firstRowFirstColumn="0" w:firstRowLastColumn="0" w:lastRowFirstColumn="0" w:lastRowLastColumn="0"/>
            <w:tcW w:w="2766" w:type="dxa"/>
            <w:vAlign w:val="center"/>
          </w:tcPr>
          <w:p w14:paraId="17ED1CE3" w14:textId="77777777" w:rsidR="00FA07FB" w:rsidRPr="00FA07FB" w:rsidRDefault="00FA07FB" w:rsidP="00FA07FB">
            <w:pPr>
              <w:tabs>
                <w:tab w:val="left" w:pos="0"/>
                <w:tab w:val="left" w:pos="564"/>
                <w:tab w:val="left" w:pos="1134"/>
                <w:tab w:val="left" w:pos="5664"/>
                <w:tab w:val="left" w:pos="5760"/>
              </w:tabs>
              <w:suppressAutoHyphens/>
              <w:rPr>
                <w:rFonts w:asciiTheme="majorHAnsi" w:hAnsiTheme="majorHAnsi"/>
                <w:spacing w:val="-3"/>
                <w:sz w:val="24"/>
              </w:rPr>
            </w:pPr>
            <w:r w:rsidRPr="00FA07FB">
              <w:rPr>
                <w:rFonts w:asciiTheme="majorHAnsi" w:hAnsiTheme="majorHAnsi"/>
                <w:spacing w:val="-3"/>
                <w:sz w:val="24"/>
              </w:rPr>
              <w:lastRenderedPageBreak/>
              <w:t>Tacrolimus</w:t>
            </w:r>
          </w:p>
        </w:tc>
        <w:tc>
          <w:tcPr>
            <w:tcW w:w="2551" w:type="dxa"/>
            <w:vAlign w:val="center"/>
          </w:tcPr>
          <w:p w14:paraId="7E79F492" w14:textId="77777777" w:rsidR="00FA07FB" w:rsidRPr="00FA07FB" w:rsidRDefault="00FA07FB" w:rsidP="00FA07FB">
            <w:pPr>
              <w:tabs>
                <w:tab w:val="left" w:pos="0"/>
                <w:tab w:val="left" w:pos="564"/>
                <w:tab w:val="left" w:pos="1134"/>
                <w:tab w:val="left" w:pos="5664"/>
                <w:tab w:val="left" w:pos="5760"/>
              </w:tabs>
              <w:suppressAutoHyphens/>
              <w:cnfStyle w:val="000000000000" w:firstRow="0" w:lastRow="0" w:firstColumn="0" w:lastColumn="0" w:oddVBand="0" w:evenVBand="0" w:oddHBand="0" w:evenHBand="0" w:firstRowFirstColumn="0" w:firstRowLastColumn="0" w:lastRowFirstColumn="0" w:lastRowLastColumn="0"/>
              <w:rPr>
                <w:rFonts w:asciiTheme="majorHAnsi" w:hAnsiTheme="majorHAnsi"/>
                <w:spacing w:val="-3"/>
                <w:sz w:val="24"/>
              </w:rPr>
            </w:pPr>
            <w:r w:rsidRPr="00FA07FB">
              <w:rPr>
                <w:rFonts w:asciiTheme="majorHAnsi" w:hAnsiTheme="majorHAnsi"/>
                <w:spacing w:val="-3"/>
                <w:sz w:val="24"/>
              </w:rPr>
              <w:t>0,5 mg cáp.</w:t>
            </w:r>
          </w:p>
          <w:p w14:paraId="27A88984" w14:textId="77777777" w:rsidR="00FA07FB" w:rsidRPr="00FA07FB" w:rsidRDefault="00FA07FB" w:rsidP="00FA07FB">
            <w:pPr>
              <w:tabs>
                <w:tab w:val="left" w:pos="0"/>
                <w:tab w:val="left" w:pos="564"/>
                <w:tab w:val="left" w:pos="1134"/>
                <w:tab w:val="left" w:pos="5664"/>
                <w:tab w:val="left" w:pos="5760"/>
              </w:tabs>
              <w:suppressAutoHyphens/>
              <w:cnfStyle w:val="000000000000" w:firstRow="0" w:lastRow="0" w:firstColumn="0" w:lastColumn="0" w:oddVBand="0" w:evenVBand="0" w:oddHBand="0" w:evenHBand="0" w:firstRowFirstColumn="0" w:firstRowLastColumn="0" w:lastRowFirstColumn="0" w:lastRowLastColumn="0"/>
              <w:rPr>
                <w:rFonts w:asciiTheme="majorHAnsi" w:hAnsiTheme="majorHAnsi"/>
                <w:spacing w:val="-3"/>
                <w:sz w:val="24"/>
              </w:rPr>
            </w:pPr>
            <w:r w:rsidRPr="00FA07FB">
              <w:rPr>
                <w:rFonts w:asciiTheme="majorHAnsi" w:hAnsiTheme="majorHAnsi"/>
                <w:spacing w:val="-3"/>
                <w:sz w:val="24"/>
              </w:rPr>
              <w:t>1 mg cáp.</w:t>
            </w:r>
          </w:p>
          <w:p w14:paraId="07B045D4" w14:textId="77777777" w:rsidR="00FA07FB" w:rsidRPr="00FA07FB" w:rsidRDefault="00FA07FB" w:rsidP="00FA07FB">
            <w:pPr>
              <w:tabs>
                <w:tab w:val="left" w:pos="0"/>
                <w:tab w:val="left" w:pos="564"/>
                <w:tab w:val="left" w:pos="1134"/>
                <w:tab w:val="left" w:pos="5664"/>
                <w:tab w:val="left" w:pos="5760"/>
              </w:tabs>
              <w:suppressAutoHyphens/>
              <w:cnfStyle w:val="000000000000" w:firstRow="0" w:lastRow="0" w:firstColumn="0" w:lastColumn="0" w:oddVBand="0" w:evenVBand="0" w:oddHBand="0" w:evenHBand="0" w:firstRowFirstColumn="0" w:firstRowLastColumn="0" w:lastRowFirstColumn="0" w:lastRowLastColumn="0"/>
              <w:rPr>
                <w:rFonts w:asciiTheme="majorHAnsi" w:hAnsiTheme="majorHAnsi"/>
                <w:spacing w:val="-3"/>
                <w:sz w:val="24"/>
              </w:rPr>
            </w:pPr>
            <w:r w:rsidRPr="00FA07FB">
              <w:rPr>
                <w:rFonts w:asciiTheme="majorHAnsi" w:hAnsiTheme="majorHAnsi"/>
                <w:spacing w:val="-3"/>
                <w:sz w:val="24"/>
              </w:rPr>
              <w:t>5 mg cáp.</w:t>
            </w:r>
          </w:p>
          <w:p w14:paraId="10738453" w14:textId="77777777" w:rsidR="00FA07FB" w:rsidRPr="00FA07FB" w:rsidRDefault="00FA07FB" w:rsidP="00FA07FB">
            <w:pPr>
              <w:tabs>
                <w:tab w:val="left" w:pos="0"/>
                <w:tab w:val="left" w:pos="564"/>
                <w:tab w:val="left" w:pos="1134"/>
                <w:tab w:val="left" w:pos="5664"/>
                <w:tab w:val="left" w:pos="5760"/>
              </w:tabs>
              <w:suppressAutoHyphens/>
              <w:cnfStyle w:val="000000000000" w:firstRow="0" w:lastRow="0" w:firstColumn="0" w:lastColumn="0" w:oddVBand="0" w:evenVBand="0" w:oddHBand="0" w:evenHBand="0" w:firstRowFirstColumn="0" w:firstRowLastColumn="0" w:lastRowFirstColumn="0" w:lastRowLastColumn="0"/>
              <w:rPr>
                <w:rFonts w:asciiTheme="majorHAnsi" w:hAnsiTheme="majorHAnsi"/>
                <w:spacing w:val="-3"/>
                <w:sz w:val="24"/>
              </w:rPr>
            </w:pPr>
            <w:r w:rsidRPr="00FA07FB">
              <w:rPr>
                <w:rFonts w:asciiTheme="majorHAnsi" w:hAnsiTheme="majorHAnsi"/>
                <w:spacing w:val="-3"/>
                <w:sz w:val="24"/>
              </w:rPr>
              <w:t>0,2 mg sobres</w:t>
            </w:r>
          </w:p>
          <w:p w14:paraId="3AA8215F" w14:textId="77777777" w:rsidR="00FA07FB" w:rsidRPr="00FA07FB" w:rsidRDefault="00FA07FB" w:rsidP="00FA07FB">
            <w:pPr>
              <w:tabs>
                <w:tab w:val="left" w:pos="0"/>
                <w:tab w:val="left" w:pos="564"/>
                <w:tab w:val="left" w:pos="1134"/>
                <w:tab w:val="left" w:pos="5664"/>
                <w:tab w:val="left" w:pos="5760"/>
              </w:tabs>
              <w:suppressAutoHyphens/>
              <w:cnfStyle w:val="000000000000" w:firstRow="0" w:lastRow="0" w:firstColumn="0" w:lastColumn="0" w:oddVBand="0" w:evenVBand="0" w:oddHBand="0" w:evenHBand="0" w:firstRowFirstColumn="0" w:firstRowLastColumn="0" w:lastRowFirstColumn="0" w:lastRowLastColumn="0"/>
              <w:rPr>
                <w:rFonts w:asciiTheme="majorHAnsi" w:hAnsiTheme="majorHAnsi"/>
                <w:spacing w:val="-3"/>
                <w:sz w:val="24"/>
              </w:rPr>
            </w:pPr>
            <w:r w:rsidRPr="00FA07FB">
              <w:rPr>
                <w:rFonts w:asciiTheme="majorHAnsi" w:hAnsiTheme="majorHAnsi"/>
                <w:spacing w:val="-3"/>
                <w:sz w:val="24"/>
              </w:rPr>
              <w:t>1 mg sobres</w:t>
            </w:r>
          </w:p>
          <w:p w14:paraId="5F14FC59" w14:textId="77777777" w:rsidR="00FA07FB" w:rsidRPr="00FA07FB" w:rsidRDefault="00FA07FB" w:rsidP="00FA07FB">
            <w:pPr>
              <w:tabs>
                <w:tab w:val="left" w:pos="0"/>
                <w:tab w:val="left" w:pos="564"/>
                <w:tab w:val="left" w:pos="1134"/>
                <w:tab w:val="left" w:pos="5664"/>
                <w:tab w:val="left" w:pos="5760"/>
              </w:tabs>
              <w:suppressAutoHyphens/>
              <w:cnfStyle w:val="000000000000" w:firstRow="0" w:lastRow="0" w:firstColumn="0" w:lastColumn="0" w:oddVBand="0" w:evenVBand="0" w:oddHBand="0" w:evenHBand="0" w:firstRowFirstColumn="0" w:firstRowLastColumn="0" w:lastRowFirstColumn="0" w:lastRowLastColumn="0"/>
              <w:rPr>
                <w:rFonts w:asciiTheme="majorHAnsi" w:hAnsiTheme="majorHAnsi"/>
                <w:spacing w:val="-3"/>
                <w:sz w:val="24"/>
              </w:rPr>
            </w:pPr>
            <w:r w:rsidRPr="00FA07FB">
              <w:rPr>
                <w:rFonts w:asciiTheme="majorHAnsi" w:hAnsiTheme="majorHAnsi"/>
                <w:spacing w:val="-3"/>
                <w:sz w:val="24"/>
              </w:rPr>
              <w:t>0,5 mg cáp. lib. prol.</w:t>
            </w:r>
          </w:p>
          <w:p w14:paraId="4321BD12" w14:textId="77777777" w:rsidR="00FA07FB" w:rsidRPr="00FA07FB" w:rsidRDefault="00FA07FB" w:rsidP="00FA07FB">
            <w:pPr>
              <w:tabs>
                <w:tab w:val="left" w:pos="0"/>
                <w:tab w:val="left" w:pos="564"/>
                <w:tab w:val="left" w:pos="1134"/>
                <w:tab w:val="left" w:pos="5664"/>
                <w:tab w:val="left" w:pos="5760"/>
              </w:tabs>
              <w:suppressAutoHyphens/>
              <w:cnfStyle w:val="000000000000" w:firstRow="0" w:lastRow="0" w:firstColumn="0" w:lastColumn="0" w:oddVBand="0" w:evenVBand="0" w:oddHBand="0" w:evenHBand="0" w:firstRowFirstColumn="0" w:firstRowLastColumn="0" w:lastRowFirstColumn="0" w:lastRowLastColumn="0"/>
              <w:rPr>
                <w:rFonts w:asciiTheme="majorHAnsi" w:hAnsiTheme="majorHAnsi"/>
                <w:spacing w:val="-3"/>
                <w:sz w:val="24"/>
              </w:rPr>
            </w:pPr>
            <w:r w:rsidRPr="00FA07FB">
              <w:rPr>
                <w:rFonts w:asciiTheme="majorHAnsi" w:hAnsiTheme="majorHAnsi"/>
                <w:spacing w:val="-3"/>
                <w:sz w:val="24"/>
              </w:rPr>
              <w:t>1 mg cáp. lib. prol.</w:t>
            </w:r>
          </w:p>
          <w:p w14:paraId="005F341C" w14:textId="77777777" w:rsidR="00FA07FB" w:rsidRPr="00FA07FB" w:rsidRDefault="00FA07FB" w:rsidP="00FA07FB">
            <w:pPr>
              <w:tabs>
                <w:tab w:val="left" w:pos="0"/>
                <w:tab w:val="left" w:pos="564"/>
                <w:tab w:val="left" w:pos="1134"/>
                <w:tab w:val="left" w:pos="5664"/>
                <w:tab w:val="left" w:pos="5760"/>
              </w:tabs>
              <w:suppressAutoHyphens/>
              <w:cnfStyle w:val="000000000000" w:firstRow="0" w:lastRow="0" w:firstColumn="0" w:lastColumn="0" w:oddVBand="0" w:evenVBand="0" w:oddHBand="0" w:evenHBand="0" w:firstRowFirstColumn="0" w:firstRowLastColumn="0" w:lastRowFirstColumn="0" w:lastRowLastColumn="0"/>
              <w:rPr>
                <w:rFonts w:asciiTheme="majorHAnsi" w:hAnsiTheme="majorHAnsi"/>
                <w:spacing w:val="-3"/>
                <w:sz w:val="24"/>
              </w:rPr>
            </w:pPr>
            <w:r w:rsidRPr="00FA07FB">
              <w:rPr>
                <w:rFonts w:asciiTheme="majorHAnsi" w:hAnsiTheme="majorHAnsi"/>
                <w:spacing w:val="-3"/>
                <w:sz w:val="24"/>
              </w:rPr>
              <w:t>5 mg cáp. lib. prol.</w:t>
            </w:r>
          </w:p>
          <w:p w14:paraId="5F5EBE1B" w14:textId="77777777" w:rsidR="00FA07FB" w:rsidRPr="00FA07FB" w:rsidRDefault="00FA07FB" w:rsidP="00FA07FB">
            <w:pPr>
              <w:tabs>
                <w:tab w:val="left" w:pos="0"/>
                <w:tab w:val="left" w:pos="564"/>
                <w:tab w:val="left" w:pos="1134"/>
                <w:tab w:val="left" w:pos="5664"/>
                <w:tab w:val="left" w:pos="5760"/>
              </w:tabs>
              <w:suppressAutoHyphens/>
              <w:cnfStyle w:val="000000000000" w:firstRow="0" w:lastRow="0" w:firstColumn="0" w:lastColumn="0" w:oddVBand="0" w:evenVBand="0" w:oddHBand="0" w:evenHBand="0" w:firstRowFirstColumn="0" w:firstRowLastColumn="0" w:lastRowFirstColumn="0" w:lastRowLastColumn="0"/>
              <w:rPr>
                <w:rFonts w:asciiTheme="majorHAnsi" w:hAnsiTheme="majorHAnsi"/>
                <w:spacing w:val="-3"/>
                <w:sz w:val="24"/>
              </w:rPr>
            </w:pPr>
            <w:r w:rsidRPr="00FA07FB">
              <w:rPr>
                <w:rFonts w:asciiTheme="majorHAnsi" w:hAnsiTheme="majorHAnsi"/>
                <w:spacing w:val="-3"/>
                <w:sz w:val="24"/>
              </w:rPr>
              <w:t>5 mg/mL amp.</w:t>
            </w:r>
          </w:p>
          <w:p w14:paraId="50B00AE5" w14:textId="77777777" w:rsidR="00FA07FB" w:rsidRPr="00FA07FB" w:rsidRDefault="00FA07FB" w:rsidP="00FA07FB">
            <w:pPr>
              <w:tabs>
                <w:tab w:val="left" w:pos="0"/>
                <w:tab w:val="left" w:pos="564"/>
                <w:tab w:val="left" w:pos="1134"/>
                <w:tab w:val="left" w:pos="5664"/>
                <w:tab w:val="left" w:pos="5760"/>
              </w:tabs>
              <w:suppressAutoHyphens/>
              <w:cnfStyle w:val="000000000000" w:firstRow="0" w:lastRow="0" w:firstColumn="0" w:lastColumn="0" w:oddVBand="0" w:evenVBand="0" w:oddHBand="0" w:evenHBand="0" w:firstRowFirstColumn="0" w:firstRowLastColumn="0" w:lastRowFirstColumn="0" w:lastRowLastColumn="0"/>
              <w:rPr>
                <w:rFonts w:asciiTheme="majorHAnsi" w:hAnsiTheme="majorHAnsi"/>
                <w:spacing w:val="-3"/>
                <w:sz w:val="24"/>
              </w:rPr>
            </w:pPr>
            <w:r w:rsidRPr="00FA07FB">
              <w:rPr>
                <w:rFonts w:asciiTheme="majorHAnsi" w:hAnsiTheme="majorHAnsi"/>
                <w:spacing w:val="-3"/>
                <w:sz w:val="24"/>
              </w:rPr>
              <w:t>0,75 mg comp. lib. Retard</w:t>
            </w:r>
          </w:p>
          <w:p w14:paraId="0C9EC970" w14:textId="77777777" w:rsidR="00FA07FB" w:rsidRPr="00FA07FB" w:rsidRDefault="00FA07FB" w:rsidP="00FA07FB">
            <w:pPr>
              <w:tabs>
                <w:tab w:val="left" w:pos="0"/>
                <w:tab w:val="left" w:pos="564"/>
                <w:tab w:val="left" w:pos="1134"/>
                <w:tab w:val="left" w:pos="5664"/>
                <w:tab w:val="left" w:pos="5760"/>
              </w:tabs>
              <w:suppressAutoHyphens/>
              <w:cnfStyle w:val="000000000000" w:firstRow="0" w:lastRow="0" w:firstColumn="0" w:lastColumn="0" w:oddVBand="0" w:evenVBand="0" w:oddHBand="0" w:evenHBand="0" w:firstRowFirstColumn="0" w:firstRowLastColumn="0" w:lastRowFirstColumn="0" w:lastRowLastColumn="0"/>
              <w:rPr>
                <w:rFonts w:asciiTheme="majorHAnsi" w:hAnsiTheme="majorHAnsi"/>
                <w:spacing w:val="-3"/>
                <w:sz w:val="24"/>
              </w:rPr>
            </w:pPr>
            <w:r w:rsidRPr="00FA07FB">
              <w:rPr>
                <w:rFonts w:asciiTheme="majorHAnsi" w:hAnsiTheme="majorHAnsi"/>
                <w:spacing w:val="-3"/>
                <w:sz w:val="24"/>
              </w:rPr>
              <w:t>1 comp. lib. Retard</w:t>
            </w:r>
          </w:p>
          <w:p w14:paraId="42A283C9" w14:textId="77777777" w:rsidR="00FA07FB" w:rsidRPr="00FA07FB" w:rsidRDefault="00FA07FB" w:rsidP="00FA07FB">
            <w:pPr>
              <w:tabs>
                <w:tab w:val="left" w:pos="0"/>
                <w:tab w:val="left" w:pos="564"/>
                <w:tab w:val="left" w:pos="1134"/>
                <w:tab w:val="left" w:pos="5664"/>
                <w:tab w:val="left" w:pos="5760"/>
              </w:tabs>
              <w:suppressAutoHyphens/>
              <w:cnfStyle w:val="000000000000" w:firstRow="0" w:lastRow="0" w:firstColumn="0" w:lastColumn="0" w:oddVBand="0" w:evenVBand="0" w:oddHBand="0" w:evenHBand="0" w:firstRowFirstColumn="0" w:firstRowLastColumn="0" w:lastRowFirstColumn="0" w:lastRowLastColumn="0"/>
              <w:rPr>
                <w:rFonts w:asciiTheme="majorHAnsi" w:hAnsiTheme="majorHAnsi"/>
                <w:spacing w:val="-3"/>
                <w:sz w:val="24"/>
              </w:rPr>
            </w:pPr>
            <w:r w:rsidRPr="00FA07FB">
              <w:rPr>
                <w:rFonts w:asciiTheme="majorHAnsi" w:hAnsiTheme="majorHAnsi"/>
                <w:spacing w:val="-3"/>
                <w:sz w:val="24"/>
              </w:rPr>
              <w:t>4 comp. lib. retard</w:t>
            </w:r>
          </w:p>
        </w:tc>
        <w:tc>
          <w:tcPr>
            <w:cnfStyle w:val="000010000000" w:firstRow="0" w:lastRow="0" w:firstColumn="0" w:lastColumn="0" w:oddVBand="1" w:evenVBand="0" w:oddHBand="0" w:evenHBand="0" w:firstRowFirstColumn="0" w:firstRowLastColumn="0" w:lastRowFirstColumn="0" w:lastRowLastColumn="0"/>
            <w:tcW w:w="5168" w:type="dxa"/>
            <w:vAlign w:val="center"/>
          </w:tcPr>
          <w:p w14:paraId="6FA69567" w14:textId="77777777" w:rsidR="00FA07FB" w:rsidRPr="00FA07FB" w:rsidRDefault="00FA07FB" w:rsidP="00FA07FB">
            <w:pPr>
              <w:tabs>
                <w:tab w:val="left" w:pos="0"/>
                <w:tab w:val="left" w:pos="564"/>
                <w:tab w:val="left" w:pos="1134"/>
                <w:tab w:val="left" w:pos="5664"/>
                <w:tab w:val="left" w:pos="5760"/>
              </w:tabs>
              <w:suppressAutoHyphens/>
              <w:rPr>
                <w:rFonts w:asciiTheme="majorHAnsi" w:hAnsiTheme="majorHAnsi"/>
                <w:spacing w:val="-3"/>
                <w:sz w:val="24"/>
              </w:rPr>
            </w:pPr>
            <w:r w:rsidRPr="00FA07FB">
              <w:rPr>
                <w:rFonts w:asciiTheme="majorHAnsi" w:hAnsiTheme="majorHAnsi"/>
                <w:spacing w:val="-3"/>
                <w:sz w:val="24"/>
              </w:rPr>
              <w:t>Anticalcineurínico</w:t>
            </w:r>
          </w:p>
          <w:p w14:paraId="3A8F6F6B" w14:textId="77777777" w:rsidR="00FA07FB" w:rsidRDefault="00FA07FB" w:rsidP="00FA07FB">
            <w:pPr>
              <w:tabs>
                <w:tab w:val="left" w:pos="0"/>
                <w:tab w:val="left" w:pos="564"/>
                <w:tab w:val="left" w:pos="1134"/>
                <w:tab w:val="left" w:pos="5664"/>
                <w:tab w:val="left" w:pos="5760"/>
              </w:tabs>
              <w:suppressAutoHyphens/>
              <w:rPr>
                <w:rFonts w:asciiTheme="majorHAnsi" w:hAnsiTheme="majorHAnsi"/>
                <w:spacing w:val="-3"/>
                <w:sz w:val="24"/>
              </w:rPr>
            </w:pPr>
            <w:r w:rsidRPr="00FA07FB">
              <w:rPr>
                <w:rFonts w:asciiTheme="majorHAnsi" w:hAnsiTheme="majorHAnsi"/>
                <w:spacing w:val="-3"/>
                <w:sz w:val="24"/>
              </w:rPr>
              <w:t>Embarazo : C</w:t>
            </w:r>
          </w:p>
          <w:p w14:paraId="64BE7306" w14:textId="6CAF90B6" w:rsidR="008E5131" w:rsidRPr="00FA07FB" w:rsidRDefault="008E5131" w:rsidP="00FA07FB">
            <w:pPr>
              <w:tabs>
                <w:tab w:val="left" w:pos="0"/>
                <w:tab w:val="left" w:pos="564"/>
                <w:tab w:val="left" w:pos="1134"/>
                <w:tab w:val="left" w:pos="5664"/>
                <w:tab w:val="left" w:pos="5760"/>
              </w:tabs>
              <w:suppressAutoHyphens/>
              <w:rPr>
                <w:rFonts w:asciiTheme="majorHAnsi" w:hAnsiTheme="majorHAnsi"/>
                <w:spacing w:val="-3"/>
                <w:sz w:val="24"/>
              </w:rPr>
            </w:pPr>
            <w:r>
              <w:rPr>
                <w:rFonts w:ascii="Calibri" w:hAnsi="Calibri"/>
                <w:bCs/>
                <w:spacing w:val="-3"/>
                <w:sz w:val="24"/>
              </w:rPr>
              <w:t>MP: Lista 2</w:t>
            </w:r>
          </w:p>
        </w:tc>
      </w:tr>
      <w:tr w:rsidR="00FA07FB" w:rsidRPr="00FA07FB" w14:paraId="3A65E50F" w14:textId="77777777" w:rsidTr="001E4C08">
        <w:trPr>
          <w:cnfStyle w:val="000000100000" w:firstRow="0" w:lastRow="0" w:firstColumn="0" w:lastColumn="0" w:oddVBand="0" w:evenVBand="0" w:oddHBand="1" w:evenHBand="0" w:firstRowFirstColumn="0" w:firstRowLastColumn="0" w:lastRowFirstColumn="0" w:lastRowLastColumn="0"/>
          <w:cantSplit/>
        </w:trPr>
        <w:tc>
          <w:tcPr>
            <w:cnfStyle w:val="000010000000" w:firstRow="0" w:lastRow="0" w:firstColumn="0" w:lastColumn="0" w:oddVBand="1" w:evenVBand="0" w:oddHBand="0" w:evenHBand="0" w:firstRowFirstColumn="0" w:firstRowLastColumn="0" w:lastRowFirstColumn="0" w:lastRowLastColumn="0"/>
            <w:tcW w:w="2766" w:type="dxa"/>
            <w:vAlign w:val="center"/>
          </w:tcPr>
          <w:p w14:paraId="7B3519E6" w14:textId="77777777" w:rsidR="00FA07FB" w:rsidRPr="00FA07FB" w:rsidRDefault="00FA07FB" w:rsidP="00FA07FB">
            <w:pPr>
              <w:tabs>
                <w:tab w:val="left" w:pos="0"/>
                <w:tab w:val="left" w:pos="564"/>
                <w:tab w:val="left" w:pos="1134"/>
                <w:tab w:val="left" w:pos="5664"/>
                <w:tab w:val="left" w:pos="5760"/>
              </w:tabs>
              <w:suppressAutoHyphens/>
              <w:rPr>
                <w:rFonts w:asciiTheme="majorHAnsi" w:hAnsiTheme="majorHAnsi"/>
                <w:spacing w:val="-3"/>
                <w:sz w:val="24"/>
              </w:rPr>
            </w:pPr>
            <w:r w:rsidRPr="00FA07FB">
              <w:rPr>
                <w:rFonts w:asciiTheme="majorHAnsi" w:hAnsiTheme="majorHAnsi"/>
                <w:spacing w:val="-3"/>
                <w:sz w:val="24"/>
              </w:rPr>
              <w:t>Talidomida</w:t>
            </w:r>
          </w:p>
        </w:tc>
        <w:tc>
          <w:tcPr>
            <w:tcW w:w="2551" w:type="dxa"/>
            <w:vAlign w:val="center"/>
          </w:tcPr>
          <w:p w14:paraId="3F2F86C3" w14:textId="77777777" w:rsidR="00FA07FB" w:rsidRPr="00FA07FB" w:rsidRDefault="00FA07FB" w:rsidP="00FA07FB">
            <w:pPr>
              <w:tabs>
                <w:tab w:val="left" w:pos="0"/>
                <w:tab w:val="left" w:pos="564"/>
                <w:tab w:val="left" w:pos="1134"/>
                <w:tab w:val="left" w:pos="5664"/>
                <w:tab w:val="left" w:pos="5760"/>
              </w:tabs>
              <w:suppressAutoHyphens/>
              <w:cnfStyle w:val="000000100000" w:firstRow="0" w:lastRow="0" w:firstColumn="0" w:lastColumn="0" w:oddVBand="0" w:evenVBand="0" w:oddHBand="1" w:evenHBand="0" w:firstRowFirstColumn="0" w:firstRowLastColumn="0" w:lastRowFirstColumn="0" w:lastRowLastColumn="0"/>
              <w:rPr>
                <w:rFonts w:asciiTheme="majorHAnsi" w:hAnsiTheme="majorHAnsi"/>
                <w:spacing w:val="-3"/>
                <w:sz w:val="24"/>
              </w:rPr>
            </w:pPr>
            <w:r w:rsidRPr="00FA07FB">
              <w:rPr>
                <w:rFonts w:asciiTheme="majorHAnsi" w:hAnsiTheme="majorHAnsi"/>
                <w:spacing w:val="-3"/>
                <w:sz w:val="24"/>
              </w:rPr>
              <w:t>50 mg caps.</w:t>
            </w:r>
          </w:p>
        </w:tc>
        <w:tc>
          <w:tcPr>
            <w:cnfStyle w:val="000010000000" w:firstRow="0" w:lastRow="0" w:firstColumn="0" w:lastColumn="0" w:oddVBand="1" w:evenVBand="0" w:oddHBand="0" w:evenHBand="0" w:firstRowFirstColumn="0" w:firstRowLastColumn="0" w:lastRowFirstColumn="0" w:lastRowLastColumn="0"/>
            <w:tcW w:w="5168" w:type="dxa"/>
            <w:vAlign w:val="center"/>
          </w:tcPr>
          <w:p w14:paraId="1D51CA92" w14:textId="77777777" w:rsidR="00FA07FB" w:rsidRPr="00FA07FB" w:rsidRDefault="00FA07FB" w:rsidP="00FA07FB">
            <w:pPr>
              <w:tabs>
                <w:tab w:val="left" w:pos="0"/>
                <w:tab w:val="left" w:pos="564"/>
                <w:tab w:val="left" w:pos="1134"/>
                <w:tab w:val="left" w:pos="5664"/>
                <w:tab w:val="left" w:pos="5760"/>
              </w:tabs>
              <w:suppressAutoHyphens/>
              <w:rPr>
                <w:rFonts w:asciiTheme="majorHAnsi" w:hAnsiTheme="majorHAnsi"/>
                <w:spacing w:val="-3"/>
                <w:sz w:val="24"/>
              </w:rPr>
            </w:pPr>
            <w:r w:rsidRPr="00FA07FB">
              <w:rPr>
                <w:rFonts w:asciiTheme="majorHAnsi" w:hAnsiTheme="majorHAnsi"/>
                <w:spacing w:val="-3"/>
                <w:sz w:val="24"/>
              </w:rPr>
              <w:t>Medicamento de especial control médico</w:t>
            </w:r>
          </w:p>
          <w:p w14:paraId="396D4A72" w14:textId="77777777" w:rsidR="00FA07FB" w:rsidRDefault="00FA07FB" w:rsidP="00FA07FB">
            <w:pPr>
              <w:tabs>
                <w:tab w:val="left" w:pos="0"/>
                <w:tab w:val="left" w:pos="564"/>
                <w:tab w:val="left" w:pos="1134"/>
                <w:tab w:val="left" w:pos="5664"/>
                <w:tab w:val="left" w:pos="5760"/>
              </w:tabs>
              <w:suppressAutoHyphens/>
              <w:rPr>
                <w:rFonts w:asciiTheme="majorHAnsi" w:hAnsiTheme="majorHAnsi"/>
                <w:spacing w:val="-3"/>
                <w:sz w:val="24"/>
              </w:rPr>
            </w:pPr>
            <w:r w:rsidRPr="00FA07FB">
              <w:rPr>
                <w:rFonts w:asciiTheme="majorHAnsi" w:hAnsiTheme="majorHAnsi"/>
                <w:spacing w:val="-3"/>
                <w:sz w:val="24"/>
              </w:rPr>
              <w:t>Embarazo: X</w:t>
            </w:r>
          </w:p>
          <w:p w14:paraId="65D513CF" w14:textId="61940B49" w:rsidR="008E5131" w:rsidRPr="00FA07FB" w:rsidRDefault="008E5131" w:rsidP="00FA07FB">
            <w:pPr>
              <w:tabs>
                <w:tab w:val="left" w:pos="0"/>
                <w:tab w:val="left" w:pos="564"/>
                <w:tab w:val="left" w:pos="1134"/>
                <w:tab w:val="left" w:pos="5664"/>
                <w:tab w:val="left" w:pos="5760"/>
              </w:tabs>
              <w:suppressAutoHyphens/>
              <w:rPr>
                <w:rFonts w:asciiTheme="majorHAnsi" w:hAnsiTheme="majorHAnsi"/>
                <w:spacing w:val="-3"/>
                <w:sz w:val="24"/>
              </w:rPr>
            </w:pPr>
            <w:r>
              <w:rPr>
                <w:rFonts w:ascii="Calibri" w:hAnsi="Calibri"/>
                <w:bCs/>
                <w:spacing w:val="-3"/>
                <w:sz w:val="24"/>
              </w:rPr>
              <w:t>MP: Lista 2</w:t>
            </w:r>
          </w:p>
        </w:tc>
      </w:tr>
      <w:tr w:rsidR="00FA07FB" w:rsidRPr="00FA07FB" w14:paraId="2E782D80" w14:textId="77777777" w:rsidTr="001E4C08">
        <w:trPr>
          <w:cantSplit/>
        </w:trPr>
        <w:tc>
          <w:tcPr>
            <w:cnfStyle w:val="000010000000" w:firstRow="0" w:lastRow="0" w:firstColumn="0" w:lastColumn="0" w:oddVBand="1" w:evenVBand="0" w:oddHBand="0" w:evenHBand="0" w:firstRowFirstColumn="0" w:firstRowLastColumn="0" w:lastRowFirstColumn="0" w:lastRowLastColumn="0"/>
            <w:tcW w:w="2766" w:type="dxa"/>
            <w:vAlign w:val="center"/>
          </w:tcPr>
          <w:p w14:paraId="721149C3" w14:textId="77777777" w:rsidR="00FA07FB" w:rsidRPr="00FA07FB" w:rsidRDefault="00FA07FB" w:rsidP="00FA07FB">
            <w:pPr>
              <w:tabs>
                <w:tab w:val="left" w:pos="0"/>
                <w:tab w:val="left" w:pos="564"/>
                <w:tab w:val="left" w:pos="1134"/>
                <w:tab w:val="left" w:pos="5664"/>
                <w:tab w:val="left" w:pos="5760"/>
              </w:tabs>
              <w:suppressAutoHyphens/>
              <w:rPr>
                <w:rFonts w:asciiTheme="majorHAnsi" w:hAnsiTheme="majorHAnsi"/>
                <w:spacing w:val="-3"/>
                <w:sz w:val="24"/>
              </w:rPr>
            </w:pPr>
            <w:r w:rsidRPr="00FA07FB">
              <w:rPr>
                <w:rFonts w:asciiTheme="majorHAnsi" w:hAnsiTheme="majorHAnsi"/>
                <w:spacing w:val="-3"/>
                <w:sz w:val="24"/>
              </w:rPr>
              <w:t>Teriflunomida</w:t>
            </w:r>
          </w:p>
        </w:tc>
        <w:tc>
          <w:tcPr>
            <w:tcW w:w="2551" w:type="dxa"/>
            <w:vAlign w:val="center"/>
          </w:tcPr>
          <w:p w14:paraId="1C47AB76" w14:textId="77777777" w:rsidR="00FA07FB" w:rsidRPr="00FA07FB" w:rsidRDefault="00FA07FB" w:rsidP="00FA07FB">
            <w:pPr>
              <w:tabs>
                <w:tab w:val="left" w:pos="0"/>
                <w:tab w:val="left" w:pos="564"/>
                <w:tab w:val="left" w:pos="1134"/>
                <w:tab w:val="left" w:pos="5664"/>
                <w:tab w:val="left" w:pos="5760"/>
              </w:tabs>
              <w:suppressAutoHyphens/>
              <w:cnfStyle w:val="000000000000" w:firstRow="0" w:lastRow="0" w:firstColumn="0" w:lastColumn="0" w:oddVBand="0" w:evenVBand="0" w:oddHBand="0" w:evenHBand="0" w:firstRowFirstColumn="0" w:firstRowLastColumn="0" w:lastRowFirstColumn="0" w:lastRowLastColumn="0"/>
              <w:rPr>
                <w:rFonts w:asciiTheme="majorHAnsi" w:hAnsiTheme="majorHAnsi"/>
                <w:spacing w:val="-3"/>
                <w:sz w:val="24"/>
              </w:rPr>
            </w:pPr>
            <w:r w:rsidRPr="00FA07FB">
              <w:rPr>
                <w:rFonts w:asciiTheme="majorHAnsi" w:hAnsiTheme="majorHAnsi"/>
                <w:spacing w:val="-3"/>
                <w:sz w:val="24"/>
              </w:rPr>
              <w:t>14 mg comp</w:t>
            </w:r>
          </w:p>
        </w:tc>
        <w:tc>
          <w:tcPr>
            <w:cnfStyle w:val="000010000000" w:firstRow="0" w:lastRow="0" w:firstColumn="0" w:lastColumn="0" w:oddVBand="1" w:evenVBand="0" w:oddHBand="0" w:evenHBand="0" w:firstRowFirstColumn="0" w:firstRowLastColumn="0" w:lastRowFirstColumn="0" w:lastRowLastColumn="0"/>
            <w:tcW w:w="5168" w:type="dxa"/>
            <w:vAlign w:val="center"/>
          </w:tcPr>
          <w:p w14:paraId="4779FBF1" w14:textId="77777777" w:rsidR="00FA07FB" w:rsidRDefault="00FA07FB" w:rsidP="00FA07FB">
            <w:pPr>
              <w:tabs>
                <w:tab w:val="left" w:pos="0"/>
                <w:tab w:val="left" w:pos="564"/>
                <w:tab w:val="left" w:pos="1134"/>
                <w:tab w:val="left" w:pos="5664"/>
                <w:tab w:val="left" w:pos="5760"/>
              </w:tabs>
              <w:suppressAutoHyphens/>
              <w:rPr>
                <w:rFonts w:asciiTheme="majorHAnsi" w:hAnsiTheme="majorHAnsi"/>
                <w:spacing w:val="-3"/>
                <w:sz w:val="24"/>
              </w:rPr>
            </w:pPr>
            <w:r w:rsidRPr="00FA07FB">
              <w:rPr>
                <w:rFonts w:asciiTheme="majorHAnsi" w:hAnsiTheme="majorHAnsi"/>
                <w:spacing w:val="-3"/>
                <w:sz w:val="24"/>
              </w:rPr>
              <w:t>Embarazo: X</w:t>
            </w:r>
          </w:p>
          <w:p w14:paraId="04899DD2" w14:textId="33A1909F" w:rsidR="008E5131" w:rsidRPr="00FA07FB" w:rsidRDefault="008E5131" w:rsidP="00FA07FB">
            <w:pPr>
              <w:tabs>
                <w:tab w:val="left" w:pos="0"/>
                <w:tab w:val="left" w:pos="564"/>
                <w:tab w:val="left" w:pos="1134"/>
                <w:tab w:val="left" w:pos="5664"/>
                <w:tab w:val="left" w:pos="5760"/>
              </w:tabs>
              <w:suppressAutoHyphens/>
              <w:rPr>
                <w:rFonts w:asciiTheme="majorHAnsi" w:hAnsiTheme="majorHAnsi"/>
                <w:spacing w:val="-3"/>
                <w:sz w:val="24"/>
              </w:rPr>
            </w:pPr>
            <w:r>
              <w:rPr>
                <w:rFonts w:ascii="Calibri" w:hAnsi="Calibri"/>
                <w:bCs/>
                <w:spacing w:val="-3"/>
                <w:sz w:val="24"/>
              </w:rPr>
              <w:t>MP: Lista 3</w:t>
            </w:r>
          </w:p>
        </w:tc>
      </w:tr>
      <w:tr w:rsidR="00FA07FB" w:rsidRPr="00FA07FB" w14:paraId="73BB18AB" w14:textId="77777777" w:rsidTr="001E4C08">
        <w:trPr>
          <w:cnfStyle w:val="000000100000" w:firstRow="0" w:lastRow="0" w:firstColumn="0" w:lastColumn="0" w:oddVBand="0" w:evenVBand="0" w:oddHBand="1" w:evenHBand="0" w:firstRowFirstColumn="0" w:firstRowLastColumn="0" w:lastRowFirstColumn="0" w:lastRowLastColumn="0"/>
          <w:cantSplit/>
        </w:trPr>
        <w:tc>
          <w:tcPr>
            <w:cnfStyle w:val="000010000000" w:firstRow="0" w:lastRow="0" w:firstColumn="0" w:lastColumn="0" w:oddVBand="1" w:evenVBand="0" w:oddHBand="0" w:evenHBand="0" w:firstRowFirstColumn="0" w:firstRowLastColumn="0" w:lastRowFirstColumn="0" w:lastRowLastColumn="0"/>
            <w:tcW w:w="2766" w:type="dxa"/>
            <w:vAlign w:val="center"/>
          </w:tcPr>
          <w:p w14:paraId="5376416B" w14:textId="77777777" w:rsidR="00FA07FB" w:rsidRPr="00FA07FB" w:rsidRDefault="00FA07FB" w:rsidP="00FA07FB">
            <w:pPr>
              <w:tabs>
                <w:tab w:val="left" w:pos="0"/>
                <w:tab w:val="left" w:pos="564"/>
                <w:tab w:val="left" w:pos="1134"/>
                <w:tab w:val="left" w:pos="5664"/>
                <w:tab w:val="left" w:pos="5760"/>
              </w:tabs>
              <w:suppressAutoHyphens/>
              <w:rPr>
                <w:rFonts w:asciiTheme="majorHAnsi" w:hAnsiTheme="majorHAnsi"/>
                <w:spacing w:val="-3"/>
                <w:sz w:val="24"/>
              </w:rPr>
            </w:pPr>
            <w:r w:rsidRPr="00FA07FB">
              <w:rPr>
                <w:rFonts w:asciiTheme="majorHAnsi" w:hAnsiTheme="majorHAnsi"/>
                <w:spacing w:val="-3"/>
                <w:sz w:val="24"/>
              </w:rPr>
              <w:t>Tocilizumab</w:t>
            </w:r>
          </w:p>
        </w:tc>
        <w:tc>
          <w:tcPr>
            <w:tcW w:w="2551" w:type="dxa"/>
            <w:vAlign w:val="center"/>
          </w:tcPr>
          <w:p w14:paraId="7AB88F5E" w14:textId="77777777" w:rsidR="00FA07FB" w:rsidRPr="00FA07FB" w:rsidRDefault="00FA07FB" w:rsidP="00FA07FB">
            <w:pPr>
              <w:tabs>
                <w:tab w:val="left" w:pos="0"/>
                <w:tab w:val="left" w:pos="564"/>
                <w:tab w:val="left" w:pos="1134"/>
                <w:tab w:val="left" w:pos="5664"/>
                <w:tab w:val="left" w:pos="5760"/>
              </w:tabs>
              <w:suppressAutoHyphens/>
              <w:cnfStyle w:val="000000100000" w:firstRow="0" w:lastRow="0" w:firstColumn="0" w:lastColumn="0" w:oddVBand="0" w:evenVBand="0" w:oddHBand="1" w:evenHBand="0" w:firstRowFirstColumn="0" w:firstRowLastColumn="0" w:lastRowFirstColumn="0" w:lastRowLastColumn="0"/>
              <w:rPr>
                <w:rFonts w:asciiTheme="majorHAnsi" w:hAnsiTheme="majorHAnsi"/>
                <w:spacing w:val="-3"/>
                <w:sz w:val="24"/>
              </w:rPr>
            </w:pPr>
            <w:r w:rsidRPr="00FA07FB">
              <w:rPr>
                <w:rFonts w:asciiTheme="majorHAnsi" w:hAnsiTheme="majorHAnsi"/>
                <w:spacing w:val="-3"/>
                <w:sz w:val="24"/>
              </w:rPr>
              <w:t>80 mg vial</w:t>
            </w:r>
          </w:p>
          <w:p w14:paraId="1560FFC3" w14:textId="77777777" w:rsidR="00FA07FB" w:rsidRPr="00FA07FB" w:rsidRDefault="00FA07FB" w:rsidP="00FA07FB">
            <w:pPr>
              <w:tabs>
                <w:tab w:val="left" w:pos="0"/>
                <w:tab w:val="left" w:pos="564"/>
                <w:tab w:val="left" w:pos="1134"/>
                <w:tab w:val="left" w:pos="5664"/>
                <w:tab w:val="left" w:pos="5760"/>
              </w:tabs>
              <w:suppressAutoHyphens/>
              <w:cnfStyle w:val="000000100000" w:firstRow="0" w:lastRow="0" w:firstColumn="0" w:lastColumn="0" w:oddVBand="0" w:evenVBand="0" w:oddHBand="1" w:evenHBand="0" w:firstRowFirstColumn="0" w:firstRowLastColumn="0" w:lastRowFirstColumn="0" w:lastRowLastColumn="0"/>
              <w:rPr>
                <w:rFonts w:asciiTheme="majorHAnsi" w:hAnsiTheme="majorHAnsi"/>
                <w:spacing w:val="-3"/>
                <w:sz w:val="24"/>
              </w:rPr>
            </w:pPr>
            <w:r w:rsidRPr="00FA07FB">
              <w:rPr>
                <w:rFonts w:asciiTheme="majorHAnsi" w:hAnsiTheme="majorHAnsi"/>
                <w:spacing w:val="-3"/>
                <w:sz w:val="24"/>
              </w:rPr>
              <w:t>200 mg vial</w:t>
            </w:r>
          </w:p>
          <w:p w14:paraId="4540A3FF" w14:textId="77777777" w:rsidR="00FA07FB" w:rsidRPr="00FA07FB" w:rsidRDefault="00FA07FB" w:rsidP="00FA07FB">
            <w:pPr>
              <w:tabs>
                <w:tab w:val="left" w:pos="0"/>
                <w:tab w:val="left" w:pos="564"/>
                <w:tab w:val="left" w:pos="1134"/>
                <w:tab w:val="left" w:pos="5664"/>
                <w:tab w:val="left" w:pos="5760"/>
              </w:tabs>
              <w:suppressAutoHyphens/>
              <w:cnfStyle w:val="000000100000" w:firstRow="0" w:lastRow="0" w:firstColumn="0" w:lastColumn="0" w:oddVBand="0" w:evenVBand="0" w:oddHBand="1" w:evenHBand="0" w:firstRowFirstColumn="0" w:firstRowLastColumn="0" w:lastRowFirstColumn="0" w:lastRowLastColumn="0"/>
              <w:rPr>
                <w:rFonts w:asciiTheme="majorHAnsi" w:hAnsiTheme="majorHAnsi"/>
                <w:spacing w:val="-3"/>
                <w:sz w:val="24"/>
              </w:rPr>
            </w:pPr>
            <w:r w:rsidRPr="00FA07FB">
              <w:rPr>
                <w:rFonts w:asciiTheme="majorHAnsi" w:hAnsiTheme="majorHAnsi"/>
                <w:spacing w:val="-3"/>
                <w:sz w:val="24"/>
              </w:rPr>
              <w:t>162 mg jer prec</w:t>
            </w:r>
          </w:p>
        </w:tc>
        <w:tc>
          <w:tcPr>
            <w:cnfStyle w:val="000010000000" w:firstRow="0" w:lastRow="0" w:firstColumn="0" w:lastColumn="0" w:oddVBand="1" w:evenVBand="0" w:oddHBand="0" w:evenHBand="0" w:firstRowFirstColumn="0" w:firstRowLastColumn="0" w:lastRowFirstColumn="0" w:lastRowLastColumn="0"/>
            <w:tcW w:w="5168" w:type="dxa"/>
            <w:vAlign w:val="center"/>
          </w:tcPr>
          <w:p w14:paraId="5BE04467" w14:textId="77777777" w:rsidR="00FA07FB" w:rsidRPr="00FA07FB" w:rsidRDefault="00FA07FB" w:rsidP="00FA07FB">
            <w:pPr>
              <w:tabs>
                <w:tab w:val="left" w:pos="0"/>
                <w:tab w:val="left" w:pos="564"/>
                <w:tab w:val="left" w:pos="1134"/>
                <w:tab w:val="left" w:pos="5664"/>
                <w:tab w:val="left" w:pos="5760"/>
              </w:tabs>
              <w:suppressAutoHyphens/>
              <w:rPr>
                <w:rFonts w:asciiTheme="majorHAnsi" w:hAnsiTheme="majorHAnsi"/>
                <w:spacing w:val="-3"/>
                <w:sz w:val="24"/>
              </w:rPr>
            </w:pPr>
            <w:r w:rsidRPr="00FA07FB">
              <w:rPr>
                <w:rFonts w:asciiTheme="majorHAnsi" w:hAnsiTheme="majorHAnsi"/>
                <w:spacing w:val="-3"/>
                <w:sz w:val="24"/>
              </w:rPr>
              <w:t>Anticuerpo monoclonal  anti interleukina 6</w:t>
            </w:r>
          </w:p>
          <w:p w14:paraId="45AD0A4B" w14:textId="77777777" w:rsidR="00FA07FB" w:rsidRPr="00FA07FB" w:rsidRDefault="00FA07FB" w:rsidP="00FA07FB">
            <w:pPr>
              <w:tabs>
                <w:tab w:val="left" w:pos="0"/>
                <w:tab w:val="left" w:pos="564"/>
                <w:tab w:val="left" w:pos="1134"/>
                <w:tab w:val="left" w:pos="5664"/>
                <w:tab w:val="left" w:pos="5760"/>
              </w:tabs>
              <w:suppressAutoHyphens/>
              <w:rPr>
                <w:rFonts w:asciiTheme="majorHAnsi" w:hAnsiTheme="majorHAnsi"/>
                <w:spacing w:val="-3"/>
                <w:sz w:val="24"/>
              </w:rPr>
            </w:pPr>
            <w:r w:rsidRPr="00FA07FB">
              <w:rPr>
                <w:rFonts w:asciiTheme="majorHAnsi" w:hAnsiTheme="majorHAnsi"/>
                <w:spacing w:val="-3"/>
                <w:sz w:val="24"/>
              </w:rPr>
              <w:t>Embarazo: C</w:t>
            </w:r>
          </w:p>
          <w:p w14:paraId="1A70C826" w14:textId="77777777" w:rsidR="00FA07FB" w:rsidRPr="00FA07FB" w:rsidRDefault="00FA07FB" w:rsidP="00FA07FB">
            <w:pPr>
              <w:tabs>
                <w:tab w:val="left" w:pos="0"/>
              </w:tabs>
              <w:suppressAutoHyphens/>
              <w:rPr>
                <w:rFonts w:asciiTheme="majorHAnsi" w:hAnsiTheme="majorHAnsi"/>
                <w:spacing w:val="-2"/>
                <w:sz w:val="22"/>
              </w:rPr>
            </w:pPr>
            <w:r w:rsidRPr="00FA07FB">
              <w:rPr>
                <w:rFonts w:asciiTheme="majorHAnsi" w:hAnsiTheme="majorHAnsi"/>
                <w:spacing w:val="-2"/>
                <w:sz w:val="22"/>
              </w:rPr>
              <w:t>Conservar en frigorífico</w:t>
            </w:r>
          </w:p>
        </w:tc>
      </w:tr>
      <w:tr w:rsidR="00695DCF" w:rsidRPr="00FA07FB" w14:paraId="3F5B3EA1" w14:textId="77777777" w:rsidTr="001E4C08">
        <w:trPr>
          <w:cantSplit/>
        </w:trPr>
        <w:tc>
          <w:tcPr>
            <w:cnfStyle w:val="000010000000" w:firstRow="0" w:lastRow="0" w:firstColumn="0" w:lastColumn="0" w:oddVBand="1" w:evenVBand="0" w:oddHBand="0" w:evenHBand="0" w:firstRowFirstColumn="0" w:firstRowLastColumn="0" w:lastRowFirstColumn="0" w:lastRowLastColumn="0"/>
            <w:tcW w:w="2766" w:type="dxa"/>
            <w:vAlign w:val="center"/>
          </w:tcPr>
          <w:p w14:paraId="51BD27DD" w14:textId="2A7E8D4B" w:rsidR="00695DCF" w:rsidRPr="00FA07FB" w:rsidRDefault="00695DCF" w:rsidP="00FA07FB">
            <w:pPr>
              <w:tabs>
                <w:tab w:val="left" w:pos="0"/>
                <w:tab w:val="left" w:pos="564"/>
                <w:tab w:val="left" w:pos="1134"/>
                <w:tab w:val="left" w:pos="5664"/>
                <w:tab w:val="left" w:pos="5760"/>
              </w:tabs>
              <w:suppressAutoHyphens/>
              <w:rPr>
                <w:rFonts w:asciiTheme="majorHAnsi" w:hAnsiTheme="majorHAnsi"/>
                <w:spacing w:val="-3"/>
                <w:sz w:val="24"/>
              </w:rPr>
            </w:pPr>
            <w:r>
              <w:rPr>
                <w:rFonts w:asciiTheme="majorHAnsi" w:hAnsiTheme="majorHAnsi"/>
                <w:spacing w:val="-3"/>
                <w:sz w:val="24"/>
              </w:rPr>
              <w:t>Tralokinumab</w:t>
            </w:r>
          </w:p>
        </w:tc>
        <w:tc>
          <w:tcPr>
            <w:tcW w:w="2551" w:type="dxa"/>
            <w:vAlign w:val="center"/>
          </w:tcPr>
          <w:p w14:paraId="60AF2FB6" w14:textId="0026E1EA" w:rsidR="00695DCF" w:rsidRPr="00FA07FB" w:rsidRDefault="00695DCF" w:rsidP="00FA07FB">
            <w:pPr>
              <w:tabs>
                <w:tab w:val="left" w:pos="0"/>
                <w:tab w:val="left" w:pos="564"/>
                <w:tab w:val="left" w:pos="1134"/>
                <w:tab w:val="left" w:pos="5664"/>
                <w:tab w:val="left" w:pos="5760"/>
              </w:tabs>
              <w:suppressAutoHyphens/>
              <w:cnfStyle w:val="000000000000" w:firstRow="0" w:lastRow="0" w:firstColumn="0" w:lastColumn="0" w:oddVBand="0" w:evenVBand="0" w:oddHBand="0" w:evenHBand="0" w:firstRowFirstColumn="0" w:firstRowLastColumn="0" w:lastRowFirstColumn="0" w:lastRowLastColumn="0"/>
              <w:rPr>
                <w:rFonts w:asciiTheme="majorHAnsi" w:hAnsiTheme="majorHAnsi"/>
                <w:spacing w:val="-3"/>
                <w:sz w:val="24"/>
              </w:rPr>
            </w:pPr>
            <w:r>
              <w:rPr>
                <w:rFonts w:asciiTheme="majorHAnsi" w:hAnsiTheme="majorHAnsi"/>
                <w:spacing w:val="-3"/>
                <w:sz w:val="24"/>
              </w:rPr>
              <w:t>150 mg mg jer</w:t>
            </w:r>
          </w:p>
        </w:tc>
        <w:tc>
          <w:tcPr>
            <w:cnfStyle w:val="000010000000" w:firstRow="0" w:lastRow="0" w:firstColumn="0" w:lastColumn="0" w:oddVBand="1" w:evenVBand="0" w:oddHBand="0" w:evenHBand="0" w:firstRowFirstColumn="0" w:firstRowLastColumn="0" w:lastRowFirstColumn="0" w:lastRowLastColumn="0"/>
            <w:tcW w:w="5168" w:type="dxa"/>
            <w:vAlign w:val="center"/>
          </w:tcPr>
          <w:p w14:paraId="6C51E700" w14:textId="5D10FE11" w:rsidR="00695DCF" w:rsidRDefault="00695DCF" w:rsidP="00FA07FB">
            <w:pPr>
              <w:tabs>
                <w:tab w:val="left" w:pos="0"/>
                <w:tab w:val="left" w:pos="564"/>
                <w:tab w:val="left" w:pos="1134"/>
                <w:tab w:val="left" w:pos="5664"/>
                <w:tab w:val="left" w:pos="5760"/>
              </w:tabs>
              <w:suppressAutoHyphens/>
              <w:rPr>
                <w:rFonts w:asciiTheme="majorHAnsi" w:hAnsiTheme="majorHAnsi"/>
                <w:spacing w:val="-3"/>
                <w:sz w:val="24"/>
              </w:rPr>
            </w:pPr>
            <w:r w:rsidRPr="00695DCF">
              <w:rPr>
                <w:rFonts w:asciiTheme="majorHAnsi" w:hAnsiTheme="majorHAnsi"/>
                <w:spacing w:val="-3"/>
                <w:sz w:val="24"/>
              </w:rPr>
              <w:t>Anticuerpo</w:t>
            </w:r>
            <w:r>
              <w:rPr>
                <w:rFonts w:asciiTheme="majorHAnsi" w:hAnsiTheme="majorHAnsi"/>
                <w:spacing w:val="-3"/>
                <w:sz w:val="24"/>
              </w:rPr>
              <w:t xml:space="preserve"> monoclonal  anti interleukina 13</w:t>
            </w:r>
          </w:p>
          <w:p w14:paraId="3BC63E92" w14:textId="6EB59051" w:rsidR="00695DCF" w:rsidRPr="00FA07FB" w:rsidRDefault="00695DCF" w:rsidP="00FA07FB">
            <w:pPr>
              <w:tabs>
                <w:tab w:val="left" w:pos="0"/>
                <w:tab w:val="left" w:pos="564"/>
                <w:tab w:val="left" w:pos="1134"/>
                <w:tab w:val="left" w:pos="5664"/>
                <w:tab w:val="left" w:pos="5760"/>
              </w:tabs>
              <w:suppressAutoHyphens/>
              <w:rPr>
                <w:rFonts w:asciiTheme="majorHAnsi" w:hAnsiTheme="majorHAnsi"/>
                <w:spacing w:val="-3"/>
                <w:sz w:val="24"/>
              </w:rPr>
            </w:pPr>
            <w:r>
              <w:rPr>
                <w:rFonts w:asciiTheme="majorHAnsi" w:hAnsiTheme="majorHAnsi"/>
                <w:spacing w:val="-3"/>
                <w:sz w:val="24"/>
              </w:rPr>
              <w:t>Conservar en frigorifico</w:t>
            </w:r>
          </w:p>
        </w:tc>
      </w:tr>
      <w:tr w:rsidR="00FA07FB" w:rsidRPr="00FA07FB" w14:paraId="54140FA0" w14:textId="77777777" w:rsidTr="001E4C08">
        <w:trPr>
          <w:cnfStyle w:val="000000100000" w:firstRow="0" w:lastRow="0" w:firstColumn="0" w:lastColumn="0" w:oddVBand="0" w:evenVBand="0" w:oddHBand="1" w:evenHBand="0" w:firstRowFirstColumn="0" w:firstRowLastColumn="0" w:lastRowFirstColumn="0" w:lastRowLastColumn="0"/>
          <w:cantSplit/>
        </w:trPr>
        <w:tc>
          <w:tcPr>
            <w:cnfStyle w:val="000010000000" w:firstRow="0" w:lastRow="0" w:firstColumn="0" w:lastColumn="0" w:oddVBand="1" w:evenVBand="0" w:oddHBand="0" w:evenHBand="0" w:firstRowFirstColumn="0" w:firstRowLastColumn="0" w:lastRowFirstColumn="0" w:lastRowLastColumn="0"/>
            <w:tcW w:w="2766" w:type="dxa"/>
            <w:vAlign w:val="center"/>
          </w:tcPr>
          <w:p w14:paraId="6BAE412B" w14:textId="77777777" w:rsidR="00FA07FB" w:rsidRPr="00FA07FB" w:rsidRDefault="00FA07FB" w:rsidP="00FA07FB">
            <w:pPr>
              <w:tabs>
                <w:tab w:val="left" w:pos="0"/>
                <w:tab w:val="left" w:pos="564"/>
                <w:tab w:val="left" w:pos="1134"/>
                <w:tab w:val="left" w:pos="5664"/>
                <w:tab w:val="left" w:pos="5760"/>
              </w:tabs>
              <w:suppressAutoHyphens/>
              <w:rPr>
                <w:rFonts w:asciiTheme="majorHAnsi" w:hAnsiTheme="majorHAnsi"/>
                <w:spacing w:val="-3"/>
                <w:sz w:val="24"/>
              </w:rPr>
            </w:pPr>
            <w:r w:rsidRPr="00FA07FB">
              <w:rPr>
                <w:rFonts w:asciiTheme="majorHAnsi" w:hAnsiTheme="majorHAnsi"/>
                <w:spacing w:val="-3"/>
                <w:sz w:val="24"/>
              </w:rPr>
              <w:t>Ustekinumab</w:t>
            </w:r>
          </w:p>
        </w:tc>
        <w:tc>
          <w:tcPr>
            <w:tcW w:w="2551" w:type="dxa"/>
            <w:vAlign w:val="center"/>
          </w:tcPr>
          <w:p w14:paraId="170701F0" w14:textId="77777777" w:rsidR="00FA07FB" w:rsidRPr="00FA07FB" w:rsidRDefault="00FA07FB" w:rsidP="00FA07FB">
            <w:pPr>
              <w:tabs>
                <w:tab w:val="left" w:pos="0"/>
                <w:tab w:val="left" w:pos="564"/>
                <w:tab w:val="left" w:pos="1134"/>
                <w:tab w:val="left" w:pos="5664"/>
                <w:tab w:val="left" w:pos="5760"/>
              </w:tabs>
              <w:suppressAutoHyphens/>
              <w:cnfStyle w:val="000000100000" w:firstRow="0" w:lastRow="0" w:firstColumn="0" w:lastColumn="0" w:oddVBand="0" w:evenVBand="0" w:oddHBand="1" w:evenHBand="0" w:firstRowFirstColumn="0" w:firstRowLastColumn="0" w:lastRowFirstColumn="0" w:lastRowLastColumn="0"/>
              <w:rPr>
                <w:rFonts w:asciiTheme="majorHAnsi" w:hAnsiTheme="majorHAnsi"/>
                <w:spacing w:val="-3"/>
                <w:sz w:val="24"/>
              </w:rPr>
            </w:pPr>
            <w:r w:rsidRPr="00FA07FB">
              <w:rPr>
                <w:rFonts w:asciiTheme="majorHAnsi" w:hAnsiTheme="majorHAnsi"/>
                <w:spacing w:val="-3"/>
                <w:sz w:val="24"/>
              </w:rPr>
              <w:t>45 mg jga prec.</w:t>
            </w:r>
          </w:p>
          <w:p w14:paraId="02E21CA6" w14:textId="77777777" w:rsidR="00FA07FB" w:rsidRPr="00FA07FB" w:rsidRDefault="00FA07FB" w:rsidP="00FA07FB">
            <w:pPr>
              <w:tabs>
                <w:tab w:val="left" w:pos="0"/>
                <w:tab w:val="left" w:pos="564"/>
                <w:tab w:val="left" w:pos="1134"/>
                <w:tab w:val="left" w:pos="5664"/>
                <w:tab w:val="left" w:pos="5760"/>
              </w:tabs>
              <w:suppressAutoHyphens/>
              <w:cnfStyle w:val="000000100000" w:firstRow="0" w:lastRow="0" w:firstColumn="0" w:lastColumn="0" w:oddVBand="0" w:evenVBand="0" w:oddHBand="1" w:evenHBand="0" w:firstRowFirstColumn="0" w:firstRowLastColumn="0" w:lastRowFirstColumn="0" w:lastRowLastColumn="0"/>
              <w:rPr>
                <w:rFonts w:asciiTheme="majorHAnsi" w:hAnsiTheme="majorHAnsi"/>
                <w:spacing w:val="-3"/>
                <w:sz w:val="24"/>
              </w:rPr>
            </w:pPr>
            <w:r w:rsidRPr="00FA07FB">
              <w:rPr>
                <w:rFonts w:asciiTheme="majorHAnsi" w:hAnsiTheme="majorHAnsi"/>
                <w:spacing w:val="-3"/>
                <w:sz w:val="24"/>
              </w:rPr>
              <w:t>90 mg jga prec</w:t>
            </w:r>
          </w:p>
          <w:p w14:paraId="3771B238" w14:textId="77777777" w:rsidR="00FA07FB" w:rsidRPr="00FA07FB" w:rsidRDefault="00FA07FB" w:rsidP="00FA07FB">
            <w:pPr>
              <w:tabs>
                <w:tab w:val="left" w:pos="0"/>
                <w:tab w:val="left" w:pos="564"/>
                <w:tab w:val="left" w:pos="1134"/>
                <w:tab w:val="left" w:pos="5664"/>
                <w:tab w:val="left" w:pos="5760"/>
              </w:tabs>
              <w:suppressAutoHyphens/>
              <w:cnfStyle w:val="000000100000" w:firstRow="0" w:lastRow="0" w:firstColumn="0" w:lastColumn="0" w:oddVBand="0" w:evenVBand="0" w:oddHBand="1" w:evenHBand="0" w:firstRowFirstColumn="0" w:firstRowLastColumn="0" w:lastRowFirstColumn="0" w:lastRowLastColumn="0"/>
              <w:rPr>
                <w:rFonts w:asciiTheme="majorHAnsi" w:hAnsiTheme="majorHAnsi"/>
                <w:spacing w:val="-3"/>
                <w:sz w:val="24"/>
              </w:rPr>
            </w:pPr>
            <w:r w:rsidRPr="00FA07FB">
              <w:rPr>
                <w:rFonts w:asciiTheme="majorHAnsi" w:hAnsiTheme="majorHAnsi"/>
                <w:spacing w:val="-3"/>
                <w:sz w:val="24"/>
              </w:rPr>
              <w:t>130 mg vial</w:t>
            </w:r>
          </w:p>
        </w:tc>
        <w:tc>
          <w:tcPr>
            <w:cnfStyle w:val="000010000000" w:firstRow="0" w:lastRow="0" w:firstColumn="0" w:lastColumn="0" w:oddVBand="1" w:evenVBand="0" w:oddHBand="0" w:evenHBand="0" w:firstRowFirstColumn="0" w:firstRowLastColumn="0" w:lastRowFirstColumn="0" w:lastRowLastColumn="0"/>
            <w:tcW w:w="5168" w:type="dxa"/>
            <w:vAlign w:val="center"/>
          </w:tcPr>
          <w:p w14:paraId="1FCEE4BE" w14:textId="77777777" w:rsidR="00FA07FB" w:rsidRPr="00FA07FB" w:rsidRDefault="00FA07FB" w:rsidP="00FA07FB">
            <w:pPr>
              <w:tabs>
                <w:tab w:val="left" w:pos="0"/>
                <w:tab w:val="left" w:pos="564"/>
                <w:tab w:val="left" w:pos="1134"/>
                <w:tab w:val="left" w:pos="5664"/>
                <w:tab w:val="left" w:pos="5760"/>
              </w:tabs>
              <w:suppressAutoHyphens/>
              <w:rPr>
                <w:rFonts w:asciiTheme="majorHAnsi" w:hAnsiTheme="majorHAnsi"/>
                <w:spacing w:val="-3"/>
                <w:sz w:val="24"/>
              </w:rPr>
            </w:pPr>
            <w:r w:rsidRPr="00FA07FB">
              <w:rPr>
                <w:rFonts w:asciiTheme="majorHAnsi" w:hAnsiTheme="majorHAnsi"/>
                <w:spacing w:val="-3"/>
                <w:sz w:val="24"/>
              </w:rPr>
              <w:t>Anticuerpo monoclonal anti-interleukina12/23</w:t>
            </w:r>
          </w:p>
          <w:p w14:paraId="5F2A01B2" w14:textId="77777777" w:rsidR="00FA07FB" w:rsidRPr="00FA07FB" w:rsidRDefault="00FA07FB" w:rsidP="00FA07FB">
            <w:pPr>
              <w:tabs>
                <w:tab w:val="left" w:pos="0"/>
                <w:tab w:val="left" w:pos="564"/>
                <w:tab w:val="left" w:pos="1134"/>
                <w:tab w:val="left" w:pos="5664"/>
                <w:tab w:val="left" w:pos="5760"/>
              </w:tabs>
              <w:suppressAutoHyphens/>
              <w:rPr>
                <w:rFonts w:asciiTheme="majorHAnsi" w:hAnsiTheme="majorHAnsi"/>
                <w:spacing w:val="-3"/>
                <w:sz w:val="24"/>
              </w:rPr>
            </w:pPr>
            <w:r w:rsidRPr="00FA07FB">
              <w:rPr>
                <w:rFonts w:asciiTheme="majorHAnsi" w:hAnsiTheme="majorHAnsi"/>
                <w:spacing w:val="-3"/>
                <w:sz w:val="24"/>
              </w:rPr>
              <w:t>Embarazo: B</w:t>
            </w:r>
          </w:p>
          <w:p w14:paraId="698FFE1A" w14:textId="77777777" w:rsidR="00FA07FB" w:rsidRPr="00FA07FB" w:rsidRDefault="00FA07FB" w:rsidP="00FA07FB">
            <w:pPr>
              <w:tabs>
                <w:tab w:val="left" w:pos="0"/>
              </w:tabs>
              <w:suppressAutoHyphens/>
              <w:rPr>
                <w:rFonts w:asciiTheme="majorHAnsi" w:hAnsiTheme="majorHAnsi"/>
                <w:spacing w:val="-2"/>
                <w:sz w:val="22"/>
              </w:rPr>
            </w:pPr>
            <w:r w:rsidRPr="00FA07FB">
              <w:rPr>
                <w:rFonts w:asciiTheme="majorHAnsi" w:hAnsiTheme="majorHAnsi"/>
                <w:spacing w:val="-2"/>
                <w:sz w:val="22"/>
              </w:rPr>
              <w:t>Conservar en frigorífico</w:t>
            </w:r>
          </w:p>
        </w:tc>
      </w:tr>
      <w:tr w:rsidR="005F559B" w:rsidRPr="00FA07FB" w14:paraId="2AFC2AC5" w14:textId="77777777" w:rsidTr="001E4C08">
        <w:trPr>
          <w:cantSplit/>
        </w:trPr>
        <w:tc>
          <w:tcPr>
            <w:cnfStyle w:val="000010000000" w:firstRow="0" w:lastRow="0" w:firstColumn="0" w:lastColumn="0" w:oddVBand="1" w:evenVBand="0" w:oddHBand="0" w:evenHBand="0" w:firstRowFirstColumn="0" w:firstRowLastColumn="0" w:lastRowFirstColumn="0" w:lastRowLastColumn="0"/>
            <w:tcW w:w="2766" w:type="dxa"/>
            <w:vAlign w:val="center"/>
          </w:tcPr>
          <w:p w14:paraId="4B5F3D6B" w14:textId="27018C34" w:rsidR="005F559B" w:rsidRPr="00FA07FB" w:rsidRDefault="005F559B" w:rsidP="00FA07FB">
            <w:pPr>
              <w:tabs>
                <w:tab w:val="left" w:pos="0"/>
                <w:tab w:val="left" w:pos="564"/>
                <w:tab w:val="left" w:pos="1134"/>
                <w:tab w:val="left" w:pos="5664"/>
                <w:tab w:val="left" w:pos="5760"/>
              </w:tabs>
              <w:suppressAutoHyphens/>
              <w:rPr>
                <w:rFonts w:asciiTheme="majorHAnsi" w:hAnsiTheme="majorHAnsi"/>
                <w:spacing w:val="-3"/>
                <w:sz w:val="24"/>
              </w:rPr>
            </w:pPr>
            <w:r>
              <w:rPr>
                <w:rFonts w:asciiTheme="majorHAnsi" w:hAnsiTheme="majorHAnsi"/>
                <w:spacing w:val="-3"/>
                <w:sz w:val="24"/>
              </w:rPr>
              <w:t>Upadacitinib</w:t>
            </w:r>
          </w:p>
        </w:tc>
        <w:tc>
          <w:tcPr>
            <w:tcW w:w="2551" w:type="dxa"/>
            <w:vAlign w:val="center"/>
          </w:tcPr>
          <w:p w14:paraId="3BF0C7C2" w14:textId="77777777" w:rsidR="005F559B" w:rsidRDefault="005F559B" w:rsidP="00FA07FB">
            <w:pPr>
              <w:tabs>
                <w:tab w:val="left" w:pos="0"/>
                <w:tab w:val="left" w:pos="564"/>
                <w:tab w:val="left" w:pos="1134"/>
                <w:tab w:val="left" w:pos="5664"/>
                <w:tab w:val="left" w:pos="5760"/>
              </w:tabs>
              <w:suppressAutoHyphens/>
              <w:cnfStyle w:val="000000000000" w:firstRow="0" w:lastRow="0" w:firstColumn="0" w:lastColumn="0" w:oddVBand="0" w:evenVBand="0" w:oddHBand="0" w:evenHBand="0" w:firstRowFirstColumn="0" w:firstRowLastColumn="0" w:lastRowFirstColumn="0" w:lastRowLastColumn="0"/>
              <w:rPr>
                <w:rFonts w:asciiTheme="majorHAnsi" w:hAnsiTheme="majorHAnsi"/>
                <w:spacing w:val="-3"/>
                <w:sz w:val="24"/>
              </w:rPr>
            </w:pPr>
            <w:r>
              <w:rPr>
                <w:rFonts w:asciiTheme="majorHAnsi" w:hAnsiTheme="majorHAnsi"/>
                <w:spacing w:val="-3"/>
                <w:sz w:val="24"/>
              </w:rPr>
              <w:t>15 mg comprimidos de liberación prolongada</w:t>
            </w:r>
          </w:p>
          <w:p w14:paraId="1FC4021F" w14:textId="07F822DC" w:rsidR="00695DCF" w:rsidRPr="00FA07FB" w:rsidRDefault="00695DCF" w:rsidP="00FA07FB">
            <w:pPr>
              <w:tabs>
                <w:tab w:val="left" w:pos="0"/>
                <w:tab w:val="left" w:pos="564"/>
                <w:tab w:val="left" w:pos="1134"/>
                <w:tab w:val="left" w:pos="5664"/>
                <w:tab w:val="left" w:pos="5760"/>
              </w:tabs>
              <w:suppressAutoHyphens/>
              <w:cnfStyle w:val="000000000000" w:firstRow="0" w:lastRow="0" w:firstColumn="0" w:lastColumn="0" w:oddVBand="0" w:evenVBand="0" w:oddHBand="0" w:evenHBand="0" w:firstRowFirstColumn="0" w:firstRowLastColumn="0" w:lastRowFirstColumn="0" w:lastRowLastColumn="0"/>
              <w:rPr>
                <w:rFonts w:asciiTheme="majorHAnsi" w:hAnsiTheme="majorHAnsi"/>
                <w:spacing w:val="-3"/>
                <w:sz w:val="24"/>
              </w:rPr>
            </w:pPr>
            <w:r>
              <w:rPr>
                <w:rFonts w:asciiTheme="majorHAnsi" w:hAnsiTheme="majorHAnsi"/>
                <w:spacing w:val="-3"/>
                <w:sz w:val="24"/>
              </w:rPr>
              <w:t>30 mg comprimidos de liberación prolongada</w:t>
            </w:r>
          </w:p>
        </w:tc>
        <w:tc>
          <w:tcPr>
            <w:cnfStyle w:val="000010000000" w:firstRow="0" w:lastRow="0" w:firstColumn="0" w:lastColumn="0" w:oddVBand="1" w:evenVBand="0" w:oddHBand="0" w:evenHBand="0" w:firstRowFirstColumn="0" w:firstRowLastColumn="0" w:lastRowFirstColumn="0" w:lastRowLastColumn="0"/>
            <w:tcW w:w="5168" w:type="dxa"/>
            <w:vAlign w:val="center"/>
          </w:tcPr>
          <w:p w14:paraId="3D922758" w14:textId="6BBA760F" w:rsidR="005F559B" w:rsidRPr="00FA07FB" w:rsidRDefault="005F559B" w:rsidP="00FA07FB">
            <w:pPr>
              <w:tabs>
                <w:tab w:val="left" w:pos="0"/>
                <w:tab w:val="left" w:pos="564"/>
                <w:tab w:val="left" w:pos="1134"/>
                <w:tab w:val="left" w:pos="5664"/>
                <w:tab w:val="left" w:pos="5760"/>
              </w:tabs>
              <w:suppressAutoHyphens/>
              <w:rPr>
                <w:rFonts w:asciiTheme="majorHAnsi" w:hAnsiTheme="majorHAnsi"/>
                <w:spacing w:val="-3"/>
                <w:sz w:val="24"/>
              </w:rPr>
            </w:pPr>
            <w:r w:rsidRPr="005F559B">
              <w:rPr>
                <w:rFonts w:asciiTheme="majorHAnsi" w:hAnsiTheme="majorHAnsi"/>
                <w:spacing w:val="-3"/>
                <w:sz w:val="24"/>
              </w:rPr>
              <w:t>Inhibidor kinasas JAK</w:t>
            </w:r>
            <w:bookmarkStart w:id="0" w:name="_GoBack"/>
            <w:bookmarkEnd w:id="0"/>
          </w:p>
        </w:tc>
      </w:tr>
      <w:tr w:rsidR="00FA07FB" w:rsidRPr="00FA07FB" w14:paraId="0F8A466C" w14:textId="77777777" w:rsidTr="001E4C08">
        <w:trPr>
          <w:cnfStyle w:val="000000100000" w:firstRow="0" w:lastRow="0" w:firstColumn="0" w:lastColumn="0" w:oddVBand="0" w:evenVBand="0" w:oddHBand="1" w:evenHBand="0" w:firstRowFirstColumn="0" w:firstRowLastColumn="0" w:lastRowFirstColumn="0" w:lastRowLastColumn="0"/>
          <w:cantSplit/>
        </w:trPr>
        <w:tc>
          <w:tcPr>
            <w:cnfStyle w:val="000010000000" w:firstRow="0" w:lastRow="0" w:firstColumn="0" w:lastColumn="0" w:oddVBand="1" w:evenVBand="0" w:oddHBand="0" w:evenHBand="0" w:firstRowFirstColumn="0" w:firstRowLastColumn="0" w:lastRowFirstColumn="0" w:lastRowLastColumn="0"/>
            <w:tcW w:w="2766" w:type="dxa"/>
            <w:vAlign w:val="center"/>
          </w:tcPr>
          <w:p w14:paraId="20A84159" w14:textId="77777777" w:rsidR="00FA07FB" w:rsidRPr="00FA07FB" w:rsidRDefault="00FA07FB" w:rsidP="00FA07FB">
            <w:pPr>
              <w:tabs>
                <w:tab w:val="left" w:pos="0"/>
                <w:tab w:val="left" w:pos="564"/>
                <w:tab w:val="left" w:pos="1134"/>
                <w:tab w:val="left" w:pos="5664"/>
                <w:tab w:val="left" w:pos="5760"/>
              </w:tabs>
              <w:suppressAutoHyphens/>
              <w:rPr>
                <w:rFonts w:asciiTheme="majorHAnsi" w:hAnsiTheme="majorHAnsi"/>
                <w:spacing w:val="-3"/>
                <w:sz w:val="24"/>
              </w:rPr>
            </w:pPr>
            <w:r w:rsidRPr="00FA07FB">
              <w:rPr>
                <w:rFonts w:asciiTheme="majorHAnsi" w:hAnsiTheme="majorHAnsi"/>
                <w:spacing w:val="-3"/>
                <w:sz w:val="24"/>
              </w:rPr>
              <w:t>Vedolizumab</w:t>
            </w:r>
          </w:p>
        </w:tc>
        <w:tc>
          <w:tcPr>
            <w:tcW w:w="2551" w:type="dxa"/>
            <w:vAlign w:val="center"/>
          </w:tcPr>
          <w:p w14:paraId="5FEFEE6A" w14:textId="77777777" w:rsidR="00FA07FB" w:rsidRDefault="00FA07FB" w:rsidP="00FA07FB">
            <w:pPr>
              <w:tabs>
                <w:tab w:val="left" w:pos="0"/>
                <w:tab w:val="left" w:pos="564"/>
                <w:tab w:val="left" w:pos="1134"/>
                <w:tab w:val="left" w:pos="5664"/>
                <w:tab w:val="left" w:pos="5760"/>
              </w:tabs>
              <w:suppressAutoHyphens/>
              <w:cnfStyle w:val="000000100000" w:firstRow="0" w:lastRow="0" w:firstColumn="0" w:lastColumn="0" w:oddVBand="0" w:evenVBand="0" w:oddHBand="1" w:evenHBand="0" w:firstRowFirstColumn="0" w:firstRowLastColumn="0" w:lastRowFirstColumn="0" w:lastRowLastColumn="0"/>
              <w:rPr>
                <w:rFonts w:asciiTheme="majorHAnsi" w:hAnsiTheme="majorHAnsi"/>
                <w:spacing w:val="-3"/>
                <w:sz w:val="24"/>
              </w:rPr>
            </w:pPr>
            <w:r w:rsidRPr="00FA07FB">
              <w:rPr>
                <w:rFonts w:asciiTheme="majorHAnsi" w:hAnsiTheme="majorHAnsi"/>
                <w:spacing w:val="-3"/>
                <w:sz w:val="24"/>
              </w:rPr>
              <w:t>300 mg vial.</w:t>
            </w:r>
          </w:p>
          <w:p w14:paraId="71DFAD19" w14:textId="66D1B98B" w:rsidR="00C3014C" w:rsidRPr="00FA07FB" w:rsidRDefault="00C3014C" w:rsidP="00C3014C">
            <w:pPr>
              <w:tabs>
                <w:tab w:val="left" w:pos="0"/>
                <w:tab w:val="left" w:pos="564"/>
                <w:tab w:val="left" w:pos="1134"/>
                <w:tab w:val="left" w:pos="5664"/>
                <w:tab w:val="left" w:pos="5760"/>
              </w:tabs>
              <w:suppressAutoHyphens/>
              <w:cnfStyle w:val="000000100000" w:firstRow="0" w:lastRow="0" w:firstColumn="0" w:lastColumn="0" w:oddVBand="0" w:evenVBand="0" w:oddHBand="1" w:evenHBand="0" w:firstRowFirstColumn="0" w:firstRowLastColumn="0" w:lastRowFirstColumn="0" w:lastRowLastColumn="0"/>
              <w:rPr>
                <w:rFonts w:asciiTheme="majorHAnsi" w:hAnsiTheme="majorHAnsi"/>
                <w:spacing w:val="-3"/>
                <w:sz w:val="24"/>
              </w:rPr>
            </w:pPr>
            <w:r>
              <w:rPr>
                <w:rFonts w:asciiTheme="majorHAnsi" w:hAnsiTheme="majorHAnsi"/>
                <w:spacing w:val="-3"/>
                <w:sz w:val="24"/>
              </w:rPr>
              <w:t>108 mg pluma precargada</w:t>
            </w:r>
          </w:p>
        </w:tc>
        <w:tc>
          <w:tcPr>
            <w:cnfStyle w:val="000010000000" w:firstRow="0" w:lastRow="0" w:firstColumn="0" w:lastColumn="0" w:oddVBand="1" w:evenVBand="0" w:oddHBand="0" w:evenHBand="0" w:firstRowFirstColumn="0" w:firstRowLastColumn="0" w:lastRowFirstColumn="0" w:lastRowLastColumn="0"/>
            <w:tcW w:w="5168" w:type="dxa"/>
            <w:vAlign w:val="center"/>
          </w:tcPr>
          <w:p w14:paraId="2D009A02" w14:textId="77777777" w:rsidR="00FA07FB" w:rsidRPr="00FA07FB" w:rsidRDefault="00FA07FB" w:rsidP="00FA07FB">
            <w:pPr>
              <w:tabs>
                <w:tab w:val="left" w:pos="0"/>
                <w:tab w:val="left" w:pos="564"/>
                <w:tab w:val="left" w:pos="1134"/>
                <w:tab w:val="left" w:pos="5664"/>
                <w:tab w:val="left" w:pos="5760"/>
              </w:tabs>
              <w:suppressAutoHyphens/>
              <w:rPr>
                <w:rFonts w:asciiTheme="majorHAnsi" w:hAnsiTheme="majorHAnsi"/>
                <w:spacing w:val="-3"/>
                <w:sz w:val="24"/>
              </w:rPr>
            </w:pPr>
            <w:r w:rsidRPr="00FA07FB">
              <w:rPr>
                <w:rFonts w:asciiTheme="majorHAnsi" w:hAnsiTheme="majorHAnsi"/>
                <w:spacing w:val="-3"/>
                <w:sz w:val="24"/>
              </w:rPr>
              <w:t>Embarazo: B</w:t>
            </w:r>
          </w:p>
          <w:p w14:paraId="0B21175F" w14:textId="77777777" w:rsidR="00FA07FB" w:rsidRPr="00FA07FB" w:rsidRDefault="00FA07FB" w:rsidP="00FA07FB">
            <w:pPr>
              <w:tabs>
                <w:tab w:val="left" w:pos="0"/>
                <w:tab w:val="left" w:pos="564"/>
                <w:tab w:val="left" w:pos="1134"/>
                <w:tab w:val="left" w:pos="5664"/>
                <w:tab w:val="left" w:pos="5760"/>
              </w:tabs>
              <w:suppressAutoHyphens/>
              <w:rPr>
                <w:rFonts w:asciiTheme="majorHAnsi" w:hAnsiTheme="majorHAnsi"/>
                <w:spacing w:val="-3"/>
                <w:sz w:val="24"/>
              </w:rPr>
            </w:pPr>
            <w:r w:rsidRPr="00FA07FB">
              <w:rPr>
                <w:rFonts w:asciiTheme="majorHAnsi" w:hAnsiTheme="majorHAnsi"/>
                <w:spacing w:val="-2"/>
                <w:sz w:val="22"/>
              </w:rPr>
              <w:t>Conservar en frigorífico</w:t>
            </w:r>
          </w:p>
        </w:tc>
      </w:tr>
    </w:tbl>
    <w:p w14:paraId="251EB59B" w14:textId="77777777" w:rsidR="00AA314C" w:rsidRPr="00605F6A" w:rsidRDefault="00AA314C" w:rsidP="00AA314C">
      <w:pPr>
        <w:suppressAutoHyphens/>
        <w:jc w:val="both"/>
        <w:rPr>
          <w:rFonts w:ascii="Haettenschweiler" w:hAnsi="Haettenschweiler"/>
          <w:b/>
          <w:spacing w:val="-2"/>
          <w:sz w:val="24"/>
          <w:szCs w:val="24"/>
          <w:lang w:val="en-US"/>
        </w:rPr>
      </w:pPr>
    </w:p>
    <w:p w14:paraId="29C9B3AF" w14:textId="1C59C34A" w:rsidR="00AA314C" w:rsidRPr="00AA314C" w:rsidRDefault="00AA314C" w:rsidP="00AA314C">
      <w:pPr>
        <w:suppressAutoHyphens/>
        <w:jc w:val="both"/>
        <w:rPr>
          <w:rFonts w:ascii="Arial" w:hAnsi="Arial"/>
          <w:b/>
          <w:spacing w:val="-2"/>
          <w:sz w:val="24"/>
          <w:szCs w:val="24"/>
        </w:rPr>
      </w:pPr>
      <w:r w:rsidRPr="00605F6A">
        <w:rPr>
          <w:rFonts w:ascii="Arial" w:hAnsi="Arial"/>
          <w:b/>
          <w:spacing w:val="-2"/>
          <w:sz w:val="24"/>
          <w:szCs w:val="24"/>
        </w:rPr>
        <w:t>M. SISTEMA MUSCULOESQUELETICO</w:t>
      </w:r>
      <w:r w:rsidRPr="00605F6A">
        <w:rPr>
          <w:rFonts w:ascii="Arial" w:hAnsi="Arial"/>
          <w:b/>
          <w:spacing w:val="-2"/>
          <w:sz w:val="24"/>
          <w:szCs w:val="24"/>
          <w:lang w:val="en-US"/>
        </w:rPr>
        <w:fldChar w:fldCharType="begin"/>
      </w:r>
      <w:r w:rsidRPr="00605F6A">
        <w:rPr>
          <w:rFonts w:ascii="Arial" w:hAnsi="Arial"/>
          <w:b/>
          <w:spacing w:val="-2"/>
          <w:sz w:val="24"/>
          <w:szCs w:val="24"/>
        </w:rPr>
        <w:instrText xml:space="preserve">PRIVATE </w:instrText>
      </w:r>
      <w:r w:rsidRPr="00605F6A">
        <w:rPr>
          <w:rFonts w:ascii="Arial" w:hAnsi="Arial"/>
          <w:b/>
          <w:spacing w:val="-2"/>
          <w:sz w:val="24"/>
          <w:szCs w:val="24"/>
          <w:lang w:val="en-US"/>
        </w:rPr>
        <w:fldChar w:fldCharType="end"/>
      </w:r>
    </w:p>
    <w:p w14:paraId="39FEFB9E" w14:textId="77777777" w:rsidR="00AA314C" w:rsidRDefault="00AA314C" w:rsidP="00AA314C">
      <w:pPr>
        <w:suppressAutoHyphens/>
        <w:jc w:val="both"/>
        <w:rPr>
          <w:rFonts w:ascii="Arial" w:hAnsi="Arial"/>
          <w:b/>
          <w:sz w:val="23"/>
        </w:rPr>
      </w:pPr>
    </w:p>
    <w:p w14:paraId="0607BB56" w14:textId="77777777" w:rsidR="00AA314C" w:rsidRPr="00605F6A" w:rsidRDefault="00AA314C" w:rsidP="00AA314C">
      <w:pPr>
        <w:suppressAutoHyphens/>
        <w:rPr>
          <w:rFonts w:ascii="Arial" w:hAnsi="Arial"/>
          <w:sz w:val="24"/>
          <w:szCs w:val="24"/>
        </w:rPr>
      </w:pPr>
      <w:r w:rsidRPr="00605F6A">
        <w:rPr>
          <w:rFonts w:ascii="Arial" w:hAnsi="Arial"/>
          <w:b/>
          <w:sz w:val="24"/>
          <w:szCs w:val="24"/>
        </w:rPr>
        <w:t>M01A. Antiinflamatorios y antirreumáticos no esteroídicos</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3646"/>
        <w:gridCol w:w="3646"/>
        <w:gridCol w:w="3646"/>
      </w:tblGrid>
      <w:tr w:rsidR="00AA314C" w:rsidRPr="007F189E" w14:paraId="0525BEEA" w14:textId="77777777" w:rsidTr="002B6104">
        <w:tc>
          <w:tcPr>
            <w:tcW w:w="3646" w:type="dxa"/>
            <w:shd w:val="clear" w:color="auto" w:fill="BDD6EE"/>
          </w:tcPr>
          <w:p w14:paraId="71AA8B09" w14:textId="77777777" w:rsidR="00AA314C" w:rsidRPr="007F189E" w:rsidRDefault="00AA314C" w:rsidP="002B6104">
            <w:pPr>
              <w:tabs>
                <w:tab w:val="left" w:pos="0"/>
              </w:tabs>
              <w:suppressAutoHyphens/>
              <w:rPr>
                <w:rFonts w:ascii="Calibri" w:hAnsi="Calibri"/>
                <w:spacing w:val="-2"/>
                <w:sz w:val="24"/>
                <w:szCs w:val="24"/>
              </w:rPr>
            </w:pPr>
            <w:r w:rsidRPr="007F189E">
              <w:rPr>
                <w:rFonts w:ascii="Calibri" w:hAnsi="Calibri"/>
                <w:spacing w:val="-2"/>
                <w:sz w:val="24"/>
                <w:szCs w:val="24"/>
              </w:rPr>
              <w:t>Dexketoprofeno</w:t>
            </w:r>
          </w:p>
        </w:tc>
        <w:tc>
          <w:tcPr>
            <w:tcW w:w="3646" w:type="dxa"/>
            <w:shd w:val="clear" w:color="auto" w:fill="BDD6EE"/>
          </w:tcPr>
          <w:p w14:paraId="36A4CC56" w14:textId="77777777" w:rsidR="00AA314C" w:rsidRPr="007F189E" w:rsidRDefault="00AA314C" w:rsidP="002B6104">
            <w:pPr>
              <w:tabs>
                <w:tab w:val="left" w:pos="0"/>
              </w:tabs>
              <w:suppressAutoHyphens/>
              <w:rPr>
                <w:rFonts w:ascii="Calibri" w:hAnsi="Calibri"/>
                <w:spacing w:val="-2"/>
                <w:sz w:val="24"/>
                <w:szCs w:val="24"/>
              </w:rPr>
            </w:pPr>
            <w:r w:rsidRPr="007F189E">
              <w:rPr>
                <w:rFonts w:ascii="Calibri" w:hAnsi="Calibri"/>
                <w:spacing w:val="-2"/>
                <w:sz w:val="24"/>
                <w:szCs w:val="24"/>
              </w:rPr>
              <w:t>50 mg/2 mL</w:t>
            </w:r>
          </w:p>
        </w:tc>
        <w:tc>
          <w:tcPr>
            <w:tcW w:w="3646" w:type="dxa"/>
            <w:shd w:val="clear" w:color="auto" w:fill="BDD6EE"/>
          </w:tcPr>
          <w:p w14:paraId="6B3FC0A7" w14:textId="77777777" w:rsidR="00AA314C" w:rsidRPr="007F189E" w:rsidRDefault="00AA314C" w:rsidP="002B6104">
            <w:pPr>
              <w:tabs>
                <w:tab w:val="left" w:pos="0"/>
              </w:tabs>
              <w:suppressAutoHyphens/>
              <w:rPr>
                <w:rFonts w:ascii="Calibri" w:hAnsi="Calibri"/>
                <w:spacing w:val="-2"/>
                <w:sz w:val="24"/>
                <w:szCs w:val="24"/>
              </w:rPr>
            </w:pPr>
            <w:r w:rsidRPr="007F189E">
              <w:rPr>
                <w:rFonts w:ascii="Calibri" w:hAnsi="Calibri"/>
                <w:b/>
                <w:spacing w:val="-2"/>
                <w:sz w:val="24"/>
                <w:szCs w:val="24"/>
              </w:rPr>
              <w:t>Grupo: ácidos arilpropiónicos</w:t>
            </w:r>
            <w:r w:rsidRPr="007F189E">
              <w:rPr>
                <w:rFonts w:ascii="Calibri" w:hAnsi="Calibri"/>
                <w:spacing w:val="-2"/>
                <w:sz w:val="24"/>
                <w:szCs w:val="24"/>
              </w:rPr>
              <w:t>.</w:t>
            </w:r>
          </w:p>
          <w:p w14:paraId="07CEB677" w14:textId="77777777" w:rsidR="00AA314C" w:rsidRPr="007F189E" w:rsidRDefault="00AA314C" w:rsidP="002B6104">
            <w:pPr>
              <w:tabs>
                <w:tab w:val="left" w:pos="0"/>
              </w:tabs>
              <w:suppressAutoHyphens/>
              <w:rPr>
                <w:rFonts w:ascii="Calibri" w:hAnsi="Calibri"/>
                <w:spacing w:val="-2"/>
                <w:sz w:val="24"/>
                <w:szCs w:val="24"/>
                <w:lang w:val="en-US"/>
              </w:rPr>
            </w:pPr>
            <w:r w:rsidRPr="007F189E">
              <w:rPr>
                <w:rFonts w:ascii="Calibri" w:hAnsi="Calibri"/>
                <w:spacing w:val="-2"/>
                <w:sz w:val="24"/>
                <w:szCs w:val="24"/>
                <w:lang w:val="en-US"/>
              </w:rPr>
              <w:t>P: 50 mg/8-12 h. (IM, IV)</w:t>
            </w:r>
          </w:p>
          <w:p w14:paraId="203AA702" w14:textId="77777777" w:rsidR="00AA314C" w:rsidRPr="007F189E" w:rsidRDefault="00AA314C" w:rsidP="002B6104">
            <w:pPr>
              <w:tabs>
                <w:tab w:val="left" w:pos="0"/>
              </w:tabs>
              <w:suppressAutoHyphens/>
              <w:rPr>
                <w:rFonts w:ascii="Calibri" w:hAnsi="Calibri"/>
                <w:spacing w:val="-2"/>
                <w:sz w:val="24"/>
                <w:szCs w:val="24"/>
              </w:rPr>
            </w:pPr>
            <w:r w:rsidRPr="007F189E">
              <w:rPr>
                <w:rFonts w:ascii="Calibri" w:hAnsi="Calibri"/>
                <w:spacing w:val="-2"/>
                <w:sz w:val="24"/>
                <w:szCs w:val="24"/>
              </w:rPr>
              <w:t>Embarazo : B (D 3er trimestre)</w:t>
            </w:r>
          </w:p>
        </w:tc>
      </w:tr>
      <w:tr w:rsidR="00AA314C" w:rsidRPr="007F189E" w14:paraId="70F6EB72" w14:textId="77777777" w:rsidTr="002B6104">
        <w:tc>
          <w:tcPr>
            <w:tcW w:w="3646" w:type="dxa"/>
            <w:shd w:val="clear" w:color="auto" w:fill="BDD6EE"/>
          </w:tcPr>
          <w:p w14:paraId="1419B98E" w14:textId="77777777" w:rsidR="00AA314C" w:rsidRPr="007F189E" w:rsidRDefault="00AA314C" w:rsidP="002B6104">
            <w:pPr>
              <w:tabs>
                <w:tab w:val="left" w:pos="0"/>
              </w:tabs>
              <w:suppressAutoHyphens/>
              <w:rPr>
                <w:rFonts w:ascii="Calibri" w:hAnsi="Calibri"/>
                <w:spacing w:val="-2"/>
                <w:sz w:val="24"/>
                <w:szCs w:val="24"/>
              </w:rPr>
            </w:pPr>
            <w:r w:rsidRPr="007F189E">
              <w:rPr>
                <w:rFonts w:ascii="Calibri" w:hAnsi="Calibri"/>
                <w:spacing w:val="-2"/>
                <w:sz w:val="24"/>
                <w:szCs w:val="24"/>
              </w:rPr>
              <w:t>Diclofenaco</w:t>
            </w:r>
          </w:p>
        </w:tc>
        <w:tc>
          <w:tcPr>
            <w:tcW w:w="3646" w:type="dxa"/>
            <w:shd w:val="clear" w:color="auto" w:fill="BDD6EE"/>
          </w:tcPr>
          <w:p w14:paraId="39F025F2" w14:textId="77777777" w:rsidR="00AA314C" w:rsidRDefault="00AA314C" w:rsidP="002B6104">
            <w:pPr>
              <w:tabs>
                <w:tab w:val="left" w:pos="0"/>
              </w:tabs>
              <w:suppressAutoHyphens/>
              <w:rPr>
                <w:rFonts w:ascii="Calibri" w:hAnsi="Calibri"/>
                <w:spacing w:val="-2"/>
                <w:sz w:val="24"/>
                <w:szCs w:val="24"/>
                <w:lang w:val="en-US"/>
              </w:rPr>
            </w:pPr>
            <w:r w:rsidRPr="007F189E">
              <w:rPr>
                <w:rFonts w:ascii="Calibri" w:hAnsi="Calibri"/>
                <w:spacing w:val="-2"/>
                <w:sz w:val="24"/>
                <w:szCs w:val="24"/>
                <w:lang w:val="en-US"/>
              </w:rPr>
              <w:t>Retard 100 mg comp.</w:t>
            </w:r>
          </w:p>
          <w:p w14:paraId="0F0BF302" w14:textId="587652D1" w:rsidR="00B95DF8" w:rsidRPr="007F189E" w:rsidRDefault="00B95DF8" w:rsidP="002B6104">
            <w:pPr>
              <w:tabs>
                <w:tab w:val="left" w:pos="0"/>
              </w:tabs>
              <w:suppressAutoHyphens/>
              <w:rPr>
                <w:rFonts w:ascii="Calibri" w:hAnsi="Calibri"/>
                <w:spacing w:val="-2"/>
                <w:sz w:val="24"/>
                <w:szCs w:val="24"/>
                <w:lang w:val="en-US"/>
              </w:rPr>
            </w:pPr>
            <w:r>
              <w:rPr>
                <w:rFonts w:ascii="Calibri" w:hAnsi="Calibri"/>
                <w:spacing w:val="-2"/>
                <w:sz w:val="24"/>
                <w:szCs w:val="24"/>
                <w:lang w:val="en-US"/>
              </w:rPr>
              <w:t>75 mg ampollas.</w:t>
            </w:r>
          </w:p>
          <w:p w14:paraId="4CEC98F1" w14:textId="77777777" w:rsidR="00AA314C" w:rsidRPr="007F189E" w:rsidRDefault="00AA314C" w:rsidP="002B6104">
            <w:pPr>
              <w:tabs>
                <w:tab w:val="left" w:pos="0"/>
              </w:tabs>
              <w:suppressAutoHyphens/>
              <w:rPr>
                <w:rFonts w:ascii="Calibri" w:hAnsi="Calibri"/>
                <w:spacing w:val="-2"/>
                <w:sz w:val="24"/>
                <w:szCs w:val="24"/>
                <w:lang w:val="en-US"/>
              </w:rPr>
            </w:pPr>
          </w:p>
        </w:tc>
        <w:tc>
          <w:tcPr>
            <w:tcW w:w="3646" w:type="dxa"/>
            <w:shd w:val="clear" w:color="auto" w:fill="BDD6EE"/>
          </w:tcPr>
          <w:p w14:paraId="2BB44233" w14:textId="77777777" w:rsidR="00AA314C" w:rsidRPr="007F189E" w:rsidRDefault="00AA314C" w:rsidP="002B6104">
            <w:pPr>
              <w:tabs>
                <w:tab w:val="left" w:pos="0"/>
              </w:tabs>
              <w:suppressAutoHyphens/>
              <w:rPr>
                <w:rFonts w:ascii="Calibri" w:hAnsi="Calibri"/>
                <w:b/>
                <w:spacing w:val="-2"/>
                <w:sz w:val="24"/>
                <w:szCs w:val="24"/>
              </w:rPr>
            </w:pPr>
            <w:r w:rsidRPr="007F189E">
              <w:rPr>
                <w:rFonts w:ascii="Calibri" w:hAnsi="Calibri"/>
                <w:b/>
                <w:spacing w:val="-2"/>
                <w:sz w:val="24"/>
                <w:szCs w:val="24"/>
              </w:rPr>
              <w:t>Grupo: ácidos fenilacéticos</w:t>
            </w:r>
          </w:p>
          <w:p w14:paraId="3D5C608A" w14:textId="77777777" w:rsidR="00AA314C" w:rsidRPr="007F189E" w:rsidRDefault="00AA314C" w:rsidP="002B6104">
            <w:pPr>
              <w:tabs>
                <w:tab w:val="left" w:pos="0"/>
              </w:tabs>
              <w:suppressAutoHyphens/>
              <w:rPr>
                <w:rFonts w:ascii="Calibri" w:hAnsi="Calibri"/>
                <w:spacing w:val="-2"/>
                <w:sz w:val="24"/>
                <w:szCs w:val="24"/>
              </w:rPr>
            </w:pPr>
            <w:r w:rsidRPr="007F189E">
              <w:rPr>
                <w:rFonts w:ascii="Calibri" w:hAnsi="Calibri"/>
                <w:spacing w:val="-2"/>
                <w:sz w:val="24"/>
                <w:szCs w:val="24"/>
              </w:rPr>
              <w:t>O: (Retard) 100 mg/24 h.</w:t>
            </w:r>
          </w:p>
          <w:p w14:paraId="4E53F384" w14:textId="77777777" w:rsidR="00AA314C" w:rsidRDefault="00AA314C" w:rsidP="002B6104">
            <w:pPr>
              <w:tabs>
                <w:tab w:val="left" w:pos="0"/>
              </w:tabs>
              <w:suppressAutoHyphens/>
              <w:rPr>
                <w:rFonts w:ascii="Calibri" w:hAnsi="Calibri"/>
                <w:spacing w:val="-2"/>
                <w:sz w:val="24"/>
                <w:szCs w:val="24"/>
              </w:rPr>
            </w:pPr>
            <w:r w:rsidRPr="007F189E">
              <w:rPr>
                <w:rFonts w:ascii="Calibri" w:hAnsi="Calibri"/>
                <w:spacing w:val="-2"/>
                <w:sz w:val="24"/>
                <w:szCs w:val="24"/>
              </w:rPr>
              <w:t>Embarazo : C (contraindicado 3er trimestre)</w:t>
            </w:r>
          </w:p>
          <w:p w14:paraId="1BF068F3" w14:textId="172DCF0C" w:rsidR="00B95DF8" w:rsidRPr="007F189E" w:rsidRDefault="00B95DF8" w:rsidP="002B6104">
            <w:pPr>
              <w:tabs>
                <w:tab w:val="left" w:pos="0"/>
              </w:tabs>
              <w:suppressAutoHyphens/>
              <w:rPr>
                <w:rFonts w:ascii="Calibri" w:hAnsi="Calibri"/>
                <w:spacing w:val="-2"/>
                <w:sz w:val="24"/>
                <w:szCs w:val="24"/>
              </w:rPr>
            </w:pPr>
            <w:r w:rsidRPr="00B95DF8">
              <w:rPr>
                <w:rFonts w:ascii="Calibri" w:hAnsi="Calibri"/>
                <w:color w:val="31849B" w:themeColor="accent5" w:themeShade="BF"/>
                <w:spacing w:val="-2"/>
                <w:sz w:val="24"/>
                <w:szCs w:val="24"/>
              </w:rPr>
              <w:t xml:space="preserve">La presentación inyectable restringida a pacientes con </w:t>
            </w:r>
            <w:r w:rsidRPr="00B95DF8">
              <w:rPr>
                <w:rFonts w:ascii="Calibri" w:hAnsi="Calibri"/>
                <w:color w:val="31849B" w:themeColor="accent5" w:themeShade="BF"/>
                <w:spacing w:val="-2"/>
                <w:sz w:val="24"/>
                <w:szCs w:val="24"/>
              </w:rPr>
              <w:lastRenderedPageBreak/>
              <w:t>hipertermia y TCE</w:t>
            </w:r>
          </w:p>
        </w:tc>
      </w:tr>
      <w:tr w:rsidR="00AA314C" w:rsidRPr="007F189E" w14:paraId="61267A33" w14:textId="77777777" w:rsidTr="002B6104">
        <w:tc>
          <w:tcPr>
            <w:tcW w:w="3646" w:type="dxa"/>
            <w:shd w:val="clear" w:color="auto" w:fill="BDD6EE"/>
          </w:tcPr>
          <w:p w14:paraId="4BB364F5" w14:textId="77777777" w:rsidR="00AA314C" w:rsidRPr="007F189E" w:rsidRDefault="00AA314C" w:rsidP="002B6104">
            <w:pPr>
              <w:suppressAutoHyphens/>
              <w:rPr>
                <w:rFonts w:ascii="Calibri" w:hAnsi="Calibri"/>
                <w:spacing w:val="-2"/>
                <w:sz w:val="24"/>
                <w:szCs w:val="24"/>
                <w:lang w:val="en-US"/>
              </w:rPr>
            </w:pPr>
            <w:r w:rsidRPr="007F189E">
              <w:rPr>
                <w:rFonts w:ascii="Calibri" w:hAnsi="Calibri"/>
                <w:spacing w:val="-2"/>
                <w:sz w:val="24"/>
                <w:szCs w:val="24"/>
                <w:lang w:val="en-US"/>
              </w:rPr>
              <w:lastRenderedPageBreak/>
              <w:t>Ibuprofeno</w:t>
            </w:r>
          </w:p>
        </w:tc>
        <w:tc>
          <w:tcPr>
            <w:tcW w:w="3646" w:type="dxa"/>
            <w:shd w:val="clear" w:color="auto" w:fill="DEEAF6"/>
          </w:tcPr>
          <w:p w14:paraId="3C34DE40" w14:textId="77777777" w:rsidR="00AA314C" w:rsidRPr="007F189E" w:rsidRDefault="00AA314C" w:rsidP="002B6104">
            <w:pPr>
              <w:tabs>
                <w:tab w:val="left" w:pos="0"/>
              </w:tabs>
              <w:suppressAutoHyphens/>
              <w:rPr>
                <w:rFonts w:ascii="Calibri" w:hAnsi="Calibri"/>
                <w:spacing w:val="-2"/>
                <w:sz w:val="24"/>
                <w:szCs w:val="24"/>
              </w:rPr>
            </w:pPr>
            <w:r w:rsidRPr="007F189E">
              <w:rPr>
                <w:rFonts w:ascii="Calibri" w:hAnsi="Calibri"/>
                <w:spacing w:val="-2"/>
                <w:sz w:val="24"/>
                <w:szCs w:val="24"/>
              </w:rPr>
              <w:t>600 mg comp.</w:t>
            </w:r>
          </w:p>
          <w:p w14:paraId="533F0F85" w14:textId="77777777" w:rsidR="00AA314C" w:rsidRPr="007F189E" w:rsidRDefault="00AA314C" w:rsidP="002B6104">
            <w:pPr>
              <w:tabs>
                <w:tab w:val="left" w:pos="0"/>
              </w:tabs>
              <w:suppressAutoHyphens/>
              <w:rPr>
                <w:rFonts w:ascii="Calibri" w:hAnsi="Calibri"/>
                <w:spacing w:val="-2"/>
                <w:sz w:val="24"/>
                <w:szCs w:val="24"/>
              </w:rPr>
            </w:pPr>
            <w:r w:rsidRPr="007F189E">
              <w:rPr>
                <w:rFonts w:ascii="Calibri" w:hAnsi="Calibri"/>
                <w:spacing w:val="-2"/>
                <w:sz w:val="24"/>
                <w:szCs w:val="24"/>
              </w:rPr>
              <w:t>400 mg comp.</w:t>
            </w:r>
          </w:p>
          <w:p w14:paraId="35434C17" w14:textId="77777777" w:rsidR="00AA314C" w:rsidRPr="007F189E" w:rsidRDefault="00AA314C" w:rsidP="002B6104">
            <w:pPr>
              <w:tabs>
                <w:tab w:val="left" w:pos="0"/>
              </w:tabs>
              <w:suppressAutoHyphens/>
              <w:rPr>
                <w:rFonts w:ascii="Calibri" w:hAnsi="Calibri"/>
                <w:spacing w:val="-2"/>
                <w:sz w:val="24"/>
                <w:szCs w:val="24"/>
              </w:rPr>
            </w:pPr>
            <w:r w:rsidRPr="007F189E">
              <w:rPr>
                <w:rFonts w:ascii="Calibri" w:hAnsi="Calibri"/>
                <w:spacing w:val="-2"/>
                <w:sz w:val="24"/>
                <w:szCs w:val="24"/>
              </w:rPr>
              <w:t>400 mg sobr. (Arginina)</w:t>
            </w:r>
          </w:p>
          <w:p w14:paraId="71CAE1F9" w14:textId="77777777" w:rsidR="00AA314C" w:rsidRPr="007F189E" w:rsidRDefault="00AA314C" w:rsidP="002B6104">
            <w:pPr>
              <w:tabs>
                <w:tab w:val="left" w:pos="0"/>
              </w:tabs>
              <w:suppressAutoHyphens/>
              <w:rPr>
                <w:rFonts w:ascii="Calibri" w:hAnsi="Calibri"/>
                <w:spacing w:val="-2"/>
                <w:sz w:val="24"/>
                <w:szCs w:val="24"/>
                <w:lang w:val="en-US"/>
              </w:rPr>
            </w:pPr>
            <w:r w:rsidRPr="007F189E">
              <w:rPr>
                <w:rFonts w:ascii="Calibri" w:hAnsi="Calibri"/>
                <w:spacing w:val="-2"/>
                <w:sz w:val="24"/>
                <w:szCs w:val="24"/>
                <w:lang w:val="en-US"/>
              </w:rPr>
              <w:t>20 mg/mL fr. 200 mL susp.</w:t>
            </w:r>
          </w:p>
          <w:p w14:paraId="0F4C0293" w14:textId="77777777" w:rsidR="00AA314C" w:rsidRPr="007F189E" w:rsidRDefault="00AA314C" w:rsidP="002B6104">
            <w:pPr>
              <w:tabs>
                <w:tab w:val="left" w:pos="0"/>
              </w:tabs>
              <w:suppressAutoHyphens/>
              <w:rPr>
                <w:rFonts w:ascii="Calibri" w:hAnsi="Calibri"/>
                <w:spacing w:val="-2"/>
                <w:sz w:val="24"/>
                <w:szCs w:val="24"/>
                <w:lang w:val="en-US"/>
              </w:rPr>
            </w:pPr>
            <w:r w:rsidRPr="007F189E">
              <w:rPr>
                <w:rFonts w:ascii="Calibri" w:hAnsi="Calibri"/>
                <w:spacing w:val="-2"/>
                <w:sz w:val="24"/>
                <w:szCs w:val="24"/>
                <w:lang w:val="en-US"/>
              </w:rPr>
              <w:t>400 mg/100ml bolsa perfusión IV (sólo para pediatría bajo uso compasivo por protocolo</w:t>
            </w:r>
            <w:r>
              <w:rPr>
                <w:rFonts w:ascii="Calibri" w:hAnsi="Calibri"/>
                <w:spacing w:val="-2"/>
                <w:sz w:val="24"/>
                <w:szCs w:val="24"/>
                <w:lang w:val="en-US"/>
              </w:rPr>
              <w:t xml:space="preserve"> y para paciente crítico</w:t>
            </w:r>
            <w:r w:rsidRPr="007F189E">
              <w:rPr>
                <w:rFonts w:ascii="Calibri" w:hAnsi="Calibri"/>
                <w:spacing w:val="-2"/>
                <w:sz w:val="24"/>
                <w:szCs w:val="24"/>
                <w:lang w:val="en-US"/>
              </w:rPr>
              <w:t>)</w:t>
            </w:r>
          </w:p>
          <w:p w14:paraId="720B7147" w14:textId="77777777" w:rsidR="00AA314C" w:rsidRPr="007F189E" w:rsidRDefault="00AA314C" w:rsidP="002B6104">
            <w:pPr>
              <w:tabs>
                <w:tab w:val="left" w:pos="0"/>
              </w:tabs>
              <w:suppressAutoHyphens/>
              <w:rPr>
                <w:rFonts w:ascii="Calibri" w:hAnsi="Calibri"/>
                <w:spacing w:val="-2"/>
                <w:sz w:val="24"/>
                <w:szCs w:val="24"/>
                <w:lang w:val="en-US"/>
              </w:rPr>
            </w:pPr>
          </w:p>
        </w:tc>
        <w:tc>
          <w:tcPr>
            <w:tcW w:w="3646" w:type="dxa"/>
            <w:shd w:val="clear" w:color="auto" w:fill="BDD6EE"/>
          </w:tcPr>
          <w:p w14:paraId="3C05B39E" w14:textId="77777777" w:rsidR="00AA314C" w:rsidRPr="007F189E" w:rsidRDefault="00AA314C" w:rsidP="002B6104">
            <w:pPr>
              <w:tabs>
                <w:tab w:val="left" w:pos="0"/>
              </w:tabs>
              <w:suppressAutoHyphens/>
              <w:rPr>
                <w:rFonts w:ascii="Calibri" w:hAnsi="Calibri"/>
                <w:b/>
                <w:spacing w:val="-2"/>
                <w:sz w:val="24"/>
                <w:szCs w:val="24"/>
              </w:rPr>
            </w:pPr>
            <w:r w:rsidRPr="007F189E">
              <w:rPr>
                <w:rFonts w:ascii="Calibri" w:hAnsi="Calibri"/>
                <w:b/>
                <w:spacing w:val="-2"/>
                <w:sz w:val="24"/>
                <w:szCs w:val="24"/>
              </w:rPr>
              <w:t>Grupo: ácidos arilpropiónicos</w:t>
            </w:r>
          </w:p>
          <w:p w14:paraId="41C893EF" w14:textId="77777777" w:rsidR="00AA314C" w:rsidRPr="007F189E" w:rsidRDefault="00AA314C" w:rsidP="002B6104">
            <w:pPr>
              <w:tabs>
                <w:tab w:val="left" w:pos="0"/>
              </w:tabs>
              <w:suppressAutoHyphens/>
              <w:rPr>
                <w:rFonts w:ascii="Calibri" w:hAnsi="Calibri"/>
                <w:spacing w:val="-2"/>
                <w:sz w:val="24"/>
                <w:szCs w:val="24"/>
              </w:rPr>
            </w:pPr>
            <w:r w:rsidRPr="007F189E">
              <w:rPr>
                <w:rFonts w:ascii="Calibri" w:hAnsi="Calibri"/>
                <w:spacing w:val="-2"/>
                <w:sz w:val="24"/>
                <w:szCs w:val="24"/>
              </w:rPr>
              <w:t>O:Ad.: 400-600 mg/8 -12h. (Dosis máxima diaria 2,4 g)</w:t>
            </w:r>
          </w:p>
          <w:p w14:paraId="46E00201" w14:textId="77777777" w:rsidR="00AA314C" w:rsidRPr="007F189E" w:rsidRDefault="00AA314C" w:rsidP="002B6104">
            <w:pPr>
              <w:tabs>
                <w:tab w:val="left" w:pos="0"/>
              </w:tabs>
              <w:suppressAutoHyphens/>
              <w:rPr>
                <w:rFonts w:ascii="Calibri" w:hAnsi="Calibri"/>
                <w:spacing w:val="-2"/>
                <w:sz w:val="24"/>
                <w:szCs w:val="24"/>
              </w:rPr>
            </w:pPr>
            <w:r w:rsidRPr="007F189E">
              <w:rPr>
                <w:rFonts w:ascii="Calibri" w:hAnsi="Calibri"/>
                <w:spacing w:val="-2"/>
                <w:sz w:val="24"/>
                <w:szCs w:val="24"/>
              </w:rPr>
              <w:t xml:space="preserve">    Ped.:( &gt; 1 año) :  5-10 mg/Kg/6-8 h.</w:t>
            </w:r>
          </w:p>
          <w:p w14:paraId="1AB9B376" w14:textId="77777777" w:rsidR="00AA314C" w:rsidRPr="007F189E" w:rsidRDefault="00AA314C" w:rsidP="002B6104">
            <w:pPr>
              <w:tabs>
                <w:tab w:val="left" w:pos="0"/>
              </w:tabs>
              <w:suppressAutoHyphens/>
              <w:rPr>
                <w:rFonts w:ascii="Calibri" w:hAnsi="Calibri"/>
                <w:spacing w:val="-2"/>
                <w:sz w:val="24"/>
                <w:szCs w:val="24"/>
              </w:rPr>
            </w:pPr>
            <w:r w:rsidRPr="007F189E">
              <w:rPr>
                <w:rFonts w:ascii="Calibri" w:hAnsi="Calibri"/>
                <w:spacing w:val="-2"/>
                <w:sz w:val="24"/>
                <w:szCs w:val="24"/>
              </w:rPr>
              <w:t>Embarazo : C (D 3er trimestre)</w:t>
            </w:r>
          </w:p>
        </w:tc>
      </w:tr>
      <w:tr w:rsidR="00AA314C" w:rsidRPr="007F189E" w14:paraId="21533D48" w14:textId="77777777" w:rsidTr="002B6104">
        <w:tc>
          <w:tcPr>
            <w:tcW w:w="3646" w:type="dxa"/>
            <w:shd w:val="clear" w:color="auto" w:fill="BDD6EE"/>
          </w:tcPr>
          <w:p w14:paraId="1C2AE98B" w14:textId="77777777" w:rsidR="00AA314C" w:rsidRPr="007F189E" w:rsidRDefault="00AA314C" w:rsidP="002B6104">
            <w:pPr>
              <w:tabs>
                <w:tab w:val="left" w:pos="0"/>
              </w:tabs>
              <w:suppressAutoHyphens/>
              <w:rPr>
                <w:rFonts w:ascii="Calibri" w:hAnsi="Calibri"/>
                <w:spacing w:val="-2"/>
                <w:sz w:val="24"/>
                <w:szCs w:val="24"/>
              </w:rPr>
            </w:pPr>
            <w:r w:rsidRPr="007F189E">
              <w:rPr>
                <w:rFonts w:ascii="Calibri" w:hAnsi="Calibri"/>
                <w:spacing w:val="-2"/>
                <w:sz w:val="24"/>
                <w:szCs w:val="24"/>
              </w:rPr>
              <w:t>Indometacina</w:t>
            </w:r>
          </w:p>
        </w:tc>
        <w:tc>
          <w:tcPr>
            <w:tcW w:w="3646" w:type="dxa"/>
            <w:shd w:val="clear" w:color="auto" w:fill="BDD6EE"/>
          </w:tcPr>
          <w:p w14:paraId="354E4C5E" w14:textId="77777777" w:rsidR="00AA314C" w:rsidRPr="007F189E" w:rsidRDefault="00AA314C" w:rsidP="002B6104">
            <w:pPr>
              <w:tabs>
                <w:tab w:val="left" w:pos="0"/>
              </w:tabs>
              <w:suppressAutoHyphens/>
              <w:rPr>
                <w:rFonts w:ascii="Calibri" w:hAnsi="Calibri"/>
                <w:spacing w:val="-2"/>
                <w:sz w:val="24"/>
                <w:szCs w:val="24"/>
              </w:rPr>
            </w:pPr>
            <w:r w:rsidRPr="007F189E">
              <w:rPr>
                <w:rFonts w:ascii="Calibri" w:hAnsi="Calibri"/>
                <w:spacing w:val="-2"/>
                <w:sz w:val="24"/>
                <w:szCs w:val="24"/>
              </w:rPr>
              <w:t>25 mg cáp.</w:t>
            </w:r>
          </w:p>
          <w:p w14:paraId="17D487F2" w14:textId="77777777" w:rsidR="00AA314C" w:rsidRPr="007F189E" w:rsidRDefault="00AA314C" w:rsidP="002B6104">
            <w:pPr>
              <w:tabs>
                <w:tab w:val="left" w:pos="0"/>
              </w:tabs>
              <w:suppressAutoHyphens/>
              <w:rPr>
                <w:rFonts w:ascii="Calibri" w:hAnsi="Calibri"/>
                <w:spacing w:val="-2"/>
                <w:sz w:val="24"/>
                <w:szCs w:val="24"/>
              </w:rPr>
            </w:pPr>
            <w:r w:rsidRPr="007F189E">
              <w:rPr>
                <w:rFonts w:ascii="Calibri" w:hAnsi="Calibri"/>
                <w:spacing w:val="-2"/>
                <w:sz w:val="24"/>
                <w:szCs w:val="24"/>
              </w:rPr>
              <w:t>100 mg sup.</w:t>
            </w:r>
          </w:p>
        </w:tc>
        <w:tc>
          <w:tcPr>
            <w:tcW w:w="3646" w:type="dxa"/>
            <w:shd w:val="clear" w:color="auto" w:fill="BDD6EE"/>
          </w:tcPr>
          <w:p w14:paraId="4F700191" w14:textId="77777777" w:rsidR="00AA314C" w:rsidRPr="007F189E" w:rsidRDefault="00AA314C" w:rsidP="002B6104">
            <w:pPr>
              <w:tabs>
                <w:tab w:val="left" w:pos="0"/>
              </w:tabs>
              <w:suppressAutoHyphens/>
              <w:rPr>
                <w:rFonts w:ascii="Calibri" w:hAnsi="Calibri"/>
                <w:b/>
                <w:spacing w:val="-2"/>
                <w:sz w:val="24"/>
                <w:szCs w:val="24"/>
              </w:rPr>
            </w:pPr>
            <w:r w:rsidRPr="007F189E">
              <w:rPr>
                <w:rFonts w:ascii="Calibri" w:hAnsi="Calibri"/>
                <w:b/>
                <w:spacing w:val="-2"/>
                <w:sz w:val="24"/>
                <w:szCs w:val="24"/>
              </w:rPr>
              <w:t>Grupo: ácidos indolacéticos</w:t>
            </w:r>
          </w:p>
          <w:p w14:paraId="16F8E96D" w14:textId="77777777" w:rsidR="00AA314C" w:rsidRPr="007F189E" w:rsidRDefault="00AA314C" w:rsidP="002B6104">
            <w:pPr>
              <w:tabs>
                <w:tab w:val="left" w:pos="0"/>
              </w:tabs>
              <w:suppressAutoHyphens/>
              <w:rPr>
                <w:rFonts w:ascii="Calibri" w:hAnsi="Calibri"/>
                <w:spacing w:val="-2"/>
                <w:sz w:val="24"/>
                <w:szCs w:val="24"/>
              </w:rPr>
            </w:pPr>
            <w:r w:rsidRPr="007F189E">
              <w:rPr>
                <w:rFonts w:ascii="Calibri" w:hAnsi="Calibri"/>
                <w:spacing w:val="-2"/>
                <w:sz w:val="24"/>
                <w:szCs w:val="24"/>
              </w:rPr>
              <w:t>O: 25-50 mg/8 h.</w:t>
            </w:r>
          </w:p>
          <w:p w14:paraId="661FB497" w14:textId="77777777" w:rsidR="00AA314C" w:rsidRPr="007F189E" w:rsidRDefault="00AA314C" w:rsidP="002B6104">
            <w:pPr>
              <w:tabs>
                <w:tab w:val="left" w:pos="0"/>
              </w:tabs>
              <w:suppressAutoHyphens/>
              <w:rPr>
                <w:rFonts w:ascii="Calibri" w:hAnsi="Calibri"/>
                <w:spacing w:val="-2"/>
                <w:sz w:val="24"/>
                <w:szCs w:val="24"/>
                <w:lang w:val="en-US"/>
              </w:rPr>
            </w:pPr>
            <w:r w:rsidRPr="007F189E">
              <w:rPr>
                <w:rFonts w:ascii="Calibri" w:hAnsi="Calibri"/>
                <w:spacing w:val="-2"/>
                <w:sz w:val="24"/>
                <w:szCs w:val="24"/>
              </w:rPr>
              <w:t>R: 100 mg/12-</w:t>
            </w:r>
            <w:r w:rsidRPr="007F189E">
              <w:rPr>
                <w:rFonts w:ascii="Calibri" w:hAnsi="Calibri"/>
                <w:spacing w:val="-2"/>
                <w:sz w:val="24"/>
                <w:szCs w:val="24"/>
                <w:lang w:val="en-US"/>
              </w:rPr>
              <w:t>24 h.</w:t>
            </w:r>
          </w:p>
          <w:p w14:paraId="695FF552" w14:textId="77777777" w:rsidR="00AA314C" w:rsidRPr="007F189E" w:rsidRDefault="00AA314C" w:rsidP="002B6104">
            <w:pPr>
              <w:tabs>
                <w:tab w:val="left" w:pos="0"/>
              </w:tabs>
              <w:suppressAutoHyphens/>
              <w:rPr>
                <w:rFonts w:ascii="Calibri" w:hAnsi="Calibri"/>
                <w:spacing w:val="-2"/>
                <w:sz w:val="24"/>
                <w:szCs w:val="24"/>
              </w:rPr>
            </w:pPr>
            <w:r w:rsidRPr="007F189E">
              <w:rPr>
                <w:rFonts w:ascii="Calibri" w:hAnsi="Calibri"/>
                <w:spacing w:val="-2"/>
                <w:sz w:val="24"/>
                <w:szCs w:val="24"/>
              </w:rPr>
              <w:t>Embarazo : C (D 3er trimestre)</w:t>
            </w:r>
          </w:p>
        </w:tc>
      </w:tr>
      <w:tr w:rsidR="00AA314C" w:rsidRPr="007F189E" w14:paraId="4EB51950" w14:textId="77777777" w:rsidTr="002B6104">
        <w:tc>
          <w:tcPr>
            <w:tcW w:w="3646" w:type="dxa"/>
            <w:shd w:val="clear" w:color="auto" w:fill="BDD6EE"/>
          </w:tcPr>
          <w:p w14:paraId="1162BB9D" w14:textId="77777777" w:rsidR="00AA314C" w:rsidRPr="007F189E" w:rsidRDefault="00AA314C" w:rsidP="002B6104">
            <w:pPr>
              <w:tabs>
                <w:tab w:val="left" w:pos="0"/>
              </w:tabs>
              <w:suppressAutoHyphens/>
              <w:rPr>
                <w:rFonts w:ascii="Calibri" w:hAnsi="Calibri"/>
                <w:spacing w:val="-2"/>
                <w:sz w:val="24"/>
                <w:szCs w:val="24"/>
                <w:lang w:val="en-US"/>
              </w:rPr>
            </w:pPr>
            <w:r w:rsidRPr="007F189E">
              <w:rPr>
                <w:rFonts w:ascii="Calibri" w:hAnsi="Calibri"/>
                <w:spacing w:val="-2"/>
                <w:sz w:val="24"/>
                <w:szCs w:val="24"/>
                <w:lang w:val="en-US"/>
              </w:rPr>
              <w:t>Naproxeno</w:t>
            </w:r>
          </w:p>
        </w:tc>
        <w:tc>
          <w:tcPr>
            <w:tcW w:w="3646" w:type="dxa"/>
            <w:shd w:val="clear" w:color="auto" w:fill="DEEAF6"/>
          </w:tcPr>
          <w:p w14:paraId="13C44251" w14:textId="77777777" w:rsidR="00AA314C" w:rsidRPr="007F189E" w:rsidRDefault="00AA314C" w:rsidP="002B6104">
            <w:pPr>
              <w:tabs>
                <w:tab w:val="left" w:pos="0"/>
              </w:tabs>
              <w:suppressAutoHyphens/>
              <w:rPr>
                <w:rFonts w:ascii="Calibri" w:hAnsi="Calibri"/>
                <w:spacing w:val="-2"/>
                <w:sz w:val="24"/>
                <w:szCs w:val="24"/>
                <w:lang w:val="en-US"/>
              </w:rPr>
            </w:pPr>
            <w:r w:rsidRPr="007F189E">
              <w:rPr>
                <w:rFonts w:ascii="Calibri" w:hAnsi="Calibri"/>
                <w:spacing w:val="-2"/>
                <w:sz w:val="24"/>
                <w:szCs w:val="24"/>
                <w:lang w:val="en-US"/>
              </w:rPr>
              <w:t>500 mg comp.</w:t>
            </w:r>
          </w:p>
          <w:p w14:paraId="6B30CD74" w14:textId="77777777" w:rsidR="00AA314C" w:rsidRPr="007F189E" w:rsidRDefault="00AA314C" w:rsidP="002B6104">
            <w:pPr>
              <w:tabs>
                <w:tab w:val="left" w:pos="0"/>
              </w:tabs>
              <w:suppressAutoHyphens/>
              <w:rPr>
                <w:rFonts w:ascii="Calibri" w:hAnsi="Calibri"/>
                <w:spacing w:val="-2"/>
                <w:sz w:val="24"/>
                <w:szCs w:val="24"/>
                <w:lang w:val="en-US"/>
              </w:rPr>
            </w:pPr>
          </w:p>
        </w:tc>
        <w:tc>
          <w:tcPr>
            <w:tcW w:w="3646" w:type="dxa"/>
            <w:shd w:val="clear" w:color="auto" w:fill="BDD6EE"/>
          </w:tcPr>
          <w:p w14:paraId="4A46C58A" w14:textId="77777777" w:rsidR="00AA314C" w:rsidRPr="007F189E" w:rsidRDefault="00AA314C" w:rsidP="002B6104">
            <w:pPr>
              <w:tabs>
                <w:tab w:val="left" w:pos="0"/>
              </w:tabs>
              <w:suppressAutoHyphens/>
              <w:rPr>
                <w:rFonts w:ascii="Calibri" w:hAnsi="Calibri"/>
                <w:b/>
                <w:spacing w:val="-2"/>
                <w:sz w:val="24"/>
                <w:szCs w:val="24"/>
              </w:rPr>
            </w:pPr>
            <w:r w:rsidRPr="007F189E">
              <w:rPr>
                <w:rFonts w:ascii="Calibri" w:hAnsi="Calibri"/>
                <w:b/>
                <w:spacing w:val="-2"/>
                <w:sz w:val="24"/>
                <w:szCs w:val="24"/>
              </w:rPr>
              <w:t>Grupo: ácidos arilpropiónicos</w:t>
            </w:r>
          </w:p>
          <w:p w14:paraId="18151647" w14:textId="77777777" w:rsidR="00AA314C" w:rsidRPr="007F189E" w:rsidRDefault="00AA314C" w:rsidP="002B6104">
            <w:pPr>
              <w:tabs>
                <w:tab w:val="left" w:pos="0"/>
              </w:tabs>
              <w:suppressAutoHyphens/>
              <w:rPr>
                <w:rFonts w:ascii="Calibri" w:hAnsi="Calibri"/>
                <w:spacing w:val="-2"/>
                <w:sz w:val="24"/>
                <w:szCs w:val="24"/>
              </w:rPr>
            </w:pPr>
            <w:r w:rsidRPr="007F189E">
              <w:rPr>
                <w:rFonts w:ascii="Calibri" w:hAnsi="Calibri"/>
                <w:spacing w:val="-2"/>
                <w:sz w:val="24"/>
                <w:szCs w:val="24"/>
              </w:rPr>
              <w:t>O: 500 mg/12 h.</w:t>
            </w:r>
          </w:p>
          <w:p w14:paraId="7C045EC8" w14:textId="77777777" w:rsidR="00AA314C" w:rsidRPr="007F189E" w:rsidRDefault="00AA314C" w:rsidP="002B6104">
            <w:pPr>
              <w:tabs>
                <w:tab w:val="left" w:pos="0"/>
              </w:tabs>
              <w:suppressAutoHyphens/>
              <w:rPr>
                <w:rFonts w:ascii="Calibri" w:hAnsi="Calibri"/>
                <w:spacing w:val="-2"/>
                <w:sz w:val="24"/>
                <w:szCs w:val="24"/>
              </w:rPr>
            </w:pPr>
            <w:r w:rsidRPr="007F189E">
              <w:rPr>
                <w:rFonts w:ascii="Calibri" w:hAnsi="Calibri"/>
                <w:spacing w:val="-2"/>
                <w:sz w:val="24"/>
                <w:szCs w:val="24"/>
              </w:rPr>
              <w:t>Embarazo : C (D 3er trimestre)</w:t>
            </w:r>
          </w:p>
        </w:tc>
      </w:tr>
    </w:tbl>
    <w:p w14:paraId="4B9E7792" w14:textId="77777777" w:rsidR="00AA314C" w:rsidRDefault="00AA314C" w:rsidP="00AA314C">
      <w:pPr>
        <w:tabs>
          <w:tab w:val="left" w:pos="0"/>
        </w:tabs>
        <w:suppressAutoHyphens/>
        <w:rPr>
          <w:rFonts w:ascii="Arial" w:hAnsi="Arial"/>
          <w:spacing w:val="-2"/>
          <w:sz w:val="23"/>
        </w:rPr>
      </w:pPr>
    </w:p>
    <w:p w14:paraId="195DF0C9" w14:textId="77777777" w:rsidR="00AA314C" w:rsidRPr="00605F6A" w:rsidRDefault="00AA314C" w:rsidP="00AA314C">
      <w:pPr>
        <w:suppressAutoHyphens/>
        <w:rPr>
          <w:rFonts w:ascii="Arial" w:hAnsi="Arial"/>
          <w:b/>
          <w:sz w:val="24"/>
          <w:szCs w:val="24"/>
        </w:rPr>
      </w:pPr>
      <w:r w:rsidRPr="00605F6A">
        <w:rPr>
          <w:rFonts w:ascii="Arial" w:hAnsi="Arial"/>
          <w:b/>
          <w:sz w:val="24"/>
          <w:szCs w:val="24"/>
        </w:rPr>
        <w:t xml:space="preserve">M02A. Preparados tópicos para dolores musculares y articulares </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3646"/>
        <w:gridCol w:w="3646"/>
        <w:gridCol w:w="3646"/>
      </w:tblGrid>
      <w:tr w:rsidR="00AA314C" w:rsidRPr="007F189E" w14:paraId="25DE5D4D" w14:textId="77777777" w:rsidTr="002B6104">
        <w:tc>
          <w:tcPr>
            <w:tcW w:w="3646" w:type="dxa"/>
            <w:shd w:val="clear" w:color="auto" w:fill="BDD6EE"/>
          </w:tcPr>
          <w:p w14:paraId="43EB1334" w14:textId="77777777" w:rsidR="00AA314C" w:rsidRPr="007F189E" w:rsidRDefault="00AA314C" w:rsidP="002B6104">
            <w:pPr>
              <w:tabs>
                <w:tab w:val="left" w:pos="0"/>
              </w:tabs>
              <w:suppressAutoHyphens/>
              <w:rPr>
                <w:rFonts w:ascii="Calibri" w:hAnsi="Calibri"/>
                <w:spacing w:val="-2"/>
                <w:sz w:val="24"/>
                <w:szCs w:val="24"/>
              </w:rPr>
            </w:pPr>
            <w:r w:rsidRPr="007F189E">
              <w:rPr>
                <w:rFonts w:ascii="Calibri" w:hAnsi="Calibri"/>
                <w:spacing w:val="-2"/>
                <w:sz w:val="24"/>
                <w:szCs w:val="24"/>
              </w:rPr>
              <w:t>Piroxicam</w:t>
            </w:r>
          </w:p>
        </w:tc>
        <w:tc>
          <w:tcPr>
            <w:tcW w:w="3646" w:type="dxa"/>
            <w:shd w:val="clear" w:color="auto" w:fill="BDD6EE"/>
          </w:tcPr>
          <w:p w14:paraId="2C4C96F8" w14:textId="77777777" w:rsidR="00AA314C" w:rsidRPr="007F189E" w:rsidRDefault="00AA314C" w:rsidP="002B6104">
            <w:pPr>
              <w:tabs>
                <w:tab w:val="left" w:pos="0"/>
              </w:tabs>
              <w:suppressAutoHyphens/>
              <w:rPr>
                <w:rFonts w:ascii="Calibri" w:hAnsi="Calibri"/>
                <w:spacing w:val="-2"/>
                <w:sz w:val="24"/>
                <w:szCs w:val="24"/>
              </w:rPr>
            </w:pPr>
            <w:r w:rsidRPr="007F189E">
              <w:rPr>
                <w:rFonts w:ascii="Calibri" w:hAnsi="Calibri"/>
                <w:spacing w:val="-2"/>
                <w:sz w:val="24"/>
                <w:szCs w:val="24"/>
              </w:rPr>
              <w:t>0,5% 60 g gel</w:t>
            </w:r>
          </w:p>
        </w:tc>
        <w:tc>
          <w:tcPr>
            <w:tcW w:w="3646" w:type="dxa"/>
            <w:shd w:val="clear" w:color="auto" w:fill="BDD6EE"/>
          </w:tcPr>
          <w:p w14:paraId="11488336" w14:textId="77777777" w:rsidR="00AA314C" w:rsidRPr="007F189E" w:rsidRDefault="00AA314C" w:rsidP="002B6104">
            <w:pPr>
              <w:tabs>
                <w:tab w:val="left" w:pos="0"/>
              </w:tabs>
              <w:suppressAutoHyphens/>
              <w:rPr>
                <w:rFonts w:ascii="Calibri" w:hAnsi="Calibri"/>
                <w:spacing w:val="-2"/>
                <w:sz w:val="24"/>
                <w:szCs w:val="24"/>
              </w:rPr>
            </w:pPr>
            <w:r w:rsidRPr="007F189E">
              <w:rPr>
                <w:rFonts w:ascii="Calibri" w:hAnsi="Calibri"/>
                <w:spacing w:val="-2"/>
                <w:sz w:val="24"/>
                <w:szCs w:val="24"/>
              </w:rPr>
              <w:t>T: 2-4 aplicaciones/día</w:t>
            </w:r>
          </w:p>
        </w:tc>
      </w:tr>
    </w:tbl>
    <w:p w14:paraId="5628D0B7" w14:textId="77777777" w:rsidR="00AA314C" w:rsidRDefault="00AA314C" w:rsidP="00AA314C">
      <w:pPr>
        <w:tabs>
          <w:tab w:val="left" w:pos="0"/>
        </w:tabs>
        <w:suppressAutoHyphens/>
        <w:rPr>
          <w:rFonts w:ascii="Arial" w:hAnsi="Arial"/>
          <w:sz w:val="23"/>
        </w:rPr>
      </w:pPr>
    </w:p>
    <w:p w14:paraId="76DBD917" w14:textId="77777777" w:rsidR="00AA314C" w:rsidRDefault="00AA314C" w:rsidP="00AA314C">
      <w:pPr>
        <w:tabs>
          <w:tab w:val="left" w:pos="0"/>
        </w:tabs>
        <w:suppressAutoHyphens/>
        <w:rPr>
          <w:rFonts w:ascii="Arial" w:hAnsi="Arial"/>
          <w:sz w:val="23"/>
        </w:rPr>
      </w:pPr>
      <w:r>
        <w:rPr>
          <w:rFonts w:ascii="Arial" w:hAnsi="Arial"/>
          <w:b/>
          <w:sz w:val="23"/>
        </w:rPr>
        <w:t>M03A. Miorrelajantes de acción periférica</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3646"/>
        <w:gridCol w:w="3646"/>
        <w:gridCol w:w="3646"/>
      </w:tblGrid>
      <w:tr w:rsidR="00AA314C" w:rsidRPr="007F189E" w14:paraId="64672890" w14:textId="77777777" w:rsidTr="002B6104">
        <w:tc>
          <w:tcPr>
            <w:tcW w:w="3646" w:type="dxa"/>
            <w:shd w:val="clear" w:color="auto" w:fill="BDD6EE"/>
          </w:tcPr>
          <w:p w14:paraId="6B2434AC" w14:textId="77777777" w:rsidR="00AA314C" w:rsidRPr="007F189E" w:rsidRDefault="00AA314C" w:rsidP="002B6104">
            <w:pPr>
              <w:tabs>
                <w:tab w:val="left" w:pos="0"/>
              </w:tabs>
              <w:suppressAutoHyphens/>
              <w:jc w:val="both"/>
              <w:rPr>
                <w:rFonts w:ascii="Calibri" w:hAnsi="Calibri"/>
                <w:sz w:val="24"/>
                <w:szCs w:val="24"/>
                <w:lang w:val="en-US"/>
              </w:rPr>
            </w:pPr>
            <w:r w:rsidRPr="007F189E">
              <w:rPr>
                <w:rFonts w:ascii="Calibri" w:hAnsi="Calibri"/>
                <w:sz w:val="24"/>
                <w:szCs w:val="24"/>
                <w:lang w:val="en-US"/>
              </w:rPr>
              <w:t>Cisatracurio besilato</w:t>
            </w:r>
          </w:p>
        </w:tc>
        <w:tc>
          <w:tcPr>
            <w:tcW w:w="3646" w:type="dxa"/>
            <w:shd w:val="clear" w:color="auto" w:fill="DEEAF6"/>
          </w:tcPr>
          <w:p w14:paraId="6705AB49" w14:textId="77777777" w:rsidR="00AA314C" w:rsidRPr="007F189E" w:rsidRDefault="00AA314C" w:rsidP="002B6104">
            <w:pPr>
              <w:tabs>
                <w:tab w:val="left" w:pos="0"/>
              </w:tabs>
              <w:suppressAutoHyphens/>
              <w:rPr>
                <w:rFonts w:ascii="Calibri" w:hAnsi="Calibri"/>
                <w:spacing w:val="-2"/>
                <w:sz w:val="24"/>
                <w:szCs w:val="24"/>
                <w:lang w:val="en-US"/>
              </w:rPr>
            </w:pPr>
            <w:r w:rsidRPr="007F189E">
              <w:rPr>
                <w:rFonts w:ascii="Calibri" w:hAnsi="Calibri"/>
                <w:spacing w:val="-2"/>
                <w:sz w:val="24"/>
                <w:szCs w:val="24"/>
                <w:lang w:val="en-US"/>
              </w:rPr>
              <w:t>2 mg/mL 5 mL amp.</w:t>
            </w:r>
          </w:p>
          <w:p w14:paraId="5F88F2A6" w14:textId="77777777" w:rsidR="00AA314C" w:rsidRPr="007F189E" w:rsidRDefault="00AA314C" w:rsidP="002B6104">
            <w:pPr>
              <w:tabs>
                <w:tab w:val="left" w:pos="0"/>
              </w:tabs>
              <w:suppressAutoHyphens/>
              <w:rPr>
                <w:rFonts w:ascii="Calibri" w:hAnsi="Calibri"/>
                <w:spacing w:val="-2"/>
                <w:sz w:val="24"/>
                <w:szCs w:val="24"/>
                <w:lang w:val="en-US"/>
              </w:rPr>
            </w:pPr>
          </w:p>
        </w:tc>
        <w:tc>
          <w:tcPr>
            <w:tcW w:w="3646" w:type="dxa"/>
            <w:shd w:val="clear" w:color="auto" w:fill="BDD6EE"/>
          </w:tcPr>
          <w:p w14:paraId="23D1B00F" w14:textId="77777777" w:rsidR="00AA314C" w:rsidRPr="007F189E" w:rsidRDefault="00AA314C" w:rsidP="002B6104">
            <w:pPr>
              <w:tabs>
                <w:tab w:val="left" w:pos="0"/>
              </w:tabs>
              <w:suppressAutoHyphens/>
              <w:rPr>
                <w:rFonts w:ascii="Calibri" w:hAnsi="Calibri"/>
                <w:spacing w:val="-2"/>
                <w:sz w:val="24"/>
                <w:szCs w:val="24"/>
              </w:rPr>
            </w:pPr>
            <w:r w:rsidRPr="007F189E">
              <w:rPr>
                <w:rFonts w:ascii="Calibri" w:hAnsi="Calibri"/>
                <w:spacing w:val="-2"/>
                <w:sz w:val="24"/>
                <w:szCs w:val="24"/>
              </w:rPr>
              <w:t>Bloqueante neuromuscular no despolarizante .Acción intermedia.</w:t>
            </w:r>
          </w:p>
          <w:p w14:paraId="3E5BFC8D" w14:textId="77777777" w:rsidR="00AA314C" w:rsidRPr="007F189E" w:rsidRDefault="00AA314C" w:rsidP="002B6104">
            <w:pPr>
              <w:tabs>
                <w:tab w:val="left" w:pos="0"/>
              </w:tabs>
              <w:suppressAutoHyphens/>
              <w:rPr>
                <w:rFonts w:ascii="Calibri" w:hAnsi="Calibri"/>
                <w:spacing w:val="-2"/>
                <w:sz w:val="24"/>
                <w:szCs w:val="24"/>
              </w:rPr>
            </w:pPr>
            <w:r w:rsidRPr="007F189E">
              <w:rPr>
                <w:rFonts w:ascii="Calibri" w:hAnsi="Calibri"/>
                <w:spacing w:val="-2"/>
                <w:sz w:val="24"/>
                <w:szCs w:val="24"/>
              </w:rPr>
              <w:t>Embarazo: B</w:t>
            </w:r>
          </w:p>
          <w:p w14:paraId="69F4838A" w14:textId="77777777" w:rsidR="00AA314C" w:rsidRPr="007F189E" w:rsidRDefault="00AA314C" w:rsidP="002B6104">
            <w:pPr>
              <w:tabs>
                <w:tab w:val="left" w:pos="0"/>
              </w:tabs>
              <w:suppressAutoHyphens/>
              <w:jc w:val="both"/>
              <w:rPr>
                <w:rFonts w:ascii="Calibri" w:hAnsi="Calibri"/>
                <w:b/>
                <w:color w:val="000000"/>
                <w:spacing w:val="-2"/>
                <w:sz w:val="24"/>
                <w:szCs w:val="24"/>
              </w:rPr>
            </w:pPr>
            <w:r w:rsidRPr="007F189E">
              <w:rPr>
                <w:rFonts w:ascii="Calibri" w:hAnsi="Calibri"/>
                <w:b/>
                <w:color w:val="000000"/>
                <w:spacing w:val="-2"/>
                <w:sz w:val="24"/>
                <w:szCs w:val="24"/>
              </w:rPr>
              <w:t>Conservar en frigorífico</w:t>
            </w:r>
          </w:p>
        </w:tc>
      </w:tr>
      <w:tr w:rsidR="00AA314C" w:rsidRPr="007F189E" w14:paraId="50CC7255" w14:textId="77777777" w:rsidTr="002B6104">
        <w:tc>
          <w:tcPr>
            <w:tcW w:w="3646" w:type="dxa"/>
            <w:shd w:val="clear" w:color="auto" w:fill="BDD6EE"/>
          </w:tcPr>
          <w:p w14:paraId="648BF793" w14:textId="77777777" w:rsidR="00AA314C" w:rsidRPr="007F189E" w:rsidRDefault="00AA314C" w:rsidP="002B6104">
            <w:pPr>
              <w:tabs>
                <w:tab w:val="left" w:pos="0"/>
              </w:tabs>
              <w:suppressAutoHyphens/>
              <w:rPr>
                <w:rFonts w:ascii="Calibri" w:hAnsi="Calibri"/>
                <w:spacing w:val="-2"/>
                <w:sz w:val="24"/>
                <w:szCs w:val="24"/>
              </w:rPr>
            </w:pPr>
            <w:r w:rsidRPr="007F189E">
              <w:rPr>
                <w:rFonts w:ascii="Calibri" w:hAnsi="Calibri"/>
                <w:spacing w:val="-2"/>
                <w:sz w:val="24"/>
                <w:szCs w:val="24"/>
              </w:rPr>
              <w:t>Rocuronio bromuro</w:t>
            </w:r>
          </w:p>
        </w:tc>
        <w:tc>
          <w:tcPr>
            <w:tcW w:w="3646" w:type="dxa"/>
            <w:shd w:val="clear" w:color="auto" w:fill="BDD6EE"/>
          </w:tcPr>
          <w:p w14:paraId="68A5A561" w14:textId="77777777" w:rsidR="00AA314C" w:rsidRPr="007F189E" w:rsidRDefault="00AA314C" w:rsidP="002B6104">
            <w:pPr>
              <w:tabs>
                <w:tab w:val="left" w:pos="0"/>
              </w:tabs>
              <w:suppressAutoHyphens/>
              <w:rPr>
                <w:rFonts w:ascii="Calibri" w:hAnsi="Calibri"/>
                <w:spacing w:val="-2"/>
                <w:sz w:val="24"/>
                <w:szCs w:val="24"/>
              </w:rPr>
            </w:pPr>
            <w:r w:rsidRPr="007F189E">
              <w:rPr>
                <w:rFonts w:ascii="Calibri" w:hAnsi="Calibri"/>
                <w:spacing w:val="-2"/>
                <w:sz w:val="24"/>
                <w:szCs w:val="24"/>
              </w:rPr>
              <w:t>50 mg vial</w:t>
            </w:r>
          </w:p>
          <w:p w14:paraId="35C6786B" w14:textId="77777777" w:rsidR="00AA314C" w:rsidRPr="007F189E" w:rsidRDefault="00AA314C" w:rsidP="002B6104">
            <w:pPr>
              <w:tabs>
                <w:tab w:val="left" w:pos="0"/>
              </w:tabs>
              <w:suppressAutoHyphens/>
              <w:rPr>
                <w:rFonts w:ascii="Calibri" w:hAnsi="Calibri"/>
                <w:spacing w:val="-2"/>
                <w:sz w:val="24"/>
                <w:szCs w:val="24"/>
              </w:rPr>
            </w:pPr>
            <w:r w:rsidRPr="007F189E">
              <w:rPr>
                <w:rFonts w:ascii="Calibri" w:hAnsi="Calibri"/>
                <w:spacing w:val="-2"/>
                <w:sz w:val="24"/>
                <w:szCs w:val="24"/>
              </w:rPr>
              <w:t>100 mg vial</w:t>
            </w:r>
          </w:p>
        </w:tc>
        <w:tc>
          <w:tcPr>
            <w:tcW w:w="3646" w:type="dxa"/>
            <w:shd w:val="clear" w:color="auto" w:fill="BDD6EE"/>
          </w:tcPr>
          <w:p w14:paraId="1A067638" w14:textId="77777777" w:rsidR="00AA314C" w:rsidRPr="007F189E" w:rsidRDefault="00AA314C" w:rsidP="002B6104">
            <w:pPr>
              <w:tabs>
                <w:tab w:val="left" w:pos="0"/>
              </w:tabs>
              <w:suppressAutoHyphens/>
              <w:rPr>
                <w:rFonts w:ascii="Calibri" w:hAnsi="Calibri"/>
                <w:spacing w:val="-2"/>
                <w:sz w:val="24"/>
                <w:szCs w:val="24"/>
              </w:rPr>
            </w:pPr>
            <w:r w:rsidRPr="007F189E">
              <w:rPr>
                <w:rFonts w:ascii="Calibri" w:hAnsi="Calibri"/>
                <w:spacing w:val="-2"/>
                <w:sz w:val="24"/>
                <w:szCs w:val="24"/>
              </w:rPr>
              <w:t>Bloqueante neuromuscular no despolarizante. Acción intermedia.</w:t>
            </w:r>
          </w:p>
          <w:p w14:paraId="04F1F18D" w14:textId="77777777" w:rsidR="00AA314C" w:rsidRPr="007F189E" w:rsidRDefault="00AA314C" w:rsidP="002B6104">
            <w:pPr>
              <w:tabs>
                <w:tab w:val="left" w:pos="0"/>
              </w:tabs>
              <w:suppressAutoHyphens/>
              <w:rPr>
                <w:rFonts w:ascii="Calibri" w:hAnsi="Calibri"/>
                <w:spacing w:val="-2"/>
                <w:sz w:val="24"/>
                <w:szCs w:val="24"/>
              </w:rPr>
            </w:pPr>
            <w:r w:rsidRPr="007F189E">
              <w:rPr>
                <w:rFonts w:ascii="Calibri" w:hAnsi="Calibri"/>
                <w:spacing w:val="-2"/>
                <w:sz w:val="24"/>
                <w:szCs w:val="24"/>
              </w:rPr>
              <w:t>Embarazo: C</w:t>
            </w:r>
          </w:p>
        </w:tc>
      </w:tr>
      <w:tr w:rsidR="00AA314C" w:rsidRPr="007F189E" w14:paraId="75CD851D" w14:textId="77777777" w:rsidTr="002B6104">
        <w:tc>
          <w:tcPr>
            <w:tcW w:w="3646" w:type="dxa"/>
            <w:shd w:val="clear" w:color="auto" w:fill="BDD6EE"/>
          </w:tcPr>
          <w:p w14:paraId="4E4B04FD" w14:textId="77777777" w:rsidR="00AA314C" w:rsidRPr="007F189E" w:rsidRDefault="00AA314C" w:rsidP="002B6104">
            <w:pPr>
              <w:tabs>
                <w:tab w:val="left" w:pos="0"/>
              </w:tabs>
              <w:suppressAutoHyphens/>
              <w:rPr>
                <w:rFonts w:ascii="Calibri" w:hAnsi="Calibri"/>
                <w:spacing w:val="-2"/>
                <w:sz w:val="24"/>
                <w:szCs w:val="24"/>
              </w:rPr>
            </w:pPr>
            <w:r w:rsidRPr="007F189E">
              <w:rPr>
                <w:rFonts w:ascii="Calibri" w:hAnsi="Calibri"/>
                <w:spacing w:val="-2"/>
                <w:sz w:val="24"/>
                <w:szCs w:val="24"/>
              </w:rPr>
              <w:t>Suxametonio cloruro</w:t>
            </w:r>
          </w:p>
          <w:p w14:paraId="2F0B3D25" w14:textId="77777777" w:rsidR="00AA314C" w:rsidRPr="007F189E" w:rsidRDefault="00AA314C" w:rsidP="002B6104">
            <w:pPr>
              <w:tabs>
                <w:tab w:val="left" w:pos="0"/>
              </w:tabs>
              <w:suppressAutoHyphens/>
              <w:rPr>
                <w:rFonts w:ascii="Calibri" w:hAnsi="Calibri"/>
                <w:spacing w:val="-2"/>
                <w:sz w:val="24"/>
                <w:szCs w:val="24"/>
              </w:rPr>
            </w:pPr>
            <w:r w:rsidRPr="007F189E">
              <w:rPr>
                <w:rFonts w:ascii="Calibri" w:hAnsi="Calibri"/>
                <w:spacing w:val="-2"/>
                <w:sz w:val="24"/>
                <w:szCs w:val="24"/>
              </w:rPr>
              <w:t>(Succinilcolina)</w:t>
            </w:r>
          </w:p>
        </w:tc>
        <w:tc>
          <w:tcPr>
            <w:tcW w:w="3646" w:type="dxa"/>
            <w:shd w:val="clear" w:color="auto" w:fill="DEEAF6"/>
          </w:tcPr>
          <w:p w14:paraId="5D35891C" w14:textId="77777777" w:rsidR="00AA314C" w:rsidRPr="007F189E" w:rsidRDefault="00AA314C" w:rsidP="002B6104">
            <w:pPr>
              <w:tabs>
                <w:tab w:val="left" w:pos="0"/>
              </w:tabs>
              <w:suppressAutoHyphens/>
              <w:rPr>
                <w:rFonts w:ascii="Calibri" w:hAnsi="Calibri"/>
                <w:spacing w:val="-2"/>
                <w:sz w:val="24"/>
                <w:szCs w:val="24"/>
              </w:rPr>
            </w:pPr>
            <w:r w:rsidRPr="007F189E">
              <w:rPr>
                <w:rFonts w:ascii="Calibri" w:hAnsi="Calibri"/>
                <w:spacing w:val="-2"/>
                <w:sz w:val="24"/>
                <w:szCs w:val="24"/>
              </w:rPr>
              <w:t>100 mg amp.</w:t>
            </w:r>
            <w:r w:rsidRPr="007F189E">
              <w:rPr>
                <w:rFonts w:ascii="Calibri" w:hAnsi="Calibri"/>
                <w:spacing w:val="-2"/>
                <w:sz w:val="24"/>
                <w:szCs w:val="24"/>
              </w:rPr>
              <w:tab/>
            </w:r>
          </w:p>
          <w:p w14:paraId="69D9DAC0" w14:textId="77777777" w:rsidR="00AA314C" w:rsidRPr="007F189E" w:rsidRDefault="00AA314C" w:rsidP="002B6104">
            <w:pPr>
              <w:tabs>
                <w:tab w:val="left" w:pos="0"/>
              </w:tabs>
              <w:suppressAutoHyphens/>
              <w:rPr>
                <w:rFonts w:ascii="Calibri" w:hAnsi="Calibri"/>
                <w:spacing w:val="-2"/>
                <w:sz w:val="24"/>
                <w:szCs w:val="24"/>
              </w:rPr>
            </w:pPr>
            <w:r w:rsidRPr="007F189E">
              <w:rPr>
                <w:rFonts w:ascii="Calibri" w:hAnsi="Calibri"/>
                <w:spacing w:val="-2"/>
                <w:sz w:val="24"/>
                <w:szCs w:val="24"/>
              </w:rPr>
              <w:t xml:space="preserve"> </w:t>
            </w:r>
          </w:p>
        </w:tc>
        <w:tc>
          <w:tcPr>
            <w:tcW w:w="3646" w:type="dxa"/>
            <w:shd w:val="clear" w:color="auto" w:fill="BDD6EE"/>
          </w:tcPr>
          <w:p w14:paraId="65A9E0F3" w14:textId="77777777" w:rsidR="00AA314C" w:rsidRPr="007F189E" w:rsidRDefault="00AA314C" w:rsidP="002B6104">
            <w:pPr>
              <w:tabs>
                <w:tab w:val="left" w:pos="0"/>
              </w:tabs>
              <w:suppressAutoHyphens/>
              <w:rPr>
                <w:rFonts w:ascii="Calibri" w:hAnsi="Calibri"/>
                <w:spacing w:val="-2"/>
                <w:sz w:val="24"/>
                <w:szCs w:val="24"/>
              </w:rPr>
            </w:pPr>
            <w:r w:rsidRPr="007F189E">
              <w:rPr>
                <w:rFonts w:ascii="Calibri" w:hAnsi="Calibri"/>
                <w:spacing w:val="-2"/>
                <w:sz w:val="24"/>
                <w:szCs w:val="24"/>
              </w:rPr>
              <w:t>Bloqueante neuromuscular despolarizante. Acción corta.</w:t>
            </w:r>
          </w:p>
          <w:p w14:paraId="4127A504" w14:textId="77777777" w:rsidR="00AA314C" w:rsidRPr="007F189E" w:rsidRDefault="00AA314C" w:rsidP="002B6104">
            <w:pPr>
              <w:tabs>
                <w:tab w:val="left" w:pos="0"/>
              </w:tabs>
              <w:suppressAutoHyphens/>
              <w:rPr>
                <w:rFonts w:ascii="Calibri" w:hAnsi="Calibri"/>
                <w:spacing w:val="-2"/>
                <w:sz w:val="24"/>
                <w:szCs w:val="24"/>
              </w:rPr>
            </w:pPr>
            <w:r w:rsidRPr="007F189E">
              <w:rPr>
                <w:rFonts w:ascii="Calibri" w:hAnsi="Calibri"/>
                <w:spacing w:val="-2"/>
                <w:sz w:val="24"/>
                <w:szCs w:val="24"/>
              </w:rPr>
              <w:t>Embarazo: C</w:t>
            </w:r>
          </w:p>
          <w:p w14:paraId="28F26305" w14:textId="77777777" w:rsidR="00AA314C" w:rsidRPr="007F189E" w:rsidRDefault="00AA314C" w:rsidP="002B6104">
            <w:pPr>
              <w:tabs>
                <w:tab w:val="left" w:pos="0"/>
              </w:tabs>
              <w:suppressAutoHyphens/>
              <w:jc w:val="both"/>
              <w:rPr>
                <w:rFonts w:ascii="Calibri" w:hAnsi="Calibri"/>
                <w:b/>
                <w:color w:val="000000"/>
                <w:spacing w:val="-2"/>
                <w:sz w:val="24"/>
                <w:szCs w:val="24"/>
              </w:rPr>
            </w:pPr>
            <w:r w:rsidRPr="007F189E">
              <w:rPr>
                <w:rFonts w:ascii="Calibri" w:hAnsi="Calibri"/>
                <w:b/>
                <w:color w:val="000000"/>
                <w:spacing w:val="-2"/>
                <w:sz w:val="24"/>
                <w:szCs w:val="24"/>
              </w:rPr>
              <w:t>Conservar en frigorífico</w:t>
            </w:r>
          </w:p>
        </w:tc>
      </w:tr>
      <w:tr w:rsidR="00AA314C" w:rsidRPr="007F189E" w14:paraId="5D2D3B4E" w14:textId="77777777" w:rsidTr="002B6104">
        <w:tc>
          <w:tcPr>
            <w:tcW w:w="3646" w:type="dxa"/>
            <w:shd w:val="clear" w:color="auto" w:fill="BDD6EE"/>
          </w:tcPr>
          <w:p w14:paraId="6878A29E" w14:textId="77777777" w:rsidR="00AA314C" w:rsidRPr="007F189E" w:rsidRDefault="00AA314C" w:rsidP="002B6104">
            <w:pPr>
              <w:tabs>
                <w:tab w:val="left" w:pos="0"/>
              </w:tabs>
              <w:suppressAutoHyphens/>
              <w:rPr>
                <w:rFonts w:ascii="Calibri" w:hAnsi="Calibri"/>
                <w:spacing w:val="-2"/>
                <w:sz w:val="24"/>
                <w:szCs w:val="24"/>
              </w:rPr>
            </w:pPr>
            <w:r w:rsidRPr="007F189E">
              <w:rPr>
                <w:rFonts w:ascii="Calibri" w:hAnsi="Calibri"/>
                <w:spacing w:val="-2"/>
                <w:sz w:val="24"/>
                <w:szCs w:val="24"/>
              </w:rPr>
              <w:t xml:space="preserve">Toxina botulínica tipo A </w:t>
            </w:r>
          </w:p>
        </w:tc>
        <w:tc>
          <w:tcPr>
            <w:tcW w:w="3646" w:type="dxa"/>
            <w:shd w:val="clear" w:color="auto" w:fill="BDD6EE"/>
          </w:tcPr>
          <w:p w14:paraId="7703759D" w14:textId="77777777" w:rsidR="00AA314C" w:rsidRDefault="00AA314C" w:rsidP="002B6104">
            <w:pPr>
              <w:tabs>
                <w:tab w:val="left" w:pos="0"/>
              </w:tabs>
              <w:suppressAutoHyphens/>
              <w:rPr>
                <w:rFonts w:ascii="Calibri" w:hAnsi="Calibri"/>
                <w:spacing w:val="-2"/>
                <w:sz w:val="24"/>
                <w:szCs w:val="24"/>
              </w:rPr>
            </w:pPr>
            <w:r w:rsidRPr="007F189E">
              <w:rPr>
                <w:rFonts w:ascii="Calibri" w:hAnsi="Calibri"/>
                <w:spacing w:val="-2"/>
                <w:sz w:val="24"/>
                <w:szCs w:val="24"/>
              </w:rPr>
              <w:t>100 UI vial (Botox®, Xeomin®)</w:t>
            </w:r>
          </w:p>
          <w:p w14:paraId="5AC40FA7" w14:textId="02511E4D" w:rsidR="00AA314C" w:rsidRPr="007F189E" w:rsidRDefault="00AA314C" w:rsidP="002B6104">
            <w:pPr>
              <w:tabs>
                <w:tab w:val="left" w:pos="0"/>
              </w:tabs>
              <w:suppressAutoHyphens/>
              <w:rPr>
                <w:rFonts w:ascii="Calibri" w:hAnsi="Calibri"/>
                <w:spacing w:val="-2"/>
                <w:sz w:val="24"/>
                <w:szCs w:val="24"/>
              </w:rPr>
            </w:pPr>
            <w:r>
              <w:rPr>
                <w:rFonts w:ascii="Calibri" w:hAnsi="Calibri"/>
                <w:spacing w:val="-2"/>
                <w:sz w:val="24"/>
                <w:szCs w:val="24"/>
              </w:rPr>
              <w:t>200 UI vial (</w:t>
            </w:r>
            <w:r w:rsidR="00F44ABE">
              <w:rPr>
                <w:rFonts w:ascii="Calibri" w:hAnsi="Calibri"/>
                <w:spacing w:val="-2"/>
                <w:sz w:val="24"/>
                <w:szCs w:val="24"/>
              </w:rPr>
              <w:t xml:space="preserve">Botox®, </w:t>
            </w:r>
            <w:r>
              <w:rPr>
                <w:rFonts w:ascii="Calibri" w:hAnsi="Calibri"/>
                <w:spacing w:val="-2"/>
                <w:sz w:val="24"/>
                <w:szCs w:val="24"/>
              </w:rPr>
              <w:t>Xeomin®)</w:t>
            </w:r>
          </w:p>
          <w:p w14:paraId="2E99712E" w14:textId="77777777" w:rsidR="00AA314C" w:rsidRPr="007F189E" w:rsidRDefault="00AA314C" w:rsidP="002B6104">
            <w:pPr>
              <w:tabs>
                <w:tab w:val="left" w:pos="0"/>
              </w:tabs>
              <w:suppressAutoHyphens/>
              <w:rPr>
                <w:rFonts w:ascii="Calibri" w:hAnsi="Calibri"/>
                <w:spacing w:val="-2"/>
                <w:sz w:val="24"/>
                <w:szCs w:val="24"/>
              </w:rPr>
            </w:pPr>
            <w:r w:rsidRPr="007F189E">
              <w:rPr>
                <w:rFonts w:ascii="Calibri" w:hAnsi="Calibri"/>
                <w:spacing w:val="-2"/>
                <w:sz w:val="24"/>
                <w:szCs w:val="24"/>
              </w:rPr>
              <w:t>50 UI (Botox®</w:t>
            </w:r>
            <w:r>
              <w:rPr>
                <w:rFonts w:ascii="Calibri" w:hAnsi="Calibri"/>
                <w:spacing w:val="-2"/>
                <w:sz w:val="24"/>
                <w:szCs w:val="24"/>
              </w:rPr>
              <w:t>, Xeomin®</w:t>
            </w:r>
            <w:r w:rsidRPr="007F189E">
              <w:rPr>
                <w:rFonts w:ascii="Calibri" w:hAnsi="Calibri"/>
                <w:spacing w:val="-2"/>
                <w:sz w:val="24"/>
                <w:szCs w:val="24"/>
              </w:rPr>
              <w:t>)</w:t>
            </w:r>
          </w:p>
          <w:p w14:paraId="4F97C0AF" w14:textId="77777777" w:rsidR="00AA314C" w:rsidRPr="007F189E" w:rsidRDefault="00AA314C" w:rsidP="002B6104">
            <w:pPr>
              <w:tabs>
                <w:tab w:val="left" w:pos="0"/>
              </w:tabs>
              <w:suppressAutoHyphens/>
              <w:rPr>
                <w:rFonts w:ascii="Calibri" w:hAnsi="Calibri"/>
                <w:spacing w:val="-2"/>
                <w:sz w:val="24"/>
                <w:szCs w:val="24"/>
              </w:rPr>
            </w:pPr>
            <w:r w:rsidRPr="007F189E">
              <w:rPr>
                <w:rFonts w:ascii="Calibri" w:hAnsi="Calibri"/>
                <w:spacing w:val="-2"/>
                <w:sz w:val="24"/>
                <w:szCs w:val="24"/>
              </w:rPr>
              <w:t>500 UI (Dysport®)</w:t>
            </w:r>
          </w:p>
        </w:tc>
        <w:tc>
          <w:tcPr>
            <w:tcW w:w="3646" w:type="dxa"/>
            <w:shd w:val="clear" w:color="auto" w:fill="BDD6EE"/>
          </w:tcPr>
          <w:p w14:paraId="0BC7E4A6" w14:textId="77777777" w:rsidR="00AA314C" w:rsidRPr="007F189E" w:rsidRDefault="00AA314C" w:rsidP="002B6104">
            <w:pPr>
              <w:tabs>
                <w:tab w:val="left" w:pos="0"/>
              </w:tabs>
              <w:suppressAutoHyphens/>
              <w:rPr>
                <w:rFonts w:ascii="Calibri" w:hAnsi="Calibri"/>
                <w:bCs/>
                <w:spacing w:val="-2"/>
                <w:sz w:val="24"/>
                <w:szCs w:val="24"/>
              </w:rPr>
            </w:pPr>
            <w:r w:rsidRPr="007F189E">
              <w:rPr>
                <w:rFonts w:ascii="Calibri" w:hAnsi="Calibri"/>
                <w:bCs/>
                <w:spacing w:val="-2"/>
                <w:sz w:val="24"/>
                <w:szCs w:val="24"/>
              </w:rPr>
              <w:t>Embarazo: C</w:t>
            </w:r>
          </w:p>
          <w:p w14:paraId="0E9B7D70" w14:textId="77777777" w:rsidR="00AA314C" w:rsidRPr="007F189E" w:rsidRDefault="00AA314C" w:rsidP="002B6104">
            <w:pPr>
              <w:tabs>
                <w:tab w:val="left" w:pos="0"/>
              </w:tabs>
              <w:suppressAutoHyphens/>
              <w:rPr>
                <w:rFonts w:ascii="Calibri" w:hAnsi="Calibri"/>
                <w:bCs/>
                <w:spacing w:val="-2"/>
                <w:sz w:val="24"/>
                <w:szCs w:val="24"/>
              </w:rPr>
            </w:pPr>
            <w:r w:rsidRPr="007F189E">
              <w:rPr>
                <w:rFonts w:ascii="Calibri" w:hAnsi="Calibri"/>
                <w:bCs/>
                <w:spacing w:val="-2"/>
                <w:sz w:val="24"/>
                <w:szCs w:val="24"/>
              </w:rPr>
              <w:t>Xeomin® se reserva para pacientes a los que no pueden administrárseles otras toxinas botulínicas (por ejemplo por desarrollo de anticuerpos)</w:t>
            </w:r>
          </w:p>
          <w:p w14:paraId="7E27EFF3" w14:textId="77777777" w:rsidR="00AA314C" w:rsidRPr="007F189E" w:rsidRDefault="00AA314C" w:rsidP="002B6104">
            <w:pPr>
              <w:tabs>
                <w:tab w:val="left" w:pos="0"/>
              </w:tabs>
              <w:suppressAutoHyphens/>
              <w:rPr>
                <w:rFonts w:ascii="Calibri" w:hAnsi="Calibri"/>
                <w:b/>
                <w:spacing w:val="-2"/>
                <w:sz w:val="24"/>
                <w:szCs w:val="24"/>
              </w:rPr>
            </w:pPr>
            <w:r w:rsidRPr="007F189E">
              <w:rPr>
                <w:rFonts w:ascii="Calibri" w:hAnsi="Calibri"/>
                <w:b/>
                <w:spacing w:val="-2"/>
                <w:sz w:val="24"/>
                <w:szCs w:val="24"/>
              </w:rPr>
              <w:t xml:space="preserve">Conservar en frigorífico o congelador </w:t>
            </w:r>
          </w:p>
        </w:tc>
      </w:tr>
    </w:tbl>
    <w:p w14:paraId="2B490D42" w14:textId="77777777" w:rsidR="00AA314C" w:rsidRDefault="00AA314C" w:rsidP="00AA314C">
      <w:pPr>
        <w:tabs>
          <w:tab w:val="left" w:pos="0"/>
        </w:tabs>
        <w:suppressAutoHyphens/>
        <w:rPr>
          <w:rFonts w:ascii="Arial" w:hAnsi="Arial"/>
          <w:sz w:val="23"/>
        </w:rPr>
      </w:pPr>
    </w:p>
    <w:p w14:paraId="2C8E625D" w14:textId="77777777" w:rsidR="00AA314C" w:rsidRPr="00605F6A" w:rsidRDefault="00AA314C" w:rsidP="00AA314C">
      <w:pPr>
        <w:suppressAutoHyphens/>
        <w:rPr>
          <w:rFonts w:ascii="Arial" w:hAnsi="Arial"/>
          <w:b/>
          <w:sz w:val="24"/>
          <w:szCs w:val="24"/>
        </w:rPr>
      </w:pPr>
      <w:r w:rsidRPr="00605F6A">
        <w:rPr>
          <w:rFonts w:ascii="Arial" w:hAnsi="Arial"/>
          <w:b/>
          <w:sz w:val="24"/>
          <w:szCs w:val="24"/>
        </w:rPr>
        <w:t>M03B. Miorrelajantes de acción central</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3646"/>
        <w:gridCol w:w="3646"/>
        <w:gridCol w:w="3646"/>
      </w:tblGrid>
      <w:tr w:rsidR="00AA314C" w:rsidRPr="007F189E" w14:paraId="03307EE3" w14:textId="77777777" w:rsidTr="002B6104">
        <w:tc>
          <w:tcPr>
            <w:tcW w:w="3646" w:type="dxa"/>
            <w:shd w:val="clear" w:color="auto" w:fill="BDD6EE"/>
          </w:tcPr>
          <w:p w14:paraId="6D6044E7" w14:textId="77777777" w:rsidR="00AA314C" w:rsidRPr="007F189E" w:rsidRDefault="00AA314C" w:rsidP="002B6104">
            <w:pPr>
              <w:tabs>
                <w:tab w:val="left" w:pos="0"/>
              </w:tabs>
              <w:suppressAutoHyphens/>
              <w:jc w:val="both"/>
              <w:rPr>
                <w:rFonts w:ascii="Calibri" w:hAnsi="Calibri"/>
                <w:spacing w:val="-2"/>
                <w:sz w:val="24"/>
                <w:szCs w:val="24"/>
              </w:rPr>
            </w:pPr>
            <w:r w:rsidRPr="007F189E">
              <w:rPr>
                <w:rFonts w:ascii="Calibri" w:hAnsi="Calibri"/>
                <w:spacing w:val="-2"/>
                <w:sz w:val="24"/>
                <w:szCs w:val="24"/>
              </w:rPr>
              <w:fldChar w:fldCharType="begin"/>
            </w:r>
            <w:r w:rsidRPr="007F189E">
              <w:rPr>
                <w:rFonts w:ascii="Calibri" w:hAnsi="Calibri"/>
                <w:spacing w:val="-2"/>
                <w:sz w:val="24"/>
                <w:szCs w:val="24"/>
              </w:rPr>
              <w:instrText xml:space="preserve">PRIVATE </w:instrText>
            </w:r>
            <w:r w:rsidRPr="007F189E">
              <w:rPr>
                <w:rFonts w:ascii="Calibri" w:hAnsi="Calibri"/>
                <w:spacing w:val="-2"/>
                <w:sz w:val="24"/>
                <w:szCs w:val="24"/>
              </w:rPr>
              <w:fldChar w:fldCharType="end"/>
            </w:r>
            <w:r w:rsidRPr="007F189E">
              <w:rPr>
                <w:rFonts w:ascii="Calibri" w:hAnsi="Calibri"/>
                <w:spacing w:val="-2"/>
                <w:sz w:val="24"/>
                <w:szCs w:val="24"/>
              </w:rPr>
              <w:t>Baclofeno</w:t>
            </w:r>
          </w:p>
        </w:tc>
        <w:tc>
          <w:tcPr>
            <w:tcW w:w="3646" w:type="dxa"/>
            <w:shd w:val="clear" w:color="auto" w:fill="BDD6EE"/>
          </w:tcPr>
          <w:p w14:paraId="214037D3" w14:textId="77777777" w:rsidR="00AA314C" w:rsidRPr="007F189E" w:rsidRDefault="00AA314C" w:rsidP="002B6104">
            <w:pPr>
              <w:suppressAutoHyphens/>
              <w:rPr>
                <w:rFonts w:ascii="Calibri" w:hAnsi="Calibri"/>
                <w:spacing w:val="-2"/>
                <w:sz w:val="24"/>
                <w:szCs w:val="24"/>
              </w:rPr>
            </w:pPr>
            <w:r w:rsidRPr="007F189E">
              <w:rPr>
                <w:rFonts w:ascii="Calibri" w:hAnsi="Calibri"/>
                <w:spacing w:val="-2"/>
                <w:sz w:val="24"/>
                <w:szCs w:val="24"/>
              </w:rPr>
              <w:t>0,05 mg  1 mL amp.</w:t>
            </w:r>
          </w:p>
          <w:p w14:paraId="37AA4E54" w14:textId="77777777" w:rsidR="00AA314C" w:rsidRPr="007F189E" w:rsidRDefault="00AA314C" w:rsidP="002B6104">
            <w:pPr>
              <w:suppressAutoHyphens/>
              <w:rPr>
                <w:rFonts w:ascii="Calibri" w:hAnsi="Calibri"/>
                <w:spacing w:val="-2"/>
                <w:sz w:val="24"/>
                <w:szCs w:val="24"/>
              </w:rPr>
            </w:pPr>
            <w:r w:rsidRPr="007F189E">
              <w:rPr>
                <w:rFonts w:ascii="Calibri" w:hAnsi="Calibri"/>
                <w:spacing w:val="-2"/>
                <w:sz w:val="24"/>
                <w:szCs w:val="24"/>
              </w:rPr>
              <w:t>10 mg 5 mL  amp.</w:t>
            </w:r>
          </w:p>
          <w:p w14:paraId="1B8BBA98" w14:textId="77777777" w:rsidR="00AA314C" w:rsidRPr="007F189E" w:rsidRDefault="00AA314C" w:rsidP="002B6104">
            <w:pPr>
              <w:suppressAutoHyphens/>
              <w:rPr>
                <w:rFonts w:ascii="Calibri" w:hAnsi="Calibri"/>
                <w:spacing w:val="-2"/>
                <w:sz w:val="24"/>
                <w:szCs w:val="24"/>
              </w:rPr>
            </w:pPr>
            <w:r w:rsidRPr="007F189E">
              <w:rPr>
                <w:rFonts w:ascii="Calibri" w:hAnsi="Calibri"/>
                <w:spacing w:val="-2"/>
                <w:sz w:val="24"/>
                <w:szCs w:val="24"/>
              </w:rPr>
              <w:t>10 mg 20 mL amp.</w:t>
            </w:r>
          </w:p>
          <w:p w14:paraId="5A821709" w14:textId="77777777" w:rsidR="00AA314C" w:rsidRPr="007F189E" w:rsidRDefault="00AA314C" w:rsidP="002B6104">
            <w:pPr>
              <w:suppressAutoHyphens/>
              <w:rPr>
                <w:rFonts w:ascii="Calibri" w:hAnsi="Calibri"/>
                <w:spacing w:val="-2"/>
                <w:sz w:val="24"/>
                <w:szCs w:val="24"/>
              </w:rPr>
            </w:pPr>
            <w:r w:rsidRPr="007F189E">
              <w:rPr>
                <w:rFonts w:ascii="Calibri" w:hAnsi="Calibri"/>
                <w:spacing w:val="-2"/>
                <w:sz w:val="24"/>
                <w:szCs w:val="24"/>
              </w:rPr>
              <w:lastRenderedPageBreak/>
              <w:t>10 mg comp.</w:t>
            </w:r>
          </w:p>
          <w:p w14:paraId="4BBA887D" w14:textId="77777777" w:rsidR="00AA314C" w:rsidRPr="007F189E" w:rsidRDefault="00AA314C" w:rsidP="002B6104">
            <w:pPr>
              <w:suppressAutoHyphens/>
              <w:rPr>
                <w:rFonts w:ascii="Calibri" w:hAnsi="Calibri"/>
                <w:spacing w:val="-2"/>
                <w:sz w:val="24"/>
                <w:szCs w:val="24"/>
              </w:rPr>
            </w:pPr>
            <w:r w:rsidRPr="007F189E">
              <w:rPr>
                <w:rFonts w:ascii="Calibri" w:hAnsi="Calibri"/>
                <w:spacing w:val="-2"/>
                <w:sz w:val="24"/>
                <w:szCs w:val="24"/>
              </w:rPr>
              <w:t>25 mg comp.</w:t>
            </w:r>
          </w:p>
        </w:tc>
        <w:tc>
          <w:tcPr>
            <w:tcW w:w="3646" w:type="dxa"/>
            <w:shd w:val="clear" w:color="auto" w:fill="BDD6EE"/>
          </w:tcPr>
          <w:p w14:paraId="4E13038B" w14:textId="77777777" w:rsidR="00AA314C" w:rsidRPr="007F189E" w:rsidRDefault="00AA314C" w:rsidP="002B6104">
            <w:pPr>
              <w:suppressAutoHyphens/>
              <w:rPr>
                <w:rFonts w:ascii="Calibri" w:hAnsi="Calibri"/>
                <w:spacing w:val="-2"/>
                <w:sz w:val="24"/>
                <w:szCs w:val="24"/>
              </w:rPr>
            </w:pPr>
            <w:r w:rsidRPr="007F189E">
              <w:rPr>
                <w:rFonts w:ascii="Calibri" w:hAnsi="Calibri"/>
                <w:spacing w:val="-2"/>
                <w:sz w:val="24"/>
                <w:szCs w:val="24"/>
              </w:rPr>
              <w:lastRenderedPageBreak/>
              <w:t>O: dosis inicial: 5 mg/8 h. Aumentar cada 3 días 5 mg en cada toma. Dosis óptima 10-15 mg/8 h.</w:t>
            </w:r>
          </w:p>
          <w:p w14:paraId="4A7BC70F" w14:textId="77777777" w:rsidR="00AA314C" w:rsidRPr="007F189E" w:rsidRDefault="00AA314C" w:rsidP="002B6104">
            <w:pPr>
              <w:suppressAutoHyphens/>
              <w:rPr>
                <w:rFonts w:ascii="Calibri" w:hAnsi="Calibri"/>
                <w:spacing w:val="-2"/>
                <w:sz w:val="24"/>
                <w:szCs w:val="24"/>
              </w:rPr>
            </w:pPr>
            <w:r w:rsidRPr="007F189E">
              <w:rPr>
                <w:rFonts w:ascii="Calibri" w:hAnsi="Calibri"/>
                <w:spacing w:val="-2"/>
                <w:sz w:val="24"/>
                <w:szCs w:val="24"/>
              </w:rPr>
              <w:lastRenderedPageBreak/>
              <w:t>Intratecal: Dosis variable; usual de mantenimiento 300-800 mcg/día</w:t>
            </w:r>
          </w:p>
          <w:p w14:paraId="099062F1" w14:textId="77777777" w:rsidR="00AA314C" w:rsidRPr="007F189E" w:rsidRDefault="00AA314C" w:rsidP="002B6104">
            <w:pPr>
              <w:suppressAutoHyphens/>
              <w:rPr>
                <w:rFonts w:ascii="Calibri" w:hAnsi="Calibri"/>
                <w:spacing w:val="-2"/>
                <w:sz w:val="24"/>
                <w:szCs w:val="24"/>
              </w:rPr>
            </w:pPr>
            <w:r w:rsidRPr="007F189E">
              <w:rPr>
                <w:rFonts w:ascii="Calibri" w:hAnsi="Calibri"/>
                <w:spacing w:val="-2"/>
                <w:sz w:val="24"/>
                <w:szCs w:val="24"/>
              </w:rPr>
              <w:t>Embarazo: C</w:t>
            </w:r>
          </w:p>
        </w:tc>
      </w:tr>
      <w:tr w:rsidR="00AA314C" w:rsidRPr="007F189E" w14:paraId="61719350" w14:textId="77777777" w:rsidTr="002B6104">
        <w:tc>
          <w:tcPr>
            <w:tcW w:w="3646" w:type="dxa"/>
            <w:shd w:val="clear" w:color="auto" w:fill="BDD6EE"/>
          </w:tcPr>
          <w:p w14:paraId="76807AF1" w14:textId="77777777" w:rsidR="00AA314C" w:rsidRPr="007F189E" w:rsidRDefault="00AA314C" w:rsidP="002B6104">
            <w:pPr>
              <w:tabs>
                <w:tab w:val="left" w:pos="0"/>
              </w:tabs>
              <w:suppressAutoHyphens/>
              <w:jc w:val="both"/>
              <w:rPr>
                <w:rFonts w:ascii="Calibri" w:hAnsi="Calibri"/>
                <w:spacing w:val="-2"/>
                <w:sz w:val="24"/>
                <w:szCs w:val="24"/>
              </w:rPr>
            </w:pPr>
            <w:r w:rsidRPr="007F189E">
              <w:rPr>
                <w:rFonts w:ascii="Calibri" w:hAnsi="Calibri"/>
                <w:spacing w:val="-2"/>
                <w:sz w:val="24"/>
                <w:szCs w:val="24"/>
              </w:rPr>
              <w:lastRenderedPageBreak/>
              <w:t>Dantroleno</w:t>
            </w:r>
          </w:p>
        </w:tc>
        <w:tc>
          <w:tcPr>
            <w:tcW w:w="3646" w:type="dxa"/>
            <w:shd w:val="clear" w:color="auto" w:fill="DEEAF6"/>
          </w:tcPr>
          <w:p w14:paraId="39F95D66" w14:textId="77777777" w:rsidR="00AA314C" w:rsidRPr="007F189E" w:rsidRDefault="00AA314C" w:rsidP="002B6104">
            <w:pPr>
              <w:tabs>
                <w:tab w:val="left" w:pos="0"/>
              </w:tabs>
              <w:suppressAutoHyphens/>
              <w:jc w:val="both"/>
              <w:rPr>
                <w:rFonts w:ascii="Calibri" w:hAnsi="Calibri"/>
                <w:spacing w:val="-2"/>
                <w:sz w:val="24"/>
                <w:szCs w:val="24"/>
              </w:rPr>
            </w:pPr>
            <w:r w:rsidRPr="007F189E">
              <w:rPr>
                <w:rFonts w:ascii="Calibri" w:hAnsi="Calibri"/>
                <w:spacing w:val="-2"/>
                <w:sz w:val="24"/>
                <w:szCs w:val="24"/>
              </w:rPr>
              <w:t>20 mg vial (M.E.)</w:t>
            </w:r>
          </w:p>
        </w:tc>
        <w:tc>
          <w:tcPr>
            <w:tcW w:w="3646" w:type="dxa"/>
            <w:shd w:val="clear" w:color="auto" w:fill="BDD6EE"/>
          </w:tcPr>
          <w:p w14:paraId="2E80E78D" w14:textId="77777777" w:rsidR="00AA314C" w:rsidRPr="007F189E" w:rsidRDefault="00AA314C" w:rsidP="002B6104">
            <w:pPr>
              <w:tabs>
                <w:tab w:val="left" w:pos="0"/>
              </w:tabs>
              <w:suppressAutoHyphens/>
              <w:jc w:val="both"/>
              <w:rPr>
                <w:rFonts w:ascii="Calibri" w:hAnsi="Calibri"/>
                <w:spacing w:val="-2"/>
                <w:sz w:val="24"/>
                <w:szCs w:val="24"/>
              </w:rPr>
            </w:pPr>
            <w:r w:rsidRPr="007F189E">
              <w:rPr>
                <w:rFonts w:ascii="Calibri" w:hAnsi="Calibri"/>
                <w:spacing w:val="-2"/>
                <w:sz w:val="24"/>
                <w:szCs w:val="24"/>
              </w:rPr>
              <w:t xml:space="preserve">P: Hipertermia maligna: Tratamiento:2,5 mg/Kg en bolo IV de 2-3 min, repetible hasta dosis total acumulada de 10mg/Kg. Mantenimiento 1-2 mg/Kg/6h x 1-3 días. Prevención: 2,5 mg/Kg en las 11-4 h previas a anestesi infundido en 1h. </w:t>
            </w:r>
          </w:p>
          <w:p w14:paraId="223FC95E" w14:textId="77777777" w:rsidR="00AA314C" w:rsidRPr="007F189E" w:rsidRDefault="00AA314C" w:rsidP="002B6104">
            <w:pPr>
              <w:tabs>
                <w:tab w:val="left" w:pos="0"/>
              </w:tabs>
              <w:suppressAutoHyphens/>
              <w:jc w:val="both"/>
              <w:rPr>
                <w:rFonts w:ascii="Calibri" w:hAnsi="Calibri"/>
                <w:spacing w:val="-2"/>
                <w:sz w:val="24"/>
                <w:szCs w:val="24"/>
              </w:rPr>
            </w:pPr>
            <w:r w:rsidRPr="007F189E">
              <w:rPr>
                <w:rFonts w:ascii="Calibri" w:hAnsi="Calibri"/>
                <w:spacing w:val="-2"/>
                <w:sz w:val="24"/>
                <w:szCs w:val="24"/>
              </w:rPr>
              <w:t>Síndrome neuroléptico maligno: 1mg/Kg IV que puede repetirse hasta máx total de 10 mg.</w:t>
            </w:r>
          </w:p>
          <w:p w14:paraId="041CD705" w14:textId="77777777" w:rsidR="00AA314C" w:rsidRPr="007F189E" w:rsidRDefault="00AA314C" w:rsidP="002B6104">
            <w:pPr>
              <w:tabs>
                <w:tab w:val="left" w:pos="0"/>
              </w:tabs>
              <w:suppressAutoHyphens/>
              <w:jc w:val="both"/>
              <w:rPr>
                <w:rFonts w:ascii="Calibri" w:hAnsi="Calibri"/>
                <w:spacing w:val="-2"/>
                <w:sz w:val="24"/>
                <w:szCs w:val="24"/>
              </w:rPr>
            </w:pPr>
            <w:r w:rsidRPr="007F189E">
              <w:rPr>
                <w:rFonts w:ascii="Calibri" w:hAnsi="Calibri"/>
                <w:spacing w:val="-2"/>
                <w:sz w:val="24"/>
                <w:szCs w:val="24"/>
              </w:rPr>
              <w:t>Embarazo: C</w:t>
            </w:r>
          </w:p>
        </w:tc>
      </w:tr>
    </w:tbl>
    <w:p w14:paraId="5D2D3C40" w14:textId="77777777" w:rsidR="00AA314C" w:rsidRDefault="00AA314C" w:rsidP="00AA314C">
      <w:pPr>
        <w:tabs>
          <w:tab w:val="left" w:pos="0"/>
        </w:tabs>
        <w:suppressAutoHyphens/>
        <w:rPr>
          <w:rFonts w:ascii="Arial" w:hAnsi="Arial"/>
          <w:sz w:val="23"/>
          <w:lang w:val="en-US"/>
        </w:rPr>
      </w:pPr>
    </w:p>
    <w:p w14:paraId="2B6D5B70" w14:textId="77777777" w:rsidR="00AA314C" w:rsidRPr="00605F6A" w:rsidRDefault="00AA314C" w:rsidP="00AA314C">
      <w:pPr>
        <w:suppressAutoHyphens/>
        <w:rPr>
          <w:rFonts w:ascii="Arial" w:hAnsi="Arial"/>
          <w:b/>
          <w:sz w:val="24"/>
          <w:szCs w:val="24"/>
        </w:rPr>
      </w:pPr>
      <w:r w:rsidRPr="00605F6A">
        <w:rPr>
          <w:rFonts w:ascii="Arial" w:hAnsi="Arial"/>
          <w:b/>
          <w:sz w:val="24"/>
          <w:szCs w:val="24"/>
        </w:rPr>
        <w:t>M04A.  Antigotosos</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3646"/>
        <w:gridCol w:w="3646"/>
        <w:gridCol w:w="3646"/>
      </w:tblGrid>
      <w:tr w:rsidR="00AA314C" w:rsidRPr="007F189E" w14:paraId="73E7AE0B" w14:textId="77777777" w:rsidTr="002B6104">
        <w:tc>
          <w:tcPr>
            <w:tcW w:w="3646" w:type="dxa"/>
            <w:shd w:val="clear" w:color="auto" w:fill="BDD6EE"/>
          </w:tcPr>
          <w:p w14:paraId="1D5998A7" w14:textId="77777777" w:rsidR="00AA314C" w:rsidRPr="007F189E" w:rsidRDefault="00AA314C" w:rsidP="002B6104">
            <w:pPr>
              <w:tabs>
                <w:tab w:val="left" w:pos="0"/>
              </w:tabs>
              <w:suppressAutoHyphens/>
              <w:jc w:val="both"/>
              <w:rPr>
                <w:rFonts w:ascii="Calibri" w:hAnsi="Calibri"/>
                <w:spacing w:val="-2"/>
                <w:sz w:val="24"/>
                <w:szCs w:val="24"/>
              </w:rPr>
            </w:pPr>
            <w:r w:rsidRPr="007F189E">
              <w:rPr>
                <w:rFonts w:ascii="Calibri" w:hAnsi="Calibri"/>
                <w:spacing w:val="-2"/>
                <w:sz w:val="24"/>
                <w:szCs w:val="24"/>
              </w:rPr>
              <w:fldChar w:fldCharType="begin"/>
            </w:r>
            <w:r w:rsidRPr="007F189E">
              <w:rPr>
                <w:rFonts w:ascii="Calibri" w:hAnsi="Calibri"/>
                <w:spacing w:val="-2"/>
                <w:sz w:val="24"/>
                <w:szCs w:val="24"/>
              </w:rPr>
              <w:instrText xml:space="preserve">PRIVATE </w:instrText>
            </w:r>
            <w:r w:rsidRPr="007F189E">
              <w:rPr>
                <w:rFonts w:ascii="Calibri" w:hAnsi="Calibri"/>
                <w:spacing w:val="-2"/>
                <w:sz w:val="24"/>
                <w:szCs w:val="24"/>
              </w:rPr>
              <w:fldChar w:fldCharType="end"/>
            </w:r>
            <w:r w:rsidRPr="007F189E">
              <w:rPr>
                <w:rFonts w:ascii="Calibri" w:hAnsi="Calibri"/>
                <w:spacing w:val="-2"/>
                <w:sz w:val="24"/>
                <w:szCs w:val="24"/>
              </w:rPr>
              <w:t>Alopurinol</w:t>
            </w:r>
          </w:p>
        </w:tc>
        <w:tc>
          <w:tcPr>
            <w:tcW w:w="3646" w:type="dxa"/>
            <w:shd w:val="clear" w:color="auto" w:fill="BDD6EE"/>
          </w:tcPr>
          <w:p w14:paraId="114204A7" w14:textId="77777777" w:rsidR="00AA314C" w:rsidRPr="007F189E" w:rsidRDefault="00AA314C" w:rsidP="002B6104">
            <w:pPr>
              <w:suppressAutoHyphens/>
              <w:rPr>
                <w:rFonts w:ascii="Calibri" w:hAnsi="Calibri"/>
                <w:spacing w:val="-2"/>
                <w:sz w:val="24"/>
                <w:szCs w:val="24"/>
              </w:rPr>
            </w:pPr>
            <w:r w:rsidRPr="007F189E">
              <w:rPr>
                <w:rFonts w:ascii="Calibri" w:hAnsi="Calibri"/>
                <w:spacing w:val="-2"/>
                <w:sz w:val="24"/>
                <w:szCs w:val="24"/>
              </w:rPr>
              <w:t>100 mg comp.</w:t>
            </w:r>
          </w:p>
          <w:p w14:paraId="2CB9472C" w14:textId="77777777" w:rsidR="00AA314C" w:rsidRPr="007F189E" w:rsidRDefault="00AA314C" w:rsidP="002B6104">
            <w:pPr>
              <w:suppressAutoHyphens/>
              <w:rPr>
                <w:rFonts w:ascii="Calibri" w:hAnsi="Calibri"/>
                <w:spacing w:val="-2"/>
                <w:sz w:val="24"/>
                <w:szCs w:val="24"/>
              </w:rPr>
            </w:pPr>
            <w:r w:rsidRPr="007F189E">
              <w:rPr>
                <w:rFonts w:ascii="Calibri" w:hAnsi="Calibri"/>
                <w:spacing w:val="-2"/>
                <w:sz w:val="24"/>
                <w:szCs w:val="24"/>
              </w:rPr>
              <w:t>300 mg comp.</w:t>
            </w:r>
          </w:p>
        </w:tc>
        <w:tc>
          <w:tcPr>
            <w:tcW w:w="3646" w:type="dxa"/>
            <w:shd w:val="clear" w:color="auto" w:fill="BDD6EE"/>
          </w:tcPr>
          <w:p w14:paraId="5AEC27EB" w14:textId="77777777" w:rsidR="00AA314C" w:rsidRPr="007F189E" w:rsidRDefault="00AA314C" w:rsidP="002B6104">
            <w:pPr>
              <w:suppressAutoHyphens/>
              <w:rPr>
                <w:rFonts w:ascii="Calibri" w:hAnsi="Calibri"/>
                <w:spacing w:val="-2"/>
                <w:sz w:val="24"/>
                <w:szCs w:val="24"/>
              </w:rPr>
            </w:pPr>
            <w:r w:rsidRPr="007F189E">
              <w:rPr>
                <w:rFonts w:ascii="Calibri" w:hAnsi="Calibri"/>
                <w:spacing w:val="-2"/>
                <w:sz w:val="24"/>
                <w:szCs w:val="24"/>
              </w:rPr>
              <w:t>O. 100-600 mg/ 24h.</w:t>
            </w:r>
          </w:p>
          <w:p w14:paraId="30C44068" w14:textId="77777777" w:rsidR="00AA314C" w:rsidRPr="007F189E" w:rsidRDefault="00AA314C" w:rsidP="002B6104">
            <w:pPr>
              <w:tabs>
                <w:tab w:val="left" w:pos="0"/>
              </w:tabs>
              <w:suppressAutoHyphens/>
              <w:rPr>
                <w:rFonts w:ascii="Calibri" w:hAnsi="Calibri"/>
                <w:spacing w:val="-2"/>
                <w:sz w:val="24"/>
                <w:szCs w:val="24"/>
              </w:rPr>
            </w:pPr>
            <w:r w:rsidRPr="007F189E">
              <w:rPr>
                <w:rFonts w:ascii="Calibri" w:hAnsi="Calibri"/>
                <w:spacing w:val="-2"/>
                <w:sz w:val="24"/>
                <w:szCs w:val="24"/>
              </w:rPr>
              <w:t>Embarazo: C</w:t>
            </w:r>
          </w:p>
        </w:tc>
      </w:tr>
      <w:tr w:rsidR="00AA314C" w:rsidRPr="007F189E" w14:paraId="41C0B9F8" w14:textId="77777777" w:rsidTr="002B6104">
        <w:tc>
          <w:tcPr>
            <w:tcW w:w="3646" w:type="dxa"/>
            <w:shd w:val="clear" w:color="auto" w:fill="BDD6EE"/>
          </w:tcPr>
          <w:p w14:paraId="1A0CDB27" w14:textId="77777777" w:rsidR="00AA314C" w:rsidRPr="007F189E" w:rsidRDefault="00AA314C" w:rsidP="002B6104">
            <w:pPr>
              <w:tabs>
                <w:tab w:val="left" w:pos="0"/>
              </w:tabs>
              <w:suppressAutoHyphens/>
              <w:jc w:val="both"/>
              <w:rPr>
                <w:rFonts w:ascii="Calibri" w:hAnsi="Calibri"/>
                <w:spacing w:val="-2"/>
                <w:sz w:val="24"/>
                <w:szCs w:val="24"/>
              </w:rPr>
            </w:pPr>
            <w:r w:rsidRPr="007F189E">
              <w:rPr>
                <w:rFonts w:ascii="Calibri" w:hAnsi="Calibri"/>
                <w:spacing w:val="-2"/>
                <w:sz w:val="24"/>
                <w:szCs w:val="24"/>
              </w:rPr>
              <w:t>Colchicina + dicicloverina</w:t>
            </w:r>
          </w:p>
        </w:tc>
        <w:tc>
          <w:tcPr>
            <w:tcW w:w="3646" w:type="dxa"/>
            <w:shd w:val="clear" w:color="auto" w:fill="DEEAF6"/>
          </w:tcPr>
          <w:p w14:paraId="7A402415" w14:textId="77777777" w:rsidR="00AA314C" w:rsidRPr="007F189E" w:rsidRDefault="00AA314C" w:rsidP="002B6104">
            <w:pPr>
              <w:tabs>
                <w:tab w:val="left" w:pos="0"/>
              </w:tabs>
              <w:suppressAutoHyphens/>
              <w:jc w:val="both"/>
              <w:rPr>
                <w:rFonts w:ascii="Calibri" w:hAnsi="Calibri"/>
                <w:spacing w:val="-2"/>
                <w:sz w:val="24"/>
                <w:szCs w:val="24"/>
              </w:rPr>
            </w:pPr>
            <w:r w:rsidRPr="007F189E">
              <w:rPr>
                <w:rFonts w:ascii="Calibri" w:hAnsi="Calibri"/>
                <w:spacing w:val="-2"/>
                <w:sz w:val="24"/>
                <w:szCs w:val="24"/>
              </w:rPr>
              <w:t>0,5 + 5 mg gránulos</w:t>
            </w:r>
          </w:p>
          <w:p w14:paraId="09B52D52" w14:textId="77777777" w:rsidR="00AA314C" w:rsidRPr="007F189E" w:rsidRDefault="00AA314C" w:rsidP="002B6104">
            <w:pPr>
              <w:tabs>
                <w:tab w:val="left" w:pos="0"/>
              </w:tabs>
              <w:suppressAutoHyphens/>
              <w:jc w:val="both"/>
              <w:rPr>
                <w:rFonts w:ascii="Calibri" w:hAnsi="Calibri"/>
                <w:spacing w:val="-2"/>
                <w:sz w:val="24"/>
                <w:szCs w:val="24"/>
              </w:rPr>
            </w:pPr>
          </w:p>
        </w:tc>
        <w:tc>
          <w:tcPr>
            <w:tcW w:w="3646" w:type="dxa"/>
            <w:shd w:val="clear" w:color="auto" w:fill="BDD6EE"/>
          </w:tcPr>
          <w:p w14:paraId="069867A7" w14:textId="77777777" w:rsidR="00AA314C" w:rsidRPr="007F189E" w:rsidRDefault="00AA314C" w:rsidP="002B6104">
            <w:pPr>
              <w:tabs>
                <w:tab w:val="left" w:pos="0"/>
              </w:tabs>
              <w:suppressAutoHyphens/>
              <w:jc w:val="both"/>
              <w:rPr>
                <w:rFonts w:ascii="Calibri" w:hAnsi="Calibri"/>
                <w:spacing w:val="-2"/>
                <w:sz w:val="24"/>
                <w:szCs w:val="24"/>
              </w:rPr>
            </w:pPr>
            <w:r w:rsidRPr="007F189E">
              <w:rPr>
                <w:rFonts w:ascii="Calibri" w:hAnsi="Calibri"/>
                <w:spacing w:val="-2"/>
                <w:sz w:val="24"/>
                <w:szCs w:val="24"/>
              </w:rPr>
              <w:t>O: Ataque agudo de gota : 1er día: 1 mg cuatro veces al día;  2º día 1 mg tres veces al día; 3er día: 1 mg dos veces al día.</w:t>
            </w:r>
          </w:p>
          <w:p w14:paraId="1FCD2260" w14:textId="77777777" w:rsidR="00AA314C" w:rsidRPr="007F189E" w:rsidRDefault="00AA314C" w:rsidP="002B6104">
            <w:pPr>
              <w:tabs>
                <w:tab w:val="left" w:pos="0"/>
              </w:tabs>
              <w:suppressAutoHyphens/>
              <w:jc w:val="both"/>
              <w:rPr>
                <w:rFonts w:ascii="Calibri" w:hAnsi="Calibri"/>
                <w:spacing w:val="-2"/>
                <w:sz w:val="24"/>
                <w:szCs w:val="24"/>
              </w:rPr>
            </w:pPr>
            <w:r w:rsidRPr="007F189E">
              <w:rPr>
                <w:rFonts w:ascii="Calibri" w:hAnsi="Calibri"/>
                <w:spacing w:val="-2"/>
                <w:sz w:val="24"/>
                <w:szCs w:val="24"/>
              </w:rPr>
              <w:t xml:space="preserve">Profilaxis de la recurrencia del ataque gotoso:  0,5 a 1 mg al día  </w:t>
            </w:r>
          </w:p>
          <w:p w14:paraId="0AEC1E13" w14:textId="77777777" w:rsidR="00AA314C" w:rsidRDefault="00AA314C" w:rsidP="002B6104">
            <w:pPr>
              <w:tabs>
                <w:tab w:val="left" w:pos="0"/>
              </w:tabs>
              <w:suppressAutoHyphens/>
              <w:jc w:val="both"/>
              <w:rPr>
                <w:rFonts w:ascii="Calibri" w:hAnsi="Calibri"/>
                <w:spacing w:val="-2"/>
                <w:sz w:val="24"/>
                <w:szCs w:val="24"/>
              </w:rPr>
            </w:pPr>
            <w:r w:rsidRPr="007F189E">
              <w:rPr>
                <w:rFonts w:ascii="Calibri" w:hAnsi="Calibri"/>
                <w:spacing w:val="-2"/>
                <w:sz w:val="24"/>
                <w:szCs w:val="24"/>
              </w:rPr>
              <w:t>No recomendado uso en embarazo</w:t>
            </w:r>
          </w:p>
          <w:p w14:paraId="1BAC72E7" w14:textId="077CF49E" w:rsidR="002700A3" w:rsidRPr="007F189E" w:rsidRDefault="002700A3" w:rsidP="002B6104">
            <w:pPr>
              <w:tabs>
                <w:tab w:val="left" w:pos="0"/>
              </w:tabs>
              <w:suppressAutoHyphens/>
              <w:jc w:val="both"/>
              <w:rPr>
                <w:rFonts w:ascii="Calibri" w:hAnsi="Calibri"/>
                <w:spacing w:val="-2"/>
                <w:sz w:val="24"/>
                <w:szCs w:val="24"/>
              </w:rPr>
            </w:pPr>
            <w:r>
              <w:rPr>
                <w:rFonts w:ascii="Calibri" w:hAnsi="Calibri"/>
                <w:bCs/>
                <w:spacing w:val="-3"/>
                <w:sz w:val="24"/>
                <w:lang w:val="es-ES_tradnl"/>
              </w:rPr>
              <w:t>MP: Lista 3</w:t>
            </w:r>
          </w:p>
        </w:tc>
      </w:tr>
    </w:tbl>
    <w:p w14:paraId="19AB45D3" w14:textId="77777777" w:rsidR="00AA314C" w:rsidRDefault="00AA314C" w:rsidP="00AA314C">
      <w:pPr>
        <w:rPr>
          <w:rFonts w:ascii="Arial" w:hAnsi="Arial"/>
        </w:rPr>
      </w:pPr>
    </w:p>
    <w:p w14:paraId="5AA26440" w14:textId="77777777" w:rsidR="00AA314C" w:rsidRPr="00605F6A" w:rsidRDefault="00AA314C" w:rsidP="00AA314C">
      <w:pPr>
        <w:suppressAutoHyphens/>
        <w:rPr>
          <w:rFonts w:ascii="Arial" w:hAnsi="Arial"/>
          <w:b/>
          <w:sz w:val="24"/>
          <w:szCs w:val="24"/>
        </w:rPr>
      </w:pPr>
      <w:r w:rsidRPr="00605F6A">
        <w:rPr>
          <w:rFonts w:ascii="Arial" w:hAnsi="Arial"/>
          <w:b/>
          <w:sz w:val="24"/>
          <w:szCs w:val="24"/>
        </w:rPr>
        <w:t>M05B. Fármacos que afectan a la estructura y  mineralización óseas.</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3646"/>
        <w:gridCol w:w="3646"/>
        <w:gridCol w:w="3646"/>
      </w:tblGrid>
      <w:tr w:rsidR="00AA314C" w:rsidRPr="007F189E" w14:paraId="2890F02A" w14:textId="77777777" w:rsidTr="00AA314C">
        <w:trPr>
          <w:cantSplit/>
        </w:trPr>
        <w:tc>
          <w:tcPr>
            <w:tcW w:w="3646" w:type="dxa"/>
            <w:shd w:val="clear" w:color="auto" w:fill="BDD6EE"/>
          </w:tcPr>
          <w:p w14:paraId="22ECD8B9" w14:textId="77777777" w:rsidR="00AA314C" w:rsidRPr="007F189E" w:rsidRDefault="00AA314C" w:rsidP="002B6104">
            <w:pPr>
              <w:rPr>
                <w:rFonts w:ascii="Calibri" w:hAnsi="Calibri"/>
                <w:sz w:val="24"/>
                <w:szCs w:val="24"/>
              </w:rPr>
            </w:pPr>
            <w:r w:rsidRPr="007F189E">
              <w:rPr>
                <w:rFonts w:ascii="Calibri" w:hAnsi="Calibri"/>
                <w:sz w:val="24"/>
                <w:szCs w:val="24"/>
              </w:rPr>
              <w:t>Denosumab</w:t>
            </w:r>
          </w:p>
        </w:tc>
        <w:tc>
          <w:tcPr>
            <w:tcW w:w="3646" w:type="dxa"/>
            <w:shd w:val="clear" w:color="auto" w:fill="BDD6EE"/>
          </w:tcPr>
          <w:p w14:paraId="7342F324" w14:textId="77777777" w:rsidR="00AA314C" w:rsidRPr="007F189E" w:rsidRDefault="00AA314C" w:rsidP="002B6104">
            <w:pPr>
              <w:rPr>
                <w:rFonts w:ascii="Calibri" w:hAnsi="Calibri"/>
                <w:sz w:val="24"/>
                <w:szCs w:val="24"/>
              </w:rPr>
            </w:pPr>
            <w:r w:rsidRPr="007F189E">
              <w:rPr>
                <w:rFonts w:ascii="Calibri" w:hAnsi="Calibri"/>
                <w:sz w:val="24"/>
                <w:szCs w:val="24"/>
              </w:rPr>
              <w:t>120 mg vial 1,7 mL</w:t>
            </w:r>
          </w:p>
        </w:tc>
        <w:tc>
          <w:tcPr>
            <w:tcW w:w="3646" w:type="dxa"/>
            <w:shd w:val="clear" w:color="auto" w:fill="BDD6EE"/>
          </w:tcPr>
          <w:p w14:paraId="6A76A649" w14:textId="77777777" w:rsidR="00AA314C" w:rsidRPr="007F189E" w:rsidRDefault="00AA314C" w:rsidP="002B6104">
            <w:pPr>
              <w:rPr>
                <w:rFonts w:ascii="Calibri" w:hAnsi="Calibri"/>
                <w:bCs/>
                <w:sz w:val="24"/>
                <w:szCs w:val="24"/>
              </w:rPr>
            </w:pPr>
            <w:r w:rsidRPr="007F189E">
              <w:rPr>
                <w:rFonts w:ascii="Calibri" w:hAnsi="Calibri"/>
                <w:bCs/>
                <w:sz w:val="24"/>
                <w:szCs w:val="24"/>
              </w:rPr>
              <w:t>SC: 120 mg/ 4 sem. Prevención de eventos esqueléticos en adultos con metástasis óseas de tumores sólidos. Tratamiento de adultos y adolescentes con esqueleto maduro con tumores óseos no resecables.</w:t>
            </w:r>
          </w:p>
          <w:p w14:paraId="64D6223F" w14:textId="77777777" w:rsidR="00AA314C" w:rsidRPr="007F189E" w:rsidRDefault="00AA314C" w:rsidP="002B6104">
            <w:pPr>
              <w:rPr>
                <w:rFonts w:ascii="Calibri" w:hAnsi="Calibri"/>
                <w:bCs/>
                <w:sz w:val="24"/>
                <w:szCs w:val="24"/>
              </w:rPr>
            </w:pPr>
            <w:r w:rsidRPr="007F189E">
              <w:rPr>
                <w:rFonts w:ascii="Calibri" w:hAnsi="Calibri"/>
                <w:bCs/>
                <w:sz w:val="24"/>
                <w:szCs w:val="24"/>
              </w:rPr>
              <w:t>Conservar en frigorífico</w:t>
            </w:r>
          </w:p>
          <w:p w14:paraId="05ECC207" w14:textId="77777777" w:rsidR="00AA314C" w:rsidRPr="007F189E" w:rsidRDefault="00AA314C" w:rsidP="002B6104">
            <w:pPr>
              <w:rPr>
                <w:rFonts w:ascii="Calibri" w:hAnsi="Calibri"/>
                <w:bCs/>
                <w:sz w:val="24"/>
                <w:szCs w:val="24"/>
              </w:rPr>
            </w:pPr>
            <w:r w:rsidRPr="007F189E">
              <w:rPr>
                <w:rFonts w:ascii="Calibri" w:hAnsi="Calibri"/>
                <w:bCs/>
                <w:sz w:val="24"/>
                <w:szCs w:val="24"/>
              </w:rPr>
              <w:t>Embarazo: D</w:t>
            </w:r>
          </w:p>
          <w:p w14:paraId="66DC32AC" w14:textId="77777777" w:rsidR="00AA314C" w:rsidRPr="007F189E" w:rsidRDefault="00AA314C" w:rsidP="002B6104">
            <w:pPr>
              <w:rPr>
                <w:rFonts w:ascii="Calibri" w:hAnsi="Calibri"/>
                <w:bCs/>
                <w:sz w:val="24"/>
                <w:szCs w:val="24"/>
              </w:rPr>
            </w:pPr>
            <w:r w:rsidRPr="007F189E">
              <w:rPr>
                <w:rFonts w:ascii="Calibri" w:hAnsi="Calibri"/>
                <w:bCs/>
                <w:sz w:val="24"/>
                <w:szCs w:val="24"/>
              </w:rPr>
              <w:t>Reservado para pacientes oncológicos en los que los bisfosfonatos no se toleren o estén contraindicados (Pacientes con insuficiencia renal grave: CrCl&lt;30 mL/min)</w:t>
            </w:r>
          </w:p>
        </w:tc>
      </w:tr>
      <w:tr w:rsidR="00AA314C" w:rsidRPr="007F189E" w14:paraId="62AC8161" w14:textId="77777777" w:rsidTr="00AA314C">
        <w:trPr>
          <w:cantSplit/>
        </w:trPr>
        <w:tc>
          <w:tcPr>
            <w:tcW w:w="3646" w:type="dxa"/>
            <w:shd w:val="clear" w:color="auto" w:fill="BDD6EE"/>
          </w:tcPr>
          <w:p w14:paraId="5B5A4283" w14:textId="77777777" w:rsidR="00AA314C" w:rsidRPr="007F189E" w:rsidRDefault="00AA314C" w:rsidP="002B6104">
            <w:pPr>
              <w:rPr>
                <w:rFonts w:ascii="Calibri" w:hAnsi="Calibri"/>
                <w:sz w:val="24"/>
                <w:szCs w:val="24"/>
              </w:rPr>
            </w:pPr>
            <w:r w:rsidRPr="007F189E">
              <w:rPr>
                <w:rFonts w:ascii="Calibri" w:hAnsi="Calibri"/>
                <w:sz w:val="24"/>
                <w:szCs w:val="24"/>
              </w:rPr>
              <w:lastRenderedPageBreak/>
              <w:t>Zoledronato</w:t>
            </w:r>
          </w:p>
        </w:tc>
        <w:tc>
          <w:tcPr>
            <w:tcW w:w="3646" w:type="dxa"/>
            <w:shd w:val="clear" w:color="auto" w:fill="DEEAF6"/>
          </w:tcPr>
          <w:p w14:paraId="30B691D4" w14:textId="77777777" w:rsidR="00AA314C" w:rsidRPr="007F189E" w:rsidRDefault="00AA314C" w:rsidP="002B6104">
            <w:pPr>
              <w:rPr>
                <w:rFonts w:ascii="Calibri" w:hAnsi="Calibri"/>
                <w:sz w:val="24"/>
                <w:szCs w:val="24"/>
              </w:rPr>
            </w:pPr>
            <w:r w:rsidRPr="007F189E">
              <w:rPr>
                <w:rFonts w:ascii="Calibri" w:hAnsi="Calibri"/>
                <w:sz w:val="24"/>
                <w:szCs w:val="24"/>
              </w:rPr>
              <w:t>4 mg/5 ml vial</w:t>
            </w:r>
          </w:p>
          <w:p w14:paraId="67053D9E" w14:textId="77777777" w:rsidR="00AA314C" w:rsidRPr="007F189E" w:rsidRDefault="00AA314C" w:rsidP="002B6104">
            <w:pPr>
              <w:rPr>
                <w:rFonts w:ascii="Calibri" w:hAnsi="Calibri"/>
                <w:sz w:val="24"/>
                <w:szCs w:val="24"/>
              </w:rPr>
            </w:pPr>
            <w:r w:rsidRPr="007F189E">
              <w:rPr>
                <w:rFonts w:ascii="Calibri" w:hAnsi="Calibri"/>
                <w:sz w:val="24"/>
                <w:szCs w:val="24"/>
              </w:rPr>
              <w:t>4 mg/ 100 mL bolsa</w:t>
            </w:r>
          </w:p>
        </w:tc>
        <w:tc>
          <w:tcPr>
            <w:tcW w:w="3646" w:type="dxa"/>
            <w:shd w:val="clear" w:color="auto" w:fill="BDD6EE"/>
          </w:tcPr>
          <w:p w14:paraId="4F19BACD" w14:textId="77777777" w:rsidR="00AA314C" w:rsidRPr="007F189E" w:rsidRDefault="00AA314C" w:rsidP="002B6104">
            <w:pPr>
              <w:tabs>
                <w:tab w:val="left" w:pos="0"/>
              </w:tabs>
              <w:suppressAutoHyphens/>
              <w:rPr>
                <w:rFonts w:ascii="Calibri" w:hAnsi="Calibri"/>
                <w:spacing w:val="-2"/>
                <w:sz w:val="24"/>
                <w:szCs w:val="24"/>
              </w:rPr>
            </w:pPr>
            <w:r w:rsidRPr="007F189E">
              <w:rPr>
                <w:rFonts w:ascii="Calibri" w:hAnsi="Calibri"/>
                <w:spacing w:val="-2"/>
                <w:sz w:val="24"/>
                <w:szCs w:val="24"/>
              </w:rPr>
              <w:t>P: 4 mg en infusión IV de al menos 15 min en enfermedades neoplásicas.</w:t>
            </w:r>
          </w:p>
          <w:p w14:paraId="29203399" w14:textId="77777777" w:rsidR="00AA314C" w:rsidRPr="007F189E" w:rsidRDefault="00AA314C" w:rsidP="002B6104">
            <w:pPr>
              <w:tabs>
                <w:tab w:val="left" w:pos="0"/>
              </w:tabs>
              <w:suppressAutoHyphens/>
              <w:rPr>
                <w:rFonts w:ascii="Calibri" w:hAnsi="Calibri"/>
                <w:spacing w:val="-2"/>
                <w:sz w:val="24"/>
                <w:szCs w:val="24"/>
              </w:rPr>
            </w:pPr>
            <w:r w:rsidRPr="007F189E">
              <w:rPr>
                <w:rFonts w:ascii="Calibri" w:hAnsi="Calibri"/>
                <w:spacing w:val="-2"/>
                <w:sz w:val="24"/>
                <w:szCs w:val="24"/>
              </w:rPr>
              <w:t>Enf. Paget, osteoporosis: 5 mg en infusión IV de al menos 15 min.</w:t>
            </w:r>
          </w:p>
          <w:p w14:paraId="7BAA3E8C" w14:textId="77777777" w:rsidR="00AA314C" w:rsidRDefault="00AA314C" w:rsidP="002B6104">
            <w:pPr>
              <w:tabs>
                <w:tab w:val="left" w:pos="0"/>
              </w:tabs>
              <w:suppressAutoHyphens/>
              <w:rPr>
                <w:rFonts w:ascii="Calibri" w:hAnsi="Calibri"/>
                <w:spacing w:val="-2"/>
                <w:sz w:val="24"/>
                <w:szCs w:val="24"/>
              </w:rPr>
            </w:pPr>
            <w:r w:rsidRPr="007F189E">
              <w:rPr>
                <w:rFonts w:ascii="Calibri" w:hAnsi="Calibri"/>
                <w:spacing w:val="-2"/>
                <w:sz w:val="24"/>
                <w:szCs w:val="24"/>
              </w:rPr>
              <w:t>Embarazo: D</w:t>
            </w:r>
          </w:p>
          <w:p w14:paraId="5368485A" w14:textId="0D2E0826" w:rsidR="003A50B6" w:rsidRPr="007F189E" w:rsidRDefault="003A50B6" w:rsidP="002B6104">
            <w:pPr>
              <w:tabs>
                <w:tab w:val="left" w:pos="0"/>
              </w:tabs>
              <w:suppressAutoHyphens/>
              <w:rPr>
                <w:rFonts w:ascii="Calibri" w:hAnsi="Calibri"/>
                <w:sz w:val="24"/>
                <w:szCs w:val="24"/>
              </w:rPr>
            </w:pPr>
            <w:r>
              <w:rPr>
                <w:rFonts w:ascii="Calibri" w:hAnsi="Calibri"/>
                <w:spacing w:val="-2"/>
                <w:sz w:val="24"/>
                <w:szCs w:val="24"/>
              </w:rPr>
              <w:t>MP: Lista 3</w:t>
            </w:r>
          </w:p>
        </w:tc>
      </w:tr>
    </w:tbl>
    <w:p w14:paraId="0EEC5A88" w14:textId="77777777" w:rsidR="00AA314C" w:rsidRDefault="00AA314C" w:rsidP="00AA314C">
      <w:pPr>
        <w:rPr>
          <w:rFonts w:ascii="Arial" w:hAnsi="Arial"/>
          <w:b/>
          <w:sz w:val="24"/>
        </w:rPr>
      </w:pPr>
    </w:p>
    <w:p w14:paraId="48AB3A99" w14:textId="77777777" w:rsidR="0027019D" w:rsidRDefault="0027019D" w:rsidP="0027019D">
      <w:pPr>
        <w:tabs>
          <w:tab w:val="left" w:pos="1440"/>
        </w:tabs>
        <w:suppressAutoHyphens/>
        <w:rPr>
          <w:b/>
          <w:spacing w:val="-2"/>
          <w:sz w:val="22"/>
          <w:lang w:val="en-US"/>
        </w:rPr>
      </w:pPr>
    </w:p>
    <w:p w14:paraId="6BF3CE2E" w14:textId="77777777" w:rsidR="0027019D" w:rsidRPr="00184D32" w:rsidRDefault="0027019D" w:rsidP="0027019D">
      <w:pPr>
        <w:tabs>
          <w:tab w:val="left" w:pos="1440"/>
        </w:tabs>
        <w:suppressAutoHyphens/>
        <w:rPr>
          <w:b/>
          <w:spacing w:val="-2"/>
          <w:sz w:val="24"/>
          <w:szCs w:val="24"/>
          <w:lang w:val="en-US"/>
        </w:rPr>
      </w:pPr>
    </w:p>
    <w:p w14:paraId="0339A94F" w14:textId="77777777" w:rsidR="0027019D" w:rsidRPr="00184D32" w:rsidRDefault="0027019D" w:rsidP="0027019D">
      <w:pPr>
        <w:tabs>
          <w:tab w:val="left" w:pos="1440"/>
        </w:tabs>
        <w:suppressAutoHyphens/>
        <w:rPr>
          <w:rFonts w:ascii="Arial" w:hAnsi="Arial"/>
          <w:sz w:val="24"/>
          <w:szCs w:val="24"/>
        </w:rPr>
      </w:pPr>
      <w:r w:rsidRPr="00184D32">
        <w:rPr>
          <w:rFonts w:ascii="Arial" w:hAnsi="Arial"/>
          <w:b/>
          <w:sz w:val="24"/>
          <w:szCs w:val="24"/>
        </w:rPr>
        <w:t xml:space="preserve">N. SISTEMA NERVIOSO </w:t>
      </w:r>
      <w:r w:rsidRPr="00184D32">
        <w:rPr>
          <w:rFonts w:ascii="Arial" w:hAnsi="Arial"/>
          <w:sz w:val="24"/>
          <w:szCs w:val="24"/>
          <w:lang w:val="en-US"/>
        </w:rPr>
        <w:fldChar w:fldCharType="begin"/>
      </w:r>
      <w:r w:rsidRPr="00184D32">
        <w:rPr>
          <w:rFonts w:ascii="Arial" w:hAnsi="Arial"/>
          <w:sz w:val="24"/>
          <w:szCs w:val="24"/>
        </w:rPr>
        <w:instrText xml:space="preserve">PRIVATE </w:instrText>
      </w:r>
      <w:r w:rsidRPr="00184D32">
        <w:rPr>
          <w:rFonts w:ascii="Arial" w:hAnsi="Arial"/>
          <w:sz w:val="24"/>
          <w:szCs w:val="24"/>
          <w:lang w:val="en-US"/>
        </w:rPr>
        <w:fldChar w:fldCharType="end"/>
      </w:r>
    </w:p>
    <w:p w14:paraId="5620F312" w14:textId="77777777" w:rsidR="0027019D" w:rsidRPr="00184D32" w:rsidRDefault="0027019D" w:rsidP="0027019D">
      <w:pPr>
        <w:tabs>
          <w:tab w:val="left" w:pos="1440"/>
        </w:tabs>
        <w:suppressAutoHyphens/>
        <w:rPr>
          <w:rFonts w:ascii="Arial" w:hAnsi="Arial" w:cs="Arial"/>
          <w:b/>
          <w:spacing w:val="-2"/>
          <w:sz w:val="24"/>
          <w:szCs w:val="24"/>
          <w:lang w:val="en-US"/>
        </w:rPr>
      </w:pPr>
    </w:p>
    <w:p w14:paraId="4919DC4C" w14:textId="77777777" w:rsidR="0027019D" w:rsidRPr="00184D32" w:rsidRDefault="0027019D" w:rsidP="0027019D">
      <w:pPr>
        <w:tabs>
          <w:tab w:val="left" w:pos="1440"/>
        </w:tabs>
        <w:suppressAutoHyphens/>
        <w:rPr>
          <w:rFonts w:ascii="Arial" w:hAnsi="Arial" w:cs="Arial"/>
          <w:b/>
          <w:spacing w:val="-2"/>
          <w:sz w:val="24"/>
          <w:szCs w:val="24"/>
          <w:lang w:val="en-US"/>
        </w:rPr>
      </w:pPr>
      <w:r w:rsidRPr="00184D32">
        <w:rPr>
          <w:rFonts w:ascii="Arial" w:hAnsi="Arial" w:cs="Arial"/>
          <w:b/>
          <w:spacing w:val="-2"/>
          <w:sz w:val="24"/>
          <w:szCs w:val="24"/>
          <w:lang w:val="en-US"/>
        </w:rPr>
        <w:t>N01A. Anestésicos generales</w:t>
      </w:r>
    </w:p>
    <w:tbl>
      <w:tblPr>
        <w:tblW w:w="1091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1843"/>
        <w:gridCol w:w="4136"/>
        <w:gridCol w:w="4931"/>
      </w:tblGrid>
      <w:tr w:rsidR="0027019D" w:rsidRPr="00D71E32" w14:paraId="6B012932" w14:textId="77777777" w:rsidTr="0027019D">
        <w:tc>
          <w:tcPr>
            <w:tcW w:w="1843" w:type="dxa"/>
            <w:shd w:val="clear" w:color="auto" w:fill="BDD6EE"/>
          </w:tcPr>
          <w:p w14:paraId="00252987"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Desflurano</w:t>
            </w:r>
          </w:p>
        </w:tc>
        <w:tc>
          <w:tcPr>
            <w:tcW w:w="4136" w:type="dxa"/>
            <w:shd w:val="clear" w:color="auto" w:fill="BDD6EE"/>
          </w:tcPr>
          <w:p w14:paraId="2CB6D252"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240 ml fr.</w:t>
            </w:r>
          </w:p>
        </w:tc>
        <w:tc>
          <w:tcPr>
            <w:tcW w:w="4931" w:type="dxa"/>
            <w:shd w:val="clear" w:color="auto" w:fill="BDD6EE"/>
          </w:tcPr>
          <w:p w14:paraId="7CAF690E"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Anestésico por inhalación</w:t>
            </w:r>
          </w:p>
          <w:p w14:paraId="705E416F"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Embarazo: B</w:t>
            </w:r>
          </w:p>
        </w:tc>
      </w:tr>
      <w:tr w:rsidR="0027019D" w:rsidRPr="00D71E32" w14:paraId="0FD02E71" w14:textId="77777777" w:rsidTr="0027019D">
        <w:tc>
          <w:tcPr>
            <w:tcW w:w="1843" w:type="dxa"/>
            <w:shd w:val="clear" w:color="auto" w:fill="BDD6EE"/>
          </w:tcPr>
          <w:p w14:paraId="26965655"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Etomidato</w:t>
            </w:r>
          </w:p>
        </w:tc>
        <w:tc>
          <w:tcPr>
            <w:tcW w:w="4136" w:type="dxa"/>
            <w:shd w:val="clear" w:color="auto" w:fill="DEEAF6"/>
          </w:tcPr>
          <w:p w14:paraId="707AB565"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20 mg 10 mL amp.</w:t>
            </w:r>
          </w:p>
        </w:tc>
        <w:tc>
          <w:tcPr>
            <w:tcW w:w="4931" w:type="dxa"/>
            <w:shd w:val="clear" w:color="auto" w:fill="BDD6EE"/>
          </w:tcPr>
          <w:p w14:paraId="2E8DDE93"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 xml:space="preserve">Anestésico inyectable. </w:t>
            </w:r>
          </w:p>
          <w:p w14:paraId="13A0830C"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Embarazo: C</w:t>
            </w:r>
          </w:p>
        </w:tc>
      </w:tr>
      <w:tr w:rsidR="0027019D" w:rsidRPr="00D71E32" w14:paraId="6A57DDBC" w14:textId="77777777" w:rsidTr="0027019D">
        <w:tc>
          <w:tcPr>
            <w:tcW w:w="1843" w:type="dxa"/>
            <w:shd w:val="clear" w:color="auto" w:fill="BDD6EE"/>
          </w:tcPr>
          <w:p w14:paraId="409258AD"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Fentanilo</w:t>
            </w:r>
          </w:p>
        </w:tc>
        <w:tc>
          <w:tcPr>
            <w:tcW w:w="4136" w:type="dxa"/>
            <w:shd w:val="clear" w:color="auto" w:fill="BDD6EE"/>
          </w:tcPr>
          <w:p w14:paraId="4960C475"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0,05 mg/mL 3 mL amp.</w:t>
            </w:r>
          </w:p>
          <w:p w14:paraId="205D8DA7" w14:textId="77777777" w:rsidR="0027019D" w:rsidRPr="00D71E32" w:rsidRDefault="0027019D" w:rsidP="002B6104">
            <w:pPr>
              <w:tabs>
                <w:tab w:val="left" w:pos="0"/>
              </w:tabs>
              <w:suppressAutoHyphens/>
              <w:rPr>
                <w:rFonts w:ascii="Calibri" w:hAnsi="Calibri"/>
                <w:sz w:val="24"/>
                <w:szCs w:val="24"/>
                <w:lang w:val="en-US"/>
              </w:rPr>
            </w:pPr>
          </w:p>
        </w:tc>
        <w:tc>
          <w:tcPr>
            <w:tcW w:w="4931" w:type="dxa"/>
            <w:shd w:val="clear" w:color="auto" w:fill="BDD6EE"/>
          </w:tcPr>
          <w:p w14:paraId="40100EA5"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Anestésico inyectable. Opioide.</w:t>
            </w:r>
          </w:p>
          <w:p w14:paraId="430E94A7"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Estupefaciente</w:t>
            </w:r>
          </w:p>
          <w:p w14:paraId="216993CD"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Embarazo: C</w:t>
            </w:r>
          </w:p>
        </w:tc>
      </w:tr>
      <w:tr w:rsidR="0027019D" w:rsidRPr="00D71E32" w14:paraId="61B72837" w14:textId="77777777" w:rsidTr="0027019D">
        <w:tc>
          <w:tcPr>
            <w:tcW w:w="1843" w:type="dxa"/>
            <w:shd w:val="clear" w:color="auto" w:fill="BDD6EE"/>
          </w:tcPr>
          <w:p w14:paraId="47E27353"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Ketamina</w:t>
            </w:r>
          </w:p>
        </w:tc>
        <w:tc>
          <w:tcPr>
            <w:tcW w:w="4136" w:type="dxa"/>
            <w:shd w:val="clear" w:color="auto" w:fill="BDD6EE"/>
          </w:tcPr>
          <w:p w14:paraId="556F24EC"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50 mg/mL vial 10 mL</w:t>
            </w:r>
          </w:p>
        </w:tc>
        <w:tc>
          <w:tcPr>
            <w:tcW w:w="4931" w:type="dxa"/>
            <w:shd w:val="clear" w:color="auto" w:fill="BDD6EE"/>
          </w:tcPr>
          <w:p w14:paraId="23E84F8C"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 xml:space="preserve">Anestésico inyectable. </w:t>
            </w:r>
          </w:p>
          <w:p w14:paraId="22407139"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Petición con vale de psicotropos</w:t>
            </w:r>
          </w:p>
          <w:p w14:paraId="1D445680"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Embarazo: B</w:t>
            </w:r>
          </w:p>
        </w:tc>
      </w:tr>
      <w:tr w:rsidR="0027019D" w:rsidRPr="00D71E32" w14:paraId="5A0F8A63" w14:textId="77777777" w:rsidTr="0027019D">
        <w:tc>
          <w:tcPr>
            <w:tcW w:w="1843" w:type="dxa"/>
            <w:shd w:val="clear" w:color="auto" w:fill="BDD6EE"/>
          </w:tcPr>
          <w:p w14:paraId="4A8EBD44"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Óxido Nítrico</w:t>
            </w:r>
          </w:p>
        </w:tc>
        <w:tc>
          <w:tcPr>
            <w:tcW w:w="4136" w:type="dxa"/>
            <w:shd w:val="clear" w:color="auto" w:fill="DEEAF6"/>
          </w:tcPr>
          <w:p w14:paraId="60FFBA22"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800 ppm mmol/mol/h</w:t>
            </w:r>
          </w:p>
        </w:tc>
        <w:tc>
          <w:tcPr>
            <w:tcW w:w="4931" w:type="dxa"/>
            <w:shd w:val="clear" w:color="auto" w:fill="BDD6EE"/>
          </w:tcPr>
          <w:p w14:paraId="4D94A1C9" w14:textId="77777777" w:rsidR="0027019D" w:rsidRPr="00D71E32" w:rsidRDefault="0027019D" w:rsidP="002B6104">
            <w:pPr>
              <w:tabs>
                <w:tab w:val="left" w:pos="0"/>
              </w:tabs>
              <w:suppressAutoHyphens/>
              <w:rPr>
                <w:rFonts w:ascii="Calibri" w:hAnsi="Calibri"/>
                <w:sz w:val="24"/>
                <w:szCs w:val="24"/>
                <w:lang w:val="en-US"/>
              </w:rPr>
            </w:pPr>
          </w:p>
        </w:tc>
      </w:tr>
      <w:tr w:rsidR="0027019D" w:rsidRPr="00D71E32" w14:paraId="285A5B5D" w14:textId="77777777" w:rsidTr="0027019D">
        <w:tc>
          <w:tcPr>
            <w:tcW w:w="1843" w:type="dxa"/>
            <w:shd w:val="clear" w:color="auto" w:fill="BDD6EE"/>
          </w:tcPr>
          <w:p w14:paraId="213CE729"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Propofol</w:t>
            </w:r>
          </w:p>
        </w:tc>
        <w:tc>
          <w:tcPr>
            <w:tcW w:w="4136" w:type="dxa"/>
            <w:shd w:val="clear" w:color="auto" w:fill="BDD6EE"/>
          </w:tcPr>
          <w:p w14:paraId="387CD8A7"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5 mg/mL 20 mL vial</w:t>
            </w:r>
          </w:p>
          <w:p w14:paraId="28904075"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10 mg/mL 20 mL amp.</w:t>
            </w:r>
          </w:p>
          <w:p w14:paraId="41058E6A"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10 mg/mL 50 mL vial</w:t>
            </w:r>
          </w:p>
          <w:p w14:paraId="0D353E0B" w14:textId="77777777" w:rsidR="0027019D" w:rsidRPr="00D71E32" w:rsidRDefault="0027019D" w:rsidP="002B6104">
            <w:pPr>
              <w:tabs>
                <w:tab w:val="left" w:pos="0"/>
              </w:tabs>
              <w:suppressAutoHyphens/>
              <w:rPr>
                <w:rFonts w:ascii="Calibri" w:hAnsi="Calibri"/>
                <w:sz w:val="24"/>
                <w:szCs w:val="24"/>
              </w:rPr>
            </w:pPr>
            <w:r w:rsidRPr="00D71E32">
              <w:rPr>
                <w:rFonts w:ascii="Calibri" w:hAnsi="Calibri"/>
                <w:sz w:val="24"/>
                <w:szCs w:val="24"/>
              </w:rPr>
              <w:t>10 mg/mL 100 mL vial</w:t>
            </w:r>
          </w:p>
          <w:p w14:paraId="4E99F50D" w14:textId="77777777" w:rsidR="0027019D" w:rsidRPr="00D71E32" w:rsidRDefault="0027019D" w:rsidP="002B6104">
            <w:pPr>
              <w:tabs>
                <w:tab w:val="left" w:pos="0"/>
              </w:tabs>
              <w:suppressAutoHyphens/>
              <w:rPr>
                <w:rFonts w:ascii="Calibri" w:hAnsi="Calibri"/>
                <w:sz w:val="24"/>
                <w:szCs w:val="24"/>
              </w:rPr>
            </w:pPr>
            <w:r w:rsidRPr="00D71E32">
              <w:rPr>
                <w:rFonts w:ascii="Calibri" w:hAnsi="Calibri"/>
                <w:sz w:val="24"/>
                <w:szCs w:val="24"/>
              </w:rPr>
              <w:t>20 mg/mL 50 mL vial</w:t>
            </w:r>
          </w:p>
        </w:tc>
        <w:tc>
          <w:tcPr>
            <w:tcW w:w="4931" w:type="dxa"/>
            <w:shd w:val="clear" w:color="auto" w:fill="BDD6EE"/>
          </w:tcPr>
          <w:p w14:paraId="035AD163"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 xml:space="preserve">Anestésico inyectable. </w:t>
            </w:r>
          </w:p>
          <w:p w14:paraId="4E1F7863"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Embarazo: B</w:t>
            </w:r>
          </w:p>
        </w:tc>
      </w:tr>
      <w:tr w:rsidR="0027019D" w:rsidRPr="00D71E32" w14:paraId="3AC1C5F4" w14:textId="77777777" w:rsidTr="0027019D">
        <w:tc>
          <w:tcPr>
            <w:tcW w:w="1843" w:type="dxa"/>
            <w:shd w:val="clear" w:color="auto" w:fill="BDD6EE"/>
          </w:tcPr>
          <w:p w14:paraId="2D6FB9C1"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Remifentanilo</w:t>
            </w:r>
          </w:p>
        </w:tc>
        <w:tc>
          <w:tcPr>
            <w:tcW w:w="4136" w:type="dxa"/>
            <w:shd w:val="clear" w:color="auto" w:fill="DEEAF6"/>
          </w:tcPr>
          <w:p w14:paraId="3235F915" w14:textId="77777777" w:rsidR="0027019D" w:rsidRPr="00D71E32" w:rsidRDefault="0027019D" w:rsidP="002B6104">
            <w:pPr>
              <w:tabs>
                <w:tab w:val="left" w:pos="0"/>
              </w:tabs>
              <w:suppressAutoHyphens/>
              <w:rPr>
                <w:rFonts w:ascii="Calibri" w:hAnsi="Calibri"/>
                <w:sz w:val="24"/>
                <w:szCs w:val="24"/>
              </w:rPr>
            </w:pPr>
            <w:r w:rsidRPr="00D71E32">
              <w:rPr>
                <w:rFonts w:ascii="Calibri" w:hAnsi="Calibri"/>
                <w:sz w:val="24"/>
                <w:szCs w:val="24"/>
              </w:rPr>
              <w:t>1 mg 3 mL vial</w:t>
            </w:r>
          </w:p>
          <w:p w14:paraId="5BA1578B" w14:textId="77777777" w:rsidR="0027019D" w:rsidRPr="00D71E32" w:rsidRDefault="0027019D" w:rsidP="002B6104">
            <w:pPr>
              <w:tabs>
                <w:tab w:val="left" w:pos="0"/>
              </w:tabs>
              <w:suppressAutoHyphens/>
              <w:rPr>
                <w:rFonts w:ascii="Calibri" w:hAnsi="Calibri"/>
                <w:sz w:val="24"/>
                <w:szCs w:val="24"/>
              </w:rPr>
            </w:pPr>
            <w:r w:rsidRPr="00D71E32">
              <w:rPr>
                <w:rFonts w:ascii="Calibri" w:hAnsi="Calibri"/>
                <w:sz w:val="24"/>
                <w:szCs w:val="24"/>
              </w:rPr>
              <w:t>2 mg 5 mL vial</w:t>
            </w:r>
          </w:p>
          <w:p w14:paraId="57A8632F"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5 mg 10 mL vial</w:t>
            </w:r>
          </w:p>
        </w:tc>
        <w:tc>
          <w:tcPr>
            <w:tcW w:w="4931" w:type="dxa"/>
            <w:shd w:val="clear" w:color="auto" w:fill="BDD6EE"/>
          </w:tcPr>
          <w:p w14:paraId="71F1ED4B"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Anestésico inyectable. Opioide.</w:t>
            </w:r>
          </w:p>
          <w:p w14:paraId="692953AD"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Estupefaciente</w:t>
            </w:r>
          </w:p>
          <w:p w14:paraId="717BF062"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Embarazo: C</w:t>
            </w:r>
          </w:p>
        </w:tc>
      </w:tr>
      <w:tr w:rsidR="0027019D" w:rsidRPr="00D71E32" w14:paraId="0AABD2AE" w14:textId="77777777" w:rsidTr="0027019D">
        <w:tc>
          <w:tcPr>
            <w:tcW w:w="1843" w:type="dxa"/>
            <w:shd w:val="clear" w:color="auto" w:fill="BDD6EE"/>
          </w:tcPr>
          <w:p w14:paraId="36D40047"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Sevoflurano</w:t>
            </w:r>
          </w:p>
        </w:tc>
        <w:tc>
          <w:tcPr>
            <w:tcW w:w="4136" w:type="dxa"/>
            <w:shd w:val="clear" w:color="auto" w:fill="BDD6EE"/>
          </w:tcPr>
          <w:p w14:paraId="7E1B6713"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100 % 250 mL fr.</w:t>
            </w:r>
          </w:p>
        </w:tc>
        <w:tc>
          <w:tcPr>
            <w:tcW w:w="4931" w:type="dxa"/>
            <w:shd w:val="clear" w:color="auto" w:fill="BDD6EE"/>
          </w:tcPr>
          <w:p w14:paraId="7C4E4872"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Anestésico por inhalación</w:t>
            </w:r>
          </w:p>
          <w:p w14:paraId="623E4A0D"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Embarazo: B</w:t>
            </w:r>
          </w:p>
        </w:tc>
      </w:tr>
      <w:tr w:rsidR="0027019D" w:rsidRPr="00D71E32" w14:paraId="659A45F6" w14:textId="77777777" w:rsidTr="0027019D">
        <w:tc>
          <w:tcPr>
            <w:tcW w:w="1843" w:type="dxa"/>
            <w:shd w:val="clear" w:color="auto" w:fill="BDD6EE"/>
          </w:tcPr>
          <w:p w14:paraId="7CBE1DA5"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Tiopental sódico</w:t>
            </w:r>
          </w:p>
        </w:tc>
        <w:tc>
          <w:tcPr>
            <w:tcW w:w="4136" w:type="dxa"/>
            <w:shd w:val="clear" w:color="auto" w:fill="DEEAF6"/>
          </w:tcPr>
          <w:p w14:paraId="24844B3D"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0,5 g vial</w:t>
            </w:r>
          </w:p>
          <w:p w14:paraId="0247263A"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1 g vial</w:t>
            </w:r>
          </w:p>
        </w:tc>
        <w:tc>
          <w:tcPr>
            <w:tcW w:w="4931" w:type="dxa"/>
            <w:shd w:val="clear" w:color="auto" w:fill="BDD6EE"/>
          </w:tcPr>
          <w:p w14:paraId="7E9221FC"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Anestésico inyectable</w:t>
            </w:r>
          </w:p>
          <w:p w14:paraId="472EB31D"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Embarazo : C</w:t>
            </w:r>
          </w:p>
        </w:tc>
      </w:tr>
    </w:tbl>
    <w:p w14:paraId="6A7AD3D1" w14:textId="77777777" w:rsidR="0027019D" w:rsidRDefault="0027019D" w:rsidP="0027019D">
      <w:pPr>
        <w:tabs>
          <w:tab w:val="left" w:pos="0"/>
        </w:tabs>
        <w:suppressAutoHyphens/>
        <w:rPr>
          <w:rFonts w:ascii="Arial" w:hAnsi="Arial"/>
          <w:sz w:val="22"/>
          <w:lang w:val="en-US"/>
        </w:rPr>
      </w:pPr>
    </w:p>
    <w:p w14:paraId="051CF6E2" w14:textId="77777777" w:rsidR="0027019D" w:rsidRDefault="0027019D" w:rsidP="0027019D">
      <w:pPr>
        <w:tabs>
          <w:tab w:val="left" w:pos="0"/>
        </w:tabs>
        <w:suppressAutoHyphens/>
        <w:rPr>
          <w:rFonts w:ascii="Arial" w:hAnsi="Arial"/>
          <w:sz w:val="22"/>
          <w:lang w:val="en-US"/>
        </w:rPr>
      </w:pPr>
    </w:p>
    <w:p w14:paraId="4337FC8A" w14:textId="77777777" w:rsidR="0027019D" w:rsidRDefault="0027019D" w:rsidP="0027019D">
      <w:pPr>
        <w:tabs>
          <w:tab w:val="left" w:pos="0"/>
        </w:tabs>
        <w:suppressAutoHyphens/>
        <w:rPr>
          <w:rFonts w:ascii="Arial" w:hAnsi="Arial"/>
          <w:sz w:val="22"/>
          <w:lang w:val="en-US"/>
        </w:rPr>
      </w:pPr>
      <w:r>
        <w:rPr>
          <w:rFonts w:ascii="Arial" w:hAnsi="Arial"/>
          <w:b/>
          <w:sz w:val="22"/>
          <w:lang w:val="en-US"/>
        </w:rPr>
        <w:t>N01B. Anestésicos locales</w:t>
      </w:r>
    </w:p>
    <w:tbl>
      <w:tblPr>
        <w:tblW w:w="1091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2739"/>
        <w:gridCol w:w="3240"/>
        <w:gridCol w:w="4931"/>
      </w:tblGrid>
      <w:tr w:rsidR="0027019D" w:rsidRPr="00D71E32" w14:paraId="1994FD5D" w14:textId="77777777" w:rsidTr="0027019D">
        <w:tc>
          <w:tcPr>
            <w:tcW w:w="2739" w:type="dxa"/>
            <w:shd w:val="clear" w:color="auto" w:fill="BDD6EE"/>
          </w:tcPr>
          <w:p w14:paraId="55E01C10"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fldChar w:fldCharType="begin"/>
            </w:r>
            <w:r w:rsidRPr="00D71E32">
              <w:rPr>
                <w:rFonts w:ascii="Calibri" w:hAnsi="Calibri"/>
                <w:sz w:val="24"/>
                <w:szCs w:val="24"/>
                <w:lang w:val="en-US"/>
              </w:rPr>
              <w:instrText xml:space="preserve">PRIVATE </w:instrText>
            </w:r>
            <w:r w:rsidRPr="00D71E32">
              <w:rPr>
                <w:rFonts w:ascii="Calibri" w:hAnsi="Calibri"/>
                <w:sz w:val="24"/>
                <w:szCs w:val="24"/>
                <w:lang w:val="en-US"/>
              </w:rPr>
              <w:fldChar w:fldCharType="end"/>
            </w:r>
            <w:r w:rsidRPr="00D71E32">
              <w:rPr>
                <w:rFonts w:ascii="Calibri" w:hAnsi="Calibri"/>
                <w:sz w:val="24"/>
                <w:szCs w:val="24"/>
                <w:lang w:val="en-US"/>
              </w:rPr>
              <w:t>Articaina</w:t>
            </w:r>
          </w:p>
        </w:tc>
        <w:tc>
          <w:tcPr>
            <w:tcW w:w="3240" w:type="dxa"/>
            <w:shd w:val="clear" w:color="auto" w:fill="BDD6EE"/>
          </w:tcPr>
          <w:p w14:paraId="11A17B2A"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4% c/a 1% 1,8 mL amp.</w:t>
            </w:r>
          </w:p>
        </w:tc>
        <w:tc>
          <w:tcPr>
            <w:tcW w:w="4931" w:type="dxa"/>
            <w:shd w:val="clear" w:color="auto" w:fill="BDD6EE"/>
          </w:tcPr>
          <w:p w14:paraId="7AFEBC91"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Tipo amida.</w:t>
            </w:r>
          </w:p>
        </w:tc>
      </w:tr>
      <w:tr w:rsidR="0027019D" w:rsidRPr="00D71E32" w14:paraId="1C388688" w14:textId="77777777" w:rsidTr="0027019D">
        <w:tc>
          <w:tcPr>
            <w:tcW w:w="2739" w:type="dxa"/>
            <w:shd w:val="clear" w:color="auto" w:fill="BDD6EE"/>
          </w:tcPr>
          <w:p w14:paraId="03C8A7D7"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Bupivacaína</w:t>
            </w:r>
          </w:p>
        </w:tc>
        <w:tc>
          <w:tcPr>
            <w:tcW w:w="3240" w:type="dxa"/>
            <w:shd w:val="clear" w:color="auto" w:fill="DEEAF6"/>
          </w:tcPr>
          <w:p w14:paraId="43DB886B"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0,25% c/a 10 mL amp.</w:t>
            </w:r>
          </w:p>
          <w:p w14:paraId="580D5C3E"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0,50% c/a 10 mL amp.</w:t>
            </w:r>
          </w:p>
          <w:p w14:paraId="13989B88"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0,25 % s/a amp.</w:t>
            </w:r>
          </w:p>
          <w:p w14:paraId="60935E30"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0,50 % s/a amp.</w:t>
            </w:r>
          </w:p>
          <w:p w14:paraId="1091309B"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0,75 % s/a amp.</w:t>
            </w:r>
          </w:p>
          <w:p w14:paraId="2D0263A1"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Hiperbárica 0,5% 2 mL amp.</w:t>
            </w:r>
          </w:p>
        </w:tc>
        <w:tc>
          <w:tcPr>
            <w:tcW w:w="4931" w:type="dxa"/>
            <w:shd w:val="clear" w:color="auto" w:fill="BDD6EE"/>
          </w:tcPr>
          <w:p w14:paraId="4FB4EF9A"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Tipo amida.</w:t>
            </w:r>
          </w:p>
          <w:p w14:paraId="6B58D829"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 xml:space="preserve"> Potencia relativa 12 (Procaína = 1)</w:t>
            </w:r>
          </w:p>
          <w:p w14:paraId="4A698857"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 xml:space="preserve"> Duración acción larga.</w:t>
            </w:r>
          </w:p>
          <w:p w14:paraId="4DA05DBA"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Embarazo: C</w:t>
            </w:r>
          </w:p>
        </w:tc>
      </w:tr>
      <w:tr w:rsidR="0027019D" w:rsidRPr="00D71E32" w14:paraId="01A04819" w14:textId="77777777" w:rsidTr="0027019D">
        <w:tc>
          <w:tcPr>
            <w:tcW w:w="2739" w:type="dxa"/>
            <w:shd w:val="clear" w:color="auto" w:fill="BDD6EE"/>
          </w:tcPr>
          <w:p w14:paraId="3F8DE0B4"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lastRenderedPageBreak/>
              <w:t>Levobupivacaina</w:t>
            </w:r>
          </w:p>
        </w:tc>
        <w:tc>
          <w:tcPr>
            <w:tcW w:w="3240" w:type="dxa"/>
            <w:shd w:val="clear" w:color="auto" w:fill="DEEAF6"/>
          </w:tcPr>
          <w:p w14:paraId="40F2364D" w14:textId="77777777" w:rsidR="0027019D"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0,125 % 100 mL bolsa</w:t>
            </w:r>
          </w:p>
          <w:p w14:paraId="271A0ACE" w14:textId="77777777" w:rsidR="0027019D" w:rsidRPr="00D71E32" w:rsidRDefault="0027019D" w:rsidP="002B6104">
            <w:pPr>
              <w:tabs>
                <w:tab w:val="left" w:pos="0"/>
              </w:tabs>
              <w:suppressAutoHyphens/>
              <w:rPr>
                <w:rFonts w:ascii="Calibri" w:hAnsi="Calibri"/>
                <w:sz w:val="24"/>
                <w:szCs w:val="24"/>
                <w:lang w:val="en-US"/>
              </w:rPr>
            </w:pPr>
            <w:r>
              <w:rPr>
                <w:rFonts w:ascii="Calibri" w:hAnsi="Calibri"/>
                <w:sz w:val="24"/>
                <w:szCs w:val="24"/>
                <w:lang w:val="en-US"/>
              </w:rPr>
              <w:t>0.125% 200 mL bolsa</w:t>
            </w:r>
          </w:p>
          <w:p w14:paraId="2D1D4AB7"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0,25% 10 mL amp.</w:t>
            </w:r>
          </w:p>
          <w:p w14:paraId="57C82C11" w14:textId="77777777" w:rsidR="0027019D"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0,50% 10 mL amp.</w:t>
            </w:r>
          </w:p>
          <w:p w14:paraId="354F5CFF" w14:textId="77777777" w:rsidR="0027019D" w:rsidRPr="00D71E32" w:rsidRDefault="0027019D" w:rsidP="002B6104">
            <w:pPr>
              <w:tabs>
                <w:tab w:val="left" w:pos="0"/>
              </w:tabs>
              <w:suppressAutoHyphens/>
              <w:rPr>
                <w:rFonts w:ascii="Calibri" w:hAnsi="Calibri"/>
                <w:sz w:val="24"/>
                <w:szCs w:val="24"/>
                <w:lang w:val="en-US"/>
              </w:rPr>
            </w:pPr>
            <w:r>
              <w:rPr>
                <w:rFonts w:ascii="Calibri" w:hAnsi="Calibri"/>
                <w:sz w:val="24"/>
                <w:szCs w:val="24"/>
                <w:lang w:val="en-US"/>
              </w:rPr>
              <w:t>0,75% 10 mL amp.</w:t>
            </w:r>
          </w:p>
        </w:tc>
        <w:tc>
          <w:tcPr>
            <w:tcW w:w="4931" w:type="dxa"/>
            <w:shd w:val="clear" w:color="auto" w:fill="BDD6EE"/>
          </w:tcPr>
          <w:p w14:paraId="40AF6DCA"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Tipo amida</w:t>
            </w:r>
          </w:p>
          <w:p w14:paraId="2513BF58" w14:textId="77777777" w:rsidR="0027019D" w:rsidRPr="00D71E32" w:rsidRDefault="0027019D" w:rsidP="002B6104">
            <w:pPr>
              <w:tabs>
                <w:tab w:val="left" w:pos="0"/>
              </w:tabs>
              <w:suppressAutoHyphens/>
              <w:rPr>
                <w:rFonts w:ascii="Calibri" w:hAnsi="Calibri"/>
                <w:sz w:val="24"/>
                <w:szCs w:val="24"/>
                <w:lang w:val="en-US"/>
              </w:rPr>
            </w:pPr>
          </w:p>
        </w:tc>
      </w:tr>
      <w:tr w:rsidR="0027019D" w:rsidRPr="00D71E32" w14:paraId="1D663715" w14:textId="77777777" w:rsidTr="0027019D">
        <w:tc>
          <w:tcPr>
            <w:tcW w:w="2739" w:type="dxa"/>
            <w:shd w:val="clear" w:color="auto" w:fill="BDD6EE"/>
          </w:tcPr>
          <w:p w14:paraId="7CFA923D"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Lidocaína</w:t>
            </w:r>
          </w:p>
        </w:tc>
        <w:tc>
          <w:tcPr>
            <w:tcW w:w="3240" w:type="dxa"/>
            <w:shd w:val="clear" w:color="auto" w:fill="BDD6EE"/>
          </w:tcPr>
          <w:p w14:paraId="33C91FFA"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1% s/a 10 mL amp.</w:t>
            </w:r>
          </w:p>
          <w:p w14:paraId="45DC9BE7"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2% s/a 10 mL amp.</w:t>
            </w:r>
          </w:p>
          <w:p w14:paraId="3B55BDD7"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5% s/a 10 mL amp.</w:t>
            </w:r>
          </w:p>
          <w:p w14:paraId="6360C189"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2% c/v 1,8 mL amp.</w:t>
            </w:r>
          </w:p>
          <w:p w14:paraId="11ED9C35"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10% 10 mg/pulsación aerosol 50 mL</w:t>
            </w:r>
          </w:p>
          <w:p w14:paraId="638E6542"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viscosa 1 por mil 125 mL fr. (preparado especial)</w:t>
            </w:r>
          </w:p>
          <w:p w14:paraId="68CF842B"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viscosa 5 por mil 125 mL fr. (preparado especial)</w:t>
            </w:r>
          </w:p>
          <w:p w14:paraId="7C0E54BD"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2% gel intranasal (preparado especial)</w:t>
            </w:r>
          </w:p>
        </w:tc>
        <w:tc>
          <w:tcPr>
            <w:tcW w:w="4931" w:type="dxa"/>
            <w:shd w:val="clear" w:color="auto" w:fill="BDD6EE"/>
          </w:tcPr>
          <w:p w14:paraId="4CD5BECF"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Tipo amida.</w:t>
            </w:r>
          </w:p>
          <w:p w14:paraId="3F05F79F"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Potencia relativa 2</w:t>
            </w:r>
          </w:p>
          <w:p w14:paraId="62F9623B"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Duración acción intermedia</w:t>
            </w:r>
          </w:p>
          <w:p w14:paraId="143A589D"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Embarazo: B</w:t>
            </w:r>
          </w:p>
        </w:tc>
      </w:tr>
      <w:tr w:rsidR="0027019D" w:rsidRPr="00D71E32" w14:paraId="1071D0DF" w14:textId="77777777" w:rsidTr="0027019D">
        <w:tc>
          <w:tcPr>
            <w:tcW w:w="2739" w:type="dxa"/>
            <w:shd w:val="clear" w:color="auto" w:fill="BDD6EE"/>
          </w:tcPr>
          <w:p w14:paraId="755BF55F"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Lidocaína</w:t>
            </w:r>
            <w:r w:rsidRPr="00D71E32">
              <w:rPr>
                <w:rFonts w:ascii="Calibri" w:hAnsi="Calibri"/>
                <w:sz w:val="24"/>
                <w:szCs w:val="24"/>
                <w:lang w:val="en-US"/>
              </w:rPr>
              <w:tab/>
            </w:r>
            <w:r w:rsidRPr="00D71E32">
              <w:rPr>
                <w:rFonts w:ascii="Calibri" w:hAnsi="Calibri"/>
                <w:sz w:val="24"/>
                <w:szCs w:val="24"/>
                <w:lang w:val="en-US"/>
              </w:rPr>
              <w:tab/>
            </w:r>
          </w:p>
          <w:p w14:paraId="63E1280F"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 Prilocaína</w:t>
            </w:r>
            <w:r w:rsidRPr="00D71E32">
              <w:rPr>
                <w:rFonts w:ascii="Calibri" w:hAnsi="Calibri"/>
                <w:sz w:val="24"/>
                <w:szCs w:val="24"/>
                <w:lang w:val="en-US"/>
              </w:rPr>
              <w:tab/>
            </w:r>
          </w:p>
        </w:tc>
        <w:tc>
          <w:tcPr>
            <w:tcW w:w="3240" w:type="dxa"/>
            <w:shd w:val="clear" w:color="auto" w:fill="DEEAF6"/>
          </w:tcPr>
          <w:p w14:paraId="4FCAACAD"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 xml:space="preserve">Crema 30 g </w:t>
            </w:r>
          </w:p>
          <w:p w14:paraId="2D4F51E6"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(25 mg + 25 mg)</w:t>
            </w:r>
          </w:p>
        </w:tc>
        <w:tc>
          <w:tcPr>
            <w:tcW w:w="4931" w:type="dxa"/>
            <w:shd w:val="clear" w:color="auto" w:fill="BDD6EE"/>
          </w:tcPr>
          <w:p w14:paraId="5705B15B" w14:textId="77777777" w:rsidR="0027019D" w:rsidRPr="00D71E32" w:rsidRDefault="0027019D" w:rsidP="002B6104">
            <w:pPr>
              <w:tabs>
                <w:tab w:val="left" w:pos="0"/>
              </w:tabs>
              <w:suppressAutoHyphens/>
              <w:rPr>
                <w:rFonts w:ascii="Calibri" w:hAnsi="Calibri"/>
                <w:sz w:val="24"/>
                <w:szCs w:val="24"/>
                <w:lang w:val="en-US"/>
              </w:rPr>
            </w:pPr>
          </w:p>
        </w:tc>
      </w:tr>
      <w:tr w:rsidR="0027019D" w:rsidRPr="00D71E32" w14:paraId="3D99D10C" w14:textId="77777777" w:rsidTr="0027019D">
        <w:tc>
          <w:tcPr>
            <w:tcW w:w="2739" w:type="dxa"/>
            <w:shd w:val="clear" w:color="auto" w:fill="BDD6EE"/>
          </w:tcPr>
          <w:p w14:paraId="7966A232"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Mepivacaína</w:t>
            </w:r>
          </w:p>
        </w:tc>
        <w:tc>
          <w:tcPr>
            <w:tcW w:w="3240" w:type="dxa"/>
            <w:shd w:val="clear" w:color="auto" w:fill="BDD6EE"/>
          </w:tcPr>
          <w:p w14:paraId="7169584A"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1% 10 mL amp.</w:t>
            </w:r>
          </w:p>
          <w:p w14:paraId="716D0019"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2% 10 mL amp.</w:t>
            </w:r>
          </w:p>
          <w:p w14:paraId="7DA9AA9A"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2% 2 mL amp.</w:t>
            </w:r>
          </w:p>
          <w:p w14:paraId="7102C8F5"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3% 1,8 mL amp.</w:t>
            </w:r>
          </w:p>
          <w:p w14:paraId="12E45851" w14:textId="77777777" w:rsidR="0027019D" w:rsidRPr="00D71E32" w:rsidRDefault="0027019D" w:rsidP="002B6104">
            <w:pPr>
              <w:tabs>
                <w:tab w:val="left" w:pos="0"/>
              </w:tabs>
              <w:suppressAutoHyphens/>
              <w:rPr>
                <w:rFonts w:ascii="Calibri" w:hAnsi="Calibri"/>
                <w:sz w:val="24"/>
                <w:szCs w:val="24"/>
                <w:lang w:val="en-US"/>
              </w:rPr>
            </w:pPr>
          </w:p>
        </w:tc>
        <w:tc>
          <w:tcPr>
            <w:tcW w:w="4931" w:type="dxa"/>
            <w:shd w:val="clear" w:color="auto" w:fill="BDD6EE"/>
          </w:tcPr>
          <w:p w14:paraId="5D1CD1E6"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Tipo amida.</w:t>
            </w:r>
          </w:p>
          <w:p w14:paraId="35AD406B"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Potencia relativa 2</w:t>
            </w:r>
          </w:p>
          <w:p w14:paraId="528D16DF"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Duración acción intermedia</w:t>
            </w:r>
          </w:p>
          <w:p w14:paraId="09B3463A"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Embarazo: C</w:t>
            </w:r>
          </w:p>
        </w:tc>
      </w:tr>
      <w:tr w:rsidR="0027019D" w:rsidRPr="00D71E32" w14:paraId="018EB39E" w14:textId="77777777" w:rsidTr="0027019D">
        <w:tc>
          <w:tcPr>
            <w:tcW w:w="2739" w:type="dxa"/>
            <w:shd w:val="clear" w:color="auto" w:fill="BDD6EE"/>
          </w:tcPr>
          <w:p w14:paraId="50F5991E" w14:textId="77777777" w:rsidR="0027019D" w:rsidRPr="00D71E32" w:rsidRDefault="0027019D" w:rsidP="002B6104">
            <w:pPr>
              <w:tabs>
                <w:tab w:val="left" w:pos="0"/>
              </w:tabs>
              <w:suppressAutoHyphens/>
              <w:rPr>
                <w:rFonts w:ascii="Calibri" w:hAnsi="Calibri"/>
                <w:sz w:val="24"/>
                <w:szCs w:val="24"/>
                <w:lang w:val="en-US"/>
              </w:rPr>
            </w:pPr>
            <w:r>
              <w:rPr>
                <w:rFonts w:ascii="Calibri" w:hAnsi="Calibri"/>
                <w:sz w:val="24"/>
                <w:szCs w:val="24"/>
                <w:lang w:val="en-US"/>
              </w:rPr>
              <w:t>Prilocaina/glucosa</w:t>
            </w:r>
          </w:p>
        </w:tc>
        <w:tc>
          <w:tcPr>
            <w:tcW w:w="3240" w:type="dxa"/>
            <w:shd w:val="clear" w:color="auto" w:fill="DEEAF6"/>
          </w:tcPr>
          <w:p w14:paraId="78FFF2FB" w14:textId="77777777" w:rsidR="0027019D" w:rsidRPr="00D71E32" w:rsidRDefault="0027019D" w:rsidP="002B6104">
            <w:pPr>
              <w:tabs>
                <w:tab w:val="left" w:pos="0"/>
              </w:tabs>
              <w:suppressAutoHyphens/>
              <w:rPr>
                <w:rFonts w:ascii="Calibri" w:hAnsi="Calibri"/>
                <w:sz w:val="24"/>
                <w:szCs w:val="24"/>
                <w:lang w:val="en-US"/>
              </w:rPr>
            </w:pPr>
            <w:r>
              <w:rPr>
                <w:rFonts w:ascii="Calibri" w:hAnsi="Calibri"/>
                <w:sz w:val="24"/>
                <w:szCs w:val="24"/>
                <w:lang w:val="en-US"/>
              </w:rPr>
              <w:t>100 mg inyectable 5 ml</w:t>
            </w:r>
          </w:p>
        </w:tc>
        <w:tc>
          <w:tcPr>
            <w:tcW w:w="4931" w:type="dxa"/>
            <w:shd w:val="clear" w:color="auto" w:fill="BDD6EE"/>
          </w:tcPr>
          <w:p w14:paraId="0E197448" w14:textId="77777777" w:rsidR="0027019D" w:rsidRPr="00D71E32" w:rsidRDefault="0027019D" w:rsidP="002B6104">
            <w:pPr>
              <w:tabs>
                <w:tab w:val="left" w:pos="0"/>
              </w:tabs>
              <w:suppressAutoHyphens/>
              <w:rPr>
                <w:rFonts w:ascii="Calibri" w:hAnsi="Calibri"/>
                <w:sz w:val="24"/>
                <w:szCs w:val="24"/>
                <w:lang w:val="en-US"/>
              </w:rPr>
            </w:pPr>
            <w:r>
              <w:rPr>
                <w:rFonts w:ascii="Calibri" w:hAnsi="Calibri"/>
                <w:sz w:val="24"/>
                <w:szCs w:val="24"/>
                <w:lang w:val="en-US"/>
              </w:rPr>
              <w:t>Tipo amida</w:t>
            </w:r>
          </w:p>
        </w:tc>
      </w:tr>
      <w:tr w:rsidR="00FA4119" w:rsidRPr="00D71E32" w14:paraId="52EC0F43" w14:textId="77777777" w:rsidTr="0027019D">
        <w:tc>
          <w:tcPr>
            <w:tcW w:w="2739" w:type="dxa"/>
            <w:shd w:val="clear" w:color="auto" w:fill="BDD6EE"/>
          </w:tcPr>
          <w:p w14:paraId="0D3E386D" w14:textId="451268C9" w:rsidR="00FA4119" w:rsidRDefault="00FA4119" w:rsidP="002B6104">
            <w:pPr>
              <w:tabs>
                <w:tab w:val="left" w:pos="0"/>
              </w:tabs>
              <w:suppressAutoHyphens/>
              <w:rPr>
                <w:rFonts w:ascii="Calibri" w:hAnsi="Calibri"/>
                <w:sz w:val="24"/>
                <w:szCs w:val="24"/>
                <w:lang w:val="en-US"/>
              </w:rPr>
            </w:pPr>
            <w:r>
              <w:rPr>
                <w:rFonts w:ascii="Calibri" w:hAnsi="Calibri"/>
                <w:sz w:val="24"/>
                <w:szCs w:val="24"/>
                <w:lang w:val="en-US"/>
              </w:rPr>
              <w:t>Ropivacaina</w:t>
            </w:r>
          </w:p>
        </w:tc>
        <w:tc>
          <w:tcPr>
            <w:tcW w:w="3240" w:type="dxa"/>
            <w:shd w:val="clear" w:color="auto" w:fill="DEEAF6"/>
          </w:tcPr>
          <w:p w14:paraId="47C6B0F7" w14:textId="77777777" w:rsidR="00FA4119" w:rsidRDefault="00FA4119" w:rsidP="002B6104">
            <w:pPr>
              <w:tabs>
                <w:tab w:val="left" w:pos="0"/>
              </w:tabs>
              <w:suppressAutoHyphens/>
              <w:rPr>
                <w:rFonts w:ascii="Calibri" w:hAnsi="Calibri"/>
                <w:sz w:val="24"/>
                <w:szCs w:val="24"/>
                <w:lang w:val="en-US"/>
              </w:rPr>
            </w:pPr>
            <w:r>
              <w:rPr>
                <w:rFonts w:ascii="Calibri" w:hAnsi="Calibri"/>
                <w:sz w:val="24"/>
                <w:szCs w:val="24"/>
                <w:lang w:val="en-US"/>
              </w:rPr>
              <w:t>10 mg/ml inyectable 10 ml</w:t>
            </w:r>
          </w:p>
          <w:p w14:paraId="270766EB" w14:textId="2C7FDD9B" w:rsidR="00FA4119" w:rsidRDefault="00FA4119" w:rsidP="002B6104">
            <w:pPr>
              <w:tabs>
                <w:tab w:val="left" w:pos="0"/>
              </w:tabs>
              <w:suppressAutoHyphens/>
              <w:rPr>
                <w:rFonts w:ascii="Calibri" w:hAnsi="Calibri"/>
                <w:sz w:val="24"/>
                <w:szCs w:val="24"/>
                <w:lang w:val="en-US"/>
              </w:rPr>
            </w:pPr>
            <w:r>
              <w:rPr>
                <w:rFonts w:ascii="Calibri" w:hAnsi="Calibri"/>
                <w:sz w:val="24"/>
                <w:szCs w:val="24"/>
                <w:lang w:val="en-US"/>
              </w:rPr>
              <w:t>7,5 mg/ml inyectable 10 ml</w:t>
            </w:r>
          </w:p>
        </w:tc>
        <w:tc>
          <w:tcPr>
            <w:tcW w:w="4931" w:type="dxa"/>
            <w:shd w:val="clear" w:color="auto" w:fill="BDD6EE"/>
          </w:tcPr>
          <w:p w14:paraId="6B2E6552" w14:textId="77777777" w:rsidR="00FA4119" w:rsidRDefault="00FA4119" w:rsidP="002B6104">
            <w:pPr>
              <w:tabs>
                <w:tab w:val="left" w:pos="0"/>
              </w:tabs>
              <w:suppressAutoHyphens/>
              <w:rPr>
                <w:rFonts w:ascii="Calibri" w:hAnsi="Calibri"/>
                <w:sz w:val="24"/>
                <w:szCs w:val="24"/>
                <w:lang w:val="en-US"/>
              </w:rPr>
            </w:pPr>
            <w:r w:rsidRPr="00FA4119">
              <w:rPr>
                <w:rFonts w:ascii="Calibri" w:hAnsi="Calibri"/>
                <w:sz w:val="24"/>
                <w:szCs w:val="24"/>
                <w:lang w:val="en-US"/>
              </w:rPr>
              <w:t>Tipo amida</w:t>
            </w:r>
          </w:p>
          <w:p w14:paraId="3E48AD41" w14:textId="77777777" w:rsidR="00FA4119" w:rsidRDefault="00FA4119" w:rsidP="002B6104">
            <w:pPr>
              <w:tabs>
                <w:tab w:val="left" w:pos="0"/>
              </w:tabs>
              <w:suppressAutoHyphens/>
              <w:rPr>
                <w:rFonts w:ascii="Calibri" w:hAnsi="Calibri"/>
                <w:sz w:val="24"/>
                <w:szCs w:val="24"/>
                <w:lang w:val="en-US"/>
              </w:rPr>
            </w:pPr>
            <w:r w:rsidRPr="00FA4119">
              <w:rPr>
                <w:rFonts w:ascii="Calibri" w:hAnsi="Calibri"/>
                <w:sz w:val="24"/>
                <w:szCs w:val="24"/>
                <w:lang w:val="en-US"/>
              </w:rPr>
              <w:t>Potencia relativa 1</w:t>
            </w:r>
            <w:r>
              <w:rPr>
                <w:rFonts w:ascii="Calibri" w:hAnsi="Calibri"/>
                <w:sz w:val="24"/>
                <w:szCs w:val="24"/>
                <w:lang w:val="en-US"/>
              </w:rPr>
              <w:t>0</w:t>
            </w:r>
          </w:p>
          <w:p w14:paraId="6F187D37" w14:textId="77777777" w:rsidR="00FA4119" w:rsidRDefault="00FA4119" w:rsidP="002B6104">
            <w:pPr>
              <w:tabs>
                <w:tab w:val="left" w:pos="0"/>
              </w:tabs>
              <w:suppressAutoHyphens/>
              <w:rPr>
                <w:rFonts w:ascii="Calibri" w:hAnsi="Calibri"/>
                <w:sz w:val="24"/>
                <w:szCs w:val="24"/>
                <w:lang w:val="en-US"/>
              </w:rPr>
            </w:pPr>
            <w:r>
              <w:rPr>
                <w:rFonts w:ascii="Calibri" w:hAnsi="Calibri"/>
                <w:sz w:val="24"/>
                <w:szCs w:val="24"/>
                <w:lang w:val="en-US"/>
              </w:rPr>
              <w:t>Embarazo: B</w:t>
            </w:r>
          </w:p>
          <w:p w14:paraId="62041D7C" w14:textId="5C5F949F" w:rsidR="00FA4119" w:rsidRDefault="00FA4119" w:rsidP="002B6104">
            <w:pPr>
              <w:tabs>
                <w:tab w:val="left" w:pos="0"/>
              </w:tabs>
              <w:suppressAutoHyphens/>
              <w:rPr>
                <w:rFonts w:ascii="Calibri" w:hAnsi="Calibri"/>
                <w:sz w:val="24"/>
                <w:szCs w:val="24"/>
                <w:lang w:val="en-US"/>
              </w:rPr>
            </w:pPr>
            <w:r>
              <w:rPr>
                <w:rFonts w:ascii="Calibri" w:hAnsi="Calibri"/>
                <w:sz w:val="24"/>
                <w:szCs w:val="24"/>
                <w:lang w:val="en-US"/>
              </w:rPr>
              <w:t>Disponible para elaboración de analgesias epidurales en Servicio de Farmacia</w:t>
            </w:r>
          </w:p>
        </w:tc>
      </w:tr>
      <w:tr w:rsidR="0027019D" w:rsidRPr="00D71E32" w14:paraId="2559ADA0" w14:textId="77777777" w:rsidTr="0027019D">
        <w:tc>
          <w:tcPr>
            <w:tcW w:w="2739" w:type="dxa"/>
            <w:shd w:val="clear" w:color="auto" w:fill="BDD6EE"/>
          </w:tcPr>
          <w:p w14:paraId="5A8D767C" w14:textId="19889461"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Tetracaína</w:t>
            </w:r>
          </w:p>
        </w:tc>
        <w:tc>
          <w:tcPr>
            <w:tcW w:w="3240" w:type="dxa"/>
            <w:shd w:val="clear" w:color="auto" w:fill="DEEAF6"/>
          </w:tcPr>
          <w:p w14:paraId="000754D5"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25 g pda.</w:t>
            </w:r>
          </w:p>
        </w:tc>
        <w:tc>
          <w:tcPr>
            <w:tcW w:w="4931" w:type="dxa"/>
            <w:shd w:val="clear" w:color="auto" w:fill="BDD6EE"/>
          </w:tcPr>
          <w:p w14:paraId="344E2FE5"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Tipo éster.</w:t>
            </w:r>
          </w:p>
          <w:p w14:paraId="369026BB"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Potencia relativa 12</w:t>
            </w:r>
          </w:p>
          <w:p w14:paraId="532AA06F"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Embarazo: C</w:t>
            </w:r>
          </w:p>
        </w:tc>
      </w:tr>
      <w:tr w:rsidR="0027019D" w:rsidRPr="00D71E32" w14:paraId="3EFB77B4" w14:textId="77777777" w:rsidTr="0027019D">
        <w:tc>
          <w:tcPr>
            <w:tcW w:w="2739" w:type="dxa"/>
            <w:shd w:val="clear" w:color="auto" w:fill="BDD6EE"/>
          </w:tcPr>
          <w:p w14:paraId="7C668ACB"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Tetracaina+ lidocaina+ adrenalina (LAT)</w:t>
            </w:r>
          </w:p>
        </w:tc>
        <w:tc>
          <w:tcPr>
            <w:tcW w:w="3240" w:type="dxa"/>
            <w:shd w:val="clear" w:color="auto" w:fill="BDD6EE"/>
          </w:tcPr>
          <w:p w14:paraId="04E78C61"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3 mL amp. gel</w:t>
            </w:r>
          </w:p>
        </w:tc>
        <w:tc>
          <w:tcPr>
            <w:tcW w:w="4931" w:type="dxa"/>
            <w:shd w:val="clear" w:color="auto" w:fill="BDD6EE"/>
          </w:tcPr>
          <w:p w14:paraId="420117D1"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Preparado especial</w:t>
            </w:r>
          </w:p>
        </w:tc>
      </w:tr>
    </w:tbl>
    <w:p w14:paraId="406B9257" w14:textId="77777777" w:rsidR="0027019D" w:rsidRDefault="0027019D" w:rsidP="0027019D">
      <w:pPr>
        <w:tabs>
          <w:tab w:val="left" w:pos="0"/>
        </w:tabs>
        <w:suppressAutoHyphens/>
        <w:rPr>
          <w:rFonts w:ascii="Arial" w:hAnsi="Arial"/>
          <w:sz w:val="22"/>
          <w:lang w:val="en-US"/>
        </w:rPr>
      </w:pPr>
    </w:p>
    <w:p w14:paraId="73E10F3A" w14:textId="77777777" w:rsidR="0027019D" w:rsidRDefault="0027019D" w:rsidP="0027019D">
      <w:pPr>
        <w:tabs>
          <w:tab w:val="left" w:pos="0"/>
        </w:tabs>
        <w:suppressAutoHyphens/>
        <w:rPr>
          <w:rFonts w:ascii="Arial" w:hAnsi="Arial"/>
          <w:sz w:val="22"/>
          <w:lang w:val="en-US"/>
        </w:rPr>
      </w:pPr>
    </w:p>
    <w:p w14:paraId="79D9F1F0" w14:textId="77777777" w:rsidR="0027019D" w:rsidRDefault="0027019D" w:rsidP="0027019D">
      <w:pPr>
        <w:tabs>
          <w:tab w:val="left" w:pos="0"/>
        </w:tabs>
        <w:suppressAutoHyphens/>
        <w:rPr>
          <w:rFonts w:ascii="Arial" w:hAnsi="Arial"/>
          <w:sz w:val="22"/>
          <w:lang w:val="en-US"/>
        </w:rPr>
      </w:pPr>
      <w:r>
        <w:rPr>
          <w:rFonts w:ascii="Arial" w:hAnsi="Arial"/>
          <w:sz w:val="22"/>
          <w:lang w:val="en-US"/>
        </w:rPr>
        <w:t xml:space="preserve">  </w:t>
      </w:r>
      <w:r>
        <w:rPr>
          <w:rFonts w:ascii="Arial" w:hAnsi="Arial"/>
          <w:b/>
          <w:sz w:val="22"/>
          <w:lang w:val="en-US"/>
        </w:rPr>
        <w:t>N02A. Analgésicos opioides</w:t>
      </w:r>
    </w:p>
    <w:tbl>
      <w:tblPr>
        <w:tblW w:w="1091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2739"/>
        <w:gridCol w:w="3240"/>
        <w:gridCol w:w="4931"/>
      </w:tblGrid>
      <w:tr w:rsidR="0027019D" w:rsidRPr="00D71E32" w14:paraId="4158DCD1" w14:textId="77777777" w:rsidTr="0027019D">
        <w:trPr>
          <w:cantSplit/>
        </w:trPr>
        <w:tc>
          <w:tcPr>
            <w:tcW w:w="2739" w:type="dxa"/>
            <w:shd w:val="clear" w:color="auto" w:fill="BDD6EE"/>
          </w:tcPr>
          <w:p w14:paraId="39237854"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lastRenderedPageBreak/>
              <w:t>Fentanilo</w:t>
            </w:r>
          </w:p>
        </w:tc>
        <w:tc>
          <w:tcPr>
            <w:tcW w:w="3240" w:type="dxa"/>
            <w:shd w:val="clear" w:color="auto" w:fill="BDD6EE"/>
          </w:tcPr>
          <w:p w14:paraId="20CBF6F9"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200 mcg comp. chupar</w:t>
            </w:r>
          </w:p>
          <w:p w14:paraId="4BCE7ABC"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400 mcg comp. chupar</w:t>
            </w:r>
          </w:p>
          <w:p w14:paraId="4B4754B0"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"25" 2,5 mg parches</w:t>
            </w:r>
          </w:p>
          <w:p w14:paraId="0A88CE57"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"50"   5 mg parches</w:t>
            </w:r>
          </w:p>
          <w:p w14:paraId="3D609062"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 xml:space="preserve">"100" 10 mg parches </w:t>
            </w:r>
          </w:p>
          <w:p w14:paraId="3C8FE2F5"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100 mcg pulv. nasal</w:t>
            </w:r>
          </w:p>
          <w:p w14:paraId="7702A54C"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400 mcg pulv. Nasal</w:t>
            </w:r>
          </w:p>
          <w:p w14:paraId="3B8C3BB6"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100 mg comp sublinguales</w:t>
            </w:r>
          </w:p>
          <w:p w14:paraId="0DDB8C90"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200 mg comp sublinguales</w:t>
            </w:r>
          </w:p>
          <w:p w14:paraId="3AAC22D1"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400 mg comp sublinguales</w:t>
            </w:r>
          </w:p>
        </w:tc>
        <w:tc>
          <w:tcPr>
            <w:tcW w:w="4931" w:type="dxa"/>
            <w:shd w:val="clear" w:color="auto" w:fill="BDD6EE"/>
          </w:tcPr>
          <w:p w14:paraId="78C06FBC"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Agonista puro</w:t>
            </w:r>
          </w:p>
          <w:p w14:paraId="098B67E7"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Estupefaciente</w:t>
            </w:r>
          </w:p>
          <w:p w14:paraId="441DABE9"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Embarazo: C</w:t>
            </w:r>
          </w:p>
        </w:tc>
      </w:tr>
      <w:tr w:rsidR="0027019D" w:rsidRPr="00D71E32" w14:paraId="25FAFC6C" w14:textId="77777777" w:rsidTr="0027019D">
        <w:trPr>
          <w:cantSplit/>
        </w:trPr>
        <w:tc>
          <w:tcPr>
            <w:tcW w:w="2739" w:type="dxa"/>
            <w:shd w:val="clear" w:color="auto" w:fill="BDD6EE"/>
          </w:tcPr>
          <w:p w14:paraId="091C093B"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Metadona</w:t>
            </w:r>
          </w:p>
        </w:tc>
        <w:tc>
          <w:tcPr>
            <w:tcW w:w="3240" w:type="dxa"/>
            <w:shd w:val="clear" w:color="auto" w:fill="DEEAF6"/>
          </w:tcPr>
          <w:p w14:paraId="139AE4F8"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10 mg  1  mL amp.</w:t>
            </w:r>
          </w:p>
        </w:tc>
        <w:tc>
          <w:tcPr>
            <w:tcW w:w="4931" w:type="dxa"/>
            <w:shd w:val="clear" w:color="auto" w:fill="BDD6EE"/>
          </w:tcPr>
          <w:p w14:paraId="384EAAFA"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Agonista puro</w:t>
            </w:r>
          </w:p>
          <w:p w14:paraId="3D020B18"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Estupefaciente</w:t>
            </w:r>
          </w:p>
          <w:p w14:paraId="12705C22"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 xml:space="preserve">P(im): 10-20 mg/6-8-12 h. </w:t>
            </w:r>
          </w:p>
          <w:p w14:paraId="7B8B319B"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Embarazo: C</w:t>
            </w:r>
          </w:p>
        </w:tc>
      </w:tr>
      <w:tr w:rsidR="0027019D" w:rsidRPr="00D71E32" w14:paraId="270E92C9" w14:textId="77777777" w:rsidTr="0027019D">
        <w:trPr>
          <w:cantSplit/>
        </w:trPr>
        <w:tc>
          <w:tcPr>
            <w:tcW w:w="2739" w:type="dxa"/>
            <w:shd w:val="clear" w:color="auto" w:fill="BDD6EE"/>
          </w:tcPr>
          <w:p w14:paraId="28B2917B"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Morfina</w:t>
            </w:r>
          </w:p>
        </w:tc>
        <w:tc>
          <w:tcPr>
            <w:tcW w:w="3240" w:type="dxa"/>
            <w:shd w:val="clear" w:color="auto" w:fill="BDD6EE"/>
          </w:tcPr>
          <w:p w14:paraId="6583D1C8"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10 mg comp.</w:t>
            </w:r>
          </w:p>
          <w:p w14:paraId="0D13C50B"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20 mg comp.</w:t>
            </w:r>
          </w:p>
          <w:p w14:paraId="4A7AF33D"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Retard 5 mg comp.</w:t>
            </w:r>
          </w:p>
          <w:p w14:paraId="69D2467F"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Retard  10 mg comp.</w:t>
            </w:r>
          </w:p>
          <w:p w14:paraId="42E76016"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Retard  30 mg comp.</w:t>
            </w:r>
          </w:p>
          <w:p w14:paraId="415DFFB0"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Retard  60 mg comp.</w:t>
            </w:r>
          </w:p>
          <w:p w14:paraId="4E26D8A8"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Retard 100 mg comp.</w:t>
            </w:r>
          </w:p>
          <w:p w14:paraId="43527714"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2 mg/mL 100 mL sol. oral</w:t>
            </w:r>
          </w:p>
          <w:p w14:paraId="4DAF1022"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20 mg/mL 5 mL env. unidosis</w:t>
            </w:r>
          </w:p>
          <w:p w14:paraId="500AC856"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0,1%  1 mL amp.</w:t>
            </w:r>
          </w:p>
          <w:p w14:paraId="48B458DE"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 xml:space="preserve">  1% 10 mL amp.</w:t>
            </w:r>
          </w:p>
          <w:p w14:paraId="49C21D61"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 xml:space="preserve">  2%  2 mL amp.</w:t>
            </w:r>
          </w:p>
          <w:p w14:paraId="36EDFF2F"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 xml:space="preserve">  2% 20 mL vial</w:t>
            </w:r>
          </w:p>
          <w:p w14:paraId="63638BF5"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 xml:space="preserve">  4% 10 mL amp.</w:t>
            </w:r>
          </w:p>
        </w:tc>
        <w:tc>
          <w:tcPr>
            <w:tcW w:w="4931" w:type="dxa"/>
            <w:shd w:val="clear" w:color="auto" w:fill="BDD6EE"/>
          </w:tcPr>
          <w:p w14:paraId="7CFD26B1"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Agonista puro</w:t>
            </w:r>
          </w:p>
          <w:p w14:paraId="16C25BB3"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Estupefaciente</w:t>
            </w:r>
          </w:p>
          <w:p w14:paraId="39449E32"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 xml:space="preserve">O: ad.: </w:t>
            </w:r>
          </w:p>
          <w:p w14:paraId="1875B889"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-No retard: 10-30 mg/4 h.</w:t>
            </w:r>
          </w:p>
          <w:p w14:paraId="77352779"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-Retard: iniciar con 10-30 mg/12 h y, en caso necesario, incrementar la dosis un 30-50%/d hasta la dosis eficaz, adm. siempre cada 12 h.</w:t>
            </w:r>
          </w:p>
          <w:p w14:paraId="4D3846A4"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 xml:space="preserve">P (sc,im): </w:t>
            </w:r>
          </w:p>
          <w:p w14:paraId="02FADAD2"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-ad.: 5-20 mg/4 h.</w:t>
            </w:r>
          </w:p>
          <w:p w14:paraId="6CA96A93"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-ped.: 0,1-0,2 mg/kg/4 h, máx. 15 mg.</w:t>
            </w:r>
          </w:p>
          <w:p w14:paraId="3A6A83C3"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 xml:space="preserve">P (iv): </w:t>
            </w:r>
          </w:p>
          <w:p w14:paraId="234DB213"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-ad.: dolor asociado a IAM: 15 mg, incrementando en 1-3 mg hasta cada 5 min. En adm. contínua, iniciar con 0,8-10 mg/h hasta un máx. de 80 mg/h.</w:t>
            </w:r>
          </w:p>
          <w:p w14:paraId="76B53B65"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 xml:space="preserve">-ped.: 0,03-0,15 mg/kg/h en dolor crónico. Dosis máx. en neonatos: 0,02 mg/kg/h. </w:t>
            </w:r>
          </w:p>
          <w:p w14:paraId="21B4903F"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Embarazo: C</w:t>
            </w:r>
          </w:p>
        </w:tc>
      </w:tr>
      <w:tr w:rsidR="0027019D" w:rsidRPr="00D71E32" w14:paraId="24755D96" w14:textId="77777777" w:rsidTr="0027019D">
        <w:trPr>
          <w:cantSplit/>
        </w:trPr>
        <w:tc>
          <w:tcPr>
            <w:tcW w:w="2739" w:type="dxa"/>
            <w:shd w:val="clear" w:color="auto" w:fill="BDD6EE"/>
          </w:tcPr>
          <w:p w14:paraId="7521F0F3"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Oxicodona</w:t>
            </w:r>
          </w:p>
        </w:tc>
        <w:tc>
          <w:tcPr>
            <w:tcW w:w="3240" w:type="dxa"/>
            <w:shd w:val="clear" w:color="auto" w:fill="DEEAF6"/>
          </w:tcPr>
          <w:p w14:paraId="32258281"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5 mg caps.</w:t>
            </w:r>
          </w:p>
          <w:p w14:paraId="640C5BD0"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10 mg caps.</w:t>
            </w:r>
          </w:p>
          <w:p w14:paraId="492B294E"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20 mg caps.</w:t>
            </w:r>
          </w:p>
          <w:p w14:paraId="17DC8103"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20 mg/2 mL amp.</w:t>
            </w:r>
          </w:p>
          <w:p w14:paraId="014E043E"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10 mg/ml, solución oral 1 frasco de 30 ml</w:t>
            </w:r>
          </w:p>
        </w:tc>
        <w:tc>
          <w:tcPr>
            <w:tcW w:w="4931" w:type="dxa"/>
            <w:shd w:val="clear" w:color="auto" w:fill="BDD6EE"/>
          </w:tcPr>
          <w:p w14:paraId="2905822F"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Agonista puro</w:t>
            </w:r>
          </w:p>
          <w:p w14:paraId="53601FBD"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Estupefaciente</w:t>
            </w:r>
          </w:p>
          <w:p w14:paraId="29AE72C3"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O:Inicialmente 5 mg/4-6 h., titular hasta dosis eficaz (no superar 160 mg/día)</w:t>
            </w:r>
          </w:p>
        </w:tc>
      </w:tr>
      <w:tr w:rsidR="0027019D" w:rsidRPr="00D71E32" w14:paraId="14B9E020" w14:textId="77777777" w:rsidTr="0027019D">
        <w:trPr>
          <w:cantSplit/>
        </w:trPr>
        <w:tc>
          <w:tcPr>
            <w:tcW w:w="2739" w:type="dxa"/>
            <w:shd w:val="clear" w:color="auto" w:fill="BDD6EE"/>
          </w:tcPr>
          <w:p w14:paraId="4594068E"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Oxicodona + naloxona</w:t>
            </w:r>
          </w:p>
        </w:tc>
        <w:tc>
          <w:tcPr>
            <w:tcW w:w="3240" w:type="dxa"/>
            <w:shd w:val="clear" w:color="auto" w:fill="BDD6EE"/>
          </w:tcPr>
          <w:p w14:paraId="5ACC3EDD"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5/2,5 mg comp. lib. prol</w:t>
            </w:r>
          </w:p>
          <w:p w14:paraId="689496D9"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10/5 mg comp. lib. prol.</w:t>
            </w:r>
          </w:p>
          <w:p w14:paraId="276BF89F"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20/10 mg comp. lib. prol.</w:t>
            </w:r>
          </w:p>
          <w:p w14:paraId="742DB3EA"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40/20 mg comp. lib.prol</w:t>
            </w:r>
          </w:p>
        </w:tc>
        <w:tc>
          <w:tcPr>
            <w:tcW w:w="4931" w:type="dxa"/>
            <w:shd w:val="clear" w:color="auto" w:fill="BDD6EE"/>
          </w:tcPr>
          <w:p w14:paraId="185C1524"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Agonista puro</w:t>
            </w:r>
          </w:p>
          <w:p w14:paraId="1FA3C6BE"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Estupefaciente</w:t>
            </w:r>
          </w:p>
          <w:p w14:paraId="690C377F"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O:Inicialmente 10 mg/4-6 h., titular hasta dosis eficaz (no superar 160 mg/día)</w:t>
            </w:r>
          </w:p>
        </w:tc>
      </w:tr>
      <w:tr w:rsidR="0027019D" w:rsidRPr="00D71E32" w14:paraId="6189614F" w14:textId="77777777" w:rsidTr="0027019D">
        <w:trPr>
          <w:cantSplit/>
        </w:trPr>
        <w:tc>
          <w:tcPr>
            <w:tcW w:w="2739" w:type="dxa"/>
            <w:shd w:val="clear" w:color="auto" w:fill="BDD6EE"/>
          </w:tcPr>
          <w:p w14:paraId="39D7EF10"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Petidina</w:t>
            </w:r>
          </w:p>
          <w:p w14:paraId="2BFAFE93"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(Meperidina)</w:t>
            </w:r>
            <w:r w:rsidRPr="00D71E32">
              <w:rPr>
                <w:rFonts w:ascii="Calibri" w:hAnsi="Calibri"/>
                <w:sz w:val="24"/>
                <w:szCs w:val="24"/>
                <w:lang w:val="en-US"/>
              </w:rPr>
              <w:tab/>
            </w:r>
          </w:p>
        </w:tc>
        <w:tc>
          <w:tcPr>
            <w:tcW w:w="3240" w:type="dxa"/>
            <w:shd w:val="clear" w:color="auto" w:fill="DEEAF6"/>
          </w:tcPr>
          <w:p w14:paraId="57050500"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100 mg/2 mL amp.</w:t>
            </w:r>
            <w:r w:rsidRPr="00D71E32">
              <w:rPr>
                <w:rFonts w:ascii="Calibri" w:hAnsi="Calibri"/>
                <w:sz w:val="24"/>
                <w:szCs w:val="24"/>
                <w:lang w:val="en-US"/>
              </w:rPr>
              <w:tab/>
            </w:r>
          </w:p>
        </w:tc>
        <w:tc>
          <w:tcPr>
            <w:tcW w:w="4931" w:type="dxa"/>
            <w:shd w:val="clear" w:color="auto" w:fill="BDD6EE"/>
          </w:tcPr>
          <w:p w14:paraId="769DA24B"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Agonista puro</w:t>
            </w:r>
          </w:p>
          <w:p w14:paraId="18681A86"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Estupefaciente</w:t>
            </w:r>
          </w:p>
          <w:p w14:paraId="6CCE4325"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P (sc,im,iv lenta): 100 mg/8-12 h.</w:t>
            </w:r>
          </w:p>
          <w:p w14:paraId="3FF2D2AF"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 xml:space="preserve">Embarazo: C </w:t>
            </w:r>
          </w:p>
        </w:tc>
      </w:tr>
      <w:tr w:rsidR="0027019D" w:rsidRPr="00D71E32" w14:paraId="3B28BAB6" w14:textId="77777777" w:rsidTr="0027019D">
        <w:trPr>
          <w:cantSplit/>
        </w:trPr>
        <w:tc>
          <w:tcPr>
            <w:tcW w:w="2739" w:type="dxa"/>
            <w:shd w:val="clear" w:color="auto" w:fill="BDD6EE"/>
          </w:tcPr>
          <w:p w14:paraId="6E66F674"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lastRenderedPageBreak/>
              <w:t>Tramadol</w:t>
            </w:r>
          </w:p>
        </w:tc>
        <w:tc>
          <w:tcPr>
            <w:tcW w:w="3240" w:type="dxa"/>
            <w:shd w:val="clear" w:color="auto" w:fill="BDD6EE"/>
          </w:tcPr>
          <w:p w14:paraId="7F09A969"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 xml:space="preserve"> 50 mg cáp.</w:t>
            </w:r>
          </w:p>
          <w:p w14:paraId="30B5294A"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100 mg amp.</w:t>
            </w:r>
          </w:p>
        </w:tc>
        <w:tc>
          <w:tcPr>
            <w:tcW w:w="4931" w:type="dxa"/>
            <w:shd w:val="clear" w:color="auto" w:fill="BDD6EE"/>
          </w:tcPr>
          <w:p w14:paraId="30FDD75F"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Agonista puro</w:t>
            </w:r>
          </w:p>
          <w:p w14:paraId="153C2909"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O: 50-100 mg/6-8 h.</w:t>
            </w:r>
          </w:p>
          <w:p w14:paraId="3FFF09B9"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 xml:space="preserve">P (im,iv): </w:t>
            </w:r>
          </w:p>
          <w:p w14:paraId="3624D4AD"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-ad.: 100 mg/6 h (máx. 400 mg/d).</w:t>
            </w:r>
          </w:p>
          <w:p w14:paraId="3DFFBBDA"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 xml:space="preserve">-ped.: 1-1,5 mg/kg/d. </w:t>
            </w:r>
          </w:p>
          <w:p w14:paraId="16D66D38"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Embarazo: C</w:t>
            </w:r>
          </w:p>
        </w:tc>
      </w:tr>
    </w:tbl>
    <w:p w14:paraId="248FA8E4" w14:textId="77777777" w:rsidR="0027019D" w:rsidRDefault="0027019D" w:rsidP="0027019D">
      <w:pPr>
        <w:tabs>
          <w:tab w:val="left" w:pos="0"/>
        </w:tabs>
        <w:suppressAutoHyphens/>
        <w:rPr>
          <w:rFonts w:ascii="Arial" w:hAnsi="Arial"/>
          <w:sz w:val="22"/>
          <w:lang w:val="en-US"/>
        </w:rPr>
      </w:pPr>
    </w:p>
    <w:p w14:paraId="364F0553" w14:textId="77777777" w:rsidR="0027019D" w:rsidRDefault="0027019D" w:rsidP="0027019D">
      <w:pPr>
        <w:tabs>
          <w:tab w:val="left" w:pos="0"/>
        </w:tabs>
        <w:suppressAutoHyphens/>
        <w:rPr>
          <w:rFonts w:ascii="Arial" w:hAnsi="Arial"/>
          <w:sz w:val="22"/>
          <w:lang w:val="en-US"/>
        </w:rPr>
      </w:pPr>
      <w:r>
        <w:rPr>
          <w:rFonts w:ascii="Arial" w:hAnsi="Arial"/>
          <w:sz w:val="22"/>
          <w:lang w:val="en-US"/>
        </w:rPr>
        <w:t xml:space="preserve"> </w:t>
      </w:r>
    </w:p>
    <w:p w14:paraId="108C1A78" w14:textId="77777777" w:rsidR="0027019D" w:rsidRDefault="0027019D" w:rsidP="0027019D">
      <w:pPr>
        <w:tabs>
          <w:tab w:val="left" w:pos="0"/>
        </w:tabs>
        <w:suppressAutoHyphens/>
        <w:rPr>
          <w:rFonts w:ascii="Arial" w:hAnsi="Arial"/>
          <w:sz w:val="22"/>
          <w:lang w:val="en-US"/>
        </w:rPr>
      </w:pPr>
      <w:r>
        <w:rPr>
          <w:rFonts w:ascii="Arial" w:hAnsi="Arial"/>
          <w:b/>
          <w:sz w:val="22"/>
          <w:lang w:val="en-US"/>
        </w:rPr>
        <w:t xml:space="preserve">N02B. Analgésicos no opioides </w:t>
      </w:r>
    </w:p>
    <w:tbl>
      <w:tblPr>
        <w:tblW w:w="1091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2739"/>
        <w:gridCol w:w="3240"/>
        <w:gridCol w:w="4931"/>
      </w:tblGrid>
      <w:tr w:rsidR="0027019D" w:rsidRPr="00D71E32" w14:paraId="2FD4C9F9" w14:textId="77777777" w:rsidTr="0027019D">
        <w:tc>
          <w:tcPr>
            <w:tcW w:w="2739" w:type="dxa"/>
            <w:shd w:val="clear" w:color="auto" w:fill="BDD6EE"/>
          </w:tcPr>
          <w:p w14:paraId="69E034D9"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fldChar w:fldCharType="begin"/>
            </w:r>
            <w:r w:rsidRPr="00D71E32">
              <w:rPr>
                <w:rFonts w:ascii="Calibri" w:hAnsi="Calibri"/>
                <w:sz w:val="24"/>
                <w:szCs w:val="24"/>
                <w:lang w:val="en-US"/>
              </w:rPr>
              <w:instrText xml:space="preserve">PRIVATE </w:instrText>
            </w:r>
            <w:r w:rsidRPr="00D71E32">
              <w:rPr>
                <w:rFonts w:ascii="Calibri" w:hAnsi="Calibri"/>
                <w:sz w:val="24"/>
                <w:szCs w:val="24"/>
                <w:lang w:val="en-US"/>
              </w:rPr>
              <w:fldChar w:fldCharType="end"/>
            </w:r>
            <w:r w:rsidRPr="00D71E32">
              <w:rPr>
                <w:rFonts w:ascii="Calibri" w:hAnsi="Calibri"/>
                <w:sz w:val="24"/>
                <w:szCs w:val="24"/>
                <w:lang w:val="en-US"/>
              </w:rPr>
              <w:t>Acetilsalicilato de lisina</w:t>
            </w:r>
          </w:p>
        </w:tc>
        <w:tc>
          <w:tcPr>
            <w:tcW w:w="3240" w:type="dxa"/>
            <w:shd w:val="clear" w:color="auto" w:fill="BDD6EE"/>
          </w:tcPr>
          <w:p w14:paraId="59585F11"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100 mg/mL 5 mL vial</w:t>
            </w:r>
          </w:p>
        </w:tc>
        <w:tc>
          <w:tcPr>
            <w:tcW w:w="4931" w:type="dxa"/>
            <w:shd w:val="clear" w:color="auto" w:fill="BDD6EE"/>
          </w:tcPr>
          <w:p w14:paraId="2E440125"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Salicilato</w:t>
            </w:r>
          </w:p>
          <w:p w14:paraId="01ECA67C"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IV: 1 vial de una a tres veces al día. Máximo 4 viales/día.</w:t>
            </w:r>
          </w:p>
          <w:p w14:paraId="6EBBA5CE"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Embarazo: D</w:t>
            </w:r>
          </w:p>
        </w:tc>
      </w:tr>
      <w:tr w:rsidR="0027019D" w:rsidRPr="00D71E32" w14:paraId="6699CD07" w14:textId="77777777" w:rsidTr="0027019D">
        <w:tc>
          <w:tcPr>
            <w:tcW w:w="2739" w:type="dxa"/>
            <w:shd w:val="clear" w:color="auto" w:fill="BDD6EE"/>
          </w:tcPr>
          <w:p w14:paraId="115522DC"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Acetisalicílico ácido</w:t>
            </w:r>
          </w:p>
        </w:tc>
        <w:tc>
          <w:tcPr>
            <w:tcW w:w="3240" w:type="dxa"/>
            <w:shd w:val="clear" w:color="auto" w:fill="DEEAF6"/>
          </w:tcPr>
          <w:p w14:paraId="0A271DC1"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500 mg comp.</w:t>
            </w:r>
          </w:p>
          <w:p w14:paraId="19AD21B3"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 xml:space="preserve"> </w:t>
            </w:r>
          </w:p>
        </w:tc>
        <w:tc>
          <w:tcPr>
            <w:tcW w:w="4931" w:type="dxa"/>
            <w:shd w:val="clear" w:color="auto" w:fill="BDD6EE"/>
          </w:tcPr>
          <w:p w14:paraId="21F2866D"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Salicilato</w:t>
            </w:r>
          </w:p>
          <w:p w14:paraId="701BD87D"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O: -ad.: 1-2 comp/6-8 h.</w:t>
            </w:r>
          </w:p>
          <w:p w14:paraId="774D2BE4"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Embarazo: D</w:t>
            </w:r>
          </w:p>
        </w:tc>
      </w:tr>
      <w:tr w:rsidR="0027019D" w:rsidRPr="00D71E32" w14:paraId="51FD7F22" w14:textId="77777777" w:rsidTr="0027019D">
        <w:tc>
          <w:tcPr>
            <w:tcW w:w="2739" w:type="dxa"/>
            <w:shd w:val="clear" w:color="auto" w:fill="BDD6EE"/>
          </w:tcPr>
          <w:p w14:paraId="355B617B"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 xml:space="preserve">Metamizol </w:t>
            </w:r>
          </w:p>
          <w:p w14:paraId="0DB780A8" w14:textId="77777777" w:rsidR="0027019D" w:rsidRPr="00D71E32" w:rsidRDefault="0027019D" w:rsidP="002B6104">
            <w:pPr>
              <w:tabs>
                <w:tab w:val="left" w:pos="0"/>
              </w:tabs>
              <w:suppressAutoHyphens/>
              <w:rPr>
                <w:rFonts w:ascii="Calibri" w:hAnsi="Calibri"/>
                <w:sz w:val="24"/>
                <w:szCs w:val="24"/>
                <w:lang w:val="en-US"/>
              </w:rPr>
            </w:pPr>
          </w:p>
        </w:tc>
        <w:tc>
          <w:tcPr>
            <w:tcW w:w="3240" w:type="dxa"/>
            <w:shd w:val="clear" w:color="auto" w:fill="BDD6EE"/>
          </w:tcPr>
          <w:p w14:paraId="53CF5FC2"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575 mg cáp</w:t>
            </w:r>
          </w:p>
          <w:p w14:paraId="55996E31"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 xml:space="preserve">  2  g amp.</w:t>
            </w:r>
          </w:p>
          <w:p w14:paraId="7A252A09"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 xml:space="preserve">500 mg/mL gts. </w:t>
            </w:r>
          </w:p>
        </w:tc>
        <w:tc>
          <w:tcPr>
            <w:tcW w:w="4931" w:type="dxa"/>
            <w:shd w:val="clear" w:color="auto" w:fill="BDD6EE"/>
          </w:tcPr>
          <w:p w14:paraId="7ECA8C1C"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Pirazolona</w:t>
            </w:r>
          </w:p>
          <w:p w14:paraId="3B6DFD4B"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O: 1-2 cáp/6-12 h.</w:t>
            </w:r>
          </w:p>
          <w:p w14:paraId="059AE81D"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 xml:space="preserve">P (im,iv lento): 1 amp/6-8 h. </w:t>
            </w:r>
          </w:p>
          <w:p w14:paraId="22C7470D"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R: 1 sup/8 h.</w:t>
            </w:r>
          </w:p>
        </w:tc>
      </w:tr>
      <w:tr w:rsidR="0027019D" w:rsidRPr="00D71E32" w14:paraId="7A1F22F4" w14:textId="77777777" w:rsidTr="0027019D">
        <w:tc>
          <w:tcPr>
            <w:tcW w:w="2739" w:type="dxa"/>
            <w:shd w:val="clear" w:color="auto" w:fill="BDD6EE"/>
          </w:tcPr>
          <w:p w14:paraId="05032B26"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Nabiximoles (Dronabinol/cannabidiol)</w:t>
            </w:r>
          </w:p>
        </w:tc>
        <w:tc>
          <w:tcPr>
            <w:tcW w:w="3240" w:type="dxa"/>
            <w:shd w:val="clear" w:color="auto" w:fill="DEEAF6"/>
          </w:tcPr>
          <w:p w14:paraId="659B0494"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 xml:space="preserve">2,7/2,5 mg 10 mL sol. </w:t>
            </w:r>
            <w:smartTag w:uri="urn:schemas-microsoft-com:office:smarttags" w:element="place">
              <w:r w:rsidRPr="00D71E32">
                <w:rPr>
                  <w:rFonts w:ascii="Calibri" w:hAnsi="Calibri"/>
                  <w:sz w:val="24"/>
                  <w:szCs w:val="24"/>
                  <w:lang w:val="en-US"/>
                </w:rPr>
                <w:t>Para</w:t>
              </w:r>
            </w:smartTag>
            <w:r w:rsidRPr="00D71E32">
              <w:rPr>
                <w:rFonts w:ascii="Calibri" w:hAnsi="Calibri"/>
                <w:sz w:val="24"/>
                <w:szCs w:val="24"/>
                <w:lang w:val="en-US"/>
              </w:rPr>
              <w:t xml:space="preserve"> pulv. </w:t>
            </w:r>
          </w:p>
        </w:tc>
        <w:tc>
          <w:tcPr>
            <w:tcW w:w="4931" w:type="dxa"/>
            <w:shd w:val="clear" w:color="auto" w:fill="BDD6EE"/>
          </w:tcPr>
          <w:p w14:paraId="070B8F51"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Estupefaciente</w:t>
            </w:r>
          </w:p>
          <w:p w14:paraId="6185B8F7"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Conservar en nevera</w:t>
            </w:r>
          </w:p>
          <w:p w14:paraId="6215D1D1"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Bucal: Iniciar con 1 pulv (2,7 mg)/día y titular incrementando 1 pulv/día a lo largo de 2 semanas. Máximo 12 pulv/día</w:t>
            </w:r>
          </w:p>
        </w:tc>
      </w:tr>
      <w:tr w:rsidR="0027019D" w:rsidRPr="00D71E32" w14:paraId="3A1E4FE8" w14:textId="77777777" w:rsidTr="0027019D">
        <w:tc>
          <w:tcPr>
            <w:tcW w:w="2739" w:type="dxa"/>
            <w:shd w:val="clear" w:color="auto" w:fill="BDD6EE"/>
          </w:tcPr>
          <w:p w14:paraId="178CD74A"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Paracetamol</w:t>
            </w:r>
          </w:p>
        </w:tc>
        <w:tc>
          <w:tcPr>
            <w:tcW w:w="3240" w:type="dxa"/>
            <w:shd w:val="clear" w:color="auto" w:fill="BDD6EE"/>
          </w:tcPr>
          <w:p w14:paraId="112BF40C"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100 mg/mL 30 mL gts.</w:t>
            </w:r>
          </w:p>
          <w:p w14:paraId="5E3E32BF"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500 mg comp.</w:t>
            </w:r>
          </w:p>
          <w:p w14:paraId="132DA0AE"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650 mg comp.</w:t>
            </w:r>
          </w:p>
          <w:p w14:paraId="5879FE23"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650 mg sobres</w:t>
            </w:r>
          </w:p>
          <w:p w14:paraId="5B177721"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500 mg botella (pediatría)</w:t>
            </w:r>
          </w:p>
          <w:p w14:paraId="2E4214D7"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1 g vial</w:t>
            </w:r>
          </w:p>
          <w:p w14:paraId="38264C81"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1g bolsa para infusión</w:t>
            </w:r>
          </w:p>
          <w:p w14:paraId="3051C6E2"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1 g 10mg/ml 100 ml frasco (neonatos)</w:t>
            </w:r>
          </w:p>
        </w:tc>
        <w:tc>
          <w:tcPr>
            <w:tcW w:w="4931" w:type="dxa"/>
            <w:shd w:val="clear" w:color="auto" w:fill="BDD6EE"/>
          </w:tcPr>
          <w:p w14:paraId="4C4793A8"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O: -ad.: 1 comp/6-4 h (máx. 4 g/d).</w:t>
            </w:r>
          </w:p>
          <w:p w14:paraId="70F87FC7"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 xml:space="preserve">   -ped.: 15 mg/kg/6 h (máx. 60 g/d).</w:t>
            </w:r>
          </w:p>
          <w:p w14:paraId="084AD6C7"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Embarazo: B</w:t>
            </w:r>
          </w:p>
        </w:tc>
      </w:tr>
      <w:tr w:rsidR="0027019D" w:rsidRPr="00D71E32" w14:paraId="060A1BB9" w14:textId="77777777" w:rsidTr="0027019D">
        <w:tc>
          <w:tcPr>
            <w:tcW w:w="2739" w:type="dxa"/>
            <w:shd w:val="clear" w:color="auto" w:fill="BDD6EE"/>
          </w:tcPr>
          <w:p w14:paraId="37EC594A"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Paracetamol</w:t>
            </w:r>
          </w:p>
          <w:p w14:paraId="012A35D7"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 Codeína</w:t>
            </w:r>
          </w:p>
        </w:tc>
        <w:tc>
          <w:tcPr>
            <w:tcW w:w="3240" w:type="dxa"/>
            <w:shd w:val="clear" w:color="auto" w:fill="DEEAF6"/>
          </w:tcPr>
          <w:p w14:paraId="4B60374C"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325/15 mg comp</w:t>
            </w:r>
          </w:p>
        </w:tc>
        <w:tc>
          <w:tcPr>
            <w:tcW w:w="4931" w:type="dxa"/>
            <w:shd w:val="clear" w:color="auto" w:fill="BDD6EE"/>
          </w:tcPr>
          <w:p w14:paraId="45362F4F"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O: 1-2 comp/6 h (máx. 4 g/d de paracetamol).</w:t>
            </w:r>
          </w:p>
          <w:p w14:paraId="4AC1C0B1"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R: 1-2 sup/6 h.</w:t>
            </w:r>
          </w:p>
        </w:tc>
      </w:tr>
    </w:tbl>
    <w:p w14:paraId="2980142A" w14:textId="77777777" w:rsidR="00531FA5" w:rsidRDefault="00531FA5" w:rsidP="0027019D">
      <w:pPr>
        <w:tabs>
          <w:tab w:val="left" w:pos="0"/>
        </w:tabs>
        <w:suppressAutoHyphens/>
        <w:rPr>
          <w:rFonts w:ascii="Arial" w:hAnsi="Arial"/>
          <w:sz w:val="22"/>
          <w:lang w:val="en-US"/>
        </w:rPr>
      </w:pPr>
    </w:p>
    <w:p w14:paraId="19203C53" w14:textId="77777777" w:rsidR="00531FA5" w:rsidRPr="00531FA5" w:rsidRDefault="00531FA5" w:rsidP="00531FA5">
      <w:pPr>
        <w:tabs>
          <w:tab w:val="left" w:pos="0"/>
        </w:tabs>
        <w:suppressAutoHyphens/>
        <w:rPr>
          <w:rFonts w:ascii="Arial" w:hAnsi="Arial"/>
          <w:b/>
          <w:sz w:val="22"/>
          <w:lang w:val="en-US"/>
        </w:rPr>
      </w:pPr>
      <w:r w:rsidRPr="00531FA5">
        <w:rPr>
          <w:rFonts w:ascii="Arial" w:hAnsi="Arial"/>
          <w:b/>
          <w:sz w:val="22"/>
          <w:lang w:val="en-US"/>
        </w:rPr>
        <w:t>N02C - PREPARADOS ANTIMIGRAÑOSOS</w:t>
      </w:r>
    </w:p>
    <w:tbl>
      <w:tblPr>
        <w:tblW w:w="1091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2739"/>
        <w:gridCol w:w="3240"/>
        <w:gridCol w:w="4931"/>
      </w:tblGrid>
      <w:tr w:rsidR="00531FA5" w:rsidRPr="00D71E32" w14:paraId="3DAE1166" w14:textId="77777777" w:rsidTr="00531FA5">
        <w:trPr>
          <w:cantSplit/>
        </w:trPr>
        <w:tc>
          <w:tcPr>
            <w:tcW w:w="2739" w:type="dxa"/>
            <w:shd w:val="clear" w:color="auto" w:fill="BDD6EE"/>
          </w:tcPr>
          <w:p w14:paraId="17952691" w14:textId="4E1F3FA2" w:rsidR="00531FA5" w:rsidRPr="00531FA5" w:rsidRDefault="00531FA5" w:rsidP="00531FA5">
            <w:pPr>
              <w:tabs>
                <w:tab w:val="left" w:pos="0"/>
              </w:tabs>
              <w:suppressAutoHyphens/>
              <w:rPr>
                <w:rFonts w:ascii="Calibri" w:hAnsi="Calibri"/>
                <w:sz w:val="24"/>
                <w:szCs w:val="24"/>
                <w:lang w:val="en-US"/>
              </w:rPr>
            </w:pPr>
            <w:r w:rsidRPr="00531FA5">
              <w:rPr>
                <w:rFonts w:ascii="Calibri" w:hAnsi="Calibri"/>
                <w:sz w:val="24"/>
                <w:szCs w:val="24"/>
                <w:lang w:val="en-US"/>
              </w:rPr>
              <w:t>Galcanezumab</w:t>
            </w:r>
          </w:p>
          <w:p w14:paraId="113ACC39" w14:textId="1A7F0FFD" w:rsidR="00531FA5" w:rsidRPr="00D71E32" w:rsidRDefault="00531FA5" w:rsidP="00531FA5">
            <w:pPr>
              <w:tabs>
                <w:tab w:val="left" w:pos="0"/>
              </w:tabs>
              <w:suppressAutoHyphens/>
              <w:rPr>
                <w:rFonts w:ascii="Calibri" w:hAnsi="Calibri"/>
                <w:sz w:val="24"/>
                <w:szCs w:val="24"/>
                <w:lang w:val="en-US"/>
              </w:rPr>
            </w:pPr>
          </w:p>
        </w:tc>
        <w:tc>
          <w:tcPr>
            <w:tcW w:w="3240" w:type="dxa"/>
            <w:shd w:val="clear" w:color="auto" w:fill="BDD6EE"/>
          </w:tcPr>
          <w:p w14:paraId="17B96294" w14:textId="42423872" w:rsidR="00531FA5" w:rsidRPr="00D71E32" w:rsidRDefault="00531FA5" w:rsidP="00531FA5">
            <w:pPr>
              <w:tabs>
                <w:tab w:val="left" w:pos="0"/>
              </w:tabs>
              <w:suppressAutoHyphens/>
              <w:rPr>
                <w:rFonts w:ascii="Calibri" w:hAnsi="Calibri"/>
                <w:sz w:val="24"/>
                <w:szCs w:val="24"/>
                <w:lang w:val="en-US"/>
              </w:rPr>
            </w:pPr>
            <w:r w:rsidRPr="00531FA5">
              <w:rPr>
                <w:rFonts w:ascii="Calibri" w:hAnsi="Calibri"/>
                <w:sz w:val="24"/>
                <w:szCs w:val="24"/>
                <w:lang w:val="en-US"/>
              </w:rPr>
              <w:t xml:space="preserve">120 mg </w:t>
            </w:r>
            <w:r>
              <w:rPr>
                <w:rFonts w:ascii="Calibri" w:hAnsi="Calibri"/>
                <w:sz w:val="24"/>
                <w:szCs w:val="24"/>
                <w:lang w:val="en-US"/>
              </w:rPr>
              <w:t>pluma precargada</w:t>
            </w:r>
          </w:p>
        </w:tc>
        <w:tc>
          <w:tcPr>
            <w:tcW w:w="4931" w:type="dxa"/>
            <w:shd w:val="clear" w:color="auto" w:fill="BDD6EE"/>
          </w:tcPr>
          <w:p w14:paraId="3DD64467" w14:textId="77777777" w:rsidR="00531FA5" w:rsidRDefault="00531FA5" w:rsidP="00531FA5">
            <w:pPr>
              <w:tabs>
                <w:tab w:val="left" w:pos="0"/>
              </w:tabs>
              <w:suppressAutoHyphens/>
              <w:rPr>
                <w:rFonts w:ascii="Calibri" w:hAnsi="Calibri"/>
                <w:sz w:val="24"/>
                <w:szCs w:val="24"/>
                <w:lang w:val="en-US"/>
              </w:rPr>
            </w:pPr>
            <w:r>
              <w:rPr>
                <w:rFonts w:ascii="Calibri" w:hAnsi="Calibri"/>
                <w:sz w:val="24"/>
                <w:szCs w:val="24"/>
                <w:lang w:val="en-US"/>
              </w:rPr>
              <w:t xml:space="preserve">SC: dosis de carga 240 mg. Dosis de mantenimiento: </w:t>
            </w:r>
            <w:r w:rsidRPr="00531FA5">
              <w:rPr>
                <w:rFonts w:ascii="Calibri" w:hAnsi="Calibri"/>
                <w:sz w:val="24"/>
                <w:szCs w:val="24"/>
                <w:lang w:val="en-US"/>
              </w:rPr>
              <w:t>120 mg una vez al mes</w:t>
            </w:r>
            <w:r>
              <w:rPr>
                <w:rFonts w:ascii="Calibri" w:hAnsi="Calibri"/>
                <w:sz w:val="24"/>
                <w:szCs w:val="24"/>
                <w:lang w:val="en-US"/>
              </w:rPr>
              <w:t>.</w:t>
            </w:r>
          </w:p>
          <w:p w14:paraId="084515AB" w14:textId="77777777" w:rsidR="00531FA5" w:rsidRDefault="00531FA5" w:rsidP="00531FA5">
            <w:pPr>
              <w:tabs>
                <w:tab w:val="left" w:pos="0"/>
              </w:tabs>
              <w:suppressAutoHyphens/>
              <w:rPr>
                <w:rFonts w:ascii="Calibri" w:hAnsi="Calibri"/>
                <w:sz w:val="24"/>
                <w:szCs w:val="24"/>
                <w:lang w:val="en-US"/>
              </w:rPr>
            </w:pPr>
            <w:r>
              <w:rPr>
                <w:rFonts w:ascii="Calibri" w:hAnsi="Calibri"/>
                <w:sz w:val="24"/>
                <w:szCs w:val="24"/>
                <w:lang w:val="en-US"/>
              </w:rPr>
              <w:t>E</w:t>
            </w:r>
            <w:r w:rsidRPr="00531FA5">
              <w:rPr>
                <w:rFonts w:ascii="Calibri" w:hAnsi="Calibri"/>
                <w:sz w:val="24"/>
                <w:szCs w:val="24"/>
                <w:lang w:val="en-US"/>
              </w:rPr>
              <w:t>n los pacientes que no demuestren ninguna respuesta tras 3 meses de tratamiento, deberá considerarse la interrupción del tratamiento</w:t>
            </w:r>
            <w:r>
              <w:rPr>
                <w:rFonts w:ascii="Calibri" w:hAnsi="Calibri"/>
                <w:sz w:val="24"/>
                <w:szCs w:val="24"/>
                <w:lang w:val="en-US"/>
              </w:rPr>
              <w:t>.</w:t>
            </w:r>
          </w:p>
          <w:p w14:paraId="41D91F81" w14:textId="77777777" w:rsidR="00686DD9" w:rsidRPr="007832B0" w:rsidRDefault="00686DD9" w:rsidP="00686DD9">
            <w:pPr>
              <w:suppressAutoHyphens/>
              <w:rPr>
                <w:rFonts w:ascii="Calibri" w:hAnsi="Calibri"/>
                <w:bCs/>
                <w:spacing w:val="-2"/>
                <w:sz w:val="24"/>
                <w:szCs w:val="24"/>
              </w:rPr>
            </w:pPr>
            <w:r w:rsidRPr="007832B0">
              <w:rPr>
                <w:rFonts w:ascii="Calibri" w:hAnsi="Calibri"/>
                <w:bCs/>
                <w:spacing w:val="-2"/>
                <w:sz w:val="24"/>
                <w:szCs w:val="24"/>
              </w:rPr>
              <w:t>Conservar en frigorífico</w:t>
            </w:r>
          </w:p>
          <w:p w14:paraId="1560CD3B" w14:textId="7C5C876B" w:rsidR="00531FA5" w:rsidRPr="00D71E32" w:rsidRDefault="00686DD9" w:rsidP="00531FA5">
            <w:pPr>
              <w:tabs>
                <w:tab w:val="left" w:pos="0"/>
              </w:tabs>
              <w:suppressAutoHyphens/>
              <w:rPr>
                <w:rFonts w:ascii="Calibri" w:hAnsi="Calibri"/>
                <w:sz w:val="24"/>
                <w:szCs w:val="24"/>
                <w:lang w:val="en-US"/>
              </w:rPr>
            </w:pPr>
            <w:r w:rsidRPr="00483FDC">
              <w:rPr>
                <w:rFonts w:ascii="Calibri" w:hAnsi="Calibri"/>
                <w:spacing w:val="-2"/>
                <w:sz w:val="24"/>
              </w:rPr>
              <w:t>Financiación restringida</w:t>
            </w:r>
          </w:p>
        </w:tc>
      </w:tr>
      <w:tr w:rsidR="007652F7" w:rsidRPr="00D71E32" w14:paraId="356733B1" w14:textId="77777777" w:rsidTr="00531FA5">
        <w:trPr>
          <w:cantSplit/>
        </w:trPr>
        <w:tc>
          <w:tcPr>
            <w:tcW w:w="2739" w:type="dxa"/>
            <w:shd w:val="clear" w:color="auto" w:fill="BDD6EE"/>
          </w:tcPr>
          <w:p w14:paraId="70AF25AB" w14:textId="5336E3FE" w:rsidR="007652F7" w:rsidRPr="00531FA5" w:rsidRDefault="007652F7" w:rsidP="00531FA5">
            <w:pPr>
              <w:tabs>
                <w:tab w:val="left" w:pos="0"/>
              </w:tabs>
              <w:suppressAutoHyphens/>
              <w:rPr>
                <w:rFonts w:ascii="Calibri" w:hAnsi="Calibri"/>
                <w:sz w:val="24"/>
                <w:szCs w:val="24"/>
                <w:lang w:val="en-US"/>
              </w:rPr>
            </w:pPr>
            <w:r>
              <w:rPr>
                <w:rFonts w:ascii="Calibri" w:hAnsi="Calibri"/>
                <w:sz w:val="24"/>
                <w:szCs w:val="24"/>
                <w:lang w:val="en-US"/>
              </w:rPr>
              <w:lastRenderedPageBreak/>
              <w:t>Fremanezumab</w:t>
            </w:r>
          </w:p>
        </w:tc>
        <w:tc>
          <w:tcPr>
            <w:tcW w:w="3240" w:type="dxa"/>
            <w:shd w:val="clear" w:color="auto" w:fill="BDD6EE"/>
          </w:tcPr>
          <w:p w14:paraId="0A44F5FA" w14:textId="44E43CBB" w:rsidR="007652F7" w:rsidRPr="00531FA5" w:rsidRDefault="007652F7" w:rsidP="00531FA5">
            <w:pPr>
              <w:tabs>
                <w:tab w:val="left" w:pos="0"/>
              </w:tabs>
              <w:suppressAutoHyphens/>
              <w:rPr>
                <w:rFonts w:ascii="Calibri" w:hAnsi="Calibri"/>
                <w:sz w:val="24"/>
                <w:szCs w:val="24"/>
                <w:lang w:val="en-US"/>
              </w:rPr>
            </w:pPr>
            <w:r>
              <w:rPr>
                <w:rFonts w:ascii="Calibri" w:hAnsi="Calibri"/>
                <w:sz w:val="24"/>
                <w:szCs w:val="24"/>
                <w:lang w:val="en-US"/>
              </w:rPr>
              <w:t>225 mg solucion inyectable en jeringa precargada</w:t>
            </w:r>
          </w:p>
        </w:tc>
        <w:tc>
          <w:tcPr>
            <w:tcW w:w="4931" w:type="dxa"/>
            <w:shd w:val="clear" w:color="auto" w:fill="BDD6EE"/>
          </w:tcPr>
          <w:p w14:paraId="3397F986" w14:textId="77777777" w:rsidR="007652F7" w:rsidRPr="007652F7" w:rsidRDefault="007652F7" w:rsidP="007652F7">
            <w:pPr>
              <w:tabs>
                <w:tab w:val="left" w:pos="0"/>
              </w:tabs>
              <w:suppressAutoHyphens/>
              <w:rPr>
                <w:rFonts w:ascii="Calibri" w:hAnsi="Calibri"/>
                <w:sz w:val="24"/>
                <w:szCs w:val="24"/>
                <w:lang w:val="en-US"/>
              </w:rPr>
            </w:pPr>
            <w:r w:rsidRPr="007652F7">
              <w:rPr>
                <w:rFonts w:ascii="Calibri" w:hAnsi="Calibri"/>
                <w:sz w:val="24"/>
                <w:szCs w:val="24"/>
                <w:lang w:val="en-US"/>
              </w:rPr>
              <w:t>En los pacientes que no demuestren ninguna respuesta tras 3 meses de tratamiento, deberá considerarse la interrupción del tratamiento.</w:t>
            </w:r>
          </w:p>
          <w:p w14:paraId="684C50EF" w14:textId="77777777" w:rsidR="007652F7" w:rsidRPr="007652F7" w:rsidRDefault="007652F7" w:rsidP="007652F7">
            <w:pPr>
              <w:tabs>
                <w:tab w:val="left" w:pos="0"/>
              </w:tabs>
              <w:suppressAutoHyphens/>
              <w:rPr>
                <w:rFonts w:ascii="Calibri" w:hAnsi="Calibri"/>
                <w:sz w:val="24"/>
                <w:szCs w:val="24"/>
                <w:lang w:val="en-US"/>
              </w:rPr>
            </w:pPr>
            <w:r w:rsidRPr="007652F7">
              <w:rPr>
                <w:rFonts w:ascii="Calibri" w:hAnsi="Calibri"/>
                <w:sz w:val="24"/>
                <w:szCs w:val="24"/>
                <w:lang w:val="en-US"/>
              </w:rPr>
              <w:t>Conservar en frigorífico</w:t>
            </w:r>
          </w:p>
          <w:p w14:paraId="129D3E2E" w14:textId="52C9D70F" w:rsidR="007652F7" w:rsidRDefault="007652F7" w:rsidP="007652F7">
            <w:pPr>
              <w:tabs>
                <w:tab w:val="left" w:pos="0"/>
              </w:tabs>
              <w:suppressAutoHyphens/>
              <w:rPr>
                <w:rFonts w:ascii="Calibri" w:hAnsi="Calibri"/>
                <w:sz w:val="24"/>
                <w:szCs w:val="24"/>
                <w:lang w:val="en-US"/>
              </w:rPr>
            </w:pPr>
            <w:r w:rsidRPr="007652F7">
              <w:rPr>
                <w:rFonts w:ascii="Calibri" w:hAnsi="Calibri"/>
                <w:sz w:val="24"/>
                <w:szCs w:val="24"/>
                <w:lang w:val="en-US"/>
              </w:rPr>
              <w:t>Financiación restringida</w:t>
            </w:r>
          </w:p>
        </w:tc>
      </w:tr>
    </w:tbl>
    <w:p w14:paraId="4CD63E61" w14:textId="5D5CF80B" w:rsidR="0027019D" w:rsidRDefault="0027019D" w:rsidP="0027019D">
      <w:pPr>
        <w:tabs>
          <w:tab w:val="left" w:pos="0"/>
        </w:tabs>
        <w:suppressAutoHyphens/>
        <w:rPr>
          <w:rFonts w:ascii="Arial" w:hAnsi="Arial"/>
          <w:sz w:val="22"/>
          <w:lang w:val="en-US"/>
        </w:rPr>
      </w:pPr>
      <w:r>
        <w:rPr>
          <w:rFonts w:ascii="Arial" w:hAnsi="Arial"/>
          <w:sz w:val="22"/>
          <w:lang w:val="en-US"/>
        </w:rPr>
        <w:tab/>
      </w:r>
    </w:p>
    <w:p w14:paraId="4EA74E90" w14:textId="77777777" w:rsidR="00531FA5" w:rsidRDefault="00531FA5" w:rsidP="0027019D">
      <w:pPr>
        <w:tabs>
          <w:tab w:val="left" w:pos="0"/>
        </w:tabs>
        <w:suppressAutoHyphens/>
        <w:rPr>
          <w:rFonts w:ascii="Arial" w:hAnsi="Arial"/>
          <w:b/>
          <w:sz w:val="22"/>
          <w:lang w:val="en-US"/>
        </w:rPr>
      </w:pPr>
    </w:p>
    <w:p w14:paraId="037DBE63" w14:textId="77777777" w:rsidR="00531FA5" w:rsidRDefault="00531FA5" w:rsidP="0027019D">
      <w:pPr>
        <w:tabs>
          <w:tab w:val="left" w:pos="0"/>
        </w:tabs>
        <w:suppressAutoHyphens/>
        <w:rPr>
          <w:rFonts w:ascii="Arial" w:hAnsi="Arial"/>
          <w:b/>
          <w:sz w:val="22"/>
          <w:lang w:val="en-US"/>
        </w:rPr>
      </w:pPr>
    </w:p>
    <w:p w14:paraId="09FD87CD" w14:textId="77777777" w:rsidR="00531FA5" w:rsidRDefault="00531FA5" w:rsidP="0027019D">
      <w:pPr>
        <w:tabs>
          <w:tab w:val="left" w:pos="0"/>
        </w:tabs>
        <w:suppressAutoHyphens/>
        <w:rPr>
          <w:rFonts w:ascii="Arial" w:hAnsi="Arial"/>
          <w:b/>
          <w:sz w:val="22"/>
          <w:lang w:val="en-US"/>
        </w:rPr>
      </w:pPr>
    </w:p>
    <w:p w14:paraId="5E4F80EA" w14:textId="77777777" w:rsidR="00531FA5" w:rsidRDefault="00531FA5" w:rsidP="0027019D">
      <w:pPr>
        <w:tabs>
          <w:tab w:val="left" w:pos="0"/>
        </w:tabs>
        <w:suppressAutoHyphens/>
        <w:rPr>
          <w:rFonts w:ascii="Arial" w:hAnsi="Arial"/>
          <w:b/>
          <w:sz w:val="22"/>
          <w:lang w:val="en-US"/>
        </w:rPr>
      </w:pPr>
    </w:p>
    <w:p w14:paraId="2B1168C0" w14:textId="77777777" w:rsidR="00531FA5" w:rsidRDefault="00531FA5" w:rsidP="0027019D">
      <w:pPr>
        <w:tabs>
          <w:tab w:val="left" w:pos="0"/>
        </w:tabs>
        <w:suppressAutoHyphens/>
        <w:rPr>
          <w:rFonts w:ascii="Arial" w:hAnsi="Arial"/>
          <w:b/>
          <w:sz w:val="22"/>
          <w:lang w:val="en-US"/>
        </w:rPr>
      </w:pPr>
    </w:p>
    <w:p w14:paraId="55EC5C20" w14:textId="77777777" w:rsidR="00531FA5" w:rsidRDefault="00531FA5" w:rsidP="0027019D">
      <w:pPr>
        <w:tabs>
          <w:tab w:val="left" w:pos="0"/>
        </w:tabs>
        <w:suppressAutoHyphens/>
        <w:rPr>
          <w:rFonts w:ascii="Arial" w:hAnsi="Arial"/>
          <w:b/>
          <w:sz w:val="22"/>
          <w:lang w:val="en-US"/>
        </w:rPr>
      </w:pPr>
    </w:p>
    <w:p w14:paraId="67971150" w14:textId="77777777" w:rsidR="00531FA5" w:rsidRDefault="00531FA5" w:rsidP="0027019D">
      <w:pPr>
        <w:tabs>
          <w:tab w:val="left" w:pos="0"/>
        </w:tabs>
        <w:suppressAutoHyphens/>
        <w:rPr>
          <w:rFonts w:ascii="Arial" w:hAnsi="Arial"/>
          <w:b/>
          <w:sz w:val="22"/>
          <w:lang w:val="en-US"/>
        </w:rPr>
      </w:pPr>
    </w:p>
    <w:p w14:paraId="5223F597" w14:textId="77777777" w:rsidR="0027019D" w:rsidRDefault="0027019D" w:rsidP="0027019D">
      <w:pPr>
        <w:tabs>
          <w:tab w:val="left" w:pos="0"/>
        </w:tabs>
        <w:suppressAutoHyphens/>
        <w:rPr>
          <w:rFonts w:ascii="Arial" w:hAnsi="Arial"/>
          <w:sz w:val="22"/>
          <w:lang w:val="en-US"/>
        </w:rPr>
      </w:pPr>
      <w:r>
        <w:rPr>
          <w:rFonts w:ascii="Arial" w:hAnsi="Arial"/>
          <w:b/>
          <w:sz w:val="22"/>
          <w:lang w:val="en-US"/>
        </w:rPr>
        <w:t>N03A. Antiepilépticos</w:t>
      </w:r>
    </w:p>
    <w:tbl>
      <w:tblPr>
        <w:tblW w:w="1091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2739"/>
        <w:gridCol w:w="3240"/>
        <w:gridCol w:w="4931"/>
      </w:tblGrid>
      <w:tr w:rsidR="00BE09A1" w:rsidRPr="00D71E32" w14:paraId="2CC8B331" w14:textId="77777777" w:rsidTr="0027019D">
        <w:trPr>
          <w:cantSplit/>
        </w:trPr>
        <w:tc>
          <w:tcPr>
            <w:tcW w:w="2739" w:type="dxa"/>
            <w:shd w:val="clear" w:color="auto" w:fill="BDD6EE"/>
          </w:tcPr>
          <w:p w14:paraId="0DBEBB80" w14:textId="2A8F2A2E" w:rsidR="00BE09A1" w:rsidRPr="00D71E32" w:rsidRDefault="00BE09A1" w:rsidP="002B6104">
            <w:pPr>
              <w:tabs>
                <w:tab w:val="left" w:pos="0"/>
              </w:tabs>
              <w:suppressAutoHyphens/>
              <w:rPr>
                <w:rFonts w:ascii="Calibri" w:hAnsi="Calibri"/>
                <w:sz w:val="24"/>
                <w:szCs w:val="24"/>
                <w:lang w:val="en-US"/>
              </w:rPr>
            </w:pPr>
            <w:r>
              <w:rPr>
                <w:rFonts w:ascii="Calibri" w:hAnsi="Calibri"/>
                <w:sz w:val="24"/>
                <w:szCs w:val="24"/>
                <w:lang w:val="en-US"/>
              </w:rPr>
              <w:t>Brivaracetam</w:t>
            </w:r>
          </w:p>
        </w:tc>
        <w:tc>
          <w:tcPr>
            <w:tcW w:w="3240" w:type="dxa"/>
            <w:shd w:val="clear" w:color="auto" w:fill="BDD6EE"/>
          </w:tcPr>
          <w:p w14:paraId="692BC8BB" w14:textId="5151F636" w:rsidR="00BE09A1" w:rsidRPr="00D71E32" w:rsidRDefault="00BE09A1" w:rsidP="002B6104">
            <w:pPr>
              <w:tabs>
                <w:tab w:val="left" w:pos="0"/>
              </w:tabs>
              <w:suppressAutoHyphens/>
              <w:rPr>
                <w:rFonts w:ascii="Calibri" w:hAnsi="Calibri"/>
                <w:sz w:val="24"/>
                <w:szCs w:val="24"/>
                <w:lang w:val="en-US"/>
              </w:rPr>
            </w:pPr>
            <w:r>
              <w:rPr>
                <w:rFonts w:ascii="Calibri" w:hAnsi="Calibri"/>
                <w:sz w:val="24"/>
                <w:szCs w:val="24"/>
                <w:lang w:val="en-US"/>
              </w:rPr>
              <w:t>50 mg vial</w:t>
            </w:r>
          </w:p>
        </w:tc>
        <w:tc>
          <w:tcPr>
            <w:tcW w:w="4931" w:type="dxa"/>
            <w:shd w:val="clear" w:color="auto" w:fill="BDD6EE"/>
          </w:tcPr>
          <w:p w14:paraId="5FA8CDCB" w14:textId="77777777" w:rsidR="00BE09A1" w:rsidRDefault="00BE09A1" w:rsidP="002B6104">
            <w:pPr>
              <w:tabs>
                <w:tab w:val="left" w:pos="0"/>
              </w:tabs>
              <w:suppressAutoHyphens/>
              <w:rPr>
                <w:rFonts w:ascii="Calibri" w:hAnsi="Calibri"/>
                <w:sz w:val="24"/>
                <w:szCs w:val="24"/>
                <w:lang w:val="en-US"/>
              </w:rPr>
            </w:pPr>
            <w:r>
              <w:rPr>
                <w:rFonts w:ascii="Calibri" w:hAnsi="Calibri"/>
                <w:sz w:val="24"/>
                <w:szCs w:val="24"/>
                <w:lang w:val="en-US"/>
              </w:rPr>
              <w:t xml:space="preserve">Tipo: </w:t>
            </w:r>
            <w:r w:rsidRPr="00BE09A1">
              <w:rPr>
                <w:rFonts w:ascii="Calibri" w:hAnsi="Calibri"/>
                <w:sz w:val="24"/>
                <w:szCs w:val="24"/>
                <w:lang w:val="en-US"/>
              </w:rPr>
              <w:t>afinidad por la proteína 2A de la vesícula sináptica (SV2A)</w:t>
            </w:r>
            <w:r>
              <w:rPr>
                <w:rFonts w:ascii="Calibri" w:hAnsi="Calibri"/>
                <w:sz w:val="24"/>
                <w:szCs w:val="24"/>
                <w:lang w:val="en-US"/>
              </w:rPr>
              <w:t>.</w:t>
            </w:r>
          </w:p>
          <w:p w14:paraId="15103CB4" w14:textId="6305A918" w:rsidR="00BE09A1" w:rsidRPr="00BE09A1" w:rsidRDefault="00BE09A1" w:rsidP="00BE09A1">
            <w:pPr>
              <w:tabs>
                <w:tab w:val="left" w:pos="0"/>
              </w:tabs>
              <w:suppressAutoHyphens/>
              <w:rPr>
                <w:rFonts w:ascii="Calibri" w:hAnsi="Calibri"/>
                <w:sz w:val="24"/>
                <w:szCs w:val="24"/>
                <w:lang w:val="en-US"/>
              </w:rPr>
            </w:pPr>
            <w:r>
              <w:rPr>
                <w:rFonts w:ascii="Calibri" w:hAnsi="Calibri"/>
                <w:sz w:val="24"/>
                <w:szCs w:val="24"/>
                <w:lang w:val="en-US"/>
              </w:rPr>
              <w:t xml:space="preserve">IV: </w:t>
            </w:r>
            <w:r w:rsidRPr="00BE09A1">
              <w:rPr>
                <w:rFonts w:ascii="Calibri" w:hAnsi="Calibri"/>
                <w:sz w:val="24"/>
                <w:szCs w:val="24"/>
                <w:lang w:val="en-US"/>
              </w:rPr>
              <w:t>50 mg/día ó 100 mg/día,</w:t>
            </w:r>
            <w:r>
              <w:rPr>
                <w:rFonts w:ascii="Calibri" w:hAnsi="Calibri"/>
                <w:sz w:val="24"/>
                <w:szCs w:val="24"/>
                <w:lang w:val="en-US"/>
              </w:rPr>
              <w:t xml:space="preserve"> según la evaluación del médico. R</w:t>
            </w:r>
            <w:r w:rsidRPr="00BE09A1">
              <w:rPr>
                <w:rFonts w:ascii="Calibri" w:hAnsi="Calibri"/>
                <w:sz w:val="24"/>
                <w:szCs w:val="24"/>
                <w:lang w:val="en-US"/>
              </w:rPr>
              <w:t>ango de dosis de 50 mg/día a 200 mg/día.</w:t>
            </w:r>
          </w:p>
          <w:p w14:paraId="4FC0A6B8" w14:textId="27F5276E" w:rsidR="00BE09A1" w:rsidRPr="00D71E32" w:rsidRDefault="00BE09A1" w:rsidP="002B6104">
            <w:pPr>
              <w:tabs>
                <w:tab w:val="left" w:pos="0"/>
              </w:tabs>
              <w:suppressAutoHyphens/>
              <w:rPr>
                <w:rFonts w:ascii="Calibri" w:hAnsi="Calibri"/>
                <w:sz w:val="24"/>
                <w:szCs w:val="24"/>
                <w:lang w:val="en-US"/>
              </w:rPr>
            </w:pPr>
            <w:r w:rsidRPr="00BE09A1">
              <w:rPr>
                <w:rFonts w:ascii="Calibri" w:hAnsi="Calibri"/>
                <w:sz w:val="24"/>
                <w:szCs w:val="24"/>
                <w:lang w:val="en-US"/>
              </w:rPr>
              <w:t xml:space="preserve">No hay experiencia </w:t>
            </w:r>
            <w:r>
              <w:rPr>
                <w:rFonts w:ascii="Calibri" w:hAnsi="Calibri"/>
                <w:sz w:val="24"/>
                <w:szCs w:val="24"/>
                <w:lang w:val="en-US"/>
              </w:rPr>
              <w:t xml:space="preserve">de administración </w:t>
            </w:r>
            <w:r w:rsidRPr="00BE09A1">
              <w:rPr>
                <w:rFonts w:ascii="Calibri" w:hAnsi="Calibri"/>
                <w:sz w:val="24"/>
                <w:szCs w:val="24"/>
                <w:lang w:val="en-US"/>
              </w:rPr>
              <w:t>por un período mayor de cuatro días.</w:t>
            </w:r>
          </w:p>
        </w:tc>
      </w:tr>
      <w:tr w:rsidR="0027019D" w:rsidRPr="00D71E32" w14:paraId="3F496C88" w14:textId="77777777" w:rsidTr="0027019D">
        <w:trPr>
          <w:cantSplit/>
        </w:trPr>
        <w:tc>
          <w:tcPr>
            <w:tcW w:w="2739" w:type="dxa"/>
            <w:shd w:val="clear" w:color="auto" w:fill="BDD6EE"/>
          </w:tcPr>
          <w:p w14:paraId="48918057" w14:textId="69EBDCA1"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fldChar w:fldCharType="begin"/>
            </w:r>
            <w:r w:rsidRPr="00D71E32">
              <w:rPr>
                <w:rFonts w:ascii="Calibri" w:hAnsi="Calibri"/>
                <w:sz w:val="24"/>
                <w:szCs w:val="24"/>
                <w:lang w:val="en-US"/>
              </w:rPr>
              <w:instrText xml:space="preserve">PRIVATE </w:instrText>
            </w:r>
            <w:r w:rsidRPr="00D71E32">
              <w:rPr>
                <w:rFonts w:ascii="Calibri" w:hAnsi="Calibri"/>
                <w:sz w:val="24"/>
                <w:szCs w:val="24"/>
                <w:lang w:val="en-US"/>
              </w:rPr>
              <w:fldChar w:fldCharType="end"/>
            </w:r>
            <w:r w:rsidRPr="00D71E32">
              <w:rPr>
                <w:rFonts w:ascii="Calibri" w:hAnsi="Calibri"/>
                <w:sz w:val="24"/>
                <w:szCs w:val="24"/>
                <w:lang w:val="en-US"/>
              </w:rPr>
              <w:t>Carbamazepina</w:t>
            </w:r>
          </w:p>
        </w:tc>
        <w:tc>
          <w:tcPr>
            <w:tcW w:w="3240" w:type="dxa"/>
            <w:shd w:val="clear" w:color="auto" w:fill="BDD6EE"/>
          </w:tcPr>
          <w:p w14:paraId="10F56552"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200 mg comp.</w:t>
            </w:r>
          </w:p>
        </w:tc>
        <w:tc>
          <w:tcPr>
            <w:tcW w:w="4931" w:type="dxa"/>
            <w:shd w:val="clear" w:color="auto" w:fill="BDD6EE"/>
          </w:tcPr>
          <w:p w14:paraId="313CBADB"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Tipo: carboxamidas.</w:t>
            </w:r>
          </w:p>
          <w:p w14:paraId="01D922A7"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O: -ad.: 200-400 mg/8-12 h.</w:t>
            </w:r>
          </w:p>
          <w:p w14:paraId="021311E6"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 xml:space="preserve">   -ped.: 10-20 mg/kg/d en varias tomas.</w:t>
            </w:r>
          </w:p>
          <w:p w14:paraId="30A264FF"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N</w:t>
            </w:r>
            <w:r>
              <w:rPr>
                <w:rFonts w:ascii="Calibri" w:hAnsi="Calibri"/>
                <w:sz w:val="24"/>
                <w:szCs w:val="24"/>
                <w:lang w:val="en-US"/>
              </w:rPr>
              <w:t xml:space="preserve">euralgia </w:t>
            </w:r>
            <w:r w:rsidRPr="00D71E32">
              <w:rPr>
                <w:rFonts w:ascii="Calibri" w:hAnsi="Calibri"/>
                <w:sz w:val="24"/>
                <w:szCs w:val="24"/>
                <w:lang w:val="en-US"/>
              </w:rPr>
              <w:t>T</w:t>
            </w:r>
            <w:r>
              <w:rPr>
                <w:rFonts w:ascii="Calibri" w:hAnsi="Calibri"/>
                <w:sz w:val="24"/>
                <w:szCs w:val="24"/>
                <w:lang w:val="en-US"/>
              </w:rPr>
              <w:t>rigémino</w:t>
            </w:r>
            <w:r w:rsidRPr="00D71E32">
              <w:rPr>
                <w:rFonts w:ascii="Calibri" w:hAnsi="Calibri"/>
                <w:sz w:val="24"/>
                <w:szCs w:val="24"/>
                <w:lang w:val="en-US"/>
              </w:rPr>
              <w:t xml:space="preserve">: 400-800 mg/d. </w:t>
            </w:r>
          </w:p>
          <w:p w14:paraId="2F192A61" w14:textId="77777777" w:rsidR="0027019D"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Embarazo: C</w:t>
            </w:r>
          </w:p>
          <w:p w14:paraId="61095D34" w14:textId="65962EAF" w:rsidR="001919A5" w:rsidRPr="00D71E32" w:rsidRDefault="001919A5" w:rsidP="002B6104">
            <w:pPr>
              <w:tabs>
                <w:tab w:val="left" w:pos="0"/>
              </w:tabs>
              <w:suppressAutoHyphens/>
              <w:rPr>
                <w:rFonts w:ascii="Calibri" w:hAnsi="Calibri"/>
                <w:sz w:val="24"/>
                <w:szCs w:val="24"/>
                <w:lang w:val="en-US"/>
              </w:rPr>
            </w:pPr>
            <w:r>
              <w:rPr>
                <w:rFonts w:ascii="Calibri" w:hAnsi="Calibri"/>
                <w:bCs/>
                <w:spacing w:val="-3"/>
                <w:sz w:val="24"/>
                <w:lang w:val="es-ES_tradnl"/>
              </w:rPr>
              <w:t xml:space="preserve">MP: Lista 2 </w:t>
            </w:r>
          </w:p>
        </w:tc>
      </w:tr>
      <w:tr w:rsidR="0027019D" w:rsidRPr="00D71E32" w14:paraId="16852035" w14:textId="77777777" w:rsidTr="0027019D">
        <w:trPr>
          <w:cantSplit/>
        </w:trPr>
        <w:tc>
          <w:tcPr>
            <w:tcW w:w="2739" w:type="dxa"/>
            <w:shd w:val="clear" w:color="auto" w:fill="BDD6EE"/>
          </w:tcPr>
          <w:p w14:paraId="7ED572AC"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Clonazepam</w:t>
            </w:r>
          </w:p>
        </w:tc>
        <w:tc>
          <w:tcPr>
            <w:tcW w:w="3240" w:type="dxa"/>
            <w:shd w:val="clear" w:color="auto" w:fill="DEEAF6"/>
          </w:tcPr>
          <w:p w14:paraId="5D9D2572"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0,5 mg comp.</w:t>
            </w:r>
          </w:p>
          <w:p w14:paraId="70B27515"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2 mg comp.</w:t>
            </w:r>
          </w:p>
          <w:p w14:paraId="09428B56"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1 mg  1 mL amp.</w:t>
            </w:r>
          </w:p>
        </w:tc>
        <w:tc>
          <w:tcPr>
            <w:tcW w:w="4931" w:type="dxa"/>
            <w:shd w:val="clear" w:color="auto" w:fill="BDD6EE"/>
          </w:tcPr>
          <w:p w14:paraId="58E81A83"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Tipo: benzodiazepinas.</w:t>
            </w:r>
          </w:p>
          <w:p w14:paraId="5B4DFD3D"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Psicotropo</w:t>
            </w:r>
          </w:p>
          <w:p w14:paraId="59F8EB58"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O: -ad.: Mant. 4-8 mg/d.</w:t>
            </w:r>
          </w:p>
          <w:p w14:paraId="3D69752C"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 xml:space="preserve">   -ped.: 100-200 mcg/Kg/d.</w:t>
            </w:r>
          </w:p>
          <w:p w14:paraId="11C0E989"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 xml:space="preserve">P(iv): Status: </w:t>
            </w:r>
          </w:p>
          <w:p w14:paraId="30CBEA5D"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-ad.: 1 mg(repetible a las 4-6 h).</w:t>
            </w:r>
          </w:p>
          <w:p w14:paraId="19EAB11A"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-ped.: 0,5 mg.</w:t>
            </w:r>
          </w:p>
          <w:p w14:paraId="49DF0C43" w14:textId="77777777" w:rsidR="0027019D"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Embarazo: C</w:t>
            </w:r>
          </w:p>
          <w:p w14:paraId="5B98F894" w14:textId="78CB8FC9" w:rsidR="002700A3" w:rsidRPr="00D71E32" w:rsidRDefault="002700A3" w:rsidP="002B6104">
            <w:pPr>
              <w:tabs>
                <w:tab w:val="left" w:pos="0"/>
              </w:tabs>
              <w:suppressAutoHyphens/>
              <w:rPr>
                <w:rFonts w:ascii="Calibri" w:hAnsi="Calibri"/>
                <w:sz w:val="24"/>
                <w:szCs w:val="24"/>
                <w:lang w:val="en-US"/>
              </w:rPr>
            </w:pPr>
            <w:r>
              <w:rPr>
                <w:rFonts w:ascii="Calibri" w:hAnsi="Calibri"/>
                <w:bCs/>
                <w:spacing w:val="-3"/>
                <w:sz w:val="24"/>
                <w:lang w:val="es-ES_tradnl"/>
              </w:rPr>
              <w:t>MP: Lista 3</w:t>
            </w:r>
          </w:p>
        </w:tc>
      </w:tr>
      <w:tr w:rsidR="0027019D" w:rsidRPr="00D71E32" w14:paraId="0C7F9B90" w14:textId="77777777" w:rsidTr="0027019D">
        <w:trPr>
          <w:cantSplit/>
        </w:trPr>
        <w:tc>
          <w:tcPr>
            <w:tcW w:w="2739" w:type="dxa"/>
            <w:shd w:val="clear" w:color="auto" w:fill="BDD6EE"/>
          </w:tcPr>
          <w:p w14:paraId="0C314DF3"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lastRenderedPageBreak/>
              <w:t>Fenitoína</w:t>
            </w:r>
          </w:p>
          <w:p w14:paraId="5A881BB2"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(Difenilhidantoína)</w:t>
            </w:r>
          </w:p>
        </w:tc>
        <w:tc>
          <w:tcPr>
            <w:tcW w:w="3240" w:type="dxa"/>
            <w:shd w:val="clear" w:color="auto" w:fill="BDD6EE"/>
          </w:tcPr>
          <w:p w14:paraId="329B7340"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100 mg cáp.</w:t>
            </w:r>
          </w:p>
          <w:p w14:paraId="10A13432"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100 mg comp.</w:t>
            </w:r>
          </w:p>
          <w:p w14:paraId="135C22C1"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250 mg amp.</w:t>
            </w:r>
          </w:p>
        </w:tc>
        <w:tc>
          <w:tcPr>
            <w:tcW w:w="4931" w:type="dxa"/>
            <w:shd w:val="clear" w:color="auto" w:fill="BDD6EE"/>
          </w:tcPr>
          <w:p w14:paraId="50AE0F9E"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Tipo: hidantoínas</w:t>
            </w:r>
          </w:p>
          <w:p w14:paraId="409A0181"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O: -ad. y &gt;6 años: 100 mg/8 h.</w:t>
            </w:r>
          </w:p>
          <w:p w14:paraId="6F389B49"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 xml:space="preserve">   -4-6 años: 100 mg/12 h.</w:t>
            </w:r>
          </w:p>
          <w:p w14:paraId="69AA2F29" w14:textId="77777777" w:rsidR="0027019D"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 xml:space="preserve">   -&lt; 4 años: 50 mg/12 h. </w:t>
            </w:r>
          </w:p>
          <w:p w14:paraId="40E02A9C" w14:textId="77777777" w:rsidR="0027019D" w:rsidRDefault="0027019D" w:rsidP="002B6104">
            <w:pPr>
              <w:tabs>
                <w:tab w:val="left" w:pos="0"/>
              </w:tabs>
              <w:suppressAutoHyphens/>
              <w:rPr>
                <w:rFonts w:ascii="Calibri" w:hAnsi="Calibri"/>
                <w:sz w:val="24"/>
                <w:szCs w:val="24"/>
                <w:lang w:val="en-US"/>
              </w:rPr>
            </w:pPr>
            <w:r>
              <w:rPr>
                <w:rFonts w:ascii="Calibri" w:hAnsi="Calibri"/>
                <w:sz w:val="24"/>
                <w:szCs w:val="24"/>
                <w:lang w:val="en-US"/>
              </w:rPr>
              <w:t>IV: crisis tónico-clónicas y status epilépticus.</w:t>
            </w:r>
          </w:p>
          <w:p w14:paraId="72CF8008" w14:textId="77777777" w:rsidR="0027019D" w:rsidRDefault="0027019D" w:rsidP="002B6104">
            <w:pPr>
              <w:tabs>
                <w:tab w:val="left" w:pos="0"/>
              </w:tabs>
              <w:suppressAutoHyphens/>
              <w:rPr>
                <w:rFonts w:ascii="Calibri" w:hAnsi="Calibri"/>
                <w:sz w:val="24"/>
                <w:szCs w:val="24"/>
                <w:lang w:val="en-US"/>
              </w:rPr>
            </w:pPr>
            <w:r>
              <w:rPr>
                <w:rFonts w:ascii="Calibri" w:hAnsi="Calibri"/>
                <w:sz w:val="24"/>
                <w:szCs w:val="24"/>
                <w:lang w:val="en-US"/>
              </w:rPr>
              <w:t>Ad: dosis carga 18mg/Kg/24h a una velocidad inferior a 50mg/min. Dosis de mantenimiento de 5-7 mg/Kg/día repartida en 3 o 4 administraciones.</w:t>
            </w:r>
          </w:p>
          <w:p w14:paraId="1D6F9930" w14:textId="77777777" w:rsidR="0027019D" w:rsidRPr="00D71E32" w:rsidRDefault="0027019D" w:rsidP="002B6104">
            <w:pPr>
              <w:tabs>
                <w:tab w:val="left" w:pos="0"/>
              </w:tabs>
              <w:suppressAutoHyphens/>
              <w:rPr>
                <w:rFonts w:ascii="Calibri" w:hAnsi="Calibri"/>
                <w:sz w:val="24"/>
                <w:szCs w:val="24"/>
                <w:lang w:val="en-US"/>
              </w:rPr>
            </w:pPr>
            <w:r>
              <w:rPr>
                <w:rFonts w:ascii="Calibri" w:hAnsi="Calibri"/>
                <w:sz w:val="24"/>
                <w:szCs w:val="24"/>
                <w:lang w:val="en-US"/>
              </w:rPr>
              <w:t>Neonatos y niños pequeños: dosis de carga de 15-20 mg/Kg. La velocidad de inyección debe ser inferior a 1-3 mg/Kg/min, no superándose la dosis de 50 mg por minuto. Dosis de mantenimiento de 5mg/Kg/24h.</w:t>
            </w:r>
          </w:p>
          <w:p w14:paraId="44B2323F" w14:textId="77777777" w:rsidR="0027019D"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Embarazo: D</w:t>
            </w:r>
          </w:p>
          <w:p w14:paraId="5D5477AA" w14:textId="0EF9AAC5" w:rsidR="00CC4477" w:rsidRPr="00D71E32" w:rsidRDefault="00CC4477" w:rsidP="002B6104">
            <w:pPr>
              <w:tabs>
                <w:tab w:val="left" w:pos="0"/>
              </w:tabs>
              <w:suppressAutoHyphens/>
              <w:rPr>
                <w:rFonts w:ascii="Calibri" w:hAnsi="Calibri"/>
                <w:sz w:val="24"/>
                <w:szCs w:val="24"/>
                <w:lang w:val="en-US"/>
              </w:rPr>
            </w:pPr>
            <w:r>
              <w:rPr>
                <w:rFonts w:ascii="Calibri" w:hAnsi="Calibri"/>
                <w:bCs/>
                <w:spacing w:val="-3"/>
                <w:sz w:val="24"/>
                <w:lang w:val="es-ES_tradnl"/>
              </w:rPr>
              <w:t>MP: Lista 2</w:t>
            </w:r>
          </w:p>
        </w:tc>
      </w:tr>
      <w:tr w:rsidR="0027019D" w:rsidRPr="00D71E32" w14:paraId="185B1D54" w14:textId="77777777" w:rsidTr="0027019D">
        <w:trPr>
          <w:cantSplit/>
        </w:trPr>
        <w:tc>
          <w:tcPr>
            <w:tcW w:w="2739" w:type="dxa"/>
            <w:shd w:val="clear" w:color="auto" w:fill="BDD6EE"/>
          </w:tcPr>
          <w:p w14:paraId="167F9EE2"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Fenobarbital</w:t>
            </w:r>
          </w:p>
        </w:tc>
        <w:tc>
          <w:tcPr>
            <w:tcW w:w="3240" w:type="dxa"/>
            <w:shd w:val="clear" w:color="auto" w:fill="DEEAF6"/>
          </w:tcPr>
          <w:p w14:paraId="38FF0717"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15 mg comp.</w:t>
            </w:r>
          </w:p>
          <w:p w14:paraId="2ABFBFAB"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100 mg comp.</w:t>
            </w:r>
          </w:p>
          <w:p w14:paraId="1928D372"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200 mg  1  mL amp.</w:t>
            </w:r>
          </w:p>
          <w:p w14:paraId="4E448B76"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10 mg/mL sol. Oral (F.M.)</w:t>
            </w:r>
          </w:p>
        </w:tc>
        <w:tc>
          <w:tcPr>
            <w:tcW w:w="4931" w:type="dxa"/>
            <w:shd w:val="clear" w:color="auto" w:fill="BDD6EE"/>
          </w:tcPr>
          <w:p w14:paraId="36A71FE9"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Tipo : barbitúricos</w:t>
            </w:r>
          </w:p>
          <w:p w14:paraId="447FF2A7"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Psicotropo</w:t>
            </w:r>
          </w:p>
          <w:p w14:paraId="7B8CD5AB"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 xml:space="preserve">O: -ad.: dosis crecientes de </w:t>
            </w:r>
            <w:r>
              <w:rPr>
                <w:rFonts w:ascii="Calibri" w:hAnsi="Calibri"/>
                <w:sz w:val="24"/>
                <w:szCs w:val="24"/>
                <w:lang w:val="en-US"/>
              </w:rPr>
              <w:t>50-200 m</w:t>
            </w:r>
            <w:r w:rsidRPr="00D71E32">
              <w:rPr>
                <w:rFonts w:ascii="Calibri" w:hAnsi="Calibri"/>
                <w:sz w:val="24"/>
                <w:szCs w:val="24"/>
                <w:lang w:val="en-US"/>
              </w:rPr>
              <w:t xml:space="preserve">g/d, reduciéndolas hasta una dosis de mant. de </w:t>
            </w:r>
            <w:r>
              <w:rPr>
                <w:rFonts w:ascii="Calibri" w:hAnsi="Calibri"/>
                <w:sz w:val="24"/>
                <w:szCs w:val="24"/>
                <w:lang w:val="en-US"/>
              </w:rPr>
              <w:t>15-120</w:t>
            </w:r>
            <w:r w:rsidRPr="00D71E32">
              <w:rPr>
                <w:rFonts w:ascii="Calibri" w:hAnsi="Calibri"/>
                <w:sz w:val="24"/>
                <w:szCs w:val="24"/>
                <w:lang w:val="en-US"/>
              </w:rPr>
              <w:t xml:space="preserve"> </w:t>
            </w:r>
            <w:r>
              <w:rPr>
                <w:rFonts w:ascii="Calibri" w:hAnsi="Calibri"/>
                <w:sz w:val="24"/>
                <w:szCs w:val="24"/>
                <w:lang w:val="en-US"/>
              </w:rPr>
              <w:t>m</w:t>
            </w:r>
            <w:r w:rsidRPr="00D71E32">
              <w:rPr>
                <w:rFonts w:ascii="Calibri" w:hAnsi="Calibri"/>
                <w:sz w:val="24"/>
                <w:szCs w:val="24"/>
                <w:lang w:val="en-US"/>
              </w:rPr>
              <w:t>g/d (máx</w:t>
            </w:r>
            <w:r>
              <w:rPr>
                <w:rFonts w:ascii="Calibri" w:hAnsi="Calibri"/>
                <w:sz w:val="24"/>
                <w:szCs w:val="24"/>
                <w:lang w:val="en-US"/>
              </w:rPr>
              <w:t xml:space="preserve"> 800</w:t>
            </w:r>
            <w:r w:rsidRPr="00D71E32">
              <w:rPr>
                <w:rFonts w:ascii="Calibri" w:hAnsi="Calibri"/>
                <w:sz w:val="24"/>
                <w:szCs w:val="24"/>
                <w:lang w:val="en-US"/>
              </w:rPr>
              <w:t xml:space="preserve"> </w:t>
            </w:r>
            <w:r>
              <w:rPr>
                <w:rFonts w:ascii="Calibri" w:hAnsi="Calibri"/>
                <w:sz w:val="24"/>
                <w:szCs w:val="24"/>
                <w:lang w:val="en-US"/>
              </w:rPr>
              <w:t>m</w:t>
            </w:r>
            <w:r w:rsidRPr="00D71E32">
              <w:rPr>
                <w:rFonts w:ascii="Calibri" w:hAnsi="Calibri"/>
                <w:sz w:val="24"/>
                <w:szCs w:val="24"/>
                <w:lang w:val="en-US"/>
              </w:rPr>
              <w:t>g/d).</w:t>
            </w:r>
          </w:p>
          <w:p w14:paraId="64EDFBA0"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 xml:space="preserve">   -ped.: 3-5 mg/kg/d.</w:t>
            </w:r>
          </w:p>
          <w:p w14:paraId="18DB28BB"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P(im):-ad.:</w:t>
            </w:r>
            <w:r>
              <w:rPr>
                <w:rFonts w:ascii="Calibri" w:hAnsi="Calibri"/>
                <w:sz w:val="24"/>
                <w:szCs w:val="24"/>
                <w:lang w:val="en-US"/>
              </w:rPr>
              <w:t>200</w:t>
            </w:r>
            <w:r w:rsidRPr="00D71E32">
              <w:rPr>
                <w:rFonts w:ascii="Calibri" w:hAnsi="Calibri"/>
                <w:sz w:val="24"/>
                <w:szCs w:val="24"/>
                <w:lang w:val="en-US"/>
              </w:rPr>
              <w:t xml:space="preserve"> </w:t>
            </w:r>
            <w:r>
              <w:rPr>
                <w:rFonts w:ascii="Calibri" w:hAnsi="Calibri"/>
                <w:sz w:val="24"/>
                <w:szCs w:val="24"/>
                <w:lang w:val="en-US"/>
              </w:rPr>
              <w:t>m</w:t>
            </w:r>
            <w:r w:rsidRPr="00D71E32">
              <w:rPr>
                <w:rFonts w:ascii="Calibri" w:hAnsi="Calibri"/>
                <w:sz w:val="24"/>
                <w:szCs w:val="24"/>
                <w:lang w:val="en-US"/>
              </w:rPr>
              <w:t>g.</w:t>
            </w:r>
          </w:p>
          <w:p w14:paraId="2AB64E39"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 xml:space="preserve">      -ped.:</w:t>
            </w:r>
            <w:r>
              <w:rPr>
                <w:rFonts w:ascii="Calibri" w:hAnsi="Calibri"/>
                <w:sz w:val="24"/>
                <w:szCs w:val="24"/>
                <w:lang w:val="en-US"/>
              </w:rPr>
              <w:t>60-150</w:t>
            </w:r>
            <w:r w:rsidRPr="00D71E32">
              <w:rPr>
                <w:rFonts w:ascii="Calibri" w:hAnsi="Calibri"/>
                <w:sz w:val="24"/>
                <w:szCs w:val="24"/>
                <w:lang w:val="en-US"/>
              </w:rPr>
              <w:t xml:space="preserve"> </w:t>
            </w:r>
            <w:r>
              <w:rPr>
                <w:rFonts w:ascii="Calibri" w:hAnsi="Calibri"/>
                <w:sz w:val="24"/>
                <w:szCs w:val="24"/>
                <w:lang w:val="en-US"/>
              </w:rPr>
              <w:t>m</w:t>
            </w:r>
            <w:r w:rsidRPr="00D71E32">
              <w:rPr>
                <w:rFonts w:ascii="Calibri" w:hAnsi="Calibri"/>
                <w:sz w:val="24"/>
                <w:szCs w:val="24"/>
                <w:lang w:val="en-US"/>
              </w:rPr>
              <w:t>g, segun edad.</w:t>
            </w:r>
          </w:p>
          <w:p w14:paraId="2EE3B4B4"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 xml:space="preserve">      -lact.:</w:t>
            </w:r>
            <w:r>
              <w:rPr>
                <w:rFonts w:ascii="Calibri" w:hAnsi="Calibri"/>
                <w:sz w:val="24"/>
                <w:szCs w:val="24"/>
                <w:lang w:val="en-US"/>
              </w:rPr>
              <w:t>20-60</w:t>
            </w:r>
            <w:r w:rsidRPr="00D71E32">
              <w:rPr>
                <w:rFonts w:ascii="Calibri" w:hAnsi="Calibri"/>
                <w:sz w:val="24"/>
                <w:szCs w:val="24"/>
                <w:lang w:val="en-US"/>
              </w:rPr>
              <w:t xml:space="preserve"> </w:t>
            </w:r>
            <w:r>
              <w:rPr>
                <w:rFonts w:ascii="Calibri" w:hAnsi="Calibri"/>
                <w:sz w:val="24"/>
                <w:szCs w:val="24"/>
                <w:lang w:val="en-US"/>
              </w:rPr>
              <w:t>m</w:t>
            </w:r>
            <w:r w:rsidRPr="00D71E32">
              <w:rPr>
                <w:rFonts w:ascii="Calibri" w:hAnsi="Calibri"/>
                <w:sz w:val="24"/>
                <w:szCs w:val="24"/>
                <w:lang w:val="en-US"/>
              </w:rPr>
              <w:t>g.</w:t>
            </w:r>
          </w:p>
          <w:p w14:paraId="7098289E"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Embarazo: D</w:t>
            </w:r>
          </w:p>
        </w:tc>
      </w:tr>
      <w:tr w:rsidR="0027019D" w:rsidRPr="00D71E32" w14:paraId="0374C685" w14:textId="77777777" w:rsidTr="0027019D">
        <w:trPr>
          <w:cantSplit/>
        </w:trPr>
        <w:tc>
          <w:tcPr>
            <w:tcW w:w="2739" w:type="dxa"/>
            <w:shd w:val="clear" w:color="auto" w:fill="BDD6EE"/>
          </w:tcPr>
          <w:p w14:paraId="7A80D097"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Gabapentina</w:t>
            </w:r>
          </w:p>
        </w:tc>
        <w:tc>
          <w:tcPr>
            <w:tcW w:w="3240" w:type="dxa"/>
            <w:shd w:val="clear" w:color="auto" w:fill="BDD6EE"/>
          </w:tcPr>
          <w:p w14:paraId="3ACF3016"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300 mg cáp.</w:t>
            </w:r>
          </w:p>
          <w:p w14:paraId="39747FF4"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400 mg cáp.</w:t>
            </w:r>
          </w:p>
          <w:p w14:paraId="455D83D0"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600 mg comp.</w:t>
            </w:r>
          </w:p>
        </w:tc>
        <w:tc>
          <w:tcPr>
            <w:tcW w:w="4931" w:type="dxa"/>
            <w:shd w:val="clear" w:color="auto" w:fill="BDD6EE"/>
          </w:tcPr>
          <w:p w14:paraId="2F96AA0A"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O: rango de dosis eficaz en ad. y niños &gt; 12 años: 900-3600 mg/d, dividido en varias tomas.</w:t>
            </w:r>
          </w:p>
          <w:p w14:paraId="4206158D"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Indicado también para tratamiento de dolor neuropático.</w:t>
            </w:r>
          </w:p>
          <w:p w14:paraId="7E75ACD8"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Embarazo: C</w:t>
            </w:r>
          </w:p>
        </w:tc>
      </w:tr>
      <w:tr w:rsidR="0027019D" w:rsidRPr="00D71E32" w14:paraId="49892932" w14:textId="77777777" w:rsidTr="0027019D">
        <w:trPr>
          <w:cantSplit/>
        </w:trPr>
        <w:tc>
          <w:tcPr>
            <w:tcW w:w="2739" w:type="dxa"/>
            <w:shd w:val="clear" w:color="auto" w:fill="BDD6EE"/>
          </w:tcPr>
          <w:p w14:paraId="31F08D19"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Lacosamida</w:t>
            </w:r>
          </w:p>
        </w:tc>
        <w:tc>
          <w:tcPr>
            <w:tcW w:w="3240" w:type="dxa"/>
            <w:shd w:val="clear" w:color="auto" w:fill="DEEAF6"/>
          </w:tcPr>
          <w:p w14:paraId="7461B512"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10 mg/mL 20 mL vial</w:t>
            </w:r>
          </w:p>
        </w:tc>
        <w:tc>
          <w:tcPr>
            <w:tcW w:w="4931" w:type="dxa"/>
            <w:shd w:val="clear" w:color="auto" w:fill="BDD6EE"/>
          </w:tcPr>
          <w:p w14:paraId="636C6E32" w14:textId="77777777" w:rsidR="0027019D" w:rsidRDefault="0027019D" w:rsidP="002B6104">
            <w:pPr>
              <w:tabs>
                <w:tab w:val="left" w:pos="0"/>
              </w:tabs>
              <w:suppressAutoHyphens/>
              <w:rPr>
                <w:rFonts w:ascii="Calibri" w:hAnsi="Calibri"/>
                <w:sz w:val="24"/>
                <w:szCs w:val="24"/>
                <w:lang w:val="en-US"/>
              </w:rPr>
            </w:pPr>
            <w:r>
              <w:rPr>
                <w:rFonts w:ascii="Calibri" w:hAnsi="Calibri"/>
                <w:sz w:val="24"/>
                <w:szCs w:val="24"/>
                <w:lang w:val="en-US"/>
              </w:rPr>
              <w:t>IV</w:t>
            </w:r>
            <w:r w:rsidRPr="00D71E32">
              <w:rPr>
                <w:rFonts w:ascii="Calibri" w:hAnsi="Calibri"/>
                <w:sz w:val="24"/>
                <w:szCs w:val="24"/>
                <w:lang w:val="en-US"/>
              </w:rPr>
              <w:t>:</w:t>
            </w:r>
            <w:r>
              <w:rPr>
                <w:rFonts w:ascii="Calibri" w:hAnsi="Calibri"/>
                <w:sz w:val="24"/>
                <w:szCs w:val="24"/>
                <w:lang w:val="en-US"/>
              </w:rPr>
              <w:t>Monoterapia:</w:t>
            </w:r>
            <w:r w:rsidRPr="00D71E32">
              <w:rPr>
                <w:rFonts w:ascii="Calibri" w:hAnsi="Calibri"/>
                <w:sz w:val="24"/>
                <w:szCs w:val="24"/>
                <w:lang w:val="en-US"/>
              </w:rPr>
              <w:t xml:space="preserve"> Iniciar con 50 mg/12 h. Aumentar a 100 mg/12 h a la semana. Después puede incrementarse según respuesta a razón de 50 mg/12 h s</w:t>
            </w:r>
            <w:r>
              <w:rPr>
                <w:rFonts w:ascii="Calibri" w:hAnsi="Calibri"/>
                <w:sz w:val="24"/>
                <w:szCs w:val="24"/>
                <w:lang w:val="en-US"/>
              </w:rPr>
              <w:t>emanalmente hasta un máximo de 3</w:t>
            </w:r>
            <w:r w:rsidRPr="00D71E32">
              <w:rPr>
                <w:rFonts w:ascii="Calibri" w:hAnsi="Calibri"/>
                <w:sz w:val="24"/>
                <w:szCs w:val="24"/>
                <w:lang w:val="en-US"/>
              </w:rPr>
              <w:t>00 mg/12 h.</w:t>
            </w:r>
          </w:p>
          <w:p w14:paraId="51CC5B57" w14:textId="77777777" w:rsidR="0027019D" w:rsidRPr="00D71E32" w:rsidRDefault="0027019D" w:rsidP="002B6104">
            <w:pPr>
              <w:tabs>
                <w:tab w:val="left" w:pos="0"/>
              </w:tabs>
              <w:suppressAutoHyphens/>
              <w:rPr>
                <w:rFonts w:ascii="Calibri" w:hAnsi="Calibri"/>
                <w:sz w:val="24"/>
                <w:szCs w:val="24"/>
                <w:lang w:val="en-US"/>
              </w:rPr>
            </w:pPr>
            <w:r>
              <w:rPr>
                <w:rFonts w:ascii="Calibri" w:hAnsi="Calibri"/>
                <w:sz w:val="24"/>
                <w:szCs w:val="24"/>
                <w:lang w:val="en-US"/>
              </w:rPr>
              <w:t>Terapia concomitante: Iniciar con 100 mg/día (50 mg/12h), continuar con</w:t>
            </w:r>
            <w:r>
              <w:t xml:space="preserve"> </w:t>
            </w:r>
            <w:r w:rsidRPr="00483010">
              <w:rPr>
                <w:rFonts w:ascii="Calibri" w:hAnsi="Calibri"/>
                <w:sz w:val="24"/>
                <w:szCs w:val="24"/>
                <w:lang w:val="en-US"/>
              </w:rPr>
              <w:t>50 mg dos veces al día (100 mg/día) a intervalos semanales</w:t>
            </w:r>
            <w:r>
              <w:rPr>
                <w:rFonts w:ascii="Calibri" w:hAnsi="Calibri"/>
                <w:sz w:val="24"/>
                <w:szCs w:val="24"/>
                <w:lang w:val="en-US"/>
              </w:rPr>
              <w:t xml:space="preserve">.Dosis máxima 200 mg/12h. </w:t>
            </w:r>
          </w:p>
          <w:p w14:paraId="27D8F704"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Embarazo: C</w:t>
            </w:r>
          </w:p>
        </w:tc>
      </w:tr>
      <w:tr w:rsidR="0027019D" w:rsidRPr="00D71E32" w14:paraId="5E526E25" w14:textId="77777777" w:rsidTr="0027019D">
        <w:trPr>
          <w:cantSplit/>
        </w:trPr>
        <w:tc>
          <w:tcPr>
            <w:tcW w:w="2739" w:type="dxa"/>
            <w:shd w:val="clear" w:color="auto" w:fill="BDD6EE"/>
          </w:tcPr>
          <w:p w14:paraId="2DFE4DB7"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lastRenderedPageBreak/>
              <w:t>Levetiracetam</w:t>
            </w:r>
          </w:p>
        </w:tc>
        <w:tc>
          <w:tcPr>
            <w:tcW w:w="3240" w:type="dxa"/>
            <w:shd w:val="clear" w:color="auto" w:fill="BDD6EE"/>
          </w:tcPr>
          <w:p w14:paraId="0FF82433"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250 mg comp. rec.</w:t>
            </w:r>
          </w:p>
          <w:p w14:paraId="3D916D47"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500 mg comp. rec.</w:t>
            </w:r>
          </w:p>
          <w:p w14:paraId="0F1A11D7"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1000 mg comp.rec.</w:t>
            </w:r>
          </w:p>
          <w:p w14:paraId="762B1ECC"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100 mg/mL 300 mL sol.</w:t>
            </w:r>
          </w:p>
          <w:p w14:paraId="6F497310"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100 mg/mL 5 mL vial</w:t>
            </w:r>
          </w:p>
        </w:tc>
        <w:tc>
          <w:tcPr>
            <w:tcW w:w="4931" w:type="dxa"/>
            <w:shd w:val="clear" w:color="auto" w:fill="BDD6EE"/>
          </w:tcPr>
          <w:p w14:paraId="6FD02FDC"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Tipo: pirrolidónico</w:t>
            </w:r>
          </w:p>
          <w:p w14:paraId="20C8FF4A"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 xml:space="preserve">O: Monoterapia: Inicialmente 250 mg/12h. Incrementar a 500 mg/12 h. Puede aumentarse a razón de 250 mg/12 h. hasta un máximo de 1500 mg/12 h. </w:t>
            </w:r>
          </w:p>
          <w:p w14:paraId="59F670CE"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Embarazo: C</w:t>
            </w:r>
          </w:p>
        </w:tc>
      </w:tr>
      <w:tr w:rsidR="0027019D" w:rsidRPr="00D71E32" w14:paraId="11D8D836" w14:textId="77777777" w:rsidTr="0027019D">
        <w:trPr>
          <w:cantSplit/>
        </w:trPr>
        <w:tc>
          <w:tcPr>
            <w:tcW w:w="2739" w:type="dxa"/>
            <w:shd w:val="clear" w:color="auto" w:fill="BDD6EE"/>
          </w:tcPr>
          <w:p w14:paraId="1B585D15"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Oxcarbazepina</w:t>
            </w:r>
          </w:p>
        </w:tc>
        <w:tc>
          <w:tcPr>
            <w:tcW w:w="3240" w:type="dxa"/>
            <w:shd w:val="clear" w:color="auto" w:fill="DEEAF6"/>
          </w:tcPr>
          <w:p w14:paraId="27F7A7BA"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300 mg comp.</w:t>
            </w:r>
          </w:p>
          <w:p w14:paraId="62EA4DC7"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600 mg comp.</w:t>
            </w:r>
          </w:p>
        </w:tc>
        <w:tc>
          <w:tcPr>
            <w:tcW w:w="4931" w:type="dxa"/>
            <w:shd w:val="clear" w:color="auto" w:fill="BDD6EE"/>
          </w:tcPr>
          <w:p w14:paraId="51B6C8DF"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Tipo: carboxamidas</w:t>
            </w:r>
          </w:p>
          <w:p w14:paraId="6C44FD55"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O: -ad: dosis inicial de 300 mg/12 h, aumentar progresivamente. Dosis mantenimiento: 600-2400 mg/día</w:t>
            </w:r>
          </w:p>
          <w:p w14:paraId="2DB79C6B"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 xml:space="preserve">      -ped.: dosis inicial 8- 10 mg/Kg/día en 2 tomas.</w:t>
            </w:r>
          </w:p>
          <w:p w14:paraId="234F157A" w14:textId="77777777" w:rsidR="0027019D"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 xml:space="preserve">       Dosis media mantenimiento 30 mg/Kg/día</w:t>
            </w:r>
          </w:p>
          <w:p w14:paraId="77F87621" w14:textId="59DEBAE3" w:rsidR="00420D58" w:rsidRPr="00D71E32" w:rsidRDefault="00420D58" w:rsidP="002B6104">
            <w:pPr>
              <w:tabs>
                <w:tab w:val="left" w:pos="0"/>
              </w:tabs>
              <w:suppressAutoHyphens/>
              <w:rPr>
                <w:rFonts w:ascii="Calibri" w:hAnsi="Calibri"/>
                <w:sz w:val="24"/>
                <w:szCs w:val="24"/>
                <w:lang w:val="en-US"/>
              </w:rPr>
            </w:pPr>
            <w:r>
              <w:rPr>
                <w:rFonts w:ascii="Calibri" w:hAnsi="Calibri"/>
                <w:bCs/>
                <w:spacing w:val="-3"/>
                <w:sz w:val="24"/>
                <w:lang w:val="es-ES_tradnl"/>
              </w:rPr>
              <w:t>MP: Lista 2</w:t>
            </w:r>
          </w:p>
        </w:tc>
      </w:tr>
      <w:tr w:rsidR="0027019D" w:rsidRPr="00D71E32" w14:paraId="1A51DB59" w14:textId="77777777" w:rsidTr="0027019D">
        <w:trPr>
          <w:cantSplit/>
        </w:trPr>
        <w:tc>
          <w:tcPr>
            <w:tcW w:w="2739" w:type="dxa"/>
            <w:shd w:val="clear" w:color="auto" w:fill="BDD6EE"/>
          </w:tcPr>
          <w:p w14:paraId="46EB4BC9" w14:textId="77777777" w:rsidR="0027019D" w:rsidRPr="00D71E32" w:rsidRDefault="0027019D" w:rsidP="002B6104">
            <w:pPr>
              <w:tabs>
                <w:tab w:val="left" w:pos="0"/>
              </w:tabs>
              <w:suppressAutoHyphens/>
              <w:rPr>
                <w:rFonts w:ascii="Calibri" w:hAnsi="Calibri"/>
                <w:sz w:val="24"/>
                <w:szCs w:val="24"/>
                <w:lang w:val="en-US"/>
              </w:rPr>
            </w:pPr>
            <w:r>
              <w:rPr>
                <w:rFonts w:ascii="Calibri" w:hAnsi="Calibri"/>
                <w:sz w:val="24"/>
                <w:szCs w:val="24"/>
                <w:lang w:val="en-US"/>
              </w:rPr>
              <w:t>Pregabalina</w:t>
            </w:r>
          </w:p>
        </w:tc>
        <w:tc>
          <w:tcPr>
            <w:tcW w:w="3240" w:type="dxa"/>
            <w:shd w:val="clear" w:color="auto" w:fill="BDD6EE"/>
          </w:tcPr>
          <w:p w14:paraId="4BC73263" w14:textId="77777777" w:rsidR="0027019D" w:rsidRDefault="0027019D" w:rsidP="002B6104">
            <w:pPr>
              <w:tabs>
                <w:tab w:val="left" w:pos="0"/>
              </w:tabs>
              <w:suppressAutoHyphens/>
              <w:rPr>
                <w:rFonts w:ascii="Calibri" w:hAnsi="Calibri"/>
                <w:sz w:val="24"/>
                <w:szCs w:val="24"/>
                <w:lang w:val="en-US"/>
              </w:rPr>
            </w:pPr>
            <w:r>
              <w:rPr>
                <w:rFonts w:ascii="Calibri" w:hAnsi="Calibri"/>
                <w:sz w:val="24"/>
                <w:szCs w:val="24"/>
                <w:lang w:val="en-US"/>
              </w:rPr>
              <w:t>25 mg</w:t>
            </w:r>
          </w:p>
          <w:p w14:paraId="33E4EE09" w14:textId="77777777" w:rsidR="0027019D" w:rsidRDefault="0027019D" w:rsidP="002B6104">
            <w:pPr>
              <w:tabs>
                <w:tab w:val="left" w:pos="0"/>
              </w:tabs>
              <w:suppressAutoHyphens/>
              <w:rPr>
                <w:rFonts w:ascii="Calibri" w:hAnsi="Calibri"/>
                <w:sz w:val="24"/>
                <w:szCs w:val="24"/>
                <w:lang w:val="en-US"/>
              </w:rPr>
            </w:pPr>
            <w:r>
              <w:rPr>
                <w:rFonts w:ascii="Calibri" w:hAnsi="Calibri"/>
                <w:sz w:val="24"/>
                <w:szCs w:val="24"/>
                <w:lang w:val="en-US"/>
              </w:rPr>
              <w:t>75 mg</w:t>
            </w:r>
          </w:p>
          <w:p w14:paraId="708CA296" w14:textId="77777777" w:rsidR="0027019D" w:rsidRPr="00D71E32" w:rsidRDefault="0027019D" w:rsidP="002B6104">
            <w:pPr>
              <w:tabs>
                <w:tab w:val="left" w:pos="0"/>
              </w:tabs>
              <w:suppressAutoHyphens/>
              <w:rPr>
                <w:rFonts w:ascii="Calibri" w:hAnsi="Calibri"/>
                <w:sz w:val="24"/>
                <w:szCs w:val="24"/>
                <w:lang w:val="en-US"/>
              </w:rPr>
            </w:pPr>
            <w:r>
              <w:rPr>
                <w:rFonts w:ascii="Calibri" w:hAnsi="Calibri"/>
                <w:sz w:val="24"/>
                <w:szCs w:val="24"/>
                <w:lang w:val="en-US"/>
              </w:rPr>
              <w:t>150 mg</w:t>
            </w:r>
          </w:p>
        </w:tc>
        <w:tc>
          <w:tcPr>
            <w:tcW w:w="4931" w:type="dxa"/>
            <w:shd w:val="clear" w:color="auto" w:fill="BDD6EE"/>
          </w:tcPr>
          <w:p w14:paraId="5E465418" w14:textId="77777777" w:rsidR="0027019D" w:rsidRDefault="0027019D" w:rsidP="002B6104">
            <w:pPr>
              <w:tabs>
                <w:tab w:val="left" w:pos="0"/>
              </w:tabs>
              <w:suppressAutoHyphens/>
              <w:rPr>
                <w:rFonts w:ascii="Calibri" w:hAnsi="Calibri"/>
                <w:sz w:val="24"/>
                <w:szCs w:val="24"/>
                <w:lang w:val="en-US"/>
              </w:rPr>
            </w:pPr>
            <w:r>
              <w:rPr>
                <w:rFonts w:ascii="Calibri" w:hAnsi="Calibri"/>
                <w:sz w:val="24"/>
                <w:szCs w:val="24"/>
                <w:lang w:val="en-US"/>
              </w:rPr>
              <w:t>Epilepsia. O: 150 mg/24h inicialmente. Después de una semana puede aumentarse a 300mg/24h. Máximo 600 mg/24h.</w:t>
            </w:r>
          </w:p>
          <w:p w14:paraId="4B150372" w14:textId="77777777" w:rsidR="0027019D" w:rsidRDefault="0027019D" w:rsidP="002B6104">
            <w:pPr>
              <w:tabs>
                <w:tab w:val="left" w:pos="0"/>
              </w:tabs>
              <w:suppressAutoHyphens/>
              <w:rPr>
                <w:rFonts w:ascii="Calibri" w:hAnsi="Calibri"/>
                <w:sz w:val="24"/>
                <w:szCs w:val="24"/>
                <w:lang w:val="en-US"/>
              </w:rPr>
            </w:pPr>
            <w:r>
              <w:rPr>
                <w:rFonts w:ascii="Calibri" w:hAnsi="Calibri"/>
                <w:sz w:val="24"/>
                <w:szCs w:val="24"/>
                <w:lang w:val="en-US"/>
              </w:rPr>
              <w:t>Trastorno de ansiedad generalizada. O: 150 mg/24h. Después de 1 semana, puede aumentarse a 300 mg/24h, y una semana después si fuera preciso a 450 mg/24h. Máximo 600mg/24h.</w:t>
            </w:r>
          </w:p>
          <w:p w14:paraId="00320762" w14:textId="77777777" w:rsidR="0027019D" w:rsidRPr="00D71E32" w:rsidRDefault="0027019D" w:rsidP="002B6104">
            <w:pPr>
              <w:tabs>
                <w:tab w:val="left" w:pos="0"/>
              </w:tabs>
              <w:suppressAutoHyphens/>
              <w:rPr>
                <w:rFonts w:ascii="Calibri" w:hAnsi="Calibri"/>
                <w:sz w:val="24"/>
                <w:szCs w:val="24"/>
                <w:lang w:val="en-US"/>
              </w:rPr>
            </w:pPr>
            <w:r>
              <w:rPr>
                <w:rFonts w:ascii="Calibri" w:hAnsi="Calibri"/>
                <w:sz w:val="24"/>
                <w:szCs w:val="24"/>
                <w:lang w:val="en-US"/>
              </w:rPr>
              <w:t>Dolor neuropático. O: 150 mg/24 h. Después de 3-7 dias, esta dosis puede aumentarse a 300 mg/24h. Tras una semana adicional podría incrementarse a máximo 600 mg/24h.</w:t>
            </w:r>
          </w:p>
        </w:tc>
      </w:tr>
      <w:tr w:rsidR="0027019D" w:rsidRPr="00D71E32" w14:paraId="0BC16444" w14:textId="77777777" w:rsidTr="0027019D">
        <w:trPr>
          <w:cantSplit/>
        </w:trPr>
        <w:tc>
          <w:tcPr>
            <w:tcW w:w="2739" w:type="dxa"/>
            <w:shd w:val="clear" w:color="auto" w:fill="BDD6EE"/>
          </w:tcPr>
          <w:p w14:paraId="5158A745"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Primidona</w:t>
            </w:r>
          </w:p>
        </w:tc>
        <w:tc>
          <w:tcPr>
            <w:tcW w:w="3240" w:type="dxa"/>
            <w:shd w:val="clear" w:color="auto" w:fill="BDD6EE"/>
          </w:tcPr>
          <w:p w14:paraId="5115E447"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250 mg comp.</w:t>
            </w:r>
          </w:p>
        </w:tc>
        <w:tc>
          <w:tcPr>
            <w:tcW w:w="4931" w:type="dxa"/>
            <w:shd w:val="clear" w:color="auto" w:fill="BDD6EE"/>
          </w:tcPr>
          <w:p w14:paraId="4FE35E85"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Tipo: barbitúricos y análogos</w:t>
            </w:r>
          </w:p>
          <w:p w14:paraId="60ADEF47"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O: Inicio 125 mg/24h. Aumentar 125 mg cada 3 días hasta 250 mg/12h. Seguir incrementando hasta un máximo de 1,5 g/día</w:t>
            </w:r>
          </w:p>
        </w:tc>
      </w:tr>
      <w:tr w:rsidR="0027019D" w:rsidRPr="00D71E32" w14:paraId="145162F5" w14:textId="77777777" w:rsidTr="0027019D">
        <w:trPr>
          <w:cantSplit/>
        </w:trPr>
        <w:tc>
          <w:tcPr>
            <w:tcW w:w="2739" w:type="dxa"/>
            <w:shd w:val="clear" w:color="auto" w:fill="BDD6EE"/>
          </w:tcPr>
          <w:p w14:paraId="153046A5"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Topiramato</w:t>
            </w:r>
          </w:p>
        </w:tc>
        <w:tc>
          <w:tcPr>
            <w:tcW w:w="3240" w:type="dxa"/>
            <w:shd w:val="clear" w:color="auto" w:fill="DEEAF6"/>
          </w:tcPr>
          <w:p w14:paraId="7812D56B"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25 mg comp.</w:t>
            </w:r>
          </w:p>
          <w:p w14:paraId="059273E5"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50 mg comp.</w:t>
            </w:r>
          </w:p>
        </w:tc>
        <w:tc>
          <w:tcPr>
            <w:tcW w:w="4931" w:type="dxa"/>
            <w:shd w:val="clear" w:color="auto" w:fill="BDD6EE"/>
          </w:tcPr>
          <w:p w14:paraId="5E74BBC8"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O: ad. y niños &gt; 12 años:</w:t>
            </w:r>
          </w:p>
          <w:p w14:paraId="3F54CC36"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Dosis inicial de 50 mg/noche durante la 1ª sem., aumentar en 50-100 mg/sem. hasta dosis óptima (100-200 mg/12 h, máx. 800 mg/d).</w:t>
            </w:r>
          </w:p>
          <w:p w14:paraId="32DD4786" w14:textId="77777777" w:rsidR="0027019D"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Embarazo: C</w:t>
            </w:r>
          </w:p>
          <w:p w14:paraId="332B0451" w14:textId="20258E65" w:rsidR="008E5131" w:rsidRPr="00D71E32" w:rsidRDefault="008E5131" w:rsidP="002B6104">
            <w:pPr>
              <w:tabs>
                <w:tab w:val="left" w:pos="0"/>
              </w:tabs>
              <w:suppressAutoHyphens/>
              <w:rPr>
                <w:rFonts w:ascii="Calibri" w:hAnsi="Calibri"/>
                <w:sz w:val="24"/>
                <w:szCs w:val="24"/>
                <w:lang w:val="en-US"/>
              </w:rPr>
            </w:pPr>
            <w:r>
              <w:rPr>
                <w:rFonts w:ascii="Calibri" w:hAnsi="Calibri"/>
                <w:bCs/>
                <w:spacing w:val="-3"/>
                <w:sz w:val="24"/>
                <w:lang w:val="es-ES_tradnl"/>
              </w:rPr>
              <w:t>MP: Lista 3</w:t>
            </w:r>
          </w:p>
        </w:tc>
      </w:tr>
      <w:tr w:rsidR="0027019D" w:rsidRPr="00D71E32" w14:paraId="4F605081" w14:textId="77777777" w:rsidTr="0027019D">
        <w:trPr>
          <w:cantSplit/>
        </w:trPr>
        <w:tc>
          <w:tcPr>
            <w:tcW w:w="2739" w:type="dxa"/>
            <w:shd w:val="clear" w:color="auto" w:fill="BDD6EE"/>
          </w:tcPr>
          <w:p w14:paraId="114E0814"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Valproico ácido</w:t>
            </w:r>
          </w:p>
          <w:p w14:paraId="7998AE25"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(Sal sódica)</w:t>
            </w:r>
          </w:p>
        </w:tc>
        <w:tc>
          <w:tcPr>
            <w:tcW w:w="3240" w:type="dxa"/>
            <w:shd w:val="clear" w:color="auto" w:fill="BDD6EE"/>
          </w:tcPr>
          <w:p w14:paraId="715DBB32"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200 mg comp. rec.</w:t>
            </w:r>
          </w:p>
          <w:p w14:paraId="33E373D0"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500 mg comp. rec.</w:t>
            </w:r>
          </w:p>
          <w:p w14:paraId="37DEB5C6"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200 mg/mL 60 mL sol.</w:t>
            </w:r>
          </w:p>
          <w:p w14:paraId="75F04425"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400 mg vial</w:t>
            </w:r>
          </w:p>
        </w:tc>
        <w:tc>
          <w:tcPr>
            <w:tcW w:w="4931" w:type="dxa"/>
            <w:shd w:val="clear" w:color="auto" w:fill="BDD6EE"/>
          </w:tcPr>
          <w:p w14:paraId="1D7329C4"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Tipo: ácidos grasos</w:t>
            </w:r>
          </w:p>
          <w:p w14:paraId="66161473"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O: 20-30 mg/kg/día, en dos o tres dosis fraccionadas.</w:t>
            </w:r>
          </w:p>
          <w:p w14:paraId="51FA29B2" w14:textId="77777777" w:rsidR="0027019D"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Embarazo: D</w:t>
            </w:r>
          </w:p>
          <w:p w14:paraId="781B6E38" w14:textId="051E6F8E" w:rsidR="003A50B6" w:rsidRPr="00D71E32" w:rsidRDefault="003A50B6" w:rsidP="002B6104">
            <w:pPr>
              <w:tabs>
                <w:tab w:val="left" w:pos="0"/>
              </w:tabs>
              <w:suppressAutoHyphens/>
              <w:rPr>
                <w:rFonts w:ascii="Calibri" w:hAnsi="Calibri"/>
                <w:sz w:val="24"/>
                <w:szCs w:val="24"/>
                <w:lang w:val="en-US"/>
              </w:rPr>
            </w:pPr>
            <w:r>
              <w:rPr>
                <w:rFonts w:ascii="Calibri" w:hAnsi="Calibri"/>
                <w:sz w:val="24"/>
                <w:szCs w:val="24"/>
                <w:lang w:val="en-US"/>
              </w:rPr>
              <w:t>MP: Lista 3</w:t>
            </w:r>
          </w:p>
        </w:tc>
      </w:tr>
    </w:tbl>
    <w:p w14:paraId="5CF07351" w14:textId="77777777" w:rsidR="0027019D" w:rsidRPr="006E161C" w:rsidRDefault="0027019D" w:rsidP="0027019D">
      <w:pPr>
        <w:tabs>
          <w:tab w:val="left" w:pos="0"/>
        </w:tabs>
        <w:suppressAutoHyphens/>
        <w:rPr>
          <w:rFonts w:ascii="Arial" w:hAnsi="Arial"/>
          <w:sz w:val="22"/>
        </w:rPr>
      </w:pPr>
    </w:p>
    <w:p w14:paraId="0F84CF0F" w14:textId="77777777" w:rsidR="0027019D" w:rsidRDefault="0027019D" w:rsidP="0027019D">
      <w:pPr>
        <w:tabs>
          <w:tab w:val="left" w:pos="0"/>
        </w:tabs>
        <w:suppressAutoHyphens/>
        <w:rPr>
          <w:rFonts w:ascii="Arial" w:hAnsi="Arial"/>
          <w:sz w:val="22"/>
          <w:lang w:val="en-US"/>
        </w:rPr>
      </w:pPr>
      <w:r>
        <w:rPr>
          <w:rFonts w:ascii="Arial" w:hAnsi="Arial"/>
          <w:b/>
          <w:sz w:val="22"/>
          <w:lang w:val="en-US"/>
        </w:rPr>
        <w:t>N04A. Antiparkinsonianos anticolinérgicos</w:t>
      </w:r>
    </w:p>
    <w:tbl>
      <w:tblPr>
        <w:tblW w:w="1091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2739"/>
        <w:gridCol w:w="3240"/>
        <w:gridCol w:w="4931"/>
      </w:tblGrid>
      <w:tr w:rsidR="0027019D" w:rsidRPr="00D71E32" w14:paraId="5DDA3F26" w14:textId="77777777" w:rsidTr="0027019D">
        <w:tc>
          <w:tcPr>
            <w:tcW w:w="2739" w:type="dxa"/>
            <w:shd w:val="clear" w:color="auto" w:fill="BDD6EE"/>
          </w:tcPr>
          <w:p w14:paraId="750823C0"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fldChar w:fldCharType="begin"/>
            </w:r>
            <w:r w:rsidRPr="00D71E32">
              <w:rPr>
                <w:rFonts w:ascii="Calibri" w:hAnsi="Calibri"/>
                <w:sz w:val="24"/>
                <w:szCs w:val="24"/>
                <w:lang w:val="en-US"/>
              </w:rPr>
              <w:instrText xml:space="preserve">PRIVATE </w:instrText>
            </w:r>
            <w:r w:rsidRPr="00D71E32">
              <w:rPr>
                <w:rFonts w:ascii="Calibri" w:hAnsi="Calibri"/>
                <w:sz w:val="24"/>
                <w:szCs w:val="24"/>
                <w:lang w:val="en-US"/>
              </w:rPr>
              <w:fldChar w:fldCharType="end"/>
            </w:r>
            <w:r w:rsidRPr="00D71E32">
              <w:rPr>
                <w:rFonts w:ascii="Calibri" w:hAnsi="Calibri"/>
                <w:sz w:val="24"/>
                <w:szCs w:val="24"/>
                <w:lang w:val="en-US"/>
              </w:rPr>
              <w:t>Biperideno</w:t>
            </w:r>
          </w:p>
          <w:p w14:paraId="54506A85"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clorhidrato</w:t>
            </w:r>
          </w:p>
        </w:tc>
        <w:tc>
          <w:tcPr>
            <w:tcW w:w="3240" w:type="dxa"/>
            <w:shd w:val="clear" w:color="auto" w:fill="BDD6EE"/>
          </w:tcPr>
          <w:p w14:paraId="2C134E34"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2 mg comp.</w:t>
            </w:r>
          </w:p>
          <w:p w14:paraId="7BABEB37"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Retard 4 mg comp.</w:t>
            </w:r>
          </w:p>
        </w:tc>
        <w:tc>
          <w:tcPr>
            <w:tcW w:w="4931" w:type="dxa"/>
            <w:shd w:val="clear" w:color="auto" w:fill="BDD6EE"/>
          </w:tcPr>
          <w:p w14:paraId="0D6BA461"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O: 1-2 mg/8-6 h (máx. 4 mg/6 h). En la forma retard 4 mg/12-24h.</w:t>
            </w:r>
          </w:p>
          <w:p w14:paraId="758DD967"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Embarazo : C</w:t>
            </w:r>
          </w:p>
        </w:tc>
      </w:tr>
      <w:tr w:rsidR="0027019D" w:rsidRPr="00D71E32" w14:paraId="0061A664" w14:textId="77777777" w:rsidTr="0027019D">
        <w:tc>
          <w:tcPr>
            <w:tcW w:w="2739" w:type="dxa"/>
            <w:shd w:val="clear" w:color="auto" w:fill="BDD6EE"/>
          </w:tcPr>
          <w:p w14:paraId="18B58307"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lastRenderedPageBreak/>
              <w:t xml:space="preserve">Biperideno </w:t>
            </w:r>
          </w:p>
          <w:p w14:paraId="06705E71"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lacta</w:t>
            </w:r>
            <w:r w:rsidRPr="00D71E32">
              <w:rPr>
                <w:rFonts w:ascii="Calibri" w:hAnsi="Calibri"/>
                <w:sz w:val="24"/>
                <w:szCs w:val="24"/>
                <w:lang w:val="en-US"/>
              </w:rPr>
              <w:softHyphen/>
              <w:t>to</w:t>
            </w:r>
          </w:p>
        </w:tc>
        <w:tc>
          <w:tcPr>
            <w:tcW w:w="3240" w:type="dxa"/>
            <w:shd w:val="clear" w:color="auto" w:fill="DEEAF6"/>
          </w:tcPr>
          <w:p w14:paraId="1FE3BFB0"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5 mg amp.</w:t>
            </w:r>
          </w:p>
        </w:tc>
        <w:tc>
          <w:tcPr>
            <w:tcW w:w="4931" w:type="dxa"/>
            <w:shd w:val="clear" w:color="auto" w:fill="BDD6EE"/>
          </w:tcPr>
          <w:p w14:paraId="7F3D83F9"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P (im,iv lento): 5 mg. Se puede  repetir a los 15 min.</w:t>
            </w:r>
          </w:p>
          <w:p w14:paraId="75FCDAC5"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Embarazo: C</w:t>
            </w:r>
          </w:p>
        </w:tc>
      </w:tr>
    </w:tbl>
    <w:p w14:paraId="3D38F051" w14:textId="77777777" w:rsidR="0027019D" w:rsidRPr="006E161C" w:rsidRDefault="0027019D" w:rsidP="0027019D">
      <w:pPr>
        <w:tabs>
          <w:tab w:val="left" w:pos="0"/>
        </w:tabs>
        <w:suppressAutoHyphens/>
        <w:jc w:val="right"/>
        <w:rPr>
          <w:rFonts w:ascii="Arial" w:hAnsi="Arial"/>
          <w:b/>
          <w:sz w:val="22"/>
        </w:rPr>
      </w:pPr>
    </w:p>
    <w:p w14:paraId="4C6830CA" w14:textId="77777777" w:rsidR="0027019D" w:rsidRPr="006E161C" w:rsidRDefault="0027019D" w:rsidP="0027019D">
      <w:pPr>
        <w:tabs>
          <w:tab w:val="left" w:pos="0"/>
        </w:tabs>
        <w:suppressAutoHyphens/>
        <w:jc w:val="right"/>
        <w:rPr>
          <w:rFonts w:ascii="Arial" w:hAnsi="Arial"/>
          <w:b/>
          <w:sz w:val="22"/>
        </w:rPr>
      </w:pPr>
    </w:p>
    <w:p w14:paraId="542483AF" w14:textId="77777777" w:rsidR="0027019D" w:rsidRDefault="0027019D" w:rsidP="0027019D">
      <w:pPr>
        <w:tabs>
          <w:tab w:val="left" w:pos="0"/>
        </w:tabs>
        <w:suppressAutoHyphens/>
        <w:rPr>
          <w:rFonts w:ascii="Arial" w:hAnsi="Arial"/>
          <w:b/>
          <w:sz w:val="22"/>
          <w:lang w:val="en-US"/>
        </w:rPr>
      </w:pPr>
      <w:r>
        <w:rPr>
          <w:rFonts w:ascii="Arial" w:hAnsi="Arial"/>
          <w:b/>
          <w:sz w:val="22"/>
          <w:lang w:val="en-US"/>
        </w:rPr>
        <w:t>N04B. Antiparkinsonianos dopaminérgicos</w:t>
      </w:r>
    </w:p>
    <w:tbl>
      <w:tblPr>
        <w:tblW w:w="1091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2694"/>
        <w:gridCol w:w="3260"/>
        <w:gridCol w:w="4956"/>
      </w:tblGrid>
      <w:tr w:rsidR="0027019D" w:rsidRPr="00D71E32" w14:paraId="609C292E" w14:textId="77777777" w:rsidTr="0027019D">
        <w:tc>
          <w:tcPr>
            <w:tcW w:w="2694" w:type="dxa"/>
            <w:shd w:val="clear" w:color="auto" w:fill="BDD6EE"/>
          </w:tcPr>
          <w:p w14:paraId="17DCA34C"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Bromocriptina</w:t>
            </w:r>
          </w:p>
        </w:tc>
        <w:tc>
          <w:tcPr>
            <w:tcW w:w="3260" w:type="dxa"/>
            <w:shd w:val="clear" w:color="auto" w:fill="BDD6EE"/>
          </w:tcPr>
          <w:p w14:paraId="06716278"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5 mg cáp.</w:t>
            </w:r>
          </w:p>
        </w:tc>
        <w:tc>
          <w:tcPr>
            <w:tcW w:w="4956" w:type="dxa"/>
            <w:shd w:val="clear" w:color="auto" w:fill="BDD6EE"/>
          </w:tcPr>
          <w:p w14:paraId="46DB507D"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Agonista dopaminérgico.</w:t>
            </w:r>
          </w:p>
          <w:p w14:paraId="66AB9C68"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O: 2,5-20 mg/8-12 h (máx.150 mg/d).</w:t>
            </w:r>
          </w:p>
        </w:tc>
      </w:tr>
      <w:tr w:rsidR="0027019D" w:rsidRPr="00D71E32" w14:paraId="4BD9C588" w14:textId="77777777" w:rsidTr="0027019D">
        <w:tc>
          <w:tcPr>
            <w:tcW w:w="2694" w:type="dxa"/>
            <w:shd w:val="clear" w:color="auto" w:fill="BDD6EE"/>
          </w:tcPr>
          <w:p w14:paraId="61E4BD06"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 xml:space="preserve">Levodopa </w:t>
            </w:r>
          </w:p>
          <w:p w14:paraId="1F347DED"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 Carbidopa</w:t>
            </w:r>
          </w:p>
        </w:tc>
        <w:tc>
          <w:tcPr>
            <w:tcW w:w="3260" w:type="dxa"/>
            <w:shd w:val="clear" w:color="auto" w:fill="DEEAF6"/>
          </w:tcPr>
          <w:p w14:paraId="3BCFB268"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250/25 mg comp.</w:t>
            </w:r>
          </w:p>
          <w:p w14:paraId="29FC1A4C"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 xml:space="preserve">100/25 mg comp.  </w:t>
            </w:r>
          </w:p>
          <w:p w14:paraId="47899945"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20/5 mg/mL gel intestinal 100 mL</w:t>
            </w:r>
          </w:p>
        </w:tc>
        <w:tc>
          <w:tcPr>
            <w:tcW w:w="4956" w:type="dxa"/>
            <w:shd w:val="clear" w:color="auto" w:fill="BDD6EE"/>
          </w:tcPr>
          <w:p w14:paraId="04C9C6BC"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O: dosis inicial de 100/25 mg/8-24 h e incrementar hasta dosis óptima.</w:t>
            </w:r>
          </w:p>
        </w:tc>
      </w:tr>
      <w:tr w:rsidR="0027019D" w:rsidRPr="00D71E32" w14:paraId="5B8E7F89" w14:textId="77777777" w:rsidTr="0027019D">
        <w:tc>
          <w:tcPr>
            <w:tcW w:w="2694" w:type="dxa"/>
            <w:shd w:val="clear" w:color="auto" w:fill="BDD6EE"/>
          </w:tcPr>
          <w:p w14:paraId="7C7BC4D3"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Selegilina</w:t>
            </w:r>
          </w:p>
        </w:tc>
        <w:tc>
          <w:tcPr>
            <w:tcW w:w="3260" w:type="dxa"/>
            <w:shd w:val="clear" w:color="auto" w:fill="BDD6EE"/>
          </w:tcPr>
          <w:p w14:paraId="333ACB5D"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5 mg comp.</w:t>
            </w:r>
          </w:p>
        </w:tc>
        <w:tc>
          <w:tcPr>
            <w:tcW w:w="4956" w:type="dxa"/>
            <w:shd w:val="clear" w:color="auto" w:fill="BDD6EE"/>
          </w:tcPr>
          <w:p w14:paraId="71987A3C"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IMAO B.</w:t>
            </w:r>
          </w:p>
          <w:p w14:paraId="01964CA2"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O: 10 mg/d.</w:t>
            </w:r>
          </w:p>
          <w:p w14:paraId="7E0687A3"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Embarazo: C</w:t>
            </w:r>
          </w:p>
        </w:tc>
      </w:tr>
      <w:tr w:rsidR="0027019D" w:rsidRPr="00D71E32" w14:paraId="1F1E6701" w14:textId="77777777" w:rsidTr="0027019D">
        <w:tc>
          <w:tcPr>
            <w:tcW w:w="2694" w:type="dxa"/>
            <w:shd w:val="clear" w:color="auto" w:fill="BDD6EE"/>
          </w:tcPr>
          <w:p w14:paraId="04BF91CD"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Tolcapona</w:t>
            </w:r>
          </w:p>
        </w:tc>
        <w:tc>
          <w:tcPr>
            <w:tcW w:w="3260" w:type="dxa"/>
            <w:shd w:val="clear" w:color="auto" w:fill="DEEAF6"/>
          </w:tcPr>
          <w:p w14:paraId="44490F95"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100 mg comp.</w:t>
            </w:r>
          </w:p>
        </w:tc>
        <w:tc>
          <w:tcPr>
            <w:tcW w:w="4956" w:type="dxa"/>
            <w:shd w:val="clear" w:color="auto" w:fill="BDD6EE"/>
          </w:tcPr>
          <w:p w14:paraId="41E7A41D"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Inhibidor de COMT</w:t>
            </w:r>
          </w:p>
          <w:p w14:paraId="6E8FD655"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O: 100 mg tres veces al día, asociado a levodopa/carbidopa</w:t>
            </w:r>
          </w:p>
        </w:tc>
      </w:tr>
    </w:tbl>
    <w:p w14:paraId="43CCD6E5" w14:textId="77777777" w:rsidR="0027019D" w:rsidRPr="00325532" w:rsidRDefault="0027019D" w:rsidP="0027019D">
      <w:pPr>
        <w:tabs>
          <w:tab w:val="left" w:pos="0"/>
        </w:tabs>
        <w:suppressAutoHyphens/>
        <w:rPr>
          <w:rFonts w:ascii="Arial" w:hAnsi="Arial"/>
          <w:b/>
          <w:sz w:val="22"/>
        </w:rPr>
      </w:pPr>
    </w:p>
    <w:p w14:paraId="245CF3AC" w14:textId="77777777" w:rsidR="0027019D" w:rsidRPr="00F24C8F" w:rsidRDefault="0027019D" w:rsidP="0027019D">
      <w:pPr>
        <w:tabs>
          <w:tab w:val="left" w:pos="0"/>
        </w:tabs>
        <w:suppressAutoHyphens/>
        <w:rPr>
          <w:rFonts w:ascii="Arial" w:hAnsi="Arial"/>
          <w:b/>
          <w:sz w:val="22"/>
        </w:rPr>
      </w:pPr>
      <w:r w:rsidRPr="00325532">
        <w:rPr>
          <w:rFonts w:ascii="Arial" w:hAnsi="Arial"/>
          <w:b/>
          <w:sz w:val="22"/>
        </w:rPr>
        <w:t>N05A. Antipsicóticos</w:t>
      </w:r>
    </w:p>
    <w:tbl>
      <w:tblPr>
        <w:tblW w:w="1091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2739"/>
        <w:gridCol w:w="3240"/>
        <w:gridCol w:w="4931"/>
      </w:tblGrid>
      <w:tr w:rsidR="0027019D" w:rsidRPr="00D71E32" w14:paraId="22ED2F14" w14:textId="77777777" w:rsidTr="0027019D">
        <w:trPr>
          <w:cantSplit/>
        </w:trPr>
        <w:tc>
          <w:tcPr>
            <w:tcW w:w="2739" w:type="dxa"/>
            <w:shd w:val="clear" w:color="auto" w:fill="BDD6EE"/>
          </w:tcPr>
          <w:p w14:paraId="1CFCD737"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Aripiprazol</w:t>
            </w:r>
          </w:p>
        </w:tc>
        <w:tc>
          <w:tcPr>
            <w:tcW w:w="3240" w:type="dxa"/>
            <w:shd w:val="clear" w:color="auto" w:fill="BDD6EE"/>
          </w:tcPr>
          <w:p w14:paraId="2AD928A2" w14:textId="77777777" w:rsidR="0027019D"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7,5 mg/mL 1,3 mL vial</w:t>
            </w:r>
          </w:p>
          <w:p w14:paraId="67F8858C" w14:textId="77777777" w:rsidR="0027019D" w:rsidRDefault="0027019D" w:rsidP="002B6104">
            <w:pPr>
              <w:tabs>
                <w:tab w:val="left" w:pos="0"/>
              </w:tabs>
              <w:suppressAutoHyphens/>
              <w:rPr>
                <w:rFonts w:ascii="Calibri" w:hAnsi="Calibri"/>
                <w:sz w:val="24"/>
                <w:szCs w:val="24"/>
                <w:lang w:val="en-US"/>
              </w:rPr>
            </w:pPr>
            <w:r>
              <w:rPr>
                <w:rFonts w:ascii="Calibri" w:hAnsi="Calibri"/>
                <w:sz w:val="24"/>
                <w:szCs w:val="24"/>
                <w:lang w:val="en-US"/>
              </w:rPr>
              <w:t>5 mg comp.</w:t>
            </w:r>
          </w:p>
          <w:p w14:paraId="44283CA0" w14:textId="77777777" w:rsidR="0027019D" w:rsidRDefault="0027019D" w:rsidP="002B6104">
            <w:pPr>
              <w:tabs>
                <w:tab w:val="left" w:pos="0"/>
              </w:tabs>
              <w:suppressAutoHyphens/>
              <w:rPr>
                <w:rFonts w:ascii="Calibri" w:hAnsi="Calibri"/>
                <w:sz w:val="24"/>
                <w:szCs w:val="24"/>
                <w:lang w:val="en-US"/>
              </w:rPr>
            </w:pPr>
            <w:r>
              <w:rPr>
                <w:rFonts w:ascii="Calibri" w:hAnsi="Calibri"/>
                <w:sz w:val="24"/>
                <w:szCs w:val="24"/>
                <w:lang w:val="en-US"/>
              </w:rPr>
              <w:t>10 mg comp.</w:t>
            </w:r>
          </w:p>
          <w:p w14:paraId="56AAAE20" w14:textId="77777777" w:rsidR="0027019D" w:rsidRDefault="0027019D" w:rsidP="002B6104">
            <w:pPr>
              <w:tabs>
                <w:tab w:val="left" w:pos="0"/>
              </w:tabs>
              <w:suppressAutoHyphens/>
              <w:rPr>
                <w:rFonts w:ascii="Calibri" w:hAnsi="Calibri"/>
                <w:sz w:val="24"/>
                <w:szCs w:val="24"/>
                <w:lang w:val="en-US"/>
              </w:rPr>
            </w:pPr>
            <w:r>
              <w:rPr>
                <w:rFonts w:ascii="Calibri" w:hAnsi="Calibri"/>
                <w:sz w:val="24"/>
                <w:szCs w:val="24"/>
                <w:lang w:val="en-US"/>
              </w:rPr>
              <w:t>15 mg comp.</w:t>
            </w:r>
          </w:p>
          <w:p w14:paraId="6CE6DFF5" w14:textId="77777777" w:rsidR="0027019D" w:rsidRDefault="0027019D" w:rsidP="002B6104">
            <w:pPr>
              <w:tabs>
                <w:tab w:val="left" w:pos="0"/>
              </w:tabs>
              <w:suppressAutoHyphens/>
              <w:rPr>
                <w:rFonts w:ascii="Calibri" w:hAnsi="Calibri"/>
                <w:sz w:val="24"/>
                <w:szCs w:val="24"/>
                <w:lang w:val="en-US"/>
              </w:rPr>
            </w:pPr>
            <w:r>
              <w:rPr>
                <w:rFonts w:ascii="Calibri" w:hAnsi="Calibri"/>
                <w:sz w:val="24"/>
                <w:szCs w:val="24"/>
                <w:lang w:val="en-US"/>
              </w:rPr>
              <w:t>400 mg vial (“Maintena”)</w:t>
            </w:r>
          </w:p>
          <w:p w14:paraId="702AAE24" w14:textId="77777777" w:rsidR="0027019D" w:rsidRPr="00D71E32" w:rsidRDefault="0027019D" w:rsidP="002B6104">
            <w:pPr>
              <w:tabs>
                <w:tab w:val="left" w:pos="0"/>
              </w:tabs>
              <w:suppressAutoHyphens/>
              <w:rPr>
                <w:rFonts w:ascii="Calibri" w:hAnsi="Calibri"/>
                <w:sz w:val="24"/>
                <w:szCs w:val="24"/>
                <w:lang w:val="en-US"/>
              </w:rPr>
            </w:pPr>
            <w:r>
              <w:rPr>
                <w:rFonts w:ascii="Calibri" w:hAnsi="Calibri"/>
                <w:sz w:val="24"/>
                <w:szCs w:val="24"/>
                <w:lang w:val="en-US"/>
              </w:rPr>
              <w:t>300 mg vial (“Maintena”)</w:t>
            </w:r>
          </w:p>
        </w:tc>
        <w:tc>
          <w:tcPr>
            <w:tcW w:w="4931" w:type="dxa"/>
            <w:shd w:val="clear" w:color="auto" w:fill="BDD6EE"/>
          </w:tcPr>
          <w:p w14:paraId="306789E6" w14:textId="77777777" w:rsidR="0027019D"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Butirofenona</w:t>
            </w:r>
          </w:p>
          <w:p w14:paraId="0F2208E9" w14:textId="77777777" w:rsidR="0027019D" w:rsidRPr="00D71E32" w:rsidRDefault="0027019D" w:rsidP="002B6104">
            <w:pPr>
              <w:tabs>
                <w:tab w:val="left" w:pos="0"/>
              </w:tabs>
              <w:suppressAutoHyphens/>
              <w:rPr>
                <w:rFonts w:ascii="Calibri" w:hAnsi="Calibri"/>
                <w:sz w:val="24"/>
                <w:szCs w:val="24"/>
                <w:lang w:val="en-US"/>
              </w:rPr>
            </w:pPr>
            <w:r>
              <w:rPr>
                <w:rFonts w:ascii="Calibri" w:hAnsi="Calibri"/>
                <w:sz w:val="24"/>
                <w:szCs w:val="24"/>
                <w:lang w:val="en-US"/>
              </w:rPr>
              <w:t>O e IM (maintena): consultar ficha técnica para la dosis en diferentes indicaciones.</w:t>
            </w:r>
          </w:p>
          <w:p w14:paraId="27BC89A5"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I.M.: 7,5 mg (dosis única). Se puede poner una segunda dosis 2 h después de la primera</w:t>
            </w:r>
          </w:p>
          <w:p w14:paraId="06F93EDC"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Embarazo: C</w:t>
            </w:r>
          </w:p>
        </w:tc>
      </w:tr>
      <w:tr w:rsidR="0027019D" w:rsidRPr="00D71E32" w14:paraId="24B8B624" w14:textId="77777777" w:rsidTr="0027019D">
        <w:trPr>
          <w:cantSplit/>
        </w:trPr>
        <w:tc>
          <w:tcPr>
            <w:tcW w:w="2739" w:type="dxa"/>
            <w:shd w:val="clear" w:color="auto" w:fill="BDD6EE"/>
          </w:tcPr>
          <w:p w14:paraId="0033CBBD"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fldChar w:fldCharType="begin"/>
            </w:r>
            <w:r w:rsidRPr="00D71E32">
              <w:rPr>
                <w:rFonts w:ascii="Calibri" w:hAnsi="Calibri"/>
                <w:sz w:val="24"/>
                <w:szCs w:val="24"/>
                <w:lang w:val="en-US"/>
              </w:rPr>
              <w:instrText xml:space="preserve">PRIVATE </w:instrText>
            </w:r>
            <w:r w:rsidRPr="00D71E32">
              <w:rPr>
                <w:rFonts w:ascii="Calibri" w:hAnsi="Calibri"/>
                <w:sz w:val="24"/>
                <w:szCs w:val="24"/>
                <w:lang w:val="en-US"/>
              </w:rPr>
              <w:fldChar w:fldCharType="end"/>
            </w:r>
            <w:r w:rsidRPr="00D71E32">
              <w:rPr>
                <w:rFonts w:ascii="Calibri" w:hAnsi="Calibri"/>
                <w:sz w:val="24"/>
                <w:szCs w:val="24"/>
                <w:lang w:val="en-US"/>
              </w:rPr>
              <w:t>Clorpromazina</w:t>
            </w:r>
          </w:p>
        </w:tc>
        <w:tc>
          <w:tcPr>
            <w:tcW w:w="3240" w:type="dxa"/>
            <w:shd w:val="clear" w:color="auto" w:fill="DEEAF6"/>
          </w:tcPr>
          <w:p w14:paraId="5E1BD159"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25 mg comp.</w:t>
            </w:r>
          </w:p>
          <w:p w14:paraId="6C3B2C4E"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100 mg comp.</w:t>
            </w:r>
          </w:p>
          <w:p w14:paraId="351FA6EB"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 xml:space="preserve"> 40 mg/mL 10 mL gts.  (1 mL = 40 gts.)</w:t>
            </w:r>
          </w:p>
          <w:p w14:paraId="1A536582"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 xml:space="preserve"> 25 mg  5 mL amp.</w:t>
            </w:r>
          </w:p>
        </w:tc>
        <w:tc>
          <w:tcPr>
            <w:tcW w:w="4931" w:type="dxa"/>
            <w:shd w:val="clear" w:color="auto" w:fill="BDD6EE"/>
          </w:tcPr>
          <w:p w14:paraId="0C69E16E"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Fenotiazina</w:t>
            </w:r>
          </w:p>
          <w:p w14:paraId="54F9EB16"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O: 25-50 mg/8 h (máx. 300 mg/d).</w:t>
            </w:r>
          </w:p>
          <w:p w14:paraId="12BC98B1"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P (im,iv): 25-50 mg/8 h en dosificador (máx. 150 mg/d)</w:t>
            </w:r>
          </w:p>
          <w:p w14:paraId="683A6EC7"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Embarazo: C</w:t>
            </w:r>
          </w:p>
        </w:tc>
      </w:tr>
      <w:tr w:rsidR="0027019D" w:rsidRPr="00D71E32" w14:paraId="4B1ECEA6" w14:textId="77777777" w:rsidTr="0027019D">
        <w:trPr>
          <w:cantSplit/>
        </w:trPr>
        <w:tc>
          <w:tcPr>
            <w:tcW w:w="2739" w:type="dxa"/>
            <w:shd w:val="clear" w:color="auto" w:fill="BDD6EE"/>
          </w:tcPr>
          <w:p w14:paraId="5D30417E"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Clotiapina</w:t>
            </w:r>
          </w:p>
        </w:tc>
        <w:tc>
          <w:tcPr>
            <w:tcW w:w="3240" w:type="dxa"/>
            <w:shd w:val="clear" w:color="auto" w:fill="BDD6EE"/>
          </w:tcPr>
          <w:p w14:paraId="1F4D6461"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40 mg comp.</w:t>
            </w:r>
          </w:p>
        </w:tc>
        <w:tc>
          <w:tcPr>
            <w:tcW w:w="4931" w:type="dxa"/>
            <w:shd w:val="clear" w:color="auto" w:fill="BDD6EE"/>
          </w:tcPr>
          <w:p w14:paraId="77109C66"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Tiazepina</w:t>
            </w:r>
          </w:p>
          <w:p w14:paraId="534CF9FA"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O: Fase aguda: 40-60 mg/8 h (máx. 360 mg/d). Mant.: 20-30 mg/8 h.</w:t>
            </w:r>
          </w:p>
        </w:tc>
      </w:tr>
      <w:tr w:rsidR="0027019D" w:rsidRPr="00D71E32" w14:paraId="13DC6CAB" w14:textId="77777777" w:rsidTr="0027019D">
        <w:trPr>
          <w:cantSplit/>
        </w:trPr>
        <w:tc>
          <w:tcPr>
            <w:tcW w:w="2739" w:type="dxa"/>
            <w:shd w:val="clear" w:color="auto" w:fill="BDD6EE"/>
          </w:tcPr>
          <w:p w14:paraId="77EAA68B"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Clozapina</w:t>
            </w:r>
          </w:p>
        </w:tc>
        <w:tc>
          <w:tcPr>
            <w:tcW w:w="3240" w:type="dxa"/>
            <w:shd w:val="clear" w:color="auto" w:fill="DEEAF6"/>
          </w:tcPr>
          <w:p w14:paraId="00042673"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 xml:space="preserve">  25 mg comp.</w:t>
            </w:r>
          </w:p>
          <w:p w14:paraId="3A43B84F"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 xml:space="preserve">100 mg comp. </w:t>
            </w:r>
          </w:p>
        </w:tc>
        <w:tc>
          <w:tcPr>
            <w:tcW w:w="4931" w:type="dxa"/>
            <w:shd w:val="clear" w:color="auto" w:fill="BDD6EE"/>
          </w:tcPr>
          <w:p w14:paraId="530280D2"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Diazepina</w:t>
            </w:r>
          </w:p>
          <w:p w14:paraId="2214E2FD"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Antipsicótico atípico</w:t>
            </w:r>
          </w:p>
          <w:p w14:paraId="1654D091"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O: 100 mg/8 h (máx. 600 mg/d).</w:t>
            </w:r>
          </w:p>
          <w:p w14:paraId="4ED1F72F"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Embarazo: B</w:t>
            </w:r>
          </w:p>
          <w:p w14:paraId="68049BDD"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Medicamento de Especial Control Médico</w:t>
            </w:r>
          </w:p>
        </w:tc>
      </w:tr>
      <w:tr w:rsidR="0027019D" w:rsidRPr="00D71E32" w14:paraId="2C663DC2" w14:textId="77777777" w:rsidTr="0027019D">
        <w:trPr>
          <w:cantSplit/>
        </w:trPr>
        <w:tc>
          <w:tcPr>
            <w:tcW w:w="2739" w:type="dxa"/>
            <w:shd w:val="clear" w:color="auto" w:fill="BDD6EE"/>
          </w:tcPr>
          <w:p w14:paraId="0A418782"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Flufenazina</w:t>
            </w:r>
          </w:p>
        </w:tc>
        <w:tc>
          <w:tcPr>
            <w:tcW w:w="3240" w:type="dxa"/>
            <w:shd w:val="clear" w:color="auto" w:fill="BDD6EE"/>
          </w:tcPr>
          <w:p w14:paraId="0EF84039"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25 mg amp.</w:t>
            </w:r>
          </w:p>
        </w:tc>
        <w:tc>
          <w:tcPr>
            <w:tcW w:w="4931" w:type="dxa"/>
            <w:shd w:val="clear" w:color="auto" w:fill="BDD6EE"/>
          </w:tcPr>
          <w:p w14:paraId="64C494CF"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Fenotiazina</w:t>
            </w:r>
          </w:p>
          <w:p w14:paraId="648DBBB0"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SC, IM: 25 mg cada 15-40 días</w:t>
            </w:r>
          </w:p>
        </w:tc>
      </w:tr>
      <w:tr w:rsidR="0027019D" w:rsidRPr="00D71E32" w14:paraId="65DC9374" w14:textId="77777777" w:rsidTr="0027019D">
        <w:trPr>
          <w:cantSplit/>
        </w:trPr>
        <w:tc>
          <w:tcPr>
            <w:tcW w:w="2739" w:type="dxa"/>
            <w:shd w:val="clear" w:color="auto" w:fill="BDD6EE"/>
          </w:tcPr>
          <w:p w14:paraId="695C07C0"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lastRenderedPageBreak/>
              <w:t>Haloperidol</w:t>
            </w:r>
          </w:p>
        </w:tc>
        <w:tc>
          <w:tcPr>
            <w:tcW w:w="3240" w:type="dxa"/>
            <w:shd w:val="clear" w:color="auto" w:fill="DEEAF6"/>
          </w:tcPr>
          <w:p w14:paraId="0AA24D82"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10 mg comp.</w:t>
            </w:r>
          </w:p>
          <w:p w14:paraId="0F843844"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 xml:space="preserve"> 2 mg/mL 15 mL gts. (1 mL = 20 gts.)</w:t>
            </w:r>
          </w:p>
          <w:p w14:paraId="5E6F397B"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 xml:space="preserve"> 5 mg  1 mL amp. </w:t>
            </w:r>
          </w:p>
        </w:tc>
        <w:tc>
          <w:tcPr>
            <w:tcW w:w="4931" w:type="dxa"/>
            <w:shd w:val="clear" w:color="auto" w:fill="BDD6EE"/>
          </w:tcPr>
          <w:p w14:paraId="6BFD0709"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Butirofenona</w:t>
            </w:r>
          </w:p>
          <w:p w14:paraId="6503DEED"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O: Fase aguda: 5-10 mg/8 h. Mant.: 3-8 mg/8 h (máx. 100 mg/d).</w:t>
            </w:r>
          </w:p>
          <w:p w14:paraId="608C1146"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P (im,iv lenta): 2,5-10 mg/8-12 h.</w:t>
            </w:r>
          </w:p>
          <w:p w14:paraId="787F88D6"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Embarazo: C</w:t>
            </w:r>
          </w:p>
          <w:p w14:paraId="4FB174D9" w14:textId="77777777" w:rsidR="0027019D" w:rsidRPr="00D71E32" w:rsidRDefault="0027019D" w:rsidP="002B6104">
            <w:pPr>
              <w:tabs>
                <w:tab w:val="left" w:pos="0"/>
              </w:tabs>
              <w:suppressAutoHyphens/>
              <w:rPr>
                <w:rFonts w:ascii="Calibri" w:hAnsi="Calibri"/>
                <w:sz w:val="24"/>
                <w:szCs w:val="24"/>
                <w:lang w:val="en-US"/>
              </w:rPr>
            </w:pPr>
          </w:p>
        </w:tc>
      </w:tr>
      <w:tr w:rsidR="0027019D" w:rsidRPr="00D71E32" w14:paraId="02CE5D01" w14:textId="77777777" w:rsidTr="0027019D">
        <w:trPr>
          <w:cantSplit/>
        </w:trPr>
        <w:tc>
          <w:tcPr>
            <w:tcW w:w="2739" w:type="dxa"/>
            <w:shd w:val="clear" w:color="auto" w:fill="BDD6EE"/>
          </w:tcPr>
          <w:p w14:paraId="5A11B530"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Levomepromazina</w:t>
            </w:r>
          </w:p>
        </w:tc>
        <w:tc>
          <w:tcPr>
            <w:tcW w:w="3240" w:type="dxa"/>
            <w:shd w:val="clear" w:color="auto" w:fill="BDD6EE"/>
          </w:tcPr>
          <w:p w14:paraId="7460C96D"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25 mg comp.</w:t>
            </w:r>
          </w:p>
          <w:p w14:paraId="401C5661"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100 mg comp.</w:t>
            </w:r>
          </w:p>
          <w:p w14:paraId="1A2AA3C7"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 xml:space="preserve"> 40 mg/mL 30 mL gts. </w:t>
            </w:r>
          </w:p>
          <w:p w14:paraId="70D9C947"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(1 mL = 40 gts.)</w:t>
            </w:r>
          </w:p>
          <w:p w14:paraId="6E0BADA3"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 xml:space="preserve"> 25 mg  1 mL amp.</w:t>
            </w:r>
          </w:p>
        </w:tc>
        <w:tc>
          <w:tcPr>
            <w:tcW w:w="4931" w:type="dxa"/>
            <w:shd w:val="clear" w:color="auto" w:fill="BDD6EE"/>
          </w:tcPr>
          <w:p w14:paraId="5111485D"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Fenotiazina</w:t>
            </w:r>
          </w:p>
          <w:p w14:paraId="1F120542"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O: Pac. psicóticos: 100-200 mg/d, en 2-3 tomas.</w:t>
            </w:r>
          </w:p>
          <w:p w14:paraId="116076EB"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 xml:space="preserve">Pac. no psicótico: 25-75 mg/d, en 2-3 tomas. </w:t>
            </w:r>
          </w:p>
          <w:p w14:paraId="3CBEC2DA"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P(im): 25 mg. Si no se consigue sedar repetir la dosis hasta 75-100 mg/d, en 3-4 inyecciones.</w:t>
            </w:r>
          </w:p>
          <w:p w14:paraId="7D4608D9" w14:textId="77777777" w:rsidR="0027019D" w:rsidRPr="00D71E32" w:rsidRDefault="0027019D" w:rsidP="002B6104">
            <w:pPr>
              <w:tabs>
                <w:tab w:val="left" w:pos="0"/>
              </w:tabs>
              <w:suppressAutoHyphens/>
              <w:rPr>
                <w:rFonts w:ascii="Calibri" w:hAnsi="Calibri"/>
                <w:sz w:val="24"/>
                <w:szCs w:val="24"/>
                <w:lang w:val="en-US"/>
              </w:rPr>
            </w:pPr>
          </w:p>
        </w:tc>
      </w:tr>
      <w:tr w:rsidR="0027019D" w:rsidRPr="00D71E32" w14:paraId="333D6829" w14:textId="77777777" w:rsidTr="0027019D">
        <w:trPr>
          <w:cantSplit/>
        </w:trPr>
        <w:tc>
          <w:tcPr>
            <w:tcW w:w="2739" w:type="dxa"/>
            <w:shd w:val="clear" w:color="auto" w:fill="BDD6EE"/>
          </w:tcPr>
          <w:p w14:paraId="41D29FB1"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Litio carbonato</w:t>
            </w:r>
          </w:p>
        </w:tc>
        <w:tc>
          <w:tcPr>
            <w:tcW w:w="3240" w:type="dxa"/>
            <w:shd w:val="clear" w:color="auto" w:fill="DEEAF6"/>
          </w:tcPr>
          <w:p w14:paraId="48452936"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400 mg comp.</w:t>
            </w:r>
          </w:p>
        </w:tc>
        <w:tc>
          <w:tcPr>
            <w:tcW w:w="4931" w:type="dxa"/>
            <w:shd w:val="clear" w:color="auto" w:fill="BDD6EE"/>
          </w:tcPr>
          <w:p w14:paraId="204ADA48"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O: 200-600 mg/8 h, ajustando hasta Cp Li de 0,75-1,5 mEq/L.</w:t>
            </w:r>
          </w:p>
          <w:p w14:paraId="72A4B194"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Embarazo: D</w:t>
            </w:r>
          </w:p>
        </w:tc>
      </w:tr>
      <w:tr w:rsidR="0027019D" w:rsidRPr="00D71E32" w14:paraId="2E10B37C" w14:textId="77777777" w:rsidTr="0027019D">
        <w:trPr>
          <w:cantSplit/>
        </w:trPr>
        <w:tc>
          <w:tcPr>
            <w:tcW w:w="2739" w:type="dxa"/>
            <w:shd w:val="clear" w:color="auto" w:fill="BDD6EE"/>
          </w:tcPr>
          <w:p w14:paraId="55D1CE3A"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Olanzapina</w:t>
            </w:r>
          </w:p>
        </w:tc>
        <w:tc>
          <w:tcPr>
            <w:tcW w:w="3240" w:type="dxa"/>
            <w:shd w:val="clear" w:color="auto" w:fill="BDD6EE"/>
          </w:tcPr>
          <w:p w14:paraId="6CE15F09"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5 mg comp. bucodispersables</w:t>
            </w:r>
          </w:p>
          <w:p w14:paraId="1D07BF8D"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10 mg comp. bucodispersables</w:t>
            </w:r>
          </w:p>
          <w:p w14:paraId="4D4C51A0"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10 mg vial</w:t>
            </w:r>
          </w:p>
          <w:p w14:paraId="03E432F5"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300 mg vial lib. prolongada</w:t>
            </w:r>
          </w:p>
          <w:p w14:paraId="64838D96"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210 mg vial lib. prolongada</w:t>
            </w:r>
          </w:p>
        </w:tc>
        <w:tc>
          <w:tcPr>
            <w:tcW w:w="4931" w:type="dxa"/>
            <w:shd w:val="clear" w:color="auto" w:fill="BDD6EE"/>
          </w:tcPr>
          <w:p w14:paraId="25DB9041"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Diazepina</w:t>
            </w:r>
          </w:p>
          <w:p w14:paraId="7339E281"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Antipsicótico atípico</w:t>
            </w:r>
          </w:p>
          <w:p w14:paraId="0EB3675A"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O: 10-20 mg/d.</w:t>
            </w:r>
          </w:p>
          <w:p w14:paraId="13909E2C"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Embarazo: C</w:t>
            </w:r>
          </w:p>
        </w:tc>
      </w:tr>
      <w:tr w:rsidR="0027019D" w:rsidRPr="00D71E32" w14:paraId="4634FE85" w14:textId="77777777" w:rsidTr="0027019D">
        <w:trPr>
          <w:cantSplit/>
        </w:trPr>
        <w:tc>
          <w:tcPr>
            <w:tcW w:w="2739" w:type="dxa"/>
            <w:shd w:val="clear" w:color="auto" w:fill="BDD6EE"/>
          </w:tcPr>
          <w:p w14:paraId="51C26A0C"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Quetiapina</w:t>
            </w:r>
          </w:p>
        </w:tc>
        <w:tc>
          <w:tcPr>
            <w:tcW w:w="3240" w:type="dxa"/>
            <w:shd w:val="clear" w:color="auto" w:fill="BDD6EE"/>
          </w:tcPr>
          <w:p w14:paraId="2A6B2B92"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25 mg comp.</w:t>
            </w:r>
          </w:p>
          <w:p w14:paraId="6C735861"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100 mg comp.</w:t>
            </w:r>
          </w:p>
        </w:tc>
        <w:tc>
          <w:tcPr>
            <w:tcW w:w="4931" w:type="dxa"/>
            <w:shd w:val="clear" w:color="auto" w:fill="BDD6EE"/>
          </w:tcPr>
          <w:p w14:paraId="20126100"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Tiazepina</w:t>
            </w:r>
          </w:p>
          <w:p w14:paraId="7C1FF5DE"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Antipsicótico atípico</w:t>
            </w:r>
          </w:p>
          <w:p w14:paraId="712840AE"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O: Dosis mantenimiento: 150-800 mg/día</w:t>
            </w:r>
          </w:p>
          <w:p w14:paraId="304636F1"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Embarazo : C</w:t>
            </w:r>
          </w:p>
          <w:p w14:paraId="10B68C67" w14:textId="77777777" w:rsidR="0027019D" w:rsidRPr="00D71E32" w:rsidRDefault="0027019D" w:rsidP="002B6104">
            <w:pPr>
              <w:tabs>
                <w:tab w:val="left" w:pos="0"/>
              </w:tabs>
              <w:suppressAutoHyphens/>
              <w:rPr>
                <w:rFonts w:ascii="Calibri" w:hAnsi="Calibri"/>
                <w:sz w:val="24"/>
                <w:szCs w:val="24"/>
                <w:lang w:val="en-US"/>
              </w:rPr>
            </w:pPr>
          </w:p>
        </w:tc>
      </w:tr>
      <w:tr w:rsidR="0027019D" w:rsidRPr="00D71E32" w14:paraId="31C4FD4E" w14:textId="77777777" w:rsidTr="0027019D">
        <w:trPr>
          <w:cantSplit/>
        </w:trPr>
        <w:tc>
          <w:tcPr>
            <w:tcW w:w="2739" w:type="dxa"/>
            <w:shd w:val="clear" w:color="auto" w:fill="BDD6EE"/>
          </w:tcPr>
          <w:p w14:paraId="7A150982"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Risperidona</w:t>
            </w:r>
          </w:p>
        </w:tc>
        <w:tc>
          <w:tcPr>
            <w:tcW w:w="3240" w:type="dxa"/>
            <w:shd w:val="clear" w:color="auto" w:fill="DEEAF6"/>
          </w:tcPr>
          <w:p w14:paraId="141AAE39"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1 mg comp. bucodispersables</w:t>
            </w:r>
          </w:p>
          <w:p w14:paraId="5E9A8D0F"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4 mg comp. bucodispersables</w:t>
            </w:r>
          </w:p>
          <w:p w14:paraId="6A2255CF"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6 mg comp.</w:t>
            </w:r>
          </w:p>
          <w:p w14:paraId="4242CC7A"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1 mg/mL 30 mL soluc.</w:t>
            </w:r>
          </w:p>
          <w:p w14:paraId="17AB3BD7"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25 mg vial</w:t>
            </w:r>
          </w:p>
          <w:p w14:paraId="1F236094"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37,5 mg vial</w:t>
            </w:r>
          </w:p>
          <w:p w14:paraId="2B3CCD75"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50 mg vial</w:t>
            </w:r>
          </w:p>
        </w:tc>
        <w:tc>
          <w:tcPr>
            <w:tcW w:w="4931" w:type="dxa"/>
            <w:shd w:val="clear" w:color="auto" w:fill="BDD6EE"/>
          </w:tcPr>
          <w:p w14:paraId="56A2C41D"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Antipsicótico atípico</w:t>
            </w:r>
          </w:p>
          <w:p w14:paraId="3D4A78BB"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O: 6-10 mg/d (máx. 16 mg/d)</w:t>
            </w:r>
          </w:p>
          <w:p w14:paraId="6D0682DC"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Embarazo: C</w:t>
            </w:r>
          </w:p>
          <w:p w14:paraId="3D202BE2" w14:textId="77777777" w:rsidR="0027019D"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Viales conservar en frigorífico</w:t>
            </w:r>
          </w:p>
          <w:p w14:paraId="2DD72576" w14:textId="68D12E19" w:rsidR="008E5131" w:rsidRPr="00D71E32" w:rsidRDefault="008E5131" w:rsidP="002B6104">
            <w:pPr>
              <w:tabs>
                <w:tab w:val="left" w:pos="0"/>
              </w:tabs>
              <w:suppressAutoHyphens/>
              <w:rPr>
                <w:rFonts w:ascii="Calibri" w:hAnsi="Calibri"/>
                <w:sz w:val="24"/>
                <w:szCs w:val="24"/>
                <w:lang w:val="en-US"/>
              </w:rPr>
            </w:pPr>
          </w:p>
        </w:tc>
      </w:tr>
      <w:tr w:rsidR="0027019D" w:rsidRPr="00D71E32" w14:paraId="025AE076" w14:textId="77777777" w:rsidTr="0027019D">
        <w:trPr>
          <w:cantSplit/>
        </w:trPr>
        <w:tc>
          <w:tcPr>
            <w:tcW w:w="2739" w:type="dxa"/>
            <w:shd w:val="clear" w:color="auto" w:fill="BDD6EE"/>
          </w:tcPr>
          <w:p w14:paraId="6D366037"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Sulpirida</w:t>
            </w:r>
          </w:p>
        </w:tc>
        <w:tc>
          <w:tcPr>
            <w:tcW w:w="3240" w:type="dxa"/>
            <w:shd w:val="clear" w:color="auto" w:fill="BDD6EE"/>
          </w:tcPr>
          <w:p w14:paraId="5A1617BD"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50 mg caps.</w:t>
            </w:r>
          </w:p>
          <w:p w14:paraId="1C998DF2"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200 mg comp.</w:t>
            </w:r>
          </w:p>
          <w:p w14:paraId="49E7400D"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100 mg 2 mL amp.</w:t>
            </w:r>
          </w:p>
        </w:tc>
        <w:tc>
          <w:tcPr>
            <w:tcW w:w="4931" w:type="dxa"/>
            <w:shd w:val="clear" w:color="auto" w:fill="BDD6EE"/>
          </w:tcPr>
          <w:p w14:paraId="479102F9"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Benzamida</w:t>
            </w:r>
          </w:p>
          <w:p w14:paraId="212BD28A"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O: En fases agudas: 100-200 mg/6 h. En el resto de indicaciones 50-200 mg/8 h.</w:t>
            </w:r>
          </w:p>
          <w:p w14:paraId="2938C7EF"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P (im): 100-200 mg/8 h.</w:t>
            </w:r>
          </w:p>
        </w:tc>
      </w:tr>
      <w:tr w:rsidR="0027019D" w:rsidRPr="00D71E32" w14:paraId="6F2F5DB6" w14:textId="77777777" w:rsidTr="0027019D">
        <w:trPr>
          <w:cantSplit/>
        </w:trPr>
        <w:tc>
          <w:tcPr>
            <w:tcW w:w="2739" w:type="dxa"/>
            <w:shd w:val="clear" w:color="auto" w:fill="BDD6EE"/>
          </w:tcPr>
          <w:p w14:paraId="7361D107"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Tiaprida</w:t>
            </w:r>
          </w:p>
        </w:tc>
        <w:tc>
          <w:tcPr>
            <w:tcW w:w="3240" w:type="dxa"/>
            <w:shd w:val="clear" w:color="auto" w:fill="DEEAF6"/>
          </w:tcPr>
          <w:p w14:paraId="0A9CE24C"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100 mg comp.</w:t>
            </w:r>
          </w:p>
          <w:p w14:paraId="3FA2459E"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100 mg 2 mL amp.</w:t>
            </w:r>
          </w:p>
        </w:tc>
        <w:tc>
          <w:tcPr>
            <w:tcW w:w="4931" w:type="dxa"/>
            <w:shd w:val="clear" w:color="auto" w:fill="BDD6EE"/>
          </w:tcPr>
          <w:p w14:paraId="4F55873A"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Benzamida</w:t>
            </w:r>
          </w:p>
          <w:p w14:paraId="1F31AB31"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O: 50-100 mg/8 h (máx. 800 mg/d).</w:t>
            </w:r>
          </w:p>
          <w:p w14:paraId="4F813896"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P (im,iv lento): 100-200 mg/12 h.</w:t>
            </w:r>
          </w:p>
          <w:p w14:paraId="2B64BEC4"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 xml:space="preserve"> En agitación por etilismo agudo:  600-800 mg/d en un suero. </w:t>
            </w:r>
          </w:p>
          <w:p w14:paraId="52F72ABC"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En deli</w:t>
            </w:r>
            <w:r w:rsidRPr="00D71E32">
              <w:rPr>
                <w:rFonts w:ascii="Calibri" w:hAnsi="Calibri"/>
                <w:sz w:val="24"/>
                <w:szCs w:val="24"/>
                <w:lang w:val="en-US"/>
              </w:rPr>
              <w:softHyphen/>
              <w:t>rium 1.200-1.600 mg/d en sue</w:t>
            </w:r>
            <w:r w:rsidRPr="00D71E32">
              <w:rPr>
                <w:rFonts w:ascii="Calibri" w:hAnsi="Calibri"/>
                <w:sz w:val="24"/>
                <w:szCs w:val="24"/>
                <w:lang w:val="en-US"/>
              </w:rPr>
              <w:softHyphen/>
              <w:t>ro.</w:t>
            </w:r>
          </w:p>
        </w:tc>
      </w:tr>
      <w:tr w:rsidR="0027019D" w:rsidRPr="00D71E32" w14:paraId="6F7BB084" w14:textId="77777777" w:rsidTr="0027019D">
        <w:trPr>
          <w:cantSplit/>
        </w:trPr>
        <w:tc>
          <w:tcPr>
            <w:tcW w:w="2739" w:type="dxa"/>
            <w:shd w:val="clear" w:color="auto" w:fill="BDD6EE"/>
          </w:tcPr>
          <w:p w14:paraId="072B1325"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 xml:space="preserve">Zuclopentixol </w:t>
            </w:r>
          </w:p>
        </w:tc>
        <w:tc>
          <w:tcPr>
            <w:tcW w:w="3240" w:type="dxa"/>
            <w:shd w:val="clear" w:color="auto" w:fill="BDD6EE"/>
          </w:tcPr>
          <w:p w14:paraId="1A8A2805"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50 mg 1 mL amp.</w:t>
            </w:r>
          </w:p>
          <w:p w14:paraId="412DF66C"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Depot 200 mg 1 mL amp.</w:t>
            </w:r>
          </w:p>
        </w:tc>
        <w:tc>
          <w:tcPr>
            <w:tcW w:w="4931" w:type="dxa"/>
            <w:shd w:val="clear" w:color="auto" w:fill="BDD6EE"/>
          </w:tcPr>
          <w:p w14:paraId="1B536654"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Tioxanteno</w:t>
            </w:r>
          </w:p>
          <w:p w14:paraId="698956DD"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P (im): 50-150 mg/2-3 d.</w:t>
            </w:r>
          </w:p>
          <w:p w14:paraId="54D65EE2"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Depot: 200-400 mg/2-4 sem.</w:t>
            </w:r>
          </w:p>
          <w:p w14:paraId="3F02F4F2"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Embarazo: C</w:t>
            </w:r>
          </w:p>
        </w:tc>
      </w:tr>
    </w:tbl>
    <w:p w14:paraId="7CC7078E" w14:textId="77777777" w:rsidR="0027019D" w:rsidRDefault="0027019D" w:rsidP="0027019D">
      <w:pPr>
        <w:tabs>
          <w:tab w:val="left" w:pos="0"/>
        </w:tabs>
        <w:suppressAutoHyphens/>
        <w:rPr>
          <w:rFonts w:ascii="Arial" w:hAnsi="Arial"/>
          <w:sz w:val="22"/>
          <w:lang w:val="en-US"/>
        </w:rPr>
      </w:pPr>
    </w:p>
    <w:p w14:paraId="7A79BDCE" w14:textId="77777777" w:rsidR="0027019D" w:rsidRDefault="0027019D" w:rsidP="0027019D">
      <w:pPr>
        <w:tabs>
          <w:tab w:val="left" w:pos="0"/>
        </w:tabs>
        <w:suppressAutoHyphens/>
        <w:rPr>
          <w:rFonts w:ascii="Arial" w:hAnsi="Arial"/>
          <w:sz w:val="22"/>
          <w:lang w:val="en-US"/>
        </w:rPr>
      </w:pPr>
      <w:r>
        <w:rPr>
          <w:rFonts w:ascii="Arial" w:hAnsi="Arial"/>
          <w:b/>
          <w:sz w:val="22"/>
          <w:lang w:val="en-US"/>
        </w:rPr>
        <w:t>N05B. Ansiolíticos</w:t>
      </w:r>
    </w:p>
    <w:tbl>
      <w:tblPr>
        <w:tblW w:w="1091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2739"/>
        <w:gridCol w:w="3240"/>
        <w:gridCol w:w="4931"/>
      </w:tblGrid>
      <w:tr w:rsidR="0027019D" w:rsidRPr="00D71E32" w14:paraId="224B678A" w14:textId="77777777" w:rsidTr="0027019D">
        <w:tc>
          <w:tcPr>
            <w:tcW w:w="2739" w:type="dxa"/>
            <w:shd w:val="clear" w:color="auto" w:fill="BDD6EE"/>
          </w:tcPr>
          <w:p w14:paraId="2B738558"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fldChar w:fldCharType="begin"/>
            </w:r>
            <w:r w:rsidRPr="00D71E32">
              <w:rPr>
                <w:rFonts w:ascii="Calibri" w:hAnsi="Calibri"/>
                <w:sz w:val="24"/>
                <w:szCs w:val="24"/>
                <w:lang w:val="en-US"/>
              </w:rPr>
              <w:instrText xml:space="preserve">PRIVATE </w:instrText>
            </w:r>
            <w:r w:rsidRPr="00D71E32">
              <w:rPr>
                <w:rFonts w:ascii="Calibri" w:hAnsi="Calibri"/>
                <w:sz w:val="24"/>
                <w:szCs w:val="24"/>
                <w:lang w:val="en-US"/>
              </w:rPr>
              <w:fldChar w:fldCharType="end"/>
            </w:r>
            <w:r w:rsidRPr="00D71E32">
              <w:rPr>
                <w:rFonts w:ascii="Calibri" w:hAnsi="Calibri"/>
                <w:sz w:val="24"/>
                <w:szCs w:val="24"/>
                <w:lang w:val="en-US"/>
              </w:rPr>
              <w:t>Alprazolam</w:t>
            </w:r>
          </w:p>
        </w:tc>
        <w:tc>
          <w:tcPr>
            <w:tcW w:w="3240" w:type="dxa"/>
            <w:shd w:val="clear" w:color="auto" w:fill="BDD6EE"/>
          </w:tcPr>
          <w:p w14:paraId="09CF3E0A"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0,5 mg comp.</w:t>
            </w:r>
          </w:p>
          <w:p w14:paraId="6E8BBA88"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 xml:space="preserve">  2 mg comp.</w:t>
            </w:r>
          </w:p>
        </w:tc>
        <w:tc>
          <w:tcPr>
            <w:tcW w:w="4931" w:type="dxa"/>
            <w:shd w:val="clear" w:color="auto" w:fill="BDD6EE"/>
          </w:tcPr>
          <w:p w14:paraId="017FD664"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Benzodiazepina (BZD) de acción corta.</w:t>
            </w:r>
          </w:p>
          <w:p w14:paraId="20506BDC"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Psicotropo</w:t>
            </w:r>
          </w:p>
          <w:p w14:paraId="48468CDF"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O: 0,25-0,5 mg/8 h. (máx. 4 mg/d).</w:t>
            </w:r>
          </w:p>
          <w:p w14:paraId="559723F6"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Embarazo: D</w:t>
            </w:r>
          </w:p>
        </w:tc>
      </w:tr>
      <w:tr w:rsidR="0027019D" w:rsidRPr="00D71E32" w14:paraId="702F7498" w14:textId="77777777" w:rsidTr="0027019D">
        <w:tc>
          <w:tcPr>
            <w:tcW w:w="2739" w:type="dxa"/>
            <w:shd w:val="clear" w:color="auto" w:fill="BDD6EE"/>
          </w:tcPr>
          <w:p w14:paraId="41CFE470"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Bromazepam</w:t>
            </w:r>
          </w:p>
        </w:tc>
        <w:tc>
          <w:tcPr>
            <w:tcW w:w="3240" w:type="dxa"/>
            <w:shd w:val="clear" w:color="auto" w:fill="DEEAF6"/>
          </w:tcPr>
          <w:p w14:paraId="5F7B6537"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1,5 mg cáp.</w:t>
            </w:r>
          </w:p>
          <w:p w14:paraId="1BE6E897"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 xml:space="preserve">  6 mg cáp.</w:t>
            </w:r>
          </w:p>
        </w:tc>
        <w:tc>
          <w:tcPr>
            <w:tcW w:w="4931" w:type="dxa"/>
            <w:shd w:val="clear" w:color="auto" w:fill="BDD6EE"/>
          </w:tcPr>
          <w:p w14:paraId="0475BB21"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BZD de acción larga.</w:t>
            </w:r>
          </w:p>
          <w:p w14:paraId="3398A566"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Psicotropo</w:t>
            </w:r>
          </w:p>
          <w:p w14:paraId="020E0DAE"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O: 1,5-6 mg/8-12 h. (máx. 36 mg/d).</w:t>
            </w:r>
          </w:p>
        </w:tc>
      </w:tr>
      <w:tr w:rsidR="0027019D" w:rsidRPr="00D71E32" w14:paraId="49328D2B" w14:textId="77777777" w:rsidTr="0027019D">
        <w:tc>
          <w:tcPr>
            <w:tcW w:w="2739" w:type="dxa"/>
            <w:shd w:val="clear" w:color="auto" w:fill="BDD6EE"/>
          </w:tcPr>
          <w:p w14:paraId="6798E7C0"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 xml:space="preserve">Clorazepato </w:t>
            </w:r>
          </w:p>
          <w:p w14:paraId="6FFF9D52"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dipo</w:t>
            </w:r>
            <w:r w:rsidRPr="00D71E32">
              <w:rPr>
                <w:rFonts w:ascii="Calibri" w:hAnsi="Calibri"/>
                <w:sz w:val="24"/>
                <w:szCs w:val="24"/>
                <w:lang w:val="en-US"/>
              </w:rPr>
              <w:softHyphen/>
              <w:t>tásico</w:t>
            </w:r>
          </w:p>
        </w:tc>
        <w:tc>
          <w:tcPr>
            <w:tcW w:w="3240" w:type="dxa"/>
            <w:shd w:val="clear" w:color="auto" w:fill="BDD6EE"/>
          </w:tcPr>
          <w:p w14:paraId="3C433432"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 xml:space="preserve">  5 mg cáp.</w:t>
            </w:r>
          </w:p>
          <w:p w14:paraId="79364118"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 xml:space="preserve"> 10 mg cáp.</w:t>
            </w:r>
          </w:p>
          <w:p w14:paraId="316C3B3E"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 xml:space="preserve"> 50 mg comp.</w:t>
            </w:r>
          </w:p>
          <w:p w14:paraId="20298760"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 xml:space="preserve"> 20 mg vial</w:t>
            </w:r>
          </w:p>
          <w:p w14:paraId="743B3D25"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50 mg vial</w:t>
            </w:r>
          </w:p>
          <w:p w14:paraId="1FA5BB64" w14:textId="77777777" w:rsidR="0027019D" w:rsidRPr="00D71E32" w:rsidRDefault="0027019D" w:rsidP="002B6104">
            <w:pPr>
              <w:tabs>
                <w:tab w:val="left" w:pos="0"/>
              </w:tabs>
              <w:suppressAutoHyphens/>
              <w:rPr>
                <w:rFonts w:ascii="Calibri" w:hAnsi="Calibri"/>
                <w:sz w:val="24"/>
                <w:szCs w:val="24"/>
                <w:lang w:val="en-US"/>
              </w:rPr>
            </w:pPr>
          </w:p>
        </w:tc>
        <w:tc>
          <w:tcPr>
            <w:tcW w:w="4931" w:type="dxa"/>
            <w:shd w:val="clear" w:color="auto" w:fill="BDD6EE"/>
          </w:tcPr>
          <w:p w14:paraId="3412A40D"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BZD de acción larga.</w:t>
            </w:r>
          </w:p>
          <w:p w14:paraId="4A2C4D74"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Psicotropo</w:t>
            </w:r>
          </w:p>
          <w:p w14:paraId="20A446F7"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O: 5-15 mg/6-12 h (máx. 100 mg/d).</w:t>
            </w:r>
          </w:p>
          <w:p w14:paraId="594333D1"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P (im): 20-100 mg/8 h.</w:t>
            </w:r>
          </w:p>
          <w:p w14:paraId="0227BAB6"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Embarazo: D</w:t>
            </w:r>
          </w:p>
        </w:tc>
      </w:tr>
      <w:tr w:rsidR="0027019D" w:rsidRPr="00D71E32" w14:paraId="0A47BEF9" w14:textId="77777777" w:rsidTr="0027019D">
        <w:tc>
          <w:tcPr>
            <w:tcW w:w="2739" w:type="dxa"/>
            <w:shd w:val="clear" w:color="auto" w:fill="BDD6EE"/>
          </w:tcPr>
          <w:p w14:paraId="335E752E"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Diazepam</w:t>
            </w:r>
          </w:p>
        </w:tc>
        <w:tc>
          <w:tcPr>
            <w:tcW w:w="3240" w:type="dxa"/>
            <w:shd w:val="clear" w:color="auto" w:fill="DEEAF6"/>
          </w:tcPr>
          <w:p w14:paraId="49C225ED"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 xml:space="preserve"> 5 mg comp.</w:t>
            </w:r>
          </w:p>
          <w:p w14:paraId="3835C220"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10 mg comp.</w:t>
            </w:r>
          </w:p>
          <w:p w14:paraId="016514FA"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 xml:space="preserve"> 2 mg/mL 15 mL gts.</w:t>
            </w:r>
          </w:p>
          <w:p w14:paraId="1DE27C03"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 xml:space="preserve">  (1 mL = 40 gts.)</w:t>
            </w:r>
          </w:p>
          <w:p w14:paraId="14BC339E"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10 mg  2 mL amp.</w:t>
            </w:r>
          </w:p>
          <w:p w14:paraId="1315000B"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5 mg microenema</w:t>
            </w:r>
          </w:p>
        </w:tc>
        <w:tc>
          <w:tcPr>
            <w:tcW w:w="4931" w:type="dxa"/>
            <w:shd w:val="clear" w:color="auto" w:fill="BDD6EE"/>
          </w:tcPr>
          <w:p w14:paraId="27AF5457"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BZD de acción larga.</w:t>
            </w:r>
          </w:p>
          <w:p w14:paraId="0C43617E"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Psicotropo</w:t>
            </w:r>
          </w:p>
          <w:p w14:paraId="0FFFCC5F"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O: 2,5-10 mg/8-12-24 h.</w:t>
            </w:r>
          </w:p>
          <w:p w14:paraId="63500D12"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P (iv): 10-20 mg diluído a pasar en  10-20 min.</w:t>
            </w:r>
          </w:p>
          <w:p w14:paraId="111268B6"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Embarazo: D</w:t>
            </w:r>
          </w:p>
        </w:tc>
      </w:tr>
      <w:tr w:rsidR="0027019D" w:rsidRPr="00D71E32" w14:paraId="6274DFE8" w14:textId="77777777" w:rsidTr="0027019D">
        <w:tc>
          <w:tcPr>
            <w:tcW w:w="2739" w:type="dxa"/>
            <w:shd w:val="clear" w:color="auto" w:fill="BDD6EE"/>
          </w:tcPr>
          <w:p w14:paraId="7D761A6A"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 xml:space="preserve">Hidroxizina </w:t>
            </w:r>
          </w:p>
        </w:tc>
        <w:tc>
          <w:tcPr>
            <w:tcW w:w="3240" w:type="dxa"/>
            <w:shd w:val="clear" w:color="auto" w:fill="BDD6EE"/>
          </w:tcPr>
          <w:p w14:paraId="36E04B0C"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25 mg comp.</w:t>
            </w:r>
          </w:p>
          <w:p w14:paraId="55ABCC9F" w14:textId="77777777" w:rsidR="0027019D" w:rsidRPr="00D71E32" w:rsidRDefault="0027019D" w:rsidP="002B6104">
            <w:pPr>
              <w:tabs>
                <w:tab w:val="left" w:pos="0"/>
              </w:tabs>
              <w:suppressAutoHyphens/>
              <w:rPr>
                <w:rFonts w:ascii="Calibri" w:hAnsi="Calibri"/>
                <w:sz w:val="24"/>
                <w:szCs w:val="24"/>
                <w:lang w:val="en-US"/>
              </w:rPr>
            </w:pPr>
            <w:r>
              <w:rPr>
                <w:rFonts w:ascii="Calibri" w:hAnsi="Calibri"/>
                <w:sz w:val="24"/>
                <w:szCs w:val="24"/>
                <w:lang w:val="en-US"/>
              </w:rPr>
              <w:t>2 mg/</w:t>
            </w:r>
            <w:r w:rsidRPr="00D71E32">
              <w:rPr>
                <w:rFonts w:ascii="Calibri" w:hAnsi="Calibri"/>
                <w:sz w:val="24"/>
                <w:szCs w:val="24"/>
                <w:lang w:val="en-US"/>
              </w:rPr>
              <w:t>mL 125 mL jbe.</w:t>
            </w:r>
          </w:p>
        </w:tc>
        <w:tc>
          <w:tcPr>
            <w:tcW w:w="4931" w:type="dxa"/>
            <w:shd w:val="clear" w:color="auto" w:fill="BDD6EE"/>
          </w:tcPr>
          <w:p w14:paraId="3AD5D19E"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Difenilmetano</w:t>
            </w:r>
          </w:p>
          <w:p w14:paraId="37D77CC8"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Antihistamínico H1</w:t>
            </w:r>
          </w:p>
          <w:p w14:paraId="60DACB16"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O: -ad.: 25-100 mg/6-8 h.</w:t>
            </w:r>
          </w:p>
          <w:p w14:paraId="44AE014E"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 xml:space="preserve">   -ped.: 12,5 mg/6 h, en mayores de 6 años 25 mg/6 h. </w:t>
            </w:r>
          </w:p>
        </w:tc>
      </w:tr>
      <w:tr w:rsidR="0027019D" w:rsidRPr="00D71E32" w14:paraId="19AE6D7C" w14:textId="77777777" w:rsidTr="0027019D">
        <w:tc>
          <w:tcPr>
            <w:tcW w:w="2739" w:type="dxa"/>
            <w:shd w:val="clear" w:color="auto" w:fill="BDD6EE"/>
          </w:tcPr>
          <w:p w14:paraId="38BEA791"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Lorazepam</w:t>
            </w:r>
          </w:p>
        </w:tc>
        <w:tc>
          <w:tcPr>
            <w:tcW w:w="3240" w:type="dxa"/>
            <w:shd w:val="clear" w:color="auto" w:fill="DEEAF6"/>
          </w:tcPr>
          <w:p w14:paraId="052F28D1"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1 mg comp.</w:t>
            </w:r>
          </w:p>
          <w:p w14:paraId="7D3D83CF"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5 mg comp.</w:t>
            </w:r>
          </w:p>
        </w:tc>
        <w:tc>
          <w:tcPr>
            <w:tcW w:w="4931" w:type="dxa"/>
            <w:shd w:val="clear" w:color="auto" w:fill="BDD6EE"/>
          </w:tcPr>
          <w:p w14:paraId="3BF68AA5"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BZD de acción corta.</w:t>
            </w:r>
          </w:p>
          <w:p w14:paraId="7C31ABE3"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Psicotropo</w:t>
            </w:r>
          </w:p>
          <w:p w14:paraId="189C1C67"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O: 1-5 mg/8-12-24 h (máx. 18 mg/d).</w:t>
            </w:r>
          </w:p>
          <w:p w14:paraId="37FA557D"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Embarazo: D</w:t>
            </w:r>
          </w:p>
        </w:tc>
      </w:tr>
    </w:tbl>
    <w:p w14:paraId="29D42AC7" w14:textId="77777777" w:rsidR="0027019D" w:rsidRDefault="0027019D" w:rsidP="0027019D">
      <w:pPr>
        <w:tabs>
          <w:tab w:val="left" w:pos="0"/>
        </w:tabs>
        <w:suppressAutoHyphens/>
        <w:rPr>
          <w:rFonts w:ascii="Arial" w:hAnsi="Arial"/>
          <w:sz w:val="22"/>
        </w:rPr>
      </w:pPr>
    </w:p>
    <w:p w14:paraId="4B79DA33" w14:textId="77777777" w:rsidR="0027019D" w:rsidRDefault="0027019D" w:rsidP="0027019D">
      <w:pPr>
        <w:tabs>
          <w:tab w:val="left" w:pos="0"/>
        </w:tabs>
        <w:suppressAutoHyphens/>
        <w:rPr>
          <w:rFonts w:ascii="Arial" w:hAnsi="Arial"/>
          <w:sz w:val="22"/>
          <w:lang w:val="en-US"/>
        </w:rPr>
      </w:pPr>
      <w:r>
        <w:rPr>
          <w:rFonts w:ascii="Arial" w:hAnsi="Arial"/>
          <w:b/>
          <w:sz w:val="22"/>
          <w:lang w:val="en-US"/>
        </w:rPr>
        <w:t>N05C. Hipnóticos y sedantes</w:t>
      </w:r>
    </w:p>
    <w:tbl>
      <w:tblPr>
        <w:tblW w:w="1091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2739"/>
        <w:gridCol w:w="3240"/>
        <w:gridCol w:w="4931"/>
      </w:tblGrid>
      <w:tr w:rsidR="0027019D" w:rsidRPr="00D71E32" w14:paraId="0AF8DD60" w14:textId="77777777" w:rsidTr="002B6104">
        <w:tc>
          <w:tcPr>
            <w:tcW w:w="2739" w:type="dxa"/>
            <w:shd w:val="clear" w:color="auto" w:fill="BDD6EE"/>
          </w:tcPr>
          <w:p w14:paraId="1CB4C26D"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fldChar w:fldCharType="begin"/>
            </w:r>
            <w:r w:rsidRPr="00D71E32">
              <w:rPr>
                <w:rFonts w:ascii="Calibri" w:hAnsi="Calibri"/>
                <w:sz w:val="24"/>
                <w:szCs w:val="24"/>
                <w:lang w:val="en-US"/>
              </w:rPr>
              <w:instrText xml:space="preserve">PRIVATE </w:instrText>
            </w:r>
            <w:r w:rsidRPr="00D71E32">
              <w:rPr>
                <w:rFonts w:ascii="Calibri" w:hAnsi="Calibri"/>
                <w:sz w:val="24"/>
                <w:szCs w:val="24"/>
                <w:lang w:val="en-US"/>
              </w:rPr>
              <w:fldChar w:fldCharType="end"/>
            </w:r>
            <w:r w:rsidRPr="00D71E32">
              <w:rPr>
                <w:rFonts w:ascii="Calibri" w:hAnsi="Calibri"/>
                <w:sz w:val="24"/>
                <w:szCs w:val="24"/>
                <w:lang w:val="en-US"/>
              </w:rPr>
              <w:t xml:space="preserve">Clometiazol </w:t>
            </w:r>
          </w:p>
        </w:tc>
        <w:tc>
          <w:tcPr>
            <w:tcW w:w="3240" w:type="dxa"/>
            <w:shd w:val="clear" w:color="auto" w:fill="BDD6EE"/>
          </w:tcPr>
          <w:p w14:paraId="5D9398A7"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192 mg cáp.</w:t>
            </w:r>
          </w:p>
        </w:tc>
        <w:tc>
          <w:tcPr>
            <w:tcW w:w="4931" w:type="dxa"/>
            <w:shd w:val="clear" w:color="auto" w:fill="BDD6EE"/>
          </w:tcPr>
          <w:p w14:paraId="02541C55"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Derivado tiazólico</w:t>
            </w:r>
          </w:p>
          <w:p w14:paraId="6FCF9E4D"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O: 1-2 cáp./6-8 h.</w:t>
            </w:r>
          </w:p>
        </w:tc>
      </w:tr>
      <w:tr w:rsidR="0027019D" w:rsidRPr="00D71E32" w14:paraId="1258250F" w14:textId="77777777" w:rsidTr="002B6104">
        <w:tc>
          <w:tcPr>
            <w:tcW w:w="2739" w:type="dxa"/>
            <w:shd w:val="clear" w:color="auto" w:fill="BDD6EE"/>
          </w:tcPr>
          <w:p w14:paraId="08515790"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 xml:space="preserve">Dexmedetomidina </w:t>
            </w:r>
          </w:p>
        </w:tc>
        <w:tc>
          <w:tcPr>
            <w:tcW w:w="3240" w:type="dxa"/>
            <w:shd w:val="clear" w:color="auto" w:fill="DEEAF6"/>
          </w:tcPr>
          <w:p w14:paraId="3398DED1"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100 mcg/ml 10 ml vial</w:t>
            </w:r>
          </w:p>
        </w:tc>
        <w:tc>
          <w:tcPr>
            <w:tcW w:w="4931" w:type="dxa"/>
            <w:shd w:val="clear" w:color="auto" w:fill="BDD6EE"/>
          </w:tcPr>
          <w:p w14:paraId="0AA8D7EA"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P: iniciar 0.7 mcg/Kg/h posteriormente ajuste gradual hasta 0.2-1.4mcg/Kg/h. Dosis máx: 1,4 mcg/Kg/h.</w:t>
            </w:r>
          </w:p>
          <w:p w14:paraId="0A6FD346"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Embarazo: C</w:t>
            </w:r>
          </w:p>
          <w:p w14:paraId="7F08DECC"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Restricciones en financiación</w:t>
            </w:r>
          </w:p>
        </w:tc>
      </w:tr>
      <w:tr w:rsidR="0027019D" w:rsidRPr="00D71E32" w14:paraId="27FA630B" w14:textId="77777777" w:rsidTr="002B6104">
        <w:tc>
          <w:tcPr>
            <w:tcW w:w="2739" w:type="dxa"/>
            <w:shd w:val="clear" w:color="auto" w:fill="BDD6EE"/>
          </w:tcPr>
          <w:p w14:paraId="5A92681F"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Flurazepam</w:t>
            </w:r>
          </w:p>
        </w:tc>
        <w:tc>
          <w:tcPr>
            <w:tcW w:w="3240" w:type="dxa"/>
            <w:shd w:val="clear" w:color="auto" w:fill="BDD6EE"/>
          </w:tcPr>
          <w:p w14:paraId="3DB14587"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30 mg cáp.</w:t>
            </w:r>
          </w:p>
        </w:tc>
        <w:tc>
          <w:tcPr>
            <w:tcW w:w="4931" w:type="dxa"/>
            <w:shd w:val="clear" w:color="auto" w:fill="BDD6EE"/>
          </w:tcPr>
          <w:p w14:paraId="54C524D5"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BZD de acción larga.</w:t>
            </w:r>
          </w:p>
          <w:p w14:paraId="2A22E296"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Psicotropo</w:t>
            </w:r>
          </w:p>
          <w:p w14:paraId="175B5ADA"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O: 15-30 mg/d.</w:t>
            </w:r>
          </w:p>
          <w:p w14:paraId="26B9262D"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Embarazo: X</w:t>
            </w:r>
          </w:p>
        </w:tc>
      </w:tr>
      <w:tr w:rsidR="0027019D" w:rsidRPr="00D71E32" w14:paraId="2BD67C73" w14:textId="77777777" w:rsidTr="002B6104">
        <w:tc>
          <w:tcPr>
            <w:tcW w:w="2739" w:type="dxa"/>
            <w:shd w:val="clear" w:color="auto" w:fill="BDD6EE"/>
          </w:tcPr>
          <w:p w14:paraId="4BB6568A"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Lormetazepam</w:t>
            </w:r>
          </w:p>
        </w:tc>
        <w:tc>
          <w:tcPr>
            <w:tcW w:w="3240" w:type="dxa"/>
            <w:shd w:val="clear" w:color="auto" w:fill="DEEAF6"/>
          </w:tcPr>
          <w:p w14:paraId="2D22D928"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2 mg comp.</w:t>
            </w:r>
          </w:p>
        </w:tc>
        <w:tc>
          <w:tcPr>
            <w:tcW w:w="4931" w:type="dxa"/>
            <w:shd w:val="clear" w:color="auto" w:fill="BDD6EE"/>
          </w:tcPr>
          <w:p w14:paraId="2CF19206"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BZD de acción corta.</w:t>
            </w:r>
          </w:p>
          <w:p w14:paraId="4A7BB663"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Psicotropo</w:t>
            </w:r>
          </w:p>
          <w:p w14:paraId="0710D560"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O: 1-2 mg/d.</w:t>
            </w:r>
          </w:p>
        </w:tc>
      </w:tr>
      <w:tr w:rsidR="0027019D" w:rsidRPr="00D71E32" w14:paraId="6D1B40BE" w14:textId="77777777" w:rsidTr="002B6104">
        <w:tc>
          <w:tcPr>
            <w:tcW w:w="2739" w:type="dxa"/>
            <w:shd w:val="clear" w:color="auto" w:fill="BDD6EE"/>
          </w:tcPr>
          <w:p w14:paraId="5E710092"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lastRenderedPageBreak/>
              <w:t>Midazolam</w:t>
            </w:r>
          </w:p>
        </w:tc>
        <w:tc>
          <w:tcPr>
            <w:tcW w:w="3240" w:type="dxa"/>
            <w:shd w:val="clear" w:color="auto" w:fill="BDD6EE"/>
          </w:tcPr>
          <w:p w14:paraId="302FD51B"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7,5 mg comp.rec.</w:t>
            </w:r>
          </w:p>
          <w:p w14:paraId="360F2E26"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5 mg amp. 5 mL (1 mg/mL)</w:t>
            </w:r>
          </w:p>
          <w:p w14:paraId="7F6A2A43"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15 mg amp. 3 mL (5 mg/mL)</w:t>
            </w:r>
          </w:p>
          <w:p w14:paraId="26E450F7"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50 mg amp. 10 mL (5 mg/mL)</w:t>
            </w:r>
          </w:p>
        </w:tc>
        <w:tc>
          <w:tcPr>
            <w:tcW w:w="4931" w:type="dxa"/>
            <w:shd w:val="clear" w:color="auto" w:fill="BDD6EE"/>
          </w:tcPr>
          <w:p w14:paraId="2002DAB1"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BZD de acción corta.</w:t>
            </w:r>
          </w:p>
          <w:p w14:paraId="288C6C4E"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Psicotropo</w:t>
            </w:r>
          </w:p>
          <w:p w14:paraId="2E23A210"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 xml:space="preserve">P (iv lento): </w:t>
            </w:r>
          </w:p>
          <w:p w14:paraId="280CFC5B"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 Procedimientos endoscópicos, CV etc: 0,07-0,1 mg /kg (máx. 0,25 mg/kg).</w:t>
            </w:r>
          </w:p>
          <w:p w14:paraId="1539FFE9"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Embarazo: D</w:t>
            </w:r>
          </w:p>
        </w:tc>
      </w:tr>
      <w:tr w:rsidR="0027019D" w:rsidRPr="00D71E32" w14:paraId="20B9AADF" w14:textId="77777777" w:rsidTr="002B6104">
        <w:tc>
          <w:tcPr>
            <w:tcW w:w="2739" w:type="dxa"/>
            <w:shd w:val="clear" w:color="auto" w:fill="BDD6EE"/>
          </w:tcPr>
          <w:p w14:paraId="498FB494"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 xml:space="preserve">Zolpidem </w:t>
            </w:r>
          </w:p>
        </w:tc>
        <w:tc>
          <w:tcPr>
            <w:tcW w:w="3240" w:type="dxa"/>
            <w:shd w:val="clear" w:color="auto" w:fill="DEEAF6"/>
          </w:tcPr>
          <w:p w14:paraId="290F7FD6"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10 mg comp.</w:t>
            </w:r>
          </w:p>
        </w:tc>
        <w:tc>
          <w:tcPr>
            <w:tcW w:w="4931" w:type="dxa"/>
            <w:shd w:val="clear" w:color="auto" w:fill="BDD6EE"/>
          </w:tcPr>
          <w:p w14:paraId="52A80810"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Imidazopiridina</w:t>
            </w:r>
          </w:p>
          <w:p w14:paraId="134A270E"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O: 10 mg/noche.</w:t>
            </w:r>
          </w:p>
          <w:p w14:paraId="1EC90460"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Embarazo: B</w:t>
            </w:r>
          </w:p>
        </w:tc>
      </w:tr>
    </w:tbl>
    <w:p w14:paraId="712C2415" w14:textId="77777777" w:rsidR="0027019D" w:rsidRDefault="0027019D" w:rsidP="0027019D">
      <w:pPr>
        <w:tabs>
          <w:tab w:val="left" w:pos="0"/>
        </w:tabs>
        <w:suppressAutoHyphens/>
        <w:rPr>
          <w:rFonts w:ascii="Arial" w:hAnsi="Arial"/>
          <w:b/>
          <w:sz w:val="23"/>
          <w:lang w:val="en-US"/>
        </w:rPr>
      </w:pPr>
    </w:p>
    <w:p w14:paraId="4571375C" w14:textId="77777777" w:rsidR="0027019D" w:rsidRDefault="0027019D" w:rsidP="0027019D">
      <w:pPr>
        <w:tabs>
          <w:tab w:val="left" w:pos="0"/>
        </w:tabs>
        <w:suppressAutoHyphens/>
        <w:rPr>
          <w:rFonts w:ascii="Arial" w:hAnsi="Arial"/>
          <w:sz w:val="23"/>
          <w:lang w:val="en-US"/>
        </w:rPr>
      </w:pPr>
      <w:r>
        <w:rPr>
          <w:rFonts w:ascii="Arial" w:hAnsi="Arial"/>
          <w:b/>
          <w:sz w:val="23"/>
          <w:lang w:val="en-US"/>
        </w:rPr>
        <w:t>N06A. Antidepresivos</w:t>
      </w:r>
    </w:p>
    <w:tbl>
      <w:tblPr>
        <w:tblW w:w="1091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2739"/>
        <w:gridCol w:w="3240"/>
        <w:gridCol w:w="4931"/>
      </w:tblGrid>
      <w:tr w:rsidR="0027019D" w:rsidRPr="00D71E32" w14:paraId="2B0C5976" w14:textId="77777777" w:rsidTr="005C268F">
        <w:trPr>
          <w:cantSplit/>
        </w:trPr>
        <w:tc>
          <w:tcPr>
            <w:tcW w:w="2739" w:type="dxa"/>
            <w:shd w:val="clear" w:color="auto" w:fill="BDD6EE"/>
          </w:tcPr>
          <w:p w14:paraId="23659678"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fldChar w:fldCharType="begin"/>
            </w:r>
            <w:r w:rsidRPr="00D71E32">
              <w:rPr>
                <w:rFonts w:ascii="Calibri" w:hAnsi="Calibri"/>
                <w:sz w:val="24"/>
                <w:szCs w:val="24"/>
                <w:lang w:val="en-US"/>
              </w:rPr>
              <w:instrText xml:space="preserve">PRIVATE </w:instrText>
            </w:r>
            <w:r w:rsidRPr="00D71E32">
              <w:rPr>
                <w:rFonts w:ascii="Calibri" w:hAnsi="Calibri"/>
                <w:sz w:val="24"/>
                <w:szCs w:val="24"/>
                <w:lang w:val="en-US"/>
              </w:rPr>
              <w:fldChar w:fldCharType="end"/>
            </w:r>
            <w:r w:rsidRPr="00D71E32">
              <w:rPr>
                <w:rFonts w:ascii="Calibri" w:hAnsi="Calibri"/>
                <w:sz w:val="24"/>
                <w:szCs w:val="24"/>
                <w:lang w:val="en-US"/>
              </w:rPr>
              <w:t>Amitriptilina</w:t>
            </w:r>
          </w:p>
        </w:tc>
        <w:tc>
          <w:tcPr>
            <w:tcW w:w="3240" w:type="dxa"/>
            <w:shd w:val="clear" w:color="auto" w:fill="BDD6EE"/>
          </w:tcPr>
          <w:p w14:paraId="0B4A4F77"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10 mg comp. rec.</w:t>
            </w:r>
          </w:p>
          <w:p w14:paraId="3CD741DA"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25 mg comp. rec.</w:t>
            </w:r>
          </w:p>
          <w:p w14:paraId="290615D3"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75 mg comp. rec.</w:t>
            </w:r>
          </w:p>
        </w:tc>
        <w:tc>
          <w:tcPr>
            <w:tcW w:w="4931" w:type="dxa"/>
            <w:shd w:val="clear" w:color="auto" w:fill="BDD6EE"/>
          </w:tcPr>
          <w:p w14:paraId="697FFA05"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Tricíclico.</w:t>
            </w:r>
          </w:p>
          <w:p w14:paraId="6DA77EC2"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Acción sedante +++</w:t>
            </w:r>
          </w:p>
          <w:p w14:paraId="4DB6DCB9"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O: 50-100 mg/d. En enuresis 10-50 mg/d según edad.</w:t>
            </w:r>
          </w:p>
          <w:p w14:paraId="7B3E95F9"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Embarazo: C</w:t>
            </w:r>
          </w:p>
        </w:tc>
      </w:tr>
      <w:tr w:rsidR="0027019D" w:rsidRPr="00D71E32" w14:paraId="6A01FFDC" w14:textId="77777777" w:rsidTr="005C268F">
        <w:trPr>
          <w:cantSplit/>
        </w:trPr>
        <w:tc>
          <w:tcPr>
            <w:tcW w:w="2739" w:type="dxa"/>
            <w:shd w:val="clear" w:color="auto" w:fill="BDD6EE"/>
          </w:tcPr>
          <w:p w14:paraId="13D0BBD7"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Citalopram</w:t>
            </w:r>
          </w:p>
        </w:tc>
        <w:tc>
          <w:tcPr>
            <w:tcW w:w="3240" w:type="dxa"/>
            <w:shd w:val="clear" w:color="auto" w:fill="DEEAF6"/>
          </w:tcPr>
          <w:p w14:paraId="49C2F4E1"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20 mg comp.</w:t>
            </w:r>
          </w:p>
        </w:tc>
        <w:tc>
          <w:tcPr>
            <w:tcW w:w="4931" w:type="dxa"/>
            <w:shd w:val="clear" w:color="auto" w:fill="BDD6EE"/>
          </w:tcPr>
          <w:p w14:paraId="57394A68"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Inhibidor selectivo de recaptación de serotonina(ISRS)</w:t>
            </w:r>
          </w:p>
          <w:p w14:paraId="4BE85C7C"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O: 20-60 mg/d.</w:t>
            </w:r>
          </w:p>
          <w:p w14:paraId="2C30DFAF"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Embarazo: C</w:t>
            </w:r>
          </w:p>
        </w:tc>
      </w:tr>
      <w:tr w:rsidR="0027019D" w:rsidRPr="00D71E32" w14:paraId="76D008D7" w14:textId="77777777" w:rsidTr="005C268F">
        <w:trPr>
          <w:cantSplit/>
        </w:trPr>
        <w:tc>
          <w:tcPr>
            <w:tcW w:w="2739" w:type="dxa"/>
            <w:shd w:val="clear" w:color="auto" w:fill="BDD6EE"/>
          </w:tcPr>
          <w:p w14:paraId="69C1791B"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Clomipramina</w:t>
            </w:r>
          </w:p>
        </w:tc>
        <w:tc>
          <w:tcPr>
            <w:tcW w:w="3240" w:type="dxa"/>
            <w:shd w:val="clear" w:color="auto" w:fill="BDD6EE"/>
          </w:tcPr>
          <w:p w14:paraId="3E4FE703"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10 mg gg.</w:t>
            </w:r>
          </w:p>
          <w:p w14:paraId="1A5E2EA4"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25 mg comp.</w:t>
            </w:r>
          </w:p>
          <w:p w14:paraId="2A30072C"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75 mg comp.</w:t>
            </w:r>
          </w:p>
          <w:p w14:paraId="0F8FE24D"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25 mg  2 mL amp.</w:t>
            </w:r>
          </w:p>
          <w:p w14:paraId="1DE96A1C" w14:textId="77777777" w:rsidR="0027019D" w:rsidRPr="00D71E32" w:rsidRDefault="0027019D" w:rsidP="002B6104">
            <w:pPr>
              <w:tabs>
                <w:tab w:val="left" w:pos="0"/>
              </w:tabs>
              <w:suppressAutoHyphens/>
              <w:rPr>
                <w:rFonts w:ascii="Calibri" w:hAnsi="Calibri"/>
                <w:sz w:val="24"/>
                <w:szCs w:val="24"/>
                <w:lang w:val="en-US"/>
              </w:rPr>
            </w:pPr>
          </w:p>
        </w:tc>
        <w:tc>
          <w:tcPr>
            <w:tcW w:w="4931" w:type="dxa"/>
            <w:shd w:val="clear" w:color="auto" w:fill="BDD6EE"/>
          </w:tcPr>
          <w:p w14:paraId="1E986840"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Tricíclico.</w:t>
            </w:r>
          </w:p>
          <w:p w14:paraId="57E41BF1"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Acción sedante +</w:t>
            </w:r>
          </w:p>
          <w:p w14:paraId="6510CB55"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 xml:space="preserve">O: Depresión y estados obsesivos:50-75 mg/8 h (máx. 250 mg/d). </w:t>
            </w:r>
          </w:p>
          <w:p w14:paraId="50557377"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En otras indicaciones 10-25 mg/8 h.</w:t>
            </w:r>
          </w:p>
          <w:p w14:paraId="793B722C"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P (iv): 50-75 mg a pasar en 90-180 min.</w:t>
            </w:r>
          </w:p>
          <w:p w14:paraId="7897E8EF"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Embarazo: C</w:t>
            </w:r>
          </w:p>
        </w:tc>
      </w:tr>
      <w:tr w:rsidR="0027019D" w:rsidRPr="00D71E32" w14:paraId="64A322D7" w14:textId="77777777" w:rsidTr="005C268F">
        <w:trPr>
          <w:cantSplit/>
        </w:trPr>
        <w:tc>
          <w:tcPr>
            <w:tcW w:w="2739" w:type="dxa"/>
            <w:shd w:val="clear" w:color="auto" w:fill="BDD6EE"/>
          </w:tcPr>
          <w:p w14:paraId="25F00F3A"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Fluoxetina</w:t>
            </w:r>
          </w:p>
        </w:tc>
        <w:tc>
          <w:tcPr>
            <w:tcW w:w="3240" w:type="dxa"/>
            <w:shd w:val="clear" w:color="auto" w:fill="DEEAF6"/>
          </w:tcPr>
          <w:p w14:paraId="0584E5F0"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20 mg cáp.</w:t>
            </w:r>
          </w:p>
        </w:tc>
        <w:tc>
          <w:tcPr>
            <w:tcW w:w="4931" w:type="dxa"/>
            <w:shd w:val="clear" w:color="auto" w:fill="BDD6EE"/>
          </w:tcPr>
          <w:p w14:paraId="5675CEB3"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ISRS</w:t>
            </w:r>
          </w:p>
          <w:p w14:paraId="008790CF"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O: 20-40 mg/d (máx. 80 mg/d).</w:t>
            </w:r>
          </w:p>
          <w:p w14:paraId="6BCAF843"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Embarazo: C</w:t>
            </w:r>
          </w:p>
        </w:tc>
      </w:tr>
      <w:tr w:rsidR="0027019D" w:rsidRPr="00D71E32" w14:paraId="6BBAEFDF" w14:textId="77777777" w:rsidTr="005C268F">
        <w:trPr>
          <w:cantSplit/>
        </w:trPr>
        <w:tc>
          <w:tcPr>
            <w:tcW w:w="2739" w:type="dxa"/>
            <w:shd w:val="clear" w:color="auto" w:fill="BDD6EE"/>
          </w:tcPr>
          <w:p w14:paraId="617C8B43"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Fluvoxamina</w:t>
            </w:r>
          </w:p>
        </w:tc>
        <w:tc>
          <w:tcPr>
            <w:tcW w:w="3240" w:type="dxa"/>
            <w:shd w:val="clear" w:color="auto" w:fill="BDD6EE"/>
          </w:tcPr>
          <w:p w14:paraId="01F77E88"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100 mg comp. rec.</w:t>
            </w:r>
          </w:p>
          <w:p w14:paraId="0EBDDE2F" w14:textId="77777777" w:rsidR="0027019D" w:rsidRPr="00D71E32" w:rsidRDefault="0027019D" w:rsidP="002B6104">
            <w:pPr>
              <w:tabs>
                <w:tab w:val="left" w:pos="0"/>
              </w:tabs>
              <w:suppressAutoHyphens/>
              <w:rPr>
                <w:rFonts w:ascii="Calibri" w:hAnsi="Calibri"/>
                <w:sz w:val="24"/>
                <w:szCs w:val="24"/>
                <w:lang w:val="en-US"/>
              </w:rPr>
            </w:pPr>
          </w:p>
        </w:tc>
        <w:tc>
          <w:tcPr>
            <w:tcW w:w="4931" w:type="dxa"/>
            <w:shd w:val="clear" w:color="auto" w:fill="BDD6EE"/>
          </w:tcPr>
          <w:p w14:paraId="25015C16"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ISRS.</w:t>
            </w:r>
          </w:p>
          <w:p w14:paraId="40368C83"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O: 100-200 mg/d (máx. 300 mg/d).</w:t>
            </w:r>
          </w:p>
          <w:p w14:paraId="07B9533D"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Embarazo: C</w:t>
            </w:r>
          </w:p>
        </w:tc>
      </w:tr>
      <w:tr w:rsidR="0027019D" w:rsidRPr="00D71E32" w14:paraId="7B989A41" w14:textId="77777777" w:rsidTr="005C268F">
        <w:trPr>
          <w:cantSplit/>
        </w:trPr>
        <w:tc>
          <w:tcPr>
            <w:tcW w:w="2739" w:type="dxa"/>
            <w:shd w:val="clear" w:color="auto" w:fill="BDD6EE"/>
          </w:tcPr>
          <w:p w14:paraId="7D913E5C"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Imipramina</w:t>
            </w:r>
          </w:p>
        </w:tc>
        <w:tc>
          <w:tcPr>
            <w:tcW w:w="3240" w:type="dxa"/>
            <w:shd w:val="clear" w:color="auto" w:fill="DEEAF6"/>
          </w:tcPr>
          <w:p w14:paraId="48125578"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25 mg gg.</w:t>
            </w:r>
          </w:p>
          <w:p w14:paraId="0265B4CA" w14:textId="77777777" w:rsidR="0027019D" w:rsidRPr="00D71E32" w:rsidRDefault="0027019D" w:rsidP="002B6104">
            <w:pPr>
              <w:tabs>
                <w:tab w:val="left" w:pos="0"/>
              </w:tabs>
              <w:suppressAutoHyphens/>
              <w:rPr>
                <w:rFonts w:ascii="Calibri" w:hAnsi="Calibri"/>
                <w:sz w:val="24"/>
                <w:szCs w:val="24"/>
                <w:lang w:val="en-US"/>
              </w:rPr>
            </w:pPr>
          </w:p>
        </w:tc>
        <w:tc>
          <w:tcPr>
            <w:tcW w:w="4931" w:type="dxa"/>
            <w:shd w:val="clear" w:color="auto" w:fill="BDD6EE"/>
          </w:tcPr>
          <w:p w14:paraId="12D554D8"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Tricíclico.</w:t>
            </w:r>
          </w:p>
          <w:p w14:paraId="1D24A370"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Acción sedante ++</w:t>
            </w:r>
          </w:p>
          <w:p w14:paraId="219EB650"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O: 30-100 mg/d.</w:t>
            </w:r>
          </w:p>
          <w:p w14:paraId="60C4DE7F"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Embarazo: B</w:t>
            </w:r>
          </w:p>
        </w:tc>
      </w:tr>
      <w:tr w:rsidR="0027019D" w:rsidRPr="00D71E32" w14:paraId="42AB17DE" w14:textId="77777777" w:rsidTr="005C268F">
        <w:trPr>
          <w:cantSplit/>
        </w:trPr>
        <w:tc>
          <w:tcPr>
            <w:tcW w:w="2739" w:type="dxa"/>
            <w:shd w:val="clear" w:color="auto" w:fill="BDD6EE"/>
          </w:tcPr>
          <w:p w14:paraId="2862B3F0"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Mirtazapina</w:t>
            </w:r>
          </w:p>
        </w:tc>
        <w:tc>
          <w:tcPr>
            <w:tcW w:w="3240" w:type="dxa"/>
            <w:shd w:val="clear" w:color="auto" w:fill="BDD6EE"/>
          </w:tcPr>
          <w:p w14:paraId="6D9DCFA2"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30 mg comp. bucodispersables</w:t>
            </w:r>
          </w:p>
        </w:tc>
        <w:tc>
          <w:tcPr>
            <w:tcW w:w="4931" w:type="dxa"/>
            <w:shd w:val="clear" w:color="auto" w:fill="BDD6EE"/>
          </w:tcPr>
          <w:p w14:paraId="5A3364B3"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Tetracíclico</w:t>
            </w:r>
          </w:p>
          <w:p w14:paraId="00AB01C5"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O: 15-30 mg/d.</w:t>
            </w:r>
          </w:p>
          <w:p w14:paraId="3B6F94C5"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Embarazo: C</w:t>
            </w:r>
          </w:p>
        </w:tc>
      </w:tr>
      <w:tr w:rsidR="0027019D" w:rsidRPr="00D71E32" w14:paraId="3AF8624D" w14:textId="77777777" w:rsidTr="005C268F">
        <w:trPr>
          <w:cantSplit/>
        </w:trPr>
        <w:tc>
          <w:tcPr>
            <w:tcW w:w="2739" w:type="dxa"/>
            <w:shd w:val="clear" w:color="auto" w:fill="BDD6EE"/>
          </w:tcPr>
          <w:p w14:paraId="38BF7DD6"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Paroxetina</w:t>
            </w:r>
          </w:p>
        </w:tc>
        <w:tc>
          <w:tcPr>
            <w:tcW w:w="3240" w:type="dxa"/>
            <w:shd w:val="clear" w:color="auto" w:fill="DEEAF6"/>
          </w:tcPr>
          <w:p w14:paraId="254B3A95"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20 mg comp.</w:t>
            </w:r>
          </w:p>
        </w:tc>
        <w:tc>
          <w:tcPr>
            <w:tcW w:w="4931" w:type="dxa"/>
            <w:shd w:val="clear" w:color="auto" w:fill="BDD6EE"/>
          </w:tcPr>
          <w:p w14:paraId="521336AD"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ISRS.</w:t>
            </w:r>
          </w:p>
          <w:p w14:paraId="46256ECD"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O: 20 mg/d (máx. 60 mg/d).</w:t>
            </w:r>
          </w:p>
          <w:p w14:paraId="6AC3D4C6" w14:textId="77777777" w:rsidR="0027019D"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Embarazo: C</w:t>
            </w:r>
          </w:p>
          <w:p w14:paraId="25189427" w14:textId="5E3B29BE" w:rsidR="00420D58" w:rsidRPr="00D71E32" w:rsidRDefault="00420D58" w:rsidP="002B6104">
            <w:pPr>
              <w:tabs>
                <w:tab w:val="left" w:pos="0"/>
              </w:tabs>
              <w:suppressAutoHyphens/>
              <w:rPr>
                <w:rFonts w:ascii="Calibri" w:hAnsi="Calibri"/>
                <w:sz w:val="24"/>
                <w:szCs w:val="24"/>
                <w:lang w:val="en-US"/>
              </w:rPr>
            </w:pPr>
            <w:r>
              <w:rPr>
                <w:rFonts w:ascii="Calibri" w:hAnsi="Calibri"/>
                <w:bCs/>
                <w:spacing w:val="-3"/>
                <w:sz w:val="24"/>
                <w:lang w:val="es-ES_tradnl"/>
              </w:rPr>
              <w:t>MP: Lista 3</w:t>
            </w:r>
          </w:p>
        </w:tc>
      </w:tr>
      <w:tr w:rsidR="0027019D" w:rsidRPr="00D71E32" w14:paraId="12A1D2CC" w14:textId="77777777" w:rsidTr="005C268F">
        <w:trPr>
          <w:cantSplit/>
        </w:trPr>
        <w:tc>
          <w:tcPr>
            <w:tcW w:w="2739" w:type="dxa"/>
            <w:shd w:val="clear" w:color="auto" w:fill="BDD6EE"/>
          </w:tcPr>
          <w:p w14:paraId="65DFFE69"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lastRenderedPageBreak/>
              <w:t>Sertralina</w:t>
            </w:r>
          </w:p>
        </w:tc>
        <w:tc>
          <w:tcPr>
            <w:tcW w:w="3240" w:type="dxa"/>
            <w:shd w:val="clear" w:color="auto" w:fill="BDD6EE"/>
          </w:tcPr>
          <w:p w14:paraId="5D2FE533"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 xml:space="preserve"> 50 mg comp.  </w:t>
            </w:r>
          </w:p>
          <w:p w14:paraId="1178B451"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100 mg comp.</w:t>
            </w:r>
          </w:p>
        </w:tc>
        <w:tc>
          <w:tcPr>
            <w:tcW w:w="4931" w:type="dxa"/>
            <w:shd w:val="clear" w:color="auto" w:fill="BDD6EE"/>
          </w:tcPr>
          <w:p w14:paraId="5EAA3249"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ISRS.</w:t>
            </w:r>
          </w:p>
          <w:p w14:paraId="4257F076"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O: 50 mg/d (máx. 200 mg/d).</w:t>
            </w:r>
          </w:p>
          <w:p w14:paraId="42B0C5D2"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Embarazo: C</w:t>
            </w:r>
          </w:p>
        </w:tc>
      </w:tr>
      <w:tr w:rsidR="0027019D" w:rsidRPr="00D71E32" w14:paraId="5104CB27" w14:textId="77777777" w:rsidTr="005C268F">
        <w:trPr>
          <w:cantSplit/>
        </w:trPr>
        <w:tc>
          <w:tcPr>
            <w:tcW w:w="2739" w:type="dxa"/>
            <w:shd w:val="clear" w:color="auto" w:fill="BDD6EE"/>
          </w:tcPr>
          <w:p w14:paraId="652096DA"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Trazodona</w:t>
            </w:r>
          </w:p>
        </w:tc>
        <w:tc>
          <w:tcPr>
            <w:tcW w:w="3240" w:type="dxa"/>
            <w:shd w:val="clear" w:color="auto" w:fill="DEEAF6"/>
          </w:tcPr>
          <w:p w14:paraId="2E48129F"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100 mg comp.</w:t>
            </w:r>
          </w:p>
          <w:p w14:paraId="1DFF270B"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 xml:space="preserve"> </w:t>
            </w:r>
          </w:p>
        </w:tc>
        <w:tc>
          <w:tcPr>
            <w:tcW w:w="4931" w:type="dxa"/>
            <w:shd w:val="clear" w:color="auto" w:fill="BDD6EE"/>
          </w:tcPr>
          <w:p w14:paraId="60899D32"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Heterocíclico</w:t>
            </w:r>
          </w:p>
          <w:p w14:paraId="1A607CF4"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Acción sedante +++</w:t>
            </w:r>
          </w:p>
          <w:p w14:paraId="02A664CD"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O: 150-300 mg/d.</w:t>
            </w:r>
          </w:p>
          <w:p w14:paraId="4475BCE0"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P (iv lento): 100-200 mg/d.</w:t>
            </w:r>
          </w:p>
          <w:p w14:paraId="73DBC440"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Embarazo: C</w:t>
            </w:r>
          </w:p>
        </w:tc>
      </w:tr>
      <w:tr w:rsidR="0027019D" w:rsidRPr="00D71E32" w14:paraId="482F2015" w14:textId="77777777" w:rsidTr="005C268F">
        <w:trPr>
          <w:cantSplit/>
        </w:trPr>
        <w:tc>
          <w:tcPr>
            <w:tcW w:w="2739" w:type="dxa"/>
            <w:shd w:val="clear" w:color="auto" w:fill="BDD6EE"/>
          </w:tcPr>
          <w:p w14:paraId="3FF27368"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Venlafaxina</w:t>
            </w:r>
          </w:p>
        </w:tc>
        <w:tc>
          <w:tcPr>
            <w:tcW w:w="3240" w:type="dxa"/>
            <w:shd w:val="clear" w:color="auto" w:fill="BDD6EE"/>
          </w:tcPr>
          <w:p w14:paraId="53422742"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37,5 mg comp.</w:t>
            </w:r>
          </w:p>
          <w:p w14:paraId="2BE8FDF2"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 xml:space="preserve">  50 mg comp.</w:t>
            </w:r>
          </w:p>
          <w:p w14:paraId="24630721"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Retard  75 mg cáp.</w:t>
            </w:r>
          </w:p>
          <w:p w14:paraId="06154B24"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Retard 150 mg cáp.</w:t>
            </w:r>
          </w:p>
        </w:tc>
        <w:tc>
          <w:tcPr>
            <w:tcW w:w="4931" w:type="dxa"/>
            <w:shd w:val="clear" w:color="auto" w:fill="BDD6EE"/>
          </w:tcPr>
          <w:p w14:paraId="79F068DC"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O: 125 mg/8 h.</w:t>
            </w:r>
          </w:p>
          <w:p w14:paraId="16F3B663"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Retard: 75-150 mg/d (máx. 225 mg).</w:t>
            </w:r>
          </w:p>
          <w:p w14:paraId="1EA8AE30"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Embarazo: C</w:t>
            </w:r>
          </w:p>
        </w:tc>
      </w:tr>
    </w:tbl>
    <w:p w14:paraId="293FFB0F" w14:textId="77777777" w:rsidR="0027019D" w:rsidRDefault="0027019D" w:rsidP="002B6104">
      <w:pPr>
        <w:tabs>
          <w:tab w:val="left" w:pos="0"/>
        </w:tabs>
        <w:suppressAutoHyphens/>
        <w:rPr>
          <w:rFonts w:ascii="Arial" w:hAnsi="Arial"/>
          <w:sz w:val="23"/>
          <w:lang w:val="en-US"/>
        </w:rPr>
      </w:pPr>
      <w:r>
        <w:rPr>
          <w:rFonts w:ascii="Arial" w:hAnsi="Arial"/>
          <w:sz w:val="23"/>
          <w:lang w:val="en-US"/>
        </w:rPr>
        <w:tab/>
      </w:r>
    </w:p>
    <w:p w14:paraId="168F302A" w14:textId="77777777" w:rsidR="0027019D" w:rsidRPr="006E161C" w:rsidRDefault="0027019D" w:rsidP="0027019D">
      <w:pPr>
        <w:tabs>
          <w:tab w:val="left" w:pos="0"/>
        </w:tabs>
        <w:suppressAutoHyphens/>
        <w:rPr>
          <w:rFonts w:ascii="Arial" w:hAnsi="Arial"/>
          <w:sz w:val="23"/>
        </w:rPr>
      </w:pPr>
      <w:r w:rsidRPr="006E161C">
        <w:rPr>
          <w:rFonts w:ascii="Arial" w:hAnsi="Arial"/>
          <w:b/>
          <w:sz w:val="23"/>
        </w:rPr>
        <w:t>N07. Otros fármacos para el Sistema Nervioso</w:t>
      </w:r>
    </w:p>
    <w:tbl>
      <w:tblPr>
        <w:tblW w:w="1091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2739"/>
        <w:gridCol w:w="3240"/>
        <w:gridCol w:w="4931"/>
      </w:tblGrid>
      <w:tr w:rsidR="0027019D" w:rsidRPr="00D71E32" w14:paraId="1F825E64" w14:textId="77777777" w:rsidTr="005C268F">
        <w:trPr>
          <w:cantSplit/>
        </w:trPr>
        <w:tc>
          <w:tcPr>
            <w:tcW w:w="2739" w:type="dxa"/>
            <w:shd w:val="clear" w:color="auto" w:fill="BDD6EE"/>
          </w:tcPr>
          <w:p w14:paraId="0E377A33"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Cafeína</w:t>
            </w:r>
          </w:p>
        </w:tc>
        <w:tc>
          <w:tcPr>
            <w:tcW w:w="3240" w:type="dxa"/>
            <w:shd w:val="clear" w:color="auto" w:fill="BDD6EE"/>
          </w:tcPr>
          <w:p w14:paraId="0157C030"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Retard 300 mg cáp.</w:t>
            </w:r>
          </w:p>
          <w:p w14:paraId="1E7493C2"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20 mg/ml 1 ml amp (preparado especial)</w:t>
            </w:r>
          </w:p>
        </w:tc>
        <w:tc>
          <w:tcPr>
            <w:tcW w:w="4931" w:type="dxa"/>
            <w:shd w:val="clear" w:color="auto" w:fill="BDD6EE"/>
          </w:tcPr>
          <w:p w14:paraId="7955344B"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Xantina</w:t>
            </w:r>
          </w:p>
          <w:p w14:paraId="54C41D24"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O: 300 mg/8 h.</w:t>
            </w:r>
          </w:p>
          <w:p w14:paraId="029EC1ED"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Embarazo: C</w:t>
            </w:r>
          </w:p>
        </w:tc>
      </w:tr>
      <w:tr w:rsidR="0027019D" w:rsidRPr="00D71E32" w14:paraId="37E233AB" w14:textId="77777777" w:rsidTr="005C268F">
        <w:trPr>
          <w:cantSplit/>
        </w:trPr>
        <w:tc>
          <w:tcPr>
            <w:tcW w:w="2739" w:type="dxa"/>
            <w:shd w:val="clear" w:color="auto" w:fill="BDD6EE"/>
          </w:tcPr>
          <w:p w14:paraId="676BEC22"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Edrofonio</w:t>
            </w:r>
          </w:p>
          <w:p w14:paraId="324EC1F9"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bromuro</w:t>
            </w:r>
          </w:p>
        </w:tc>
        <w:tc>
          <w:tcPr>
            <w:tcW w:w="3240" w:type="dxa"/>
            <w:shd w:val="clear" w:color="auto" w:fill="DEEAF6"/>
          </w:tcPr>
          <w:p w14:paraId="12743D55" w14:textId="77777777" w:rsidR="0027019D" w:rsidRPr="00D71E32" w:rsidRDefault="0027019D" w:rsidP="002B6104">
            <w:pPr>
              <w:tabs>
                <w:tab w:val="left" w:pos="0"/>
              </w:tabs>
              <w:suppressAutoHyphens/>
              <w:rPr>
                <w:rFonts w:ascii="Calibri" w:hAnsi="Calibri"/>
                <w:sz w:val="24"/>
                <w:szCs w:val="24"/>
                <w:lang w:val="en-US"/>
              </w:rPr>
            </w:pPr>
            <w:r>
              <w:rPr>
                <w:rFonts w:ascii="Calibri" w:hAnsi="Calibri"/>
                <w:sz w:val="24"/>
                <w:szCs w:val="24"/>
                <w:lang w:val="en-US"/>
              </w:rPr>
              <w:t>10mg/ml 1mL</w:t>
            </w:r>
            <w:r w:rsidRPr="00D71E32">
              <w:rPr>
                <w:rFonts w:ascii="Calibri" w:hAnsi="Calibri"/>
                <w:sz w:val="24"/>
                <w:szCs w:val="24"/>
                <w:lang w:val="en-US"/>
              </w:rPr>
              <w:t xml:space="preserve"> amp.(M.E)</w:t>
            </w:r>
          </w:p>
        </w:tc>
        <w:tc>
          <w:tcPr>
            <w:tcW w:w="4931" w:type="dxa"/>
            <w:shd w:val="clear" w:color="auto" w:fill="BDD6EE"/>
          </w:tcPr>
          <w:p w14:paraId="1061B17C"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Parasimpaticomimético.</w:t>
            </w:r>
          </w:p>
          <w:p w14:paraId="0EE2A017"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P (iv): diagnóstico de Miastenia Gravis: 2 mg.</w:t>
            </w:r>
          </w:p>
          <w:p w14:paraId="2724551E"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Embarazo: C</w:t>
            </w:r>
          </w:p>
        </w:tc>
      </w:tr>
      <w:tr w:rsidR="0027019D" w:rsidRPr="00D71E32" w14:paraId="229F408E" w14:textId="77777777" w:rsidTr="005C268F">
        <w:trPr>
          <w:cantSplit/>
        </w:trPr>
        <w:tc>
          <w:tcPr>
            <w:tcW w:w="2739" w:type="dxa"/>
            <w:shd w:val="clear" w:color="auto" w:fill="BDD6EE"/>
          </w:tcPr>
          <w:p w14:paraId="7BE503CE"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Neostigmina</w:t>
            </w:r>
          </w:p>
        </w:tc>
        <w:tc>
          <w:tcPr>
            <w:tcW w:w="3240" w:type="dxa"/>
            <w:shd w:val="clear" w:color="auto" w:fill="BDD6EE"/>
          </w:tcPr>
          <w:p w14:paraId="1BCFEA21"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0,5 mg amp.</w:t>
            </w:r>
          </w:p>
        </w:tc>
        <w:tc>
          <w:tcPr>
            <w:tcW w:w="4931" w:type="dxa"/>
            <w:shd w:val="clear" w:color="auto" w:fill="BDD6EE"/>
          </w:tcPr>
          <w:p w14:paraId="1255A3DF"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Parasimpaticomimético.</w:t>
            </w:r>
          </w:p>
          <w:p w14:paraId="7A7C581B"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 xml:space="preserve">P(sc,im): </w:t>
            </w:r>
          </w:p>
          <w:p w14:paraId="0F4D098F"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 xml:space="preserve">-Miastenia gravis: 0,25-0,5 mg. </w:t>
            </w:r>
          </w:p>
          <w:p w14:paraId="19746F45"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-Anticurarizante: 1-3 mg.</w:t>
            </w:r>
          </w:p>
          <w:p w14:paraId="22DD6603"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Embarazo: C</w:t>
            </w:r>
          </w:p>
        </w:tc>
      </w:tr>
      <w:tr w:rsidR="0027019D" w:rsidRPr="00D71E32" w14:paraId="20D1EC47" w14:textId="77777777" w:rsidTr="005C268F">
        <w:trPr>
          <w:cantSplit/>
        </w:trPr>
        <w:tc>
          <w:tcPr>
            <w:tcW w:w="2739" w:type="dxa"/>
            <w:shd w:val="clear" w:color="auto" w:fill="BDD6EE"/>
          </w:tcPr>
          <w:p w14:paraId="527C5BA8"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Oxibato sódico</w:t>
            </w:r>
          </w:p>
        </w:tc>
        <w:tc>
          <w:tcPr>
            <w:tcW w:w="3240" w:type="dxa"/>
            <w:shd w:val="clear" w:color="auto" w:fill="DEEAF6"/>
          </w:tcPr>
          <w:p w14:paraId="07D50E3B"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500mg/mL fr.</w:t>
            </w:r>
          </w:p>
        </w:tc>
        <w:tc>
          <w:tcPr>
            <w:tcW w:w="4931" w:type="dxa"/>
            <w:shd w:val="clear" w:color="auto" w:fill="BDD6EE"/>
          </w:tcPr>
          <w:p w14:paraId="138FAAE1"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O: 4,5 g/día en dos dosis, incrementable a razón de 1,5 g /día a intervalos de 7-14 días hasta máximo 9g/día en dos dosis iguales. Primera dosis al acostarse y segunda 2,5-4 h después.</w:t>
            </w:r>
          </w:p>
          <w:p w14:paraId="099B2B1F"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Embarazo. B</w:t>
            </w:r>
          </w:p>
        </w:tc>
      </w:tr>
      <w:tr w:rsidR="0027019D" w:rsidRPr="00D71E32" w14:paraId="0C051E4C" w14:textId="77777777" w:rsidTr="005C268F">
        <w:trPr>
          <w:cantSplit/>
        </w:trPr>
        <w:tc>
          <w:tcPr>
            <w:tcW w:w="2739" w:type="dxa"/>
            <w:shd w:val="clear" w:color="auto" w:fill="BDD6EE"/>
          </w:tcPr>
          <w:p w14:paraId="3062131F"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Piridostigmina</w:t>
            </w:r>
          </w:p>
        </w:tc>
        <w:tc>
          <w:tcPr>
            <w:tcW w:w="3240" w:type="dxa"/>
            <w:shd w:val="clear" w:color="auto" w:fill="BDD6EE"/>
          </w:tcPr>
          <w:p w14:paraId="3D844FFF"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60 mg comp.</w:t>
            </w:r>
          </w:p>
        </w:tc>
        <w:tc>
          <w:tcPr>
            <w:tcW w:w="4931" w:type="dxa"/>
            <w:shd w:val="clear" w:color="auto" w:fill="BDD6EE"/>
          </w:tcPr>
          <w:p w14:paraId="17FDCB45"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Parasimpaticomimético.</w:t>
            </w:r>
          </w:p>
          <w:p w14:paraId="7E6BE38A"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O: 60-180 mg/6-8-12 h.</w:t>
            </w:r>
          </w:p>
        </w:tc>
      </w:tr>
      <w:tr w:rsidR="0027019D" w:rsidRPr="00D71E32" w14:paraId="4937E8CA" w14:textId="77777777" w:rsidTr="005C268F">
        <w:trPr>
          <w:cantSplit/>
        </w:trPr>
        <w:tc>
          <w:tcPr>
            <w:tcW w:w="2739" w:type="dxa"/>
            <w:shd w:val="clear" w:color="auto" w:fill="BDD6EE"/>
          </w:tcPr>
          <w:p w14:paraId="3B67F225"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Riluzol</w:t>
            </w:r>
          </w:p>
        </w:tc>
        <w:tc>
          <w:tcPr>
            <w:tcW w:w="3240" w:type="dxa"/>
            <w:shd w:val="clear" w:color="auto" w:fill="DEEAF6"/>
          </w:tcPr>
          <w:p w14:paraId="1DC1598C" w14:textId="77777777" w:rsidR="0027019D"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50 mg comp.</w:t>
            </w:r>
          </w:p>
          <w:p w14:paraId="1D951D1D" w14:textId="77777777" w:rsidR="0027019D" w:rsidRPr="00D71E32" w:rsidRDefault="0027019D" w:rsidP="002B6104">
            <w:pPr>
              <w:tabs>
                <w:tab w:val="left" w:pos="0"/>
              </w:tabs>
              <w:suppressAutoHyphens/>
              <w:rPr>
                <w:rFonts w:ascii="Calibri" w:hAnsi="Calibri"/>
                <w:sz w:val="24"/>
                <w:szCs w:val="24"/>
                <w:lang w:val="en-US"/>
              </w:rPr>
            </w:pPr>
            <w:r>
              <w:rPr>
                <w:rFonts w:ascii="Calibri" w:hAnsi="Calibri"/>
                <w:sz w:val="24"/>
                <w:szCs w:val="24"/>
                <w:lang w:val="en-US"/>
              </w:rPr>
              <w:t>5 mg/mL 300 mL susp.</w:t>
            </w:r>
          </w:p>
        </w:tc>
        <w:tc>
          <w:tcPr>
            <w:tcW w:w="4931" w:type="dxa"/>
            <w:shd w:val="clear" w:color="auto" w:fill="BDD6EE"/>
          </w:tcPr>
          <w:p w14:paraId="7C8A9F6C"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Uso en Esclerosis Lateral Amiotrófica</w:t>
            </w:r>
          </w:p>
          <w:p w14:paraId="6D12F3C8"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O: 50 mg/12 h.</w:t>
            </w:r>
          </w:p>
          <w:p w14:paraId="0B1F421C"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Embarazo: C</w:t>
            </w:r>
          </w:p>
        </w:tc>
      </w:tr>
      <w:tr w:rsidR="0027019D" w:rsidRPr="00D71E32" w14:paraId="409E17AA" w14:textId="77777777" w:rsidTr="005C268F">
        <w:trPr>
          <w:cantSplit/>
        </w:trPr>
        <w:tc>
          <w:tcPr>
            <w:tcW w:w="2739" w:type="dxa"/>
            <w:shd w:val="clear" w:color="auto" w:fill="BDD6EE"/>
          </w:tcPr>
          <w:p w14:paraId="00EA6534"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Naloxona</w:t>
            </w:r>
          </w:p>
        </w:tc>
        <w:tc>
          <w:tcPr>
            <w:tcW w:w="3240" w:type="dxa"/>
            <w:shd w:val="clear" w:color="auto" w:fill="BDD6EE"/>
          </w:tcPr>
          <w:p w14:paraId="3B392ADF"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0,4 mg amp.</w:t>
            </w:r>
          </w:p>
        </w:tc>
        <w:tc>
          <w:tcPr>
            <w:tcW w:w="4931" w:type="dxa"/>
            <w:shd w:val="clear" w:color="auto" w:fill="BDD6EE"/>
          </w:tcPr>
          <w:p w14:paraId="1B2E8295"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Antagonista opioide</w:t>
            </w:r>
          </w:p>
          <w:p w14:paraId="62545DB3"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P: 400mcg/2-3min hasta máx. 30mcg/Kg (iv, intratraqueal, im, sc)</w:t>
            </w:r>
          </w:p>
          <w:p w14:paraId="599B987B"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Inh: 2 mg en 3ml de suero fisiológico con nebulizador y máscara.</w:t>
            </w:r>
          </w:p>
          <w:p w14:paraId="41359B92"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Embarazo: B</w:t>
            </w:r>
          </w:p>
        </w:tc>
      </w:tr>
      <w:tr w:rsidR="0027019D" w:rsidRPr="00D71E32" w14:paraId="4817EBCA" w14:textId="77777777" w:rsidTr="005C268F">
        <w:trPr>
          <w:cantSplit/>
        </w:trPr>
        <w:tc>
          <w:tcPr>
            <w:tcW w:w="2739" w:type="dxa"/>
            <w:shd w:val="clear" w:color="auto" w:fill="BDD6EE"/>
          </w:tcPr>
          <w:p w14:paraId="0BFEB69E"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 xml:space="preserve">Dimetilfumarato </w:t>
            </w:r>
          </w:p>
        </w:tc>
        <w:tc>
          <w:tcPr>
            <w:tcW w:w="3240" w:type="dxa"/>
            <w:shd w:val="clear" w:color="auto" w:fill="DEEAF6"/>
          </w:tcPr>
          <w:p w14:paraId="45B0876A"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120 mg comp.</w:t>
            </w:r>
          </w:p>
          <w:p w14:paraId="2047DA4E"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240 mg comp.</w:t>
            </w:r>
          </w:p>
        </w:tc>
        <w:tc>
          <w:tcPr>
            <w:tcW w:w="4931" w:type="dxa"/>
            <w:shd w:val="clear" w:color="auto" w:fill="BDD6EE"/>
          </w:tcPr>
          <w:p w14:paraId="7F8EB248"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O: inicial 120 mg/12 h durante 7 días. Después 240 mg/12h.</w:t>
            </w:r>
          </w:p>
          <w:p w14:paraId="205A6D18"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Embarazo: C</w:t>
            </w:r>
          </w:p>
        </w:tc>
      </w:tr>
      <w:tr w:rsidR="0027019D" w:rsidRPr="00D71E32" w14:paraId="5A7D17B8" w14:textId="77777777" w:rsidTr="005C268F">
        <w:trPr>
          <w:cantSplit/>
        </w:trPr>
        <w:tc>
          <w:tcPr>
            <w:tcW w:w="2739" w:type="dxa"/>
            <w:shd w:val="clear" w:color="auto" w:fill="BDD6EE"/>
          </w:tcPr>
          <w:p w14:paraId="58BD7574"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lastRenderedPageBreak/>
              <w:t>Fampridina</w:t>
            </w:r>
          </w:p>
        </w:tc>
        <w:tc>
          <w:tcPr>
            <w:tcW w:w="3240" w:type="dxa"/>
            <w:shd w:val="clear" w:color="auto" w:fill="BDD6EE"/>
          </w:tcPr>
          <w:p w14:paraId="774FD182"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10 mg comp. lib. prolongada</w:t>
            </w:r>
          </w:p>
        </w:tc>
        <w:tc>
          <w:tcPr>
            <w:tcW w:w="4931" w:type="dxa"/>
            <w:shd w:val="clear" w:color="auto" w:fill="BDD6EE"/>
          </w:tcPr>
          <w:p w14:paraId="4C25576B"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O: 10 mg/12 h. Evaluar mejoría mediante prueba cronometrada de la marcha tras 2 semanas de tratamiento y suspender si no hay beneficio.</w:t>
            </w:r>
          </w:p>
          <w:p w14:paraId="4F9792FD"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Embarazo: C</w:t>
            </w:r>
          </w:p>
          <w:p w14:paraId="04EEDC10" w14:textId="77777777" w:rsidR="0027019D" w:rsidRPr="00D71E32" w:rsidRDefault="0027019D" w:rsidP="002B6104">
            <w:pPr>
              <w:tabs>
                <w:tab w:val="left" w:pos="0"/>
              </w:tabs>
              <w:suppressAutoHyphens/>
              <w:rPr>
                <w:rFonts w:ascii="Calibri" w:hAnsi="Calibri"/>
                <w:sz w:val="24"/>
                <w:szCs w:val="24"/>
                <w:lang w:val="en-US"/>
              </w:rPr>
            </w:pPr>
            <w:r w:rsidRPr="00D71E32">
              <w:rPr>
                <w:rFonts w:ascii="Calibri" w:hAnsi="Calibri"/>
                <w:sz w:val="24"/>
                <w:szCs w:val="24"/>
                <w:lang w:val="en-US"/>
              </w:rPr>
              <w:t>Restricciones de financiación</w:t>
            </w:r>
          </w:p>
        </w:tc>
      </w:tr>
    </w:tbl>
    <w:p w14:paraId="0C03D9BE" w14:textId="77777777" w:rsidR="0027019D" w:rsidRPr="006601AA" w:rsidRDefault="0027019D" w:rsidP="0027019D">
      <w:pPr>
        <w:tabs>
          <w:tab w:val="left" w:pos="0"/>
        </w:tabs>
        <w:suppressAutoHyphens/>
        <w:rPr>
          <w:rFonts w:ascii="Arial" w:hAnsi="Arial"/>
          <w:sz w:val="23"/>
        </w:rPr>
      </w:pPr>
    </w:p>
    <w:p w14:paraId="0AC51715" w14:textId="77777777" w:rsidR="0027019D" w:rsidRPr="006601AA" w:rsidRDefault="0027019D" w:rsidP="0027019D">
      <w:pPr>
        <w:tabs>
          <w:tab w:val="left" w:pos="0"/>
        </w:tabs>
        <w:suppressAutoHyphens/>
        <w:rPr>
          <w:rFonts w:ascii="Arial" w:hAnsi="Arial"/>
          <w:b/>
          <w:sz w:val="23"/>
        </w:rPr>
      </w:pPr>
    </w:p>
    <w:p w14:paraId="7FFDEBBF" w14:textId="77777777" w:rsidR="00BE42F9" w:rsidRPr="00BE42F9" w:rsidRDefault="00BE42F9" w:rsidP="00BE42F9">
      <w:pPr>
        <w:tabs>
          <w:tab w:val="left" w:pos="0"/>
        </w:tabs>
        <w:suppressAutoHyphens/>
        <w:jc w:val="both"/>
        <w:rPr>
          <w:rFonts w:ascii="Arial" w:hAnsi="Arial"/>
          <w:b/>
          <w:spacing w:val="-2"/>
          <w:sz w:val="22"/>
        </w:rPr>
      </w:pPr>
      <w:r w:rsidRPr="00BE42F9">
        <w:rPr>
          <w:rFonts w:ascii="Arial" w:hAnsi="Arial"/>
          <w:b/>
          <w:spacing w:val="-2"/>
          <w:sz w:val="22"/>
        </w:rPr>
        <w:t>P. ANTIPARASITARIOS</w:t>
      </w:r>
      <w:r w:rsidRPr="00BE42F9">
        <w:rPr>
          <w:rFonts w:ascii="Arial" w:hAnsi="Arial"/>
          <w:b/>
          <w:spacing w:val="-2"/>
          <w:sz w:val="22"/>
          <w:lang w:val="en-US"/>
        </w:rPr>
        <w:fldChar w:fldCharType="begin"/>
      </w:r>
      <w:r w:rsidRPr="00BE42F9">
        <w:rPr>
          <w:rFonts w:ascii="Arial" w:hAnsi="Arial"/>
          <w:b/>
          <w:spacing w:val="-2"/>
          <w:sz w:val="22"/>
        </w:rPr>
        <w:instrText xml:space="preserve">PRIVATE </w:instrText>
      </w:r>
      <w:r w:rsidRPr="00BE42F9">
        <w:rPr>
          <w:rFonts w:ascii="Arial" w:hAnsi="Arial"/>
          <w:b/>
          <w:spacing w:val="-2"/>
          <w:sz w:val="22"/>
          <w:lang w:val="en-US"/>
        </w:rPr>
        <w:fldChar w:fldCharType="end"/>
      </w:r>
    </w:p>
    <w:p w14:paraId="2E5E3750" w14:textId="77777777" w:rsidR="00BE42F9" w:rsidRPr="00BE42F9" w:rsidRDefault="00BE42F9" w:rsidP="00BE42F9">
      <w:pPr>
        <w:tabs>
          <w:tab w:val="left" w:pos="0"/>
        </w:tabs>
        <w:suppressAutoHyphens/>
        <w:jc w:val="both"/>
        <w:rPr>
          <w:rFonts w:ascii="Arial" w:hAnsi="Arial"/>
          <w:spacing w:val="-2"/>
          <w:sz w:val="22"/>
        </w:rPr>
      </w:pPr>
    </w:p>
    <w:p w14:paraId="6F7CBD85" w14:textId="77777777" w:rsidR="00BE42F9" w:rsidRPr="00BE42F9" w:rsidRDefault="00BE42F9" w:rsidP="00BE42F9">
      <w:pPr>
        <w:tabs>
          <w:tab w:val="left" w:pos="0"/>
        </w:tabs>
        <w:suppressAutoHyphens/>
        <w:rPr>
          <w:rFonts w:ascii="Arial" w:hAnsi="Arial"/>
          <w:sz w:val="22"/>
        </w:rPr>
      </w:pPr>
      <w:r w:rsidRPr="00BE42F9">
        <w:rPr>
          <w:rFonts w:ascii="Arial" w:hAnsi="Arial"/>
          <w:b/>
          <w:sz w:val="22"/>
        </w:rPr>
        <w:t>P01A. Amebicidas</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3646"/>
        <w:gridCol w:w="3646"/>
        <w:gridCol w:w="3646"/>
      </w:tblGrid>
      <w:tr w:rsidR="00BE42F9" w:rsidRPr="00BE42F9" w14:paraId="6FABB4BD" w14:textId="77777777" w:rsidTr="007B05F5">
        <w:tc>
          <w:tcPr>
            <w:tcW w:w="3646" w:type="dxa"/>
            <w:shd w:val="clear" w:color="auto" w:fill="BDD6EE"/>
          </w:tcPr>
          <w:p w14:paraId="1F7F7FC5" w14:textId="77777777" w:rsidR="00BE42F9" w:rsidRPr="00BE42F9" w:rsidRDefault="00BE42F9" w:rsidP="00BE42F9">
            <w:pPr>
              <w:tabs>
                <w:tab w:val="left" w:pos="0"/>
              </w:tabs>
              <w:suppressAutoHyphens/>
              <w:jc w:val="both"/>
              <w:rPr>
                <w:rFonts w:ascii="Calibri" w:hAnsi="Calibri"/>
                <w:sz w:val="24"/>
                <w:szCs w:val="24"/>
              </w:rPr>
            </w:pPr>
            <w:r w:rsidRPr="00BE42F9">
              <w:rPr>
                <w:rFonts w:ascii="Calibri" w:hAnsi="Calibri"/>
                <w:sz w:val="24"/>
                <w:szCs w:val="24"/>
                <w:lang w:val="en-US"/>
              </w:rPr>
              <w:fldChar w:fldCharType="begin"/>
            </w:r>
            <w:r w:rsidRPr="00BE42F9">
              <w:rPr>
                <w:rFonts w:ascii="Calibri" w:hAnsi="Calibri"/>
                <w:sz w:val="24"/>
                <w:szCs w:val="24"/>
              </w:rPr>
              <w:instrText xml:space="preserve">PRIVATE </w:instrText>
            </w:r>
            <w:r w:rsidRPr="00BE42F9">
              <w:rPr>
                <w:rFonts w:ascii="Calibri" w:hAnsi="Calibri"/>
                <w:sz w:val="24"/>
                <w:szCs w:val="24"/>
                <w:lang w:val="en-US"/>
              </w:rPr>
              <w:fldChar w:fldCharType="end"/>
            </w:r>
            <w:r w:rsidRPr="00BE42F9">
              <w:rPr>
                <w:rFonts w:ascii="Calibri" w:hAnsi="Calibri"/>
                <w:sz w:val="24"/>
                <w:szCs w:val="24"/>
              </w:rPr>
              <w:t>Paromomicina (A07A)</w:t>
            </w:r>
          </w:p>
          <w:p w14:paraId="79556422" w14:textId="77777777" w:rsidR="00BE42F9" w:rsidRPr="00BE42F9" w:rsidRDefault="00BE42F9" w:rsidP="00BE42F9">
            <w:pPr>
              <w:tabs>
                <w:tab w:val="left" w:pos="0"/>
              </w:tabs>
              <w:suppressAutoHyphens/>
              <w:jc w:val="both"/>
              <w:rPr>
                <w:rFonts w:ascii="Calibri" w:hAnsi="Calibri"/>
                <w:sz w:val="24"/>
                <w:szCs w:val="24"/>
              </w:rPr>
            </w:pPr>
          </w:p>
        </w:tc>
        <w:tc>
          <w:tcPr>
            <w:tcW w:w="3646" w:type="dxa"/>
            <w:shd w:val="clear" w:color="auto" w:fill="BDD6EE"/>
          </w:tcPr>
          <w:p w14:paraId="5BEF55B3" w14:textId="77777777" w:rsidR="00BE42F9" w:rsidRPr="00BE42F9" w:rsidRDefault="00BE42F9" w:rsidP="00BE42F9">
            <w:pPr>
              <w:tabs>
                <w:tab w:val="left" w:pos="0"/>
              </w:tabs>
              <w:suppressAutoHyphens/>
              <w:rPr>
                <w:rFonts w:ascii="Calibri" w:hAnsi="Calibri"/>
                <w:sz w:val="24"/>
                <w:szCs w:val="24"/>
                <w:lang w:val="fr-FR"/>
              </w:rPr>
            </w:pPr>
            <w:r w:rsidRPr="00BE42F9">
              <w:rPr>
                <w:rFonts w:ascii="Calibri" w:hAnsi="Calibri"/>
                <w:sz w:val="24"/>
                <w:szCs w:val="24"/>
                <w:lang w:val="fr-FR"/>
              </w:rPr>
              <w:t>125 mg/5 mL 60 mL sol.</w:t>
            </w:r>
          </w:p>
        </w:tc>
        <w:tc>
          <w:tcPr>
            <w:tcW w:w="3646" w:type="dxa"/>
            <w:shd w:val="clear" w:color="auto" w:fill="BDD6EE"/>
          </w:tcPr>
          <w:p w14:paraId="07B79CDB" w14:textId="77777777" w:rsidR="00BE42F9" w:rsidRPr="00BE42F9" w:rsidRDefault="00BE42F9" w:rsidP="00BE42F9">
            <w:pPr>
              <w:tabs>
                <w:tab w:val="left" w:pos="0"/>
              </w:tabs>
              <w:suppressAutoHyphens/>
              <w:rPr>
                <w:rFonts w:ascii="Calibri" w:hAnsi="Calibri"/>
                <w:sz w:val="24"/>
                <w:szCs w:val="24"/>
              </w:rPr>
            </w:pPr>
            <w:r w:rsidRPr="00BE42F9">
              <w:rPr>
                <w:rFonts w:ascii="Calibri" w:hAnsi="Calibri"/>
                <w:sz w:val="24"/>
                <w:szCs w:val="24"/>
              </w:rPr>
              <w:t>O: Coma hepático : 4 g/día divididos en 2-4 dosis, 5-6 días</w:t>
            </w:r>
          </w:p>
          <w:p w14:paraId="2A093575" w14:textId="77777777" w:rsidR="00BE42F9" w:rsidRPr="00BE42F9" w:rsidRDefault="00BE42F9" w:rsidP="00BE42F9">
            <w:pPr>
              <w:tabs>
                <w:tab w:val="left" w:pos="0"/>
              </w:tabs>
              <w:suppressAutoHyphens/>
              <w:rPr>
                <w:rFonts w:ascii="Calibri" w:hAnsi="Calibri"/>
                <w:sz w:val="24"/>
                <w:szCs w:val="24"/>
              </w:rPr>
            </w:pPr>
            <w:r w:rsidRPr="00BE42F9">
              <w:rPr>
                <w:rFonts w:ascii="Calibri" w:hAnsi="Calibri"/>
                <w:sz w:val="24"/>
                <w:szCs w:val="24"/>
              </w:rPr>
              <w:t xml:space="preserve">      Amebiasis intestinal: 25-35 mg/Kg/día divididos en 3 tomas, 5-10 dias</w:t>
            </w:r>
          </w:p>
          <w:p w14:paraId="3E549050" w14:textId="77777777" w:rsidR="00BE42F9" w:rsidRPr="00BE42F9" w:rsidRDefault="00BE42F9" w:rsidP="00BE42F9">
            <w:pPr>
              <w:tabs>
                <w:tab w:val="left" w:pos="0"/>
              </w:tabs>
              <w:suppressAutoHyphens/>
              <w:rPr>
                <w:rFonts w:ascii="Calibri" w:hAnsi="Calibri"/>
                <w:sz w:val="24"/>
                <w:szCs w:val="24"/>
              </w:rPr>
            </w:pPr>
            <w:r w:rsidRPr="00BE42F9">
              <w:rPr>
                <w:rFonts w:ascii="Calibri" w:hAnsi="Calibri"/>
                <w:sz w:val="24"/>
                <w:szCs w:val="24"/>
              </w:rPr>
              <w:t xml:space="preserve">       Disentería bacilar: 35-60 mg/Kg/dia, divididos en 2-4 tomas, 7 dias</w:t>
            </w:r>
          </w:p>
          <w:p w14:paraId="4D31197D" w14:textId="77777777" w:rsidR="00BE42F9" w:rsidRPr="00BE42F9" w:rsidRDefault="00BE42F9" w:rsidP="00BE42F9">
            <w:pPr>
              <w:tabs>
                <w:tab w:val="left" w:pos="0"/>
              </w:tabs>
              <w:suppressAutoHyphens/>
              <w:rPr>
                <w:rFonts w:ascii="Calibri" w:hAnsi="Calibri"/>
                <w:sz w:val="24"/>
                <w:szCs w:val="24"/>
              </w:rPr>
            </w:pPr>
            <w:r w:rsidRPr="00BE42F9">
              <w:rPr>
                <w:rFonts w:ascii="Calibri" w:hAnsi="Calibri"/>
                <w:sz w:val="24"/>
                <w:szCs w:val="24"/>
              </w:rPr>
              <w:t>Embarazo: B</w:t>
            </w:r>
          </w:p>
        </w:tc>
      </w:tr>
    </w:tbl>
    <w:p w14:paraId="549061F7" w14:textId="77777777" w:rsidR="00BE42F9" w:rsidRPr="00BE42F9" w:rsidRDefault="00BE42F9" w:rsidP="00BE42F9">
      <w:pPr>
        <w:tabs>
          <w:tab w:val="left" w:pos="0"/>
        </w:tabs>
        <w:suppressAutoHyphens/>
        <w:rPr>
          <w:rFonts w:ascii="Arial" w:hAnsi="Arial"/>
          <w:sz w:val="22"/>
          <w:lang w:val="pt-BR"/>
        </w:rPr>
      </w:pPr>
      <w:r w:rsidRPr="00BE42F9">
        <w:rPr>
          <w:rFonts w:ascii="Arial" w:hAnsi="Arial"/>
          <w:b/>
          <w:sz w:val="22"/>
          <w:lang w:val="pt-BR"/>
        </w:rPr>
        <w:tab/>
      </w:r>
    </w:p>
    <w:p w14:paraId="420B2AFB" w14:textId="77777777" w:rsidR="00BE42F9" w:rsidRPr="00BE42F9" w:rsidRDefault="00BE42F9" w:rsidP="00BE42F9">
      <w:pPr>
        <w:tabs>
          <w:tab w:val="left" w:pos="0"/>
        </w:tabs>
        <w:suppressAutoHyphens/>
        <w:rPr>
          <w:rFonts w:ascii="Arial" w:hAnsi="Arial"/>
          <w:sz w:val="22"/>
          <w:lang w:val="pt-BR"/>
        </w:rPr>
      </w:pPr>
      <w:r w:rsidRPr="00BE42F9">
        <w:rPr>
          <w:rFonts w:ascii="Arial" w:hAnsi="Arial"/>
          <w:b/>
          <w:sz w:val="22"/>
          <w:lang w:val="pt-BR"/>
        </w:rPr>
        <w:t>P01B. Antipalúdicos</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3646"/>
        <w:gridCol w:w="3646"/>
        <w:gridCol w:w="3646"/>
      </w:tblGrid>
      <w:tr w:rsidR="00BE42F9" w:rsidRPr="00BE42F9" w14:paraId="39DE02AE" w14:textId="77777777" w:rsidTr="007B05F5">
        <w:tc>
          <w:tcPr>
            <w:tcW w:w="3646" w:type="dxa"/>
            <w:shd w:val="clear" w:color="auto" w:fill="BDD6EE"/>
          </w:tcPr>
          <w:p w14:paraId="417CA864" w14:textId="77777777" w:rsidR="00BE42F9" w:rsidRPr="00BE42F9" w:rsidRDefault="00BE42F9" w:rsidP="00BE42F9">
            <w:pPr>
              <w:tabs>
                <w:tab w:val="left" w:pos="0"/>
              </w:tabs>
              <w:suppressAutoHyphens/>
              <w:jc w:val="both"/>
              <w:rPr>
                <w:rFonts w:ascii="Calibri" w:hAnsi="Calibri"/>
                <w:sz w:val="24"/>
                <w:szCs w:val="24"/>
                <w:lang w:val="pt-BR"/>
              </w:rPr>
            </w:pPr>
            <w:r w:rsidRPr="00BE42F9">
              <w:rPr>
                <w:rFonts w:ascii="Calibri" w:hAnsi="Calibri"/>
                <w:sz w:val="24"/>
                <w:szCs w:val="24"/>
                <w:lang w:val="pt-BR"/>
              </w:rPr>
              <w:t>Artesunato</w:t>
            </w:r>
          </w:p>
        </w:tc>
        <w:tc>
          <w:tcPr>
            <w:tcW w:w="3646" w:type="dxa"/>
            <w:shd w:val="clear" w:color="auto" w:fill="BDD6EE"/>
          </w:tcPr>
          <w:p w14:paraId="6654C98F" w14:textId="77777777" w:rsidR="00BE42F9" w:rsidRPr="00BE42F9" w:rsidRDefault="00BE42F9" w:rsidP="00BE42F9">
            <w:pPr>
              <w:tabs>
                <w:tab w:val="left" w:pos="0"/>
              </w:tabs>
              <w:suppressAutoHyphens/>
              <w:rPr>
                <w:rFonts w:ascii="Calibri" w:hAnsi="Calibri"/>
                <w:sz w:val="24"/>
                <w:szCs w:val="24"/>
                <w:lang w:val="pt-BR"/>
              </w:rPr>
            </w:pPr>
            <w:r w:rsidRPr="00BE42F9">
              <w:rPr>
                <w:rFonts w:ascii="Calibri" w:hAnsi="Calibri"/>
                <w:sz w:val="24"/>
                <w:szCs w:val="24"/>
                <w:lang w:val="pt-BR"/>
              </w:rPr>
              <w:t>60 mg vial (M.E)</w:t>
            </w:r>
          </w:p>
        </w:tc>
        <w:tc>
          <w:tcPr>
            <w:tcW w:w="3646" w:type="dxa"/>
            <w:shd w:val="clear" w:color="auto" w:fill="BDD6EE"/>
          </w:tcPr>
          <w:p w14:paraId="5DC56CDB" w14:textId="77777777" w:rsidR="00BE42F9" w:rsidRPr="00BE42F9" w:rsidRDefault="00BE42F9" w:rsidP="00BE42F9">
            <w:pPr>
              <w:widowControl/>
              <w:spacing w:before="100" w:beforeAutospacing="1" w:after="100" w:afterAutospacing="1"/>
              <w:rPr>
                <w:rFonts w:ascii="Calibri" w:hAnsi="Calibri" w:cs="Arial"/>
                <w:snapToGrid/>
                <w:sz w:val="24"/>
                <w:szCs w:val="24"/>
              </w:rPr>
            </w:pPr>
            <w:r w:rsidRPr="00BE42F9">
              <w:rPr>
                <w:rFonts w:ascii="Calibri" w:hAnsi="Calibri" w:cs="Arial"/>
                <w:snapToGrid/>
                <w:sz w:val="24"/>
                <w:szCs w:val="24"/>
              </w:rPr>
              <w:t xml:space="preserve">IV o IM: Reconstituir con bicarbonato de sodio al 5% y diluir en un volumen igual de SF o G5 Dosis de carga de 2 mg/kg seguida 1 mg/kg después de cuatro horas y 24 horas. Posteriormente 1 mg/kg/día </w:t>
            </w:r>
          </w:p>
          <w:p w14:paraId="79EDFBB3" w14:textId="77777777" w:rsidR="00BE42F9" w:rsidRPr="00BE42F9" w:rsidRDefault="00BE42F9" w:rsidP="00BE42F9">
            <w:pPr>
              <w:tabs>
                <w:tab w:val="left" w:pos="0"/>
              </w:tabs>
              <w:suppressAutoHyphens/>
              <w:rPr>
                <w:rFonts w:ascii="Calibri" w:hAnsi="Calibri"/>
                <w:b/>
                <w:sz w:val="24"/>
                <w:szCs w:val="24"/>
              </w:rPr>
            </w:pPr>
          </w:p>
        </w:tc>
      </w:tr>
      <w:tr w:rsidR="00BE42F9" w:rsidRPr="00BE42F9" w14:paraId="69C95EF0" w14:textId="77777777" w:rsidTr="007B05F5">
        <w:tc>
          <w:tcPr>
            <w:tcW w:w="3646" w:type="dxa"/>
            <w:shd w:val="clear" w:color="auto" w:fill="BDD6EE"/>
          </w:tcPr>
          <w:p w14:paraId="1519A268" w14:textId="77777777" w:rsidR="00BE42F9" w:rsidRPr="00BE42F9" w:rsidRDefault="00BE42F9" w:rsidP="00BE42F9">
            <w:pPr>
              <w:tabs>
                <w:tab w:val="left" w:pos="0"/>
              </w:tabs>
              <w:suppressAutoHyphens/>
              <w:rPr>
                <w:rFonts w:ascii="Calibri" w:hAnsi="Calibri"/>
                <w:sz w:val="24"/>
                <w:szCs w:val="24"/>
              </w:rPr>
            </w:pPr>
            <w:r w:rsidRPr="00BE42F9">
              <w:rPr>
                <w:rFonts w:ascii="Calibri" w:hAnsi="Calibri"/>
                <w:sz w:val="24"/>
                <w:szCs w:val="24"/>
              </w:rPr>
              <w:t>Mefloquina</w:t>
            </w:r>
          </w:p>
        </w:tc>
        <w:tc>
          <w:tcPr>
            <w:tcW w:w="3646" w:type="dxa"/>
            <w:shd w:val="clear" w:color="auto" w:fill="DEEAF6"/>
          </w:tcPr>
          <w:p w14:paraId="1378376A" w14:textId="77777777" w:rsidR="00BE42F9" w:rsidRPr="00BE42F9" w:rsidRDefault="00BE42F9" w:rsidP="00BE42F9">
            <w:pPr>
              <w:tabs>
                <w:tab w:val="left" w:pos="0"/>
              </w:tabs>
              <w:suppressAutoHyphens/>
              <w:rPr>
                <w:rFonts w:ascii="Calibri" w:hAnsi="Calibri"/>
                <w:sz w:val="24"/>
                <w:szCs w:val="24"/>
              </w:rPr>
            </w:pPr>
            <w:r w:rsidRPr="00BE42F9">
              <w:rPr>
                <w:rFonts w:ascii="Calibri" w:hAnsi="Calibri"/>
                <w:sz w:val="24"/>
                <w:szCs w:val="24"/>
              </w:rPr>
              <w:t>250 mg comp (M.E)</w:t>
            </w:r>
          </w:p>
        </w:tc>
        <w:tc>
          <w:tcPr>
            <w:tcW w:w="3646" w:type="dxa"/>
            <w:shd w:val="clear" w:color="auto" w:fill="BDD6EE"/>
          </w:tcPr>
          <w:p w14:paraId="05F2A9DD" w14:textId="77777777" w:rsidR="00BE42F9" w:rsidRPr="00BE42F9" w:rsidRDefault="00BE42F9" w:rsidP="00BE42F9">
            <w:pPr>
              <w:tabs>
                <w:tab w:val="left" w:pos="0"/>
              </w:tabs>
              <w:suppressAutoHyphens/>
              <w:rPr>
                <w:rFonts w:ascii="Calibri" w:hAnsi="Calibri"/>
                <w:sz w:val="24"/>
                <w:szCs w:val="24"/>
                <w:lang w:val="pt-BR"/>
              </w:rPr>
            </w:pPr>
            <w:r w:rsidRPr="00BE42F9">
              <w:rPr>
                <w:rFonts w:ascii="Calibri" w:hAnsi="Calibri"/>
                <w:sz w:val="24"/>
                <w:szCs w:val="24"/>
                <w:lang w:val="pt-BR"/>
              </w:rPr>
              <w:t>Profilaxis y tratamiento de malaria por P.falciparum resistente a cloroquina</w:t>
            </w:r>
          </w:p>
          <w:p w14:paraId="496B3A48" w14:textId="77777777" w:rsidR="00BE42F9" w:rsidRPr="00BE42F9" w:rsidRDefault="00BE42F9" w:rsidP="00BE42F9">
            <w:pPr>
              <w:tabs>
                <w:tab w:val="left" w:pos="0"/>
              </w:tabs>
              <w:suppressAutoHyphens/>
              <w:rPr>
                <w:rFonts w:ascii="Calibri" w:hAnsi="Calibri"/>
                <w:sz w:val="24"/>
                <w:szCs w:val="24"/>
                <w:lang w:val="pt-BR"/>
              </w:rPr>
            </w:pPr>
            <w:r w:rsidRPr="00BE42F9">
              <w:rPr>
                <w:rFonts w:ascii="Calibri" w:hAnsi="Calibri"/>
                <w:sz w:val="24"/>
                <w:szCs w:val="24"/>
                <w:lang w:val="pt-BR"/>
              </w:rPr>
              <w:t>Profilaxis: 250mg/semanal 1 semana antes del viaje y hasta 4 semanas después.</w:t>
            </w:r>
          </w:p>
          <w:p w14:paraId="31A7C26F" w14:textId="77777777" w:rsidR="00BE42F9" w:rsidRPr="00BE42F9" w:rsidRDefault="00BE42F9" w:rsidP="00BE42F9">
            <w:pPr>
              <w:tabs>
                <w:tab w:val="left" w:pos="0"/>
              </w:tabs>
              <w:suppressAutoHyphens/>
              <w:rPr>
                <w:rFonts w:ascii="Calibri" w:hAnsi="Calibri"/>
                <w:sz w:val="24"/>
                <w:szCs w:val="24"/>
                <w:lang w:val="pt-BR"/>
              </w:rPr>
            </w:pPr>
            <w:r w:rsidRPr="00BE42F9">
              <w:rPr>
                <w:rFonts w:ascii="Calibri" w:hAnsi="Calibri"/>
                <w:sz w:val="24"/>
                <w:szCs w:val="24"/>
                <w:lang w:val="pt-BR"/>
              </w:rPr>
              <w:t>Tratamiento: 1250 mg dosis única. P.falciparum multirrestente 15mg/kg dosis única.</w:t>
            </w:r>
          </w:p>
          <w:p w14:paraId="0BDAF3D8" w14:textId="77777777" w:rsidR="00BE42F9" w:rsidRPr="00BE42F9" w:rsidRDefault="00BE42F9" w:rsidP="00BE42F9">
            <w:pPr>
              <w:tabs>
                <w:tab w:val="left" w:pos="0"/>
              </w:tabs>
              <w:suppressAutoHyphens/>
              <w:rPr>
                <w:rFonts w:ascii="Calibri" w:hAnsi="Calibri"/>
                <w:sz w:val="24"/>
                <w:szCs w:val="24"/>
                <w:lang w:val="pt-BR"/>
              </w:rPr>
            </w:pPr>
            <w:r w:rsidRPr="00BE42F9">
              <w:rPr>
                <w:rFonts w:ascii="Calibri" w:hAnsi="Calibri"/>
                <w:sz w:val="24"/>
                <w:szCs w:val="24"/>
                <w:lang w:val="pt-BR"/>
              </w:rPr>
              <w:t>Embarazo: C</w:t>
            </w:r>
          </w:p>
        </w:tc>
      </w:tr>
      <w:tr w:rsidR="00BE42F9" w:rsidRPr="00BE42F9" w14:paraId="5A0577A8" w14:textId="77777777" w:rsidTr="007B05F5">
        <w:tc>
          <w:tcPr>
            <w:tcW w:w="3646" w:type="dxa"/>
            <w:shd w:val="clear" w:color="auto" w:fill="BDD6EE"/>
          </w:tcPr>
          <w:p w14:paraId="6D4C033D" w14:textId="77777777" w:rsidR="00BE42F9" w:rsidRPr="00BE42F9" w:rsidRDefault="00BE42F9" w:rsidP="00BE42F9">
            <w:pPr>
              <w:tabs>
                <w:tab w:val="left" w:pos="0"/>
              </w:tabs>
              <w:suppressAutoHyphens/>
              <w:rPr>
                <w:rFonts w:ascii="Calibri" w:hAnsi="Calibri"/>
                <w:sz w:val="24"/>
                <w:szCs w:val="24"/>
              </w:rPr>
            </w:pPr>
            <w:r w:rsidRPr="00BE42F9">
              <w:rPr>
                <w:rFonts w:ascii="Calibri" w:hAnsi="Calibri"/>
                <w:sz w:val="24"/>
                <w:szCs w:val="24"/>
              </w:rPr>
              <w:t>Piperaquina, dihidroartemisina</w:t>
            </w:r>
          </w:p>
        </w:tc>
        <w:tc>
          <w:tcPr>
            <w:tcW w:w="3646" w:type="dxa"/>
            <w:shd w:val="clear" w:color="auto" w:fill="BDD6EE"/>
          </w:tcPr>
          <w:p w14:paraId="18252423" w14:textId="77777777" w:rsidR="00BE42F9" w:rsidRPr="00BE42F9" w:rsidRDefault="00BE42F9" w:rsidP="00BE42F9">
            <w:pPr>
              <w:tabs>
                <w:tab w:val="left" w:pos="0"/>
              </w:tabs>
              <w:suppressAutoHyphens/>
              <w:rPr>
                <w:rFonts w:ascii="Calibri" w:hAnsi="Calibri"/>
                <w:sz w:val="24"/>
                <w:szCs w:val="24"/>
              </w:rPr>
            </w:pPr>
            <w:r w:rsidRPr="00BE42F9">
              <w:rPr>
                <w:rFonts w:ascii="Calibri" w:hAnsi="Calibri"/>
                <w:sz w:val="24"/>
                <w:szCs w:val="24"/>
              </w:rPr>
              <w:t>320/40 mg</w:t>
            </w:r>
          </w:p>
        </w:tc>
        <w:tc>
          <w:tcPr>
            <w:tcW w:w="3646" w:type="dxa"/>
            <w:shd w:val="clear" w:color="auto" w:fill="BDD6EE"/>
          </w:tcPr>
          <w:p w14:paraId="63E8189F" w14:textId="77777777" w:rsidR="00BE42F9" w:rsidRPr="00BE42F9" w:rsidRDefault="00BE42F9" w:rsidP="00BE42F9">
            <w:pPr>
              <w:tabs>
                <w:tab w:val="left" w:pos="0"/>
              </w:tabs>
              <w:suppressAutoHyphens/>
              <w:rPr>
                <w:rFonts w:ascii="Calibri" w:hAnsi="Calibri"/>
                <w:sz w:val="24"/>
                <w:szCs w:val="24"/>
                <w:lang w:val="pt-BR"/>
              </w:rPr>
            </w:pPr>
            <w:r w:rsidRPr="00BE42F9">
              <w:rPr>
                <w:rFonts w:ascii="Calibri" w:hAnsi="Calibri"/>
                <w:sz w:val="24"/>
                <w:szCs w:val="24"/>
                <w:lang w:val="pt-BR"/>
              </w:rPr>
              <w:t>Consultar rangos de dosis en ficha técnica.</w:t>
            </w:r>
          </w:p>
        </w:tc>
      </w:tr>
      <w:tr w:rsidR="00BE42F9" w:rsidRPr="00BE42F9" w14:paraId="3871F996" w14:textId="77777777" w:rsidTr="007B05F5">
        <w:tc>
          <w:tcPr>
            <w:tcW w:w="3646" w:type="dxa"/>
            <w:shd w:val="clear" w:color="auto" w:fill="BDD6EE"/>
          </w:tcPr>
          <w:p w14:paraId="1ECC5774" w14:textId="77777777" w:rsidR="00BE42F9" w:rsidRPr="00BE42F9" w:rsidRDefault="00BE42F9" w:rsidP="00BE42F9">
            <w:pPr>
              <w:tabs>
                <w:tab w:val="left" w:pos="0"/>
              </w:tabs>
              <w:suppressAutoHyphens/>
              <w:rPr>
                <w:rFonts w:ascii="Calibri" w:hAnsi="Calibri"/>
                <w:sz w:val="24"/>
                <w:szCs w:val="24"/>
              </w:rPr>
            </w:pPr>
            <w:r w:rsidRPr="00BE42F9">
              <w:rPr>
                <w:rFonts w:ascii="Calibri" w:hAnsi="Calibri"/>
                <w:sz w:val="24"/>
                <w:szCs w:val="24"/>
              </w:rPr>
              <w:t>Pirimetamina</w:t>
            </w:r>
            <w:r w:rsidRPr="00BE42F9">
              <w:rPr>
                <w:rFonts w:ascii="Calibri" w:hAnsi="Calibri"/>
                <w:sz w:val="24"/>
                <w:szCs w:val="24"/>
              </w:rPr>
              <w:tab/>
            </w:r>
          </w:p>
        </w:tc>
        <w:tc>
          <w:tcPr>
            <w:tcW w:w="3646" w:type="dxa"/>
            <w:shd w:val="clear" w:color="auto" w:fill="DEEAF6"/>
          </w:tcPr>
          <w:p w14:paraId="2043B471" w14:textId="77777777" w:rsidR="00BE42F9" w:rsidRPr="00BE42F9" w:rsidRDefault="00BE42F9" w:rsidP="00BE42F9">
            <w:pPr>
              <w:tabs>
                <w:tab w:val="left" w:pos="0"/>
              </w:tabs>
              <w:suppressAutoHyphens/>
              <w:rPr>
                <w:rFonts w:ascii="Calibri" w:hAnsi="Calibri"/>
                <w:sz w:val="24"/>
                <w:szCs w:val="24"/>
              </w:rPr>
            </w:pPr>
            <w:r w:rsidRPr="00BE42F9">
              <w:rPr>
                <w:rFonts w:ascii="Calibri" w:hAnsi="Calibri"/>
                <w:sz w:val="24"/>
                <w:szCs w:val="24"/>
              </w:rPr>
              <w:t>25 mg comp.</w:t>
            </w:r>
          </w:p>
        </w:tc>
        <w:tc>
          <w:tcPr>
            <w:tcW w:w="3646" w:type="dxa"/>
            <w:shd w:val="clear" w:color="auto" w:fill="BDD6EE"/>
          </w:tcPr>
          <w:p w14:paraId="606E0879" w14:textId="77777777" w:rsidR="00BE42F9" w:rsidRPr="00BE42F9" w:rsidRDefault="00BE42F9" w:rsidP="00BE42F9">
            <w:pPr>
              <w:tabs>
                <w:tab w:val="left" w:pos="0"/>
              </w:tabs>
              <w:suppressAutoHyphens/>
              <w:rPr>
                <w:rFonts w:ascii="Calibri" w:hAnsi="Calibri"/>
                <w:sz w:val="24"/>
                <w:szCs w:val="24"/>
              </w:rPr>
            </w:pPr>
            <w:r w:rsidRPr="00BE42F9">
              <w:rPr>
                <w:rFonts w:ascii="Calibri" w:hAnsi="Calibri"/>
                <w:sz w:val="24"/>
                <w:szCs w:val="24"/>
              </w:rPr>
              <w:t xml:space="preserve">O: Toxoplasmosis </w:t>
            </w:r>
            <w:r w:rsidRPr="00BE42F9">
              <w:rPr>
                <w:rFonts w:ascii="Calibri" w:hAnsi="Calibri"/>
                <w:b/>
                <w:sz w:val="24"/>
                <w:szCs w:val="24"/>
              </w:rPr>
              <w:t>: -ad. y &gt; 6 años:</w:t>
            </w:r>
            <w:r w:rsidRPr="00BE42F9">
              <w:rPr>
                <w:rFonts w:ascii="Calibri" w:hAnsi="Calibri"/>
                <w:sz w:val="24"/>
                <w:szCs w:val="24"/>
              </w:rPr>
              <w:t xml:space="preserve"> inicialmente 50 mg, seguidos de 25 mg/día, asociado a sulfadiazina</w:t>
            </w:r>
          </w:p>
          <w:p w14:paraId="7847F759" w14:textId="77777777" w:rsidR="00BE42F9" w:rsidRPr="00BE42F9" w:rsidRDefault="00BE42F9" w:rsidP="00BE42F9">
            <w:pPr>
              <w:tabs>
                <w:tab w:val="left" w:pos="0"/>
              </w:tabs>
              <w:suppressAutoHyphens/>
              <w:rPr>
                <w:rFonts w:ascii="Calibri" w:hAnsi="Calibri"/>
                <w:sz w:val="24"/>
                <w:szCs w:val="24"/>
              </w:rPr>
            </w:pPr>
            <w:r w:rsidRPr="00BE42F9">
              <w:rPr>
                <w:rFonts w:ascii="Calibri" w:hAnsi="Calibri"/>
                <w:sz w:val="24"/>
                <w:szCs w:val="24"/>
              </w:rPr>
              <w:t xml:space="preserve">       </w:t>
            </w:r>
            <w:r w:rsidRPr="00BE42F9">
              <w:rPr>
                <w:rFonts w:ascii="Calibri" w:hAnsi="Calibri"/>
                <w:b/>
                <w:sz w:val="24"/>
                <w:szCs w:val="24"/>
              </w:rPr>
              <w:t>&lt; 6 años</w:t>
            </w:r>
            <w:r w:rsidRPr="00BE42F9">
              <w:rPr>
                <w:rFonts w:ascii="Calibri" w:hAnsi="Calibri"/>
                <w:sz w:val="24"/>
                <w:szCs w:val="24"/>
              </w:rPr>
              <w:t xml:space="preserve">: 25 mg, seguidos de </w:t>
            </w:r>
            <w:r w:rsidRPr="00BE42F9">
              <w:rPr>
                <w:rFonts w:ascii="Calibri" w:hAnsi="Calibri"/>
                <w:sz w:val="24"/>
                <w:szCs w:val="24"/>
              </w:rPr>
              <w:lastRenderedPageBreak/>
              <w:t>12,5 mg/día, asociado a sulfadiazina</w:t>
            </w:r>
          </w:p>
          <w:p w14:paraId="7BE91906" w14:textId="77777777" w:rsidR="00BE42F9" w:rsidRPr="00BE42F9" w:rsidRDefault="00BE42F9" w:rsidP="00BE42F9">
            <w:pPr>
              <w:tabs>
                <w:tab w:val="left" w:pos="0"/>
              </w:tabs>
              <w:suppressAutoHyphens/>
              <w:rPr>
                <w:rFonts w:ascii="Calibri" w:hAnsi="Calibri"/>
                <w:sz w:val="24"/>
                <w:szCs w:val="24"/>
              </w:rPr>
            </w:pPr>
            <w:r w:rsidRPr="00BE42F9">
              <w:rPr>
                <w:rFonts w:ascii="Calibri" w:hAnsi="Calibri"/>
                <w:sz w:val="24"/>
                <w:szCs w:val="24"/>
              </w:rPr>
              <w:t>Embarazo : C</w:t>
            </w:r>
          </w:p>
        </w:tc>
      </w:tr>
      <w:tr w:rsidR="00BE42F9" w:rsidRPr="00BE42F9" w14:paraId="65E18633" w14:textId="77777777" w:rsidTr="007B05F5">
        <w:tc>
          <w:tcPr>
            <w:tcW w:w="3646" w:type="dxa"/>
            <w:shd w:val="clear" w:color="auto" w:fill="BDD6EE"/>
          </w:tcPr>
          <w:p w14:paraId="0780B375" w14:textId="77777777" w:rsidR="00BE42F9" w:rsidRPr="00BE42F9" w:rsidRDefault="00BE42F9" w:rsidP="00BE42F9">
            <w:pPr>
              <w:tabs>
                <w:tab w:val="left" w:pos="0"/>
              </w:tabs>
              <w:suppressAutoHyphens/>
              <w:rPr>
                <w:rFonts w:ascii="Calibri" w:hAnsi="Calibri"/>
                <w:sz w:val="24"/>
                <w:szCs w:val="24"/>
              </w:rPr>
            </w:pPr>
            <w:r w:rsidRPr="00BE42F9">
              <w:rPr>
                <w:rFonts w:ascii="Calibri" w:hAnsi="Calibri"/>
                <w:sz w:val="24"/>
                <w:szCs w:val="24"/>
              </w:rPr>
              <w:lastRenderedPageBreak/>
              <w:t>Proguanilo/atovacuona</w:t>
            </w:r>
          </w:p>
        </w:tc>
        <w:tc>
          <w:tcPr>
            <w:tcW w:w="3646" w:type="dxa"/>
            <w:shd w:val="clear" w:color="auto" w:fill="BDD6EE"/>
          </w:tcPr>
          <w:p w14:paraId="6F713950" w14:textId="77777777" w:rsidR="00BE42F9" w:rsidRPr="00BE42F9" w:rsidRDefault="00BE42F9" w:rsidP="00BE42F9">
            <w:pPr>
              <w:tabs>
                <w:tab w:val="left" w:pos="0"/>
              </w:tabs>
              <w:suppressAutoHyphens/>
              <w:rPr>
                <w:rFonts w:ascii="Calibri" w:hAnsi="Calibri"/>
                <w:sz w:val="24"/>
                <w:szCs w:val="24"/>
              </w:rPr>
            </w:pPr>
            <w:r w:rsidRPr="00BE42F9">
              <w:rPr>
                <w:rFonts w:ascii="Calibri" w:hAnsi="Calibri"/>
                <w:sz w:val="24"/>
                <w:szCs w:val="24"/>
              </w:rPr>
              <w:t>100/250 mg</w:t>
            </w:r>
          </w:p>
          <w:p w14:paraId="65B09989" w14:textId="77777777" w:rsidR="00BE42F9" w:rsidRPr="00BE42F9" w:rsidRDefault="00BE42F9" w:rsidP="00BE42F9">
            <w:pPr>
              <w:tabs>
                <w:tab w:val="left" w:pos="0"/>
              </w:tabs>
              <w:suppressAutoHyphens/>
              <w:rPr>
                <w:rFonts w:ascii="Calibri" w:hAnsi="Calibri"/>
                <w:sz w:val="24"/>
                <w:szCs w:val="24"/>
              </w:rPr>
            </w:pPr>
            <w:r w:rsidRPr="00BE42F9">
              <w:rPr>
                <w:rFonts w:ascii="Calibri" w:hAnsi="Calibri"/>
                <w:sz w:val="24"/>
                <w:szCs w:val="24"/>
              </w:rPr>
              <w:t>25/62,5 mg</w:t>
            </w:r>
          </w:p>
        </w:tc>
        <w:tc>
          <w:tcPr>
            <w:tcW w:w="3646" w:type="dxa"/>
            <w:shd w:val="clear" w:color="auto" w:fill="BDD6EE"/>
          </w:tcPr>
          <w:p w14:paraId="42FF1721" w14:textId="77777777" w:rsidR="00BE42F9" w:rsidRPr="00BE42F9" w:rsidRDefault="00BE42F9" w:rsidP="00BE42F9">
            <w:pPr>
              <w:tabs>
                <w:tab w:val="left" w:pos="0"/>
              </w:tabs>
              <w:suppressAutoHyphens/>
              <w:rPr>
                <w:rFonts w:ascii="Calibri" w:hAnsi="Calibri"/>
                <w:sz w:val="24"/>
                <w:szCs w:val="24"/>
              </w:rPr>
            </w:pPr>
            <w:r w:rsidRPr="00BE42F9">
              <w:rPr>
                <w:rFonts w:ascii="Calibri" w:hAnsi="Calibri"/>
                <w:sz w:val="24"/>
                <w:szCs w:val="24"/>
              </w:rPr>
              <w:t xml:space="preserve">O: </w:t>
            </w:r>
            <w:r w:rsidRPr="00BE42F9">
              <w:rPr>
                <w:rFonts w:ascii="Calibri" w:hAnsi="Calibri"/>
                <w:b/>
                <w:sz w:val="24"/>
                <w:szCs w:val="24"/>
              </w:rPr>
              <w:t xml:space="preserve">-ad.: </w:t>
            </w:r>
            <w:r w:rsidRPr="00BE42F9">
              <w:rPr>
                <w:rFonts w:ascii="Calibri" w:hAnsi="Calibri"/>
                <w:sz w:val="24"/>
                <w:szCs w:val="24"/>
              </w:rPr>
              <w:t>4 comp. 100/250 mg en toma única día x 3 días</w:t>
            </w:r>
          </w:p>
          <w:p w14:paraId="4F271837" w14:textId="77777777" w:rsidR="00BE42F9" w:rsidRPr="00BE42F9" w:rsidRDefault="00BE42F9" w:rsidP="00BE42F9">
            <w:pPr>
              <w:tabs>
                <w:tab w:val="left" w:pos="0"/>
              </w:tabs>
              <w:suppressAutoHyphens/>
              <w:rPr>
                <w:rFonts w:ascii="Calibri" w:hAnsi="Calibri"/>
                <w:sz w:val="24"/>
                <w:szCs w:val="24"/>
              </w:rPr>
            </w:pPr>
            <w:r w:rsidRPr="00BE42F9">
              <w:rPr>
                <w:rFonts w:ascii="Calibri" w:hAnsi="Calibri"/>
                <w:sz w:val="24"/>
                <w:szCs w:val="24"/>
              </w:rPr>
              <w:t xml:space="preserve">     </w:t>
            </w:r>
            <w:r w:rsidRPr="00BE42F9">
              <w:rPr>
                <w:rFonts w:ascii="Calibri" w:hAnsi="Calibri"/>
                <w:b/>
                <w:sz w:val="24"/>
                <w:szCs w:val="24"/>
              </w:rPr>
              <w:t>Niños &gt; 11 Kg</w:t>
            </w:r>
            <w:r w:rsidRPr="00BE42F9">
              <w:rPr>
                <w:rFonts w:ascii="Calibri" w:hAnsi="Calibri"/>
                <w:sz w:val="24"/>
                <w:szCs w:val="24"/>
              </w:rPr>
              <w:t>: 1 comp. 100/250 mg al día x 3 días</w:t>
            </w:r>
          </w:p>
          <w:p w14:paraId="29D8DDE8" w14:textId="77777777" w:rsidR="00BE42F9" w:rsidRPr="00BE42F9" w:rsidRDefault="00BE42F9" w:rsidP="00BE42F9">
            <w:pPr>
              <w:tabs>
                <w:tab w:val="left" w:pos="0"/>
              </w:tabs>
              <w:suppressAutoHyphens/>
              <w:rPr>
                <w:rFonts w:ascii="Calibri" w:hAnsi="Calibri"/>
                <w:sz w:val="24"/>
                <w:szCs w:val="24"/>
              </w:rPr>
            </w:pPr>
            <w:r w:rsidRPr="00BE42F9">
              <w:rPr>
                <w:rFonts w:ascii="Calibri" w:hAnsi="Calibri"/>
                <w:sz w:val="24"/>
                <w:szCs w:val="24"/>
              </w:rPr>
              <w:t xml:space="preserve">                 </w:t>
            </w:r>
            <w:r w:rsidRPr="00BE42F9">
              <w:rPr>
                <w:rFonts w:ascii="Calibri" w:hAnsi="Calibri"/>
                <w:b/>
                <w:sz w:val="24"/>
                <w:szCs w:val="24"/>
              </w:rPr>
              <w:t>= 5-8 Kg</w:t>
            </w:r>
            <w:r w:rsidRPr="00BE42F9">
              <w:rPr>
                <w:rFonts w:ascii="Calibri" w:hAnsi="Calibri"/>
                <w:sz w:val="24"/>
                <w:szCs w:val="24"/>
              </w:rPr>
              <w:t xml:space="preserve"> : 2 comp. 25/62,5 mg al día  x 3 días</w:t>
            </w:r>
          </w:p>
          <w:p w14:paraId="7FC5E4A5" w14:textId="77777777" w:rsidR="00BE42F9" w:rsidRPr="00BE42F9" w:rsidRDefault="00BE42F9" w:rsidP="00BE42F9">
            <w:pPr>
              <w:tabs>
                <w:tab w:val="left" w:pos="0"/>
              </w:tabs>
              <w:suppressAutoHyphens/>
              <w:rPr>
                <w:rFonts w:ascii="Calibri" w:hAnsi="Calibri"/>
                <w:sz w:val="24"/>
                <w:szCs w:val="24"/>
              </w:rPr>
            </w:pPr>
            <w:r w:rsidRPr="00BE42F9">
              <w:rPr>
                <w:rFonts w:ascii="Calibri" w:hAnsi="Calibri"/>
                <w:sz w:val="24"/>
                <w:szCs w:val="24"/>
              </w:rPr>
              <w:t xml:space="preserve">                  </w:t>
            </w:r>
            <w:r w:rsidRPr="00BE42F9">
              <w:rPr>
                <w:rFonts w:ascii="Calibri" w:hAnsi="Calibri"/>
                <w:b/>
                <w:sz w:val="24"/>
                <w:szCs w:val="24"/>
              </w:rPr>
              <w:t>= 9-10 Kg</w:t>
            </w:r>
            <w:r w:rsidRPr="00BE42F9">
              <w:rPr>
                <w:rFonts w:ascii="Calibri" w:hAnsi="Calibri"/>
                <w:sz w:val="24"/>
                <w:szCs w:val="24"/>
              </w:rPr>
              <w:t xml:space="preserve"> 3 comp. 25/62,5 mg al día x 3 días    </w:t>
            </w:r>
          </w:p>
        </w:tc>
      </w:tr>
      <w:tr w:rsidR="00BE42F9" w:rsidRPr="00BE42F9" w14:paraId="77A8F627" w14:textId="77777777" w:rsidTr="007B05F5">
        <w:tc>
          <w:tcPr>
            <w:tcW w:w="3646" w:type="dxa"/>
            <w:shd w:val="clear" w:color="auto" w:fill="BDD6EE"/>
          </w:tcPr>
          <w:p w14:paraId="17E640E6" w14:textId="77777777" w:rsidR="00BE42F9" w:rsidRPr="00BE42F9" w:rsidRDefault="00BE42F9" w:rsidP="00BE42F9">
            <w:pPr>
              <w:tabs>
                <w:tab w:val="left" w:pos="0"/>
              </w:tabs>
              <w:suppressAutoHyphens/>
              <w:rPr>
                <w:rFonts w:ascii="Calibri" w:hAnsi="Calibri"/>
                <w:sz w:val="24"/>
                <w:szCs w:val="24"/>
              </w:rPr>
            </w:pPr>
            <w:r w:rsidRPr="00BE42F9">
              <w:rPr>
                <w:rFonts w:ascii="Calibri" w:hAnsi="Calibri"/>
                <w:sz w:val="24"/>
                <w:szCs w:val="24"/>
              </w:rPr>
              <w:t>Quinina</w:t>
            </w:r>
          </w:p>
        </w:tc>
        <w:tc>
          <w:tcPr>
            <w:tcW w:w="3646" w:type="dxa"/>
            <w:shd w:val="clear" w:color="auto" w:fill="DEEAF6"/>
          </w:tcPr>
          <w:p w14:paraId="77548062" w14:textId="77777777" w:rsidR="00BE42F9" w:rsidRPr="00BE42F9" w:rsidRDefault="00BE42F9" w:rsidP="00BE42F9">
            <w:pPr>
              <w:tabs>
                <w:tab w:val="left" w:pos="0"/>
              </w:tabs>
              <w:suppressAutoHyphens/>
              <w:rPr>
                <w:rFonts w:ascii="Calibri" w:hAnsi="Calibri"/>
                <w:sz w:val="24"/>
                <w:szCs w:val="24"/>
              </w:rPr>
            </w:pPr>
            <w:r w:rsidRPr="00BE42F9">
              <w:rPr>
                <w:rFonts w:ascii="Calibri" w:hAnsi="Calibri"/>
                <w:sz w:val="24"/>
                <w:szCs w:val="24"/>
              </w:rPr>
              <w:t>250 mg amp (quinidina, quinina gluconato) (M.E)</w:t>
            </w:r>
          </w:p>
          <w:p w14:paraId="7FCE1EB7" w14:textId="77777777" w:rsidR="00BE42F9" w:rsidRPr="00BE42F9" w:rsidRDefault="00BE42F9" w:rsidP="00BE42F9">
            <w:pPr>
              <w:tabs>
                <w:tab w:val="left" w:pos="0"/>
              </w:tabs>
              <w:suppressAutoHyphens/>
              <w:rPr>
                <w:rFonts w:ascii="Calibri" w:hAnsi="Calibri"/>
                <w:sz w:val="24"/>
                <w:szCs w:val="24"/>
                <w:lang w:val="pt-BR"/>
              </w:rPr>
            </w:pPr>
            <w:r w:rsidRPr="00BE42F9">
              <w:rPr>
                <w:rFonts w:ascii="Calibri" w:hAnsi="Calibri"/>
                <w:sz w:val="24"/>
                <w:szCs w:val="24"/>
                <w:lang w:val="pt-BR"/>
              </w:rPr>
              <w:t>300 mg comp (quininia sulfato) (M.E)</w:t>
            </w:r>
          </w:p>
        </w:tc>
        <w:tc>
          <w:tcPr>
            <w:tcW w:w="3646" w:type="dxa"/>
            <w:shd w:val="clear" w:color="auto" w:fill="BDD6EE"/>
          </w:tcPr>
          <w:p w14:paraId="217D6112" w14:textId="77777777" w:rsidR="00BE42F9" w:rsidRPr="00BE42F9" w:rsidRDefault="00BE42F9" w:rsidP="00BE42F9">
            <w:pPr>
              <w:tabs>
                <w:tab w:val="left" w:pos="0"/>
              </w:tabs>
              <w:suppressAutoHyphens/>
              <w:rPr>
                <w:rFonts w:ascii="Calibri" w:hAnsi="Calibri"/>
                <w:sz w:val="24"/>
                <w:szCs w:val="24"/>
                <w:lang w:val="pt-BR"/>
              </w:rPr>
            </w:pPr>
            <w:r w:rsidRPr="00BE42F9">
              <w:rPr>
                <w:rFonts w:ascii="Calibri" w:hAnsi="Calibri"/>
                <w:sz w:val="24"/>
                <w:szCs w:val="24"/>
                <w:lang w:val="pt-BR"/>
              </w:rPr>
              <w:t>O: 8 mg quinina/Kg/8 horas</w:t>
            </w:r>
          </w:p>
          <w:p w14:paraId="6201BC7D" w14:textId="77777777" w:rsidR="00BE42F9" w:rsidRPr="00BE42F9" w:rsidRDefault="00BE42F9" w:rsidP="00BE42F9">
            <w:pPr>
              <w:tabs>
                <w:tab w:val="left" w:pos="0"/>
              </w:tabs>
              <w:suppressAutoHyphens/>
              <w:rPr>
                <w:rFonts w:ascii="Calibri" w:hAnsi="Calibri"/>
                <w:sz w:val="24"/>
                <w:szCs w:val="24"/>
              </w:rPr>
            </w:pPr>
            <w:r w:rsidRPr="00BE42F9">
              <w:rPr>
                <w:rFonts w:ascii="Calibri" w:hAnsi="Calibri"/>
                <w:sz w:val="24"/>
                <w:szCs w:val="24"/>
              </w:rPr>
              <w:t>IV : 8 mg/Kg/8 horas en 4 h. diluido en SF o G5</w:t>
            </w:r>
          </w:p>
        </w:tc>
      </w:tr>
    </w:tbl>
    <w:p w14:paraId="5C61EA4B" w14:textId="77777777" w:rsidR="00BE42F9" w:rsidRPr="00BE42F9" w:rsidRDefault="00BE42F9" w:rsidP="00BE42F9">
      <w:pPr>
        <w:tabs>
          <w:tab w:val="left" w:pos="0"/>
        </w:tabs>
        <w:suppressAutoHyphens/>
        <w:rPr>
          <w:rFonts w:ascii="Arial" w:hAnsi="Arial"/>
          <w:sz w:val="22"/>
        </w:rPr>
      </w:pPr>
    </w:p>
    <w:p w14:paraId="336615CA" w14:textId="77777777" w:rsidR="00BE42F9" w:rsidRPr="00BE42F9" w:rsidRDefault="00BE42F9" w:rsidP="00BE42F9">
      <w:pPr>
        <w:tabs>
          <w:tab w:val="left" w:pos="0"/>
        </w:tabs>
        <w:suppressAutoHyphens/>
        <w:rPr>
          <w:rFonts w:ascii="Arial" w:hAnsi="Arial"/>
          <w:sz w:val="22"/>
        </w:rPr>
      </w:pPr>
      <w:r w:rsidRPr="00BE42F9">
        <w:rPr>
          <w:rFonts w:ascii="Arial" w:hAnsi="Arial"/>
          <w:b/>
          <w:sz w:val="22"/>
        </w:rPr>
        <w:t>P01C. Leishmanicidas y Tripanosomicidas</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3646"/>
        <w:gridCol w:w="3646"/>
        <w:gridCol w:w="3646"/>
      </w:tblGrid>
      <w:tr w:rsidR="00BE42F9" w:rsidRPr="00BE42F9" w14:paraId="1156A4CE" w14:textId="77777777" w:rsidTr="007B05F5">
        <w:tc>
          <w:tcPr>
            <w:tcW w:w="3646" w:type="dxa"/>
            <w:shd w:val="clear" w:color="auto" w:fill="BDD6EE"/>
          </w:tcPr>
          <w:p w14:paraId="6E5EB85A" w14:textId="77777777" w:rsidR="00BE42F9" w:rsidRPr="00BE42F9" w:rsidRDefault="00BE42F9" w:rsidP="00BE42F9">
            <w:pPr>
              <w:tabs>
                <w:tab w:val="left" w:pos="0"/>
              </w:tabs>
              <w:suppressAutoHyphens/>
              <w:jc w:val="both"/>
              <w:rPr>
                <w:rFonts w:ascii="Calibri" w:hAnsi="Calibri"/>
                <w:sz w:val="24"/>
                <w:szCs w:val="24"/>
              </w:rPr>
            </w:pPr>
            <w:r w:rsidRPr="00BE42F9">
              <w:rPr>
                <w:rFonts w:ascii="Calibri" w:hAnsi="Calibri"/>
                <w:sz w:val="24"/>
                <w:szCs w:val="24"/>
                <w:lang w:val="en-US"/>
              </w:rPr>
              <w:fldChar w:fldCharType="begin"/>
            </w:r>
            <w:r w:rsidRPr="00BE42F9">
              <w:rPr>
                <w:rFonts w:ascii="Calibri" w:hAnsi="Calibri"/>
                <w:sz w:val="24"/>
                <w:szCs w:val="24"/>
              </w:rPr>
              <w:instrText xml:space="preserve">PRIVATE </w:instrText>
            </w:r>
            <w:r w:rsidRPr="00BE42F9">
              <w:rPr>
                <w:rFonts w:ascii="Calibri" w:hAnsi="Calibri"/>
                <w:sz w:val="24"/>
                <w:szCs w:val="24"/>
                <w:lang w:val="en-US"/>
              </w:rPr>
              <w:fldChar w:fldCharType="end"/>
            </w:r>
            <w:r w:rsidRPr="00BE42F9">
              <w:rPr>
                <w:rFonts w:ascii="Calibri" w:hAnsi="Calibri"/>
                <w:sz w:val="24"/>
                <w:szCs w:val="24"/>
              </w:rPr>
              <w:t xml:space="preserve">Antimoniato de </w:t>
            </w:r>
          </w:p>
          <w:p w14:paraId="42D349F5" w14:textId="77777777" w:rsidR="00BE42F9" w:rsidRPr="00BE42F9" w:rsidRDefault="00BE42F9" w:rsidP="00BE42F9">
            <w:pPr>
              <w:tabs>
                <w:tab w:val="left" w:pos="0"/>
              </w:tabs>
              <w:suppressAutoHyphens/>
              <w:jc w:val="both"/>
              <w:rPr>
                <w:rFonts w:ascii="Calibri" w:hAnsi="Calibri"/>
                <w:sz w:val="24"/>
                <w:szCs w:val="24"/>
                <w:lang w:val="pt-BR"/>
              </w:rPr>
            </w:pPr>
            <w:r w:rsidRPr="00BE42F9">
              <w:rPr>
                <w:rFonts w:ascii="Calibri" w:hAnsi="Calibri"/>
                <w:sz w:val="24"/>
                <w:szCs w:val="24"/>
                <w:lang w:val="pt-BR"/>
              </w:rPr>
              <w:t>meglumi</w:t>
            </w:r>
            <w:r w:rsidRPr="00BE42F9">
              <w:rPr>
                <w:rFonts w:ascii="Calibri" w:hAnsi="Calibri"/>
                <w:sz w:val="24"/>
                <w:szCs w:val="24"/>
                <w:lang w:val="pt-BR"/>
              </w:rPr>
              <w:softHyphen/>
              <w:t>na</w:t>
            </w:r>
          </w:p>
        </w:tc>
        <w:tc>
          <w:tcPr>
            <w:tcW w:w="3646" w:type="dxa"/>
            <w:shd w:val="clear" w:color="auto" w:fill="BDD6EE"/>
          </w:tcPr>
          <w:p w14:paraId="3EC9202F" w14:textId="77777777" w:rsidR="00BE42F9" w:rsidRPr="00BE42F9" w:rsidRDefault="00BE42F9" w:rsidP="00BE42F9">
            <w:pPr>
              <w:tabs>
                <w:tab w:val="left" w:pos="0"/>
              </w:tabs>
              <w:suppressAutoHyphens/>
              <w:rPr>
                <w:rFonts w:ascii="Calibri" w:hAnsi="Calibri"/>
                <w:sz w:val="24"/>
                <w:szCs w:val="24"/>
                <w:lang w:val="fr-FR"/>
              </w:rPr>
            </w:pPr>
            <w:r w:rsidRPr="00BE42F9">
              <w:rPr>
                <w:rFonts w:ascii="Calibri" w:hAnsi="Calibri"/>
                <w:sz w:val="24"/>
                <w:szCs w:val="24"/>
                <w:lang w:val="pt-BR"/>
              </w:rPr>
              <w:t>1</w:t>
            </w:r>
            <w:r w:rsidRPr="00BE42F9">
              <w:rPr>
                <w:rFonts w:ascii="Calibri" w:hAnsi="Calibri"/>
                <w:sz w:val="24"/>
                <w:szCs w:val="24"/>
                <w:lang w:val="fr-FR"/>
              </w:rPr>
              <w:t>,5 g /5 mL amp.</w:t>
            </w:r>
          </w:p>
        </w:tc>
        <w:tc>
          <w:tcPr>
            <w:tcW w:w="3646" w:type="dxa"/>
            <w:shd w:val="clear" w:color="auto" w:fill="BDD6EE"/>
          </w:tcPr>
          <w:p w14:paraId="44E47F4B" w14:textId="77777777" w:rsidR="00BE42F9" w:rsidRPr="00BE42F9" w:rsidRDefault="00BE42F9" w:rsidP="00BE42F9">
            <w:pPr>
              <w:tabs>
                <w:tab w:val="left" w:pos="0"/>
              </w:tabs>
              <w:suppressAutoHyphens/>
              <w:rPr>
                <w:rFonts w:ascii="Calibri" w:hAnsi="Calibri"/>
                <w:sz w:val="24"/>
                <w:szCs w:val="24"/>
              </w:rPr>
            </w:pPr>
            <w:r w:rsidRPr="00BE42F9">
              <w:rPr>
                <w:rFonts w:ascii="Calibri" w:hAnsi="Calibri"/>
                <w:sz w:val="24"/>
                <w:szCs w:val="24"/>
              </w:rPr>
              <w:t xml:space="preserve">P: </w:t>
            </w:r>
            <w:r w:rsidRPr="00BE42F9">
              <w:rPr>
                <w:rFonts w:ascii="Calibri" w:hAnsi="Calibri"/>
                <w:b/>
                <w:sz w:val="24"/>
                <w:szCs w:val="24"/>
              </w:rPr>
              <w:t xml:space="preserve">-ad.: </w:t>
            </w:r>
            <w:r w:rsidRPr="00BE42F9">
              <w:rPr>
                <w:rFonts w:ascii="Calibri" w:hAnsi="Calibri"/>
                <w:bCs/>
                <w:sz w:val="24"/>
                <w:szCs w:val="24"/>
              </w:rPr>
              <w:t>60-100 mg/Kg/día</w:t>
            </w:r>
            <w:r w:rsidRPr="00BE42F9">
              <w:rPr>
                <w:rFonts w:ascii="Calibri" w:hAnsi="Calibri"/>
                <w:sz w:val="24"/>
                <w:szCs w:val="24"/>
              </w:rPr>
              <w:t>. 12-15 días. Tras 15 días de descanso, administrar un nuevo ciclo.</w:t>
            </w:r>
          </w:p>
          <w:p w14:paraId="0CF44062" w14:textId="77777777" w:rsidR="00BE42F9" w:rsidRPr="00BE42F9" w:rsidRDefault="00BE42F9" w:rsidP="00BE42F9">
            <w:pPr>
              <w:tabs>
                <w:tab w:val="left" w:pos="0"/>
              </w:tabs>
              <w:suppressAutoHyphens/>
              <w:rPr>
                <w:rFonts w:ascii="Calibri" w:hAnsi="Calibri"/>
                <w:sz w:val="24"/>
                <w:szCs w:val="24"/>
              </w:rPr>
            </w:pPr>
            <w:r w:rsidRPr="00BE42F9">
              <w:rPr>
                <w:rFonts w:ascii="Calibri" w:hAnsi="Calibri"/>
                <w:b/>
                <w:sz w:val="24"/>
                <w:szCs w:val="24"/>
              </w:rPr>
              <w:t xml:space="preserve">      -ped.:</w:t>
            </w:r>
            <w:r w:rsidRPr="00BE42F9">
              <w:rPr>
                <w:rFonts w:ascii="Calibri" w:hAnsi="Calibri"/>
                <w:sz w:val="24"/>
                <w:szCs w:val="24"/>
              </w:rPr>
              <w:t xml:space="preserve"> 120 mg/Kg/día 12-15 días; tras descanso de 15 días, nuevo ciclo</w:t>
            </w:r>
          </w:p>
        </w:tc>
      </w:tr>
      <w:tr w:rsidR="00BE42F9" w:rsidRPr="00BE42F9" w14:paraId="00807F78" w14:textId="77777777" w:rsidTr="007B05F5">
        <w:tc>
          <w:tcPr>
            <w:tcW w:w="3646" w:type="dxa"/>
            <w:shd w:val="clear" w:color="auto" w:fill="BDD6EE"/>
          </w:tcPr>
          <w:p w14:paraId="43FD24F7" w14:textId="77777777" w:rsidR="00BE42F9" w:rsidRPr="00BE42F9" w:rsidRDefault="00BE42F9" w:rsidP="00BE42F9">
            <w:pPr>
              <w:tabs>
                <w:tab w:val="left" w:pos="0"/>
              </w:tabs>
              <w:suppressAutoHyphens/>
              <w:rPr>
                <w:rFonts w:ascii="Calibri" w:hAnsi="Calibri"/>
                <w:sz w:val="24"/>
                <w:szCs w:val="24"/>
              </w:rPr>
            </w:pPr>
            <w:r w:rsidRPr="00BE42F9">
              <w:rPr>
                <w:rFonts w:ascii="Calibri" w:hAnsi="Calibri"/>
                <w:sz w:val="24"/>
                <w:szCs w:val="24"/>
              </w:rPr>
              <w:t>Pentamidina isetionato</w:t>
            </w:r>
          </w:p>
        </w:tc>
        <w:tc>
          <w:tcPr>
            <w:tcW w:w="3646" w:type="dxa"/>
            <w:shd w:val="clear" w:color="auto" w:fill="DEEAF6"/>
          </w:tcPr>
          <w:p w14:paraId="617FDF0F" w14:textId="77777777" w:rsidR="00BE42F9" w:rsidRPr="00BE42F9" w:rsidRDefault="00BE42F9" w:rsidP="00BE42F9">
            <w:pPr>
              <w:tabs>
                <w:tab w:val="left" w:pos="0"/>
              </w:tabs>
              <w:suppressAutoHyphens/>
              <w:rPr>
                <w:rFonts w:ascii="Calibri" w:hAnsi="Calibri"/>
                <w:sz w:val="24"/>
                <w:szCs w:val="24"/>
              </w:rPr>
            </w:pPr>
            <w:r w:rsidRPr="00BE42F9">
              <w:rPr>
                <w:rFonts w:ascii="Calibri" w:hAnsi="Calibri"/>
                <w:sz w:val="24"/>
                <w:szCs w:val="24"/>
              </w:rPr>
              <w:t xml:space="preserve">300 mg  3 mL vial </w:t>
            </w:r>
          </w:p>
          <w:p w14:paraId="019D3FA9" w14:textId="77777777" w:rsidR="00BE42F9" w:rsidRPr="00BE42F9" w:rsidRDefault="00BE42F9" w:rsidP="00BE42F9">
            <w:pPr>
              <w:tabs>
                <w:tab w:val="left" w:pos="0"/>
              </w:tabs>
              <w:suppressAutoHyphens/>
              <w:rPr>
                <w:rFonts w:ascii="Calibri" w:hAnsi="Calibri"/>
                <w:sz w:val="24"/>
                <w:szCs w:val="24"/>
              </w:rPr>
            </w:pPr>
          </w:p>
        </w:tc>
        <w:tc>
          <w:tcPr>
            <w:tcW w:w="3646" w:type="dxa"/>
            <w:shd w:val="clear" w:color="auto" w:fill="BDD6EE"/>
          </w:tcPr>
          <w:p w14:paraId="089FD784" w14:textId="77777777" w:rsidR="00BE42F9" w:rsidRPr="00BE42F9" w:rsidRDefault="00BE42F9" w:rsidP="00BE42F9">
            <w:pPr>
              <w:tabs>
                <w:tab w:val="left" w:pos="0"/>
              </w:tabs>
              <w:suppressAutoHyphens/>
              <w:rPr>
                <w:rFonts w:ascii="Calibri" w:hAnsi="Calibri"/>
                <w:sz w:val="24"/>
                <w:szCs w:val="24"/>
              </w:rPr>
            </w:pPr>
            <w:r w:rsidRPr="00BE42F9">
              <w:rPr>
                <w:rFonts w:ascii="Calibri" w:hAnsi="Calibri"/>
                <w:sz w:val="24"/>
                <w:szCs w:val="24"/>
              </w:rPr>
              <w:t xml:space="preserve">P: Neumonía por </w:t>
            </w:r>
            <w:r w:rsidRPr="00BE42F9">
              <w:rPr>
                <w:rFonts w:ascii="Calibri" w:hAnsi="Calibri"/>
                <w:i/>
                <w:sz w:val="24"/>
                <w:szCs w:val="24"/>
              </w:rPr>
              <w:t xml:space="preserve">Pneumocystis: </w:t>
            </w:r>
            <w:r w:rsidRPr="00BE42F9">
              <w:rPr>
                <w:rFonts w:ascii="Calibri" w:hAnsi="Calibri"/>
                <w:sz w:val="24"/>
                <w:szCs w:val="24"/>
              </w:rPr>
              <w:t>4 mg/kg/24 h. a pasar en 1 h. diluido en suero glucosado al 5%. Dosis máx.: 300 mg/d.</w:t>
            </w:r>
          </w:p>
          <w:p w14:paraId="771BA15E" w14:textId="77777777" w:rsidR="00BE42F9" w:rsidRPr="00BE42F9" w:rsidRDefault="00BE42F9" w:rsidP="00BE42F9">
            <w:pPr>
              <w:tabs>
                <w:tab w:val="left" w:pos="0"/>
              </w:tabs>
              <w:suppressAutoHyphens/>
              <w:rPr>
                <w:rFonts w:ascii="Calibri" w:hAnsi="Calibri"/>
                <w:sz w:val="24"/>
                <w:szCs w:val="24"/>
              </w:rPr>
            </w:pPr>
            <w:r w:rsidRPr="00BE42F9">
              <w:rPr>
                <w:rFonts w:ascii="Calibri" w:hAnsi="Calibri"/>
                <w:sz w:val="24"/>
                <w:szCs w:val="24"/>
              </w:rPr>
              <w:t>Tratamiento 14 dias.</w:t>
            </w:r>
          </w:p>
          <w:p w14:paraId="7A0A8440" w14:textId="77777777" w:rsidR="00BE42F9" w:rsidRPr="00BE42F9" w:rsidRDefault="00BE42F9" w:rsidP="00BE42F9">
            <w:pPr>
              <w:tabs>
                <w:tab w:val="left" w:pos="0"/>
              </w:tabs>
              <w:suppressAutoHyphens/>
              <w:rPr>
                <w:rFonts w:ascii="Calibri" w:hAnsi="Calibri"/>
                <w:sz w:val="24"/>
                <w:szCs w:val="24"/>
              </w:rPr>
            </w:pPr>
            <w:r w:rsidRPr="00BE42F9">
              <w:rPr>
                <w:rFonts w:ascii="Calibri" w:hAnsi="Calibri"/>
                <w:sz w:val="24"/>
                <w:szCs w:val="24"/>
              </w:rPr>
              <w:t>Embarazo : C</w:t>
            </w:r>
          </w:p>
        </w:tc>
      </w:tr>
    </w:tbl>
    <w:p w14:paraId="04D2E9C8" w14:textId="3B68BA92" w:rsidR="00BE42F9" w:rsidRPr="00BE42F9" w:rsidRDefault="00BE42F9" w:rsidP="00BE42F9">
      <w:pPr>
        <w:tabs>
          <w:tab w:val="left" w:pos="0"/>
        </w:tabs>
        <w:suppressAutoHyphens/>
        <w:rPr>
          <w:rFonts w:ascii="Arial" w:hAnsi="Arial"/>
          <w:sz w:val="22"/>
        </w:rPr>
      </w:pPr>
    </w:p>
    <w:p w14:paraId="2A5F55C7" w14:textId="77777777" w:rsidR="00BE42F9" w:rsidRPr="00BE42F9" w:rsidRDefault="00BE42F9" w:rsidP="00BE42F9">
      <w:pPr>
        <w:tabs>
          <w:tab w:val="left" w:pos="0"/>
        </w:tabs>
        <w:suppressAutoHyphens/>
        <w:rPr>
          <w:rFonts w:ascii="Arial" w:hAnsi="Arial"/>
          <w:sz w:val="22"/>
        </w:rPr>
      </w:pPr>
      <w:r w:rsidRPr="00BE42F9">
        <w:rPr>
          <w:rFonts w:ascii="Arial" w:hAnsi="Arial"/>
          <w:sz w:val="22"/>
        </w:rPr>
        <w:t xml:space="preserve"> </w:t>
      </w:r>
      <w:r w:rsidRPr="00BE42F9">
        <w:rPr>
          <w:rFonts w:ascii="Arial" w:hAnsi="Arial"/>
          <w:b/>
          <w:sz w:val="22"/>
        </w:rPr>
        <w:t>P02C. Antihelmínticos</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3646"/>
        <w:gridCol w:w="3646"/>
        <w:gridCol w:w="3646"/>
      </w:tblGrid>
      <w:tr w:rsidR="00BE42F9" w:rsidRPr="00BE42F9" w14:paraId="6E97346D" w14:textId="77777777" w:rsidTr="00BE42F9">
        <w:trPr>
          <w:cantSplit/>
        </w:trPr>
        <w:tc>
          <w:tcPr>
            <w:tcW w:w="3646" w:type="dxa"/>
            <w:shd w:val="clear" w:color="auto" w:fill="BDD6EE"/>
          </w:tcPr>
          <w:p w14:paraId="266A8F02" w14:textId="77777777" w:rsidR="00BE42F9" w:rsidRPr="00BE42F9" w:rsidRDefault="00BE42F9" w:rsidP="00BE42F9">
            <w:pPr>
              <w:tabs>
                <w:tab w:val="left" w:pos="0"/>
              </w:tabs>
              <w:suppressAutoHyphens/>
              <w:jc w:val="both"/>
              <w:rPr>
                <w:rFonts w:ascii="Calibri" w:hAnsi="Calibri"/>
                <w:sz w:val="24"/>
                <w:szCs w:val="24"/>
              </w:rPr>
            </w:pPr>
            <w:r w:rsidRPr="00BE42F9">
              <w:rPr>
                <w:rFonts w:ascii="Calibri" w:hAnsi="Calibri"/>
                <w:sz w:val="24"/>
                <w:szCs w:val="24"/>
                <w:lang w:val="en-US"/>
              </w:rPr>
              <w:fldChar w:fldCharType="begin"/>
            </w:r>
            <w:r w:rsidRPr="00BE42F9">
              <w:rPr>
                <w:rFonts w:ascii="Calibri" w:hAnsi="Calibri"/>
                <w:sz w:val="24"/>
                <w:szCs w:val="24"/>
              </w:rPr>
              <w:instrText xml:space="preserve">PRIVATE </w:instrText>
            </w:r>
            <w:r w:rsidRPr="00BE42F9">
              <w:rPr>
                <w:rFonts w:ascii="Calibri" w:hAnsi="Calibri"/>
                <w:sz w:val="24"/>
                <w:szCs w:val="24"/>
                <w:lang w:val="en-US"/>
              </w:rPr>
              <w:fldChar w:fldCharType="end"/>
            </w:r>
            <w:r w:rsidRPr="00BE42F9">
              <w:rPr>
                <w:rFonts w:ascii="Calibri" w:hAnsi="Calibri"/>
                <w:sz w:val="24"/>
                <w:szCs w:val="24"/>
              </w:rPr>
              <w:t>Albendazol</w:t>
            </w:r>
          </w:p>
        </w:tc>
        <w:tc>
          <w:tcPr>
            <w:tcW w:w="3646" w:type="dxa"/>
            <w:shd w:val="clear" w:color="auto" w:fill="BDD6EE"/>
          </w:tcPr>
          <w:p w14:paraId="60FCFFCA" w14:textId="77777777" w:rsidR="00BE42F9" w:rsidRPr="00BE42F9" w:rsidRDefault="00BE42F9" w:rsidP="00BE42F9">
            <w:pPr>
              <w:tabs>
                <w:tab w:val="left" w:pos="0"/>
              </w:tabs>
              <w:suppressAutoHyphens/>
              <w:rPr>
                <w:rFonts w:ascii="Calibri" w:hAnsi="Calibri"/>
                <w:sz w:val="24"/>
                <w:szCs w:val="24"/>
              </w:rPr>
            </w:pPr>
            <w:r w:rsidRPr="00BE42F9">
              <w:rPr>
                <w:rFonts w:ascii="Calibri" w:hAnsi="Calibri"/>
                <w:sz w:val="24"/>
                <w:szCs w:val="24"/>
              </w:rPr>
              <w:t>400 mg comp.</w:t>
            </w:r>
          </w:p>
        </w:tc>
        <w:tc>
          <w:tcPr>
            <w:tcW w:w="3646" w:type="dxa"/>
            <w:shd w:val="clear" w:color="auto" w:fill="BDD6EE"/>
          </w:tcPr>
          <w:p w14:paraId="64EDCDD5" w14:textId="77777777" w:rsidR="00BE42F9" w:rsidRPr="00BE42F9" w:rsidRDefault="00BE42F9" w:rsidP="00BE42F9">
            <w:pPr>
              <w:tabs>
                <w:tab w:val="left" w:pos="0"/>
              </w:tabs>
              <w:suppressAutoHyphens/>
              <w:rPr>
                <w:rFonts w:ascii="Calibri" w:hAnsi="Calibri"/>
                <w:sz w:val="24"/>
                <w:szCs w:val="24"/>
              </w:rPr>
            </w:pPr>
            <w:r w:rsidRPr="00BE42F9">
              <w:rPr>
                <w:rFonts w:ascii="Calibri" w:hAnsi="Calibri"/>
                <w:sz w:val="24"/>
                <w:szCs w:val="24"/>
              </w:rPr>
              <w:t xml:space="preserve">O: </w:t>
            </w:r>
            <w:r w:rsidRPr="00BE42F9">
              <w:rPr>
                <w:rFonts w:ascii="Calibri" w:hAnsi="Calibri"/>
                <w:b/>
                <w:sz w:val="24"/>
                <w:szCs w:val="24"/>
              </w:rPr>
              <w:t>-ad.</w:t>
            </w:r>
            <w:r w:rsidRPr="00BE42F9">
              <w:rPr>
                <w:rFonts w:ascii="Calibri" w:hAnsi="Calibri"/>
                <w:sz w:val="24"/>
                <w:szCs w:val="24"/>
              </w:rPr>
              <w:t>:     Equinococosis: 400 mg/12 h 28 dias</w:t>
            </w:r>
          </w:p>
          <w:p w14:paraId="11FE6256" w14:textId="77777777" w:rsidR="00BE42F9" w:rsidRPr="00BE42F9" w:rsidRDefault="00BE42F9" w:rsidP="00BE42F9">
            <w:pPr>
              <w:tabs>
                <w:tab w:val="left" w:pos="0"/>
              </w:tabs>
              <w:suppressAutoHyphens/>
              <w:rPr>
                <w:rFonts w:ascii="Calibri" w:hAnsi="Calibri"/>
                <w:sz w:val="24"/>
                <w:szCs w:val="24"/>
                <w:lang w:val="en-US"/>
              </w:rPr>
            </w:pPr>
            <w:r w:rsidRPr="00BE42F9">
              <w:rPr>
                <w:rFonts w:ascii="Calibri" w:hAnsi="Calibri"/>
                <w:sz w:val="24"/>
                <w:szCs w:val="24"/>
                <w:lang w:val="en-US"/>
              </w:rPr>
              <w:t xml:space="preserve">     </w:t>
            </w:r>
            <w:r w:rsidRPr="00BE42F9">
              <w:rPr>
                <w:rFonts w:ascii="Calibri" w:hAnsi="Calibri"/>
                <w:b/>
                <w:sz w:val="24"/>
                <w:szCs w:val="24"/>
                <w:lang w:val="en-US"/>
              </w:rPr>
              <w:t>-ped</w:t>
            </w:r>
            <w:r w:rsidRPr="00BE42F9">
              <w:rPr>
                <w:rFonts w:ascii="Calibri" w:hAnsi="Calibri"/>
                <w:sz w:val="24"/>
                <w:szCs w:val="24"/>
                <w:lang w:val="en-US"/>
              </w:rPr>
              <w:t>: 10-15 mg/Kg/d.</w:t>
            </w:r>
          </w:p>
          <w:p w14:paraId="670F3DAE" w14:textId="77777777" w:rsidR="00BE42F9" w:rsidRPr="00BE42F9" w:rsidRDefault="00BE42F9" w:rsidP="00BE42F9">
            <w:pPr>
              <w:tabs>
                <w:tab w:val="left" w:pos="0"/>
              </w:tabs>
              <w:suppressAutoHyphens/>
              <w:rPr>
                <w:rFonts w:ascii="Calibri" w:hAnsi="Calibri"/>
                <w:sz w:val="24"/>
                <w:szCs w:val="24"/>
                <w:lang w:val="en-US"/>
              </w:rPr>
            </w:pPr>
            <w:r w:rsidRPr="00BE42F9">
              <w:rPr>
                <w:rFonts w:ascii="Calibri" w:hAnsi="Calibri"/>
                <w:sz w:val="24"/>
                <w:szCs w:val="24"/>
                <w:lang w:val="en-US"/>
              </w:rPr>
              <w:t>Administrar con alimentos</w:t>
            </w:r>
          </w:p>
          <w:p w14:paraId="4EBE1E24" w14:textId="77777777" w:rsidR="00BE42F9" w:rsidRPr="00BE42F9" w:rsidRDefault="00BE42F9" w:rsidP="00BE42F9">
            <w:pPr>
              <w:tabs>
                <w:tab w:val="left" w:pos="0"/>
              </w:tabs>
              <w:suppressAutoHyphens/>
              <w:rPr>
                <w:rFonts w:ascii="Calibri" w:hAnsi="Calibri"/>
                <w:b/>
                <w:sz w:val="24"/>
                <w:szCs w:val="24"/>
                <w:lang w:val="en-US"/>
              </w:rPr>
            </w:pPr>
            <w:r w:rsidRPr="00BE42F9">
              <w:rPr>
                <w:rFonts w:ascii="Calibri" w:hAnsi="Calibri"/>
                <w:sz w:val="24"/>
                <w:szCs w:val="24"/>
                <w:lang w:val="en-US"/>
              </w:rPr>
              <w:t>Embarazo: C</w:t>
            </w:r>
          </w:p>
        </w:tc>
      </w:tr>
      <w:tr w:rsidR="00BE42F9" w:rsidRPr="00BE42F9" w14:paraId="234DCFAD" w14:textId="77777777" w:rsidTr="00BE42F9">
        <w:trPr>
          <w:cantSplit/>
        </w:trPr>
        <w:tc>
          <w:tcPr>
            <w:tcW w:w="3646" w:type="dxa"/>
            <w:shd w:val="clear" w:color="auto" w:fill="BDD6EE"/>
          </w:tcPr>
          <w:p w14:paraId="39C32246" w14:textId="77777777" w:rsidR="00BE42F9" w:rsidRPr="00BE42F9" w:rsidRDefault="00BE42F9" w:rsidP="00BE42F9">
            <w:pPr>
              <w:tabs>
                <w:tab w:val="left" w:pos="0"/>
              </w:tabs>
              <w:suppressAutoHyphens/>
              <w:jc w:val="both"/>
              <w:rPr>
                <w:rFonts w:ascii="Calibri" w:hAnsi="Calibri"/>
                <w:sz w:val="24"/>
                <w:szCs w:val="24"/>
                <w:lang w:val="en-US"/>
              </w:rPr>
            </w:pPr>
            <w:r w:rsidRPr="00BE42F9">
              <w:rPr>
                <w:rFonts w:ascii="Calibri" w:hAnsi="Calibri"/>
                <w:sz w:val="24"/>
                <w:szCs w:val="24"/>
                <w:lang w:val="en-US"/>
              </w:rPr>
              <w:t>Ivermectina</w:t>
            </w:r>
          </w:p>
        </w:tc>
        <w:tc>
          <w:tcPr>
            <w:tcW w:w="3646" w:type="dxa"/>
            <w:shd w:val="clear" w:color="auto" w:fill="DEEAF6"/>
          </w:tcPr>
          <w:p w14:paraId="0E06A7D5" w14:textId="77777777" w:rsidR="00BE42F9" w:rsidRPr="00BE42F9" w:rsidRDefault="00BE42F9" w:rsidP="00BE42F9">
            <w:pPr>
              <w:tabs>
                <w:tab w:val="left" w:pos="0"/>
              </w:tabs>
              <w:suppressAutoHyphens/>
              <w:rPr>
                <w:rFonts w:ascii="Calibri" w:hAnsi="Calibri"/>
                <w:sz w:val="24"/>
                <w:szCs w:val="24"/>
              </w:rPr>
            </w:pPr>
            <w:r w:rsidRPr="00BE42F9">
              <w:rPr>
                <w:rFonts w:ascii="Calibri" w:hAnsi="Calibri"/>
                <w:sz w:val="24"/>
                <w:szCs w:val="24"/>
              </w:rPr>
              <w:t>3 mg caps (M.E)</w:t>
            </w:r>
          </w:p>
        </w:tc>
        <w:tc>
          <w:tcPr>
            <w:tcW w:w="3646" w:type="dxa"/>
            <w:shd w:val="clear" w:color="auto" w:fill="BDD6EE"/>
          </w:tcPr>
          <w:p w14:paraId="30614609" w14:textId="77777777" w:rsidR="00BE42F9" w:rsidRPr="00BE42F9" w:rsidRDefault="00BE42F9" w:rsidP="00BE42F9">
            <w:pPr>
              <w:tabs>
                <w:tab w:val="left" w:pos="0"/>
              </w:tabs>
              <w:suppressAutoHyphens/>
              <w:rPr>
                <w:rFonts w:ascii="Calibri" w:hAnsi="Calibri"/>
                <w:sz w:val="24"/>
                <w:szCs w:val="24"/>
              </w:rPr>
            </w:pPr>
            <w:r w:rsidRPr="00BE42F9">
              <w:rPr>
                <w:rFonts w:ascii="Calibri" w:hAnsi="Calibri"/>
                <w:sz w:val="24"/>
                <w:szCs w:val="24"/>
              </w:rPr>
              <w:t>O: estrongiloidiasis: 200mcg/Kg/día x 2 días.</w:t>
            </w:r>
          </w:p>
          <w:p w14:paraId="1EC88ED4" w14:textId="77777777" w:rsidR="00BE42F9" w:rsidRPr="00BE42F9" w:rsidRDefault="00BE42F9" w:rsidP="00BE42F9">
            <w:pPr>
              <w:tabs>
                <w:tab w:val="left" w:pos="0"/>
              </w:tabs>
              <w:suppressAutoHyphens/>
              <w:rPr>
                <w:rFonts w:ascii="Calibri" w:hAnsi="Calibri"/>
                <w:sz w:val="24"/>
                <w:szCs w:val="24"/>
              </w:rPr>
            </w:pPr>
            <w:r w:rsidRPr="00BE42F9">
              <w:rPr>
                <w:rFonts w:ascii="Calibri" w:hAnsi="Calibri"/>
                <w:sz w:val="24"/>
                <w:szCs w:val="24"/>
              </w:rPr>
              <w:t>Oncocercosis: 150 mcg/Kg dosis única, repetir a los 3 meses si precisa.</w:t>
            </w:r>
          </w:p>
          <w:p w14:paraId="0F1C2067" w14:textId="77777777" w:rsidR="00BE42F9" w:rsidRPr="00BE42F9" w:rsidRDefault="00BE42F9" w:rsidP="00BE42F9">
            <w:pPr>
              <w:tabs>
                <w:tab w:val="left" w:pos="0"/>
              </w:tabs>
              <w:suppressAutoHyphens/>
              <w:rPr>
                <w:rFonts w:ascii="Calibri" w:hAnsi="Calibri"/>
                <w:sz w:val="24"/>
                <w:szCs w:val="24"/>
              </w:rPr>
            </w:pPr>
            <w:r w:rsidRPr="00BE42F9">
              <w:rPr>
                <w:rFonts w:ascii="Calibri" w:hAnsi="Calibri"/>
                <w:sz w:val="24"/>
                <w:szCs w:val="24"/>
              </w:rPr>
              <w:t>Otras indicaciones consultar ficha técnica.</w:t>
            </w:r>
          </w:p>
          <w:p w14:paraId="4513CA89" w14:textId="77777777" w:rsidR="00BE42F9" w:rsidRPr="00BE42F9" w:rsidRDefault="00BE42F9" w:rsidP="00BE42F9">
            <w:pPr>
              <w:tabs>
                <w:tab w:val="left" w:pos="0"/>
              </w:tabs>
              <w:suppressAutoHyphens/>
              <w:rPr>
                <w:rFonts w:ascii="Calibri" w:hAnsi="Calibri"/>
                <w:sz w:val="24"/>
                <w:szCs w:val="24"/>
              </w:rPr>
            </w:pPr>
            <w:r w:rsidRPr="00BE42F9">
              <w:rPr>
                <w:rFonts w:ascii="Calibri" w:hAnsi="Calibri"/>
                <w:sz w:val="24"/>
                <w:szCs w:val="24"/>
              </w:rPr>
              <w:t>Embarazo: C</w:t>
            </w:r>
          </w:p>
        </w:tc>
      </w:tr>
      <w:tr w:rsidR="00BE42F9" w:rsidRPr="00BE42F9" w14:paraId="2C0B5BC1" w14:textId="77777777" w:rsidTr="00BE42F9">
        <w:trPr>
          <w:cantSplit/>
        </w:trPr>
        <w:tc>
          <w:tcPr>
            <w:tcW w:w="3646" w:type="dxa"/>
            <w:shd w:val="clear" w:color="auto" w:fill="BDD6EE"/>
          </w:tcPr>
          <w:p w14:paraId="7B24D485" w14:textId="77777777" w:rsidR="00BE42F9" w:rsidRPr="00BE42F9" w:rsidRDefault="00BE42F9" w:rsidP="00BE42F9">
            <w:pPr>
              <w:tabs>
                <w:tab w:val="left" w:pos="0"/>
              </w:tabs>
              <w:suppressAutoHyphens/>
              <w:rPr>
                <w:rFonts w:ascii="Calibri" w:hAnsi="Calibri"/>
                <w:sz w:val="24"/>
                <w:szCs w:val="24"/>
                <w:lang w:val="en-US"/>
              </w:rPr>
            </w:pPr>
            <w:r w:rsidRPr="00BE42F9">
              <w:rPr>
                <w:rFonts w:ascii="Calibri" w:hAnsi="Calibri"/>
                <w:sz w:val="24"/>
                <w:szCs w:val="24"/>
                <w:lang w:val="en-US"/>
              </w:rPr>
              <w:lastRenderedPageBreak/>
              <w:t>Mebendazol</w:t>
            </w:r>
          </w:p>
        </w:tc>
        <w:tc>
          <w:tcPr>
            <w:tcW w:w="3646" w:type="dxa"/>
            <w:shd w:val="clear" w:color="auto" w:fill="BDD6EE"/>
          </w:tcPr>
          <w:p w14:paraId="4EF9E6C1" w14:textId="77777777" w:rsidR="00BE42F9" w:rsidRPr="00BE42F9" w:rsidRDefault="00BE42F9" w:rsidP="00BE42F9">
            <w:pPr>
              <w:tabs>
                <w:tab w:val="left" w:pos="0"/>
              </w:tabs>
              <w:suppressAutoHyphens/>
              <w:rPr>
                <w:rFonts w:ascii="Calibri" w:hAnsi="Calibri"/>
                <w:sz w:val="24"/>
                <w:szCs w:val="24"/>
                <w:lang w:val="en-US"/>
              </w:rPr>
            </w:pPr>
            <w:r w:rsidRPr="00BE42F9">
              <w:rPr>
                <w:rFonts w:ascii="Calibri" w:hAnsi="Calibri"/>
                <w:sz w:val="24"/>
                <w:szCs w:val="24"/>
                <w:lang w:val="en-US"/>
              </w:rPr>
              <w:t>100 mg/5 mL 30 mL susp.</w:t>
            </w:r>
          </w:p>
          <w:p w14:paraId="64165E71" w14:textId="77777777" w:rsidR="00BE42F9" w:rsidRPr="00BE42F9" w:rsidRDefault="00BE42F9" w:rsidP="00BE42F9">
            <w:pPr>
              <w:tabs>
                <w:tab w:val="left" w:pos="0"/>
              </w:tabs>
              <w:suppressAutoHyphens/>
              <w:rPr>
                <w:rFonts w:ascii="Calibri" w:hAnsi="Calibri"/>
                <w:sz w:val="24"/>
                <w:szCs w:val="24"/>
                <w:lang w:val="en-US"/>
              </w:rPr>
            </w:pPr>
          </w:p>
        </w:tc>
        <w:tc>
          <w:tcPr>
            <w:tcW w:w="3646" w:type="dxa"/>
            <w:shd w:val="clear" w:color="auto" w:fill="BDD6EE"/>
          </w:tcPr>
          <w:p w14:paraId="4931F735" w14:textId="77777777" w:rsidR="00BE42F9" w:rsidRPr="00BE42F9" w:rsidRDefault="00BE42F9" w:rsidP="00BE42F9">
            <w:pPr>
              <w:tabs>
                <w:tab w:val="left" w:pos="0"/>
              </w:tabs>
              <w:suppressAutoHyphens/>
              <w:rPr>
                <w:rFonts w:ascii="Calibri" w:hAnsi="Calibri"/>
                <w:sz w:val="24"/>
                <w:szCs w:val="24"/>
              </w:rPr>
            </w:pPr>
            <w:r w:rsidRPr="00BE42F9">
              <w:rPr>
                <w:rFonts w:ascii="Calibri" w:hAnsi="Calibri"/>
                <w:sz w:val="24"/>
                <w:szCs w:val="24"/>
              </w:rPr>
              <w:t>O: Enterobiasis: 100 mg en dosis única. Repetir a las 2 semanas.</w:t>
            </w:r>
          </w:p>
          <w:p w14:paraId="1CE58426" w14:textId="77777777" w:rsidR="00BE42F9" w:rsidRPr="00BE42F9" w:rsidRDefault="00BE42F9" w:rsidP="00BE42F9">
            <w:pPr>
              <w:tabs>
                <w:tab w:val="left" w:pos="0"/>
              </w:tabs>
              <w:suppressAutoHyphens/>
              <w:rPr>
                <w:rFonts w:ascii="Calibri" w:hAnsi="Calibri"/>
                <w:sz w:val="24"/>
                <w:szCs w:val="24"/>
              </w:rPr>
            </w:pPr>
            <w:r w:rsidRPr="00BE42F9">
              <w:rPr>
                <w:rFonts w:ascii="Calibri" w:hAnsi="Calibri"/>
                <w:sz w:val="24"/>
                <w:szCs w:val="24"/>
              </w:rPr>
              <w:t xml:space="preserve">Embarazo : C      </w:t>
            </w:r>
          </w:p>
        </w:tc>
      </w:tr>
      <w:tr w:rsidR="00BE42F9" w:rsidRPr="00BE42F9" w14:paraId="507102C6" w14:textId="77777777" w:rsidTr="00BE42F9">
        <w:trPr>
          <w:cantSplit/>
        </w:trPr>
        <w:tc>
          <w:tcPr>
            <w:tcW w:w="3646" w:type="dxa"/>
            <w:shd w:val="clear" w:color="auto" w:fill="BDD6EE"/>
          </w:tcPr>
          <w:p w14:paraId="4ACBCC8F" w14:textId="77777777" w:rsidR="00BE42F9" w:rsidRPr="00BE42F9" w:rsidRDefault="00BE42F9" w:rsidP="00BE42F9">
            <w:pPr>
              <w:tabs>
                <w:tab w:val="left" w:pos="0"/>
              </w:tabs>
              <w:suppressAutoHyphens/>
              <w:rPr>
                <w:rFonts w:ascii="Calibri" w:hAnsi="Calibri"/>
                <w:sz w:val="24"/>
                <w:szCs w:val="24"/>
                <w:lang w:val="en-US"/>
              </w:rPr>
            </w:pPr>
            <w:r w:rsidRPr="00BE42F9">
              <w:rPr>
                <w:rFonts w:ascii="Calibri" w:hAnsi="Calibri"/>
                <w:sz w:val="24"/>
                <w:szCs w:val="24"/>
                <w:lang w:val="en-US"/>
              </w:rPr>
              <w:t>Praziquantel</w:t>
            </w:r>
          </w:p>
        </w:tc>
        <w:tc>
          <w:tcPr>
            <w:tcW w:w="3646" w:type="dxa"/>
            <w:shd w:val="clear" w:color="auto" w:fill="DEEAF6"/>
          </w:tcPr>
          <w:p w14:paraId="077374CD" w14:textId="77777777" w:rsidR="00BE42F9" w:rsidRPr="00BE42F9" w:rsidRDefault="00BE42F9" w:rsidP="00BE42F9">
            <w:pPr>
              <w:tabs>
                <w:tab w:val="left" w:pos="0"/>
              </w:tabs>
              <w:suppressAutoHyphens/>
              <w:rPr>
                <w:rFonts w:ascii="Calibri" w:hAnsi="Calibri"/>
                <w:sz w:val="24"/>
                <w:szCs w:val="24"/>
                <w:lang w:val="en-US"/>
              </w:rPr>
            </w:pPr>
            <w:r w:rsidRPr="00BE42F9">
              <w:rPr>
                <w:rFonts w:ascii="Calibri" w:hAnsi="Calibri"/>
                <w:sz w:val="24"/>
                <w:szCs w:val="24"/>
                <w:lang w:val="en-US"/>
              </w:rPr>
              <w:t>600 mg comp. (M.E)</w:t>
            </w:r>
          </w:p>
        </w:tc>
        <w:tc>
          <w:tcPr>
            <w:tcW w:w="3646" w:type="dxa"/>
            <w:shd w:val="clear" w:color="auto" w:fill="BDD6EE"/>
          </w:tcPr>
          <w:p w14:paraId="735490B2" w14:textId="77777777" w:rsidR="00BE42F9" w:rsidRPr="00BE42F9" w:rsidRDefault="00BE42F9" w:rsidP="00BE42F9">
            <w:pPr>
              <w:tabs>
                <w:tab w:val="left" w:pos="0"/>
              </w:tabs>
              <w:suppressAutoHyphens/>
              <w:rPr>
                <w:rFonts w:ascii="Calibri" w:hAnsi="Calibri"/>
                <w:sz w:val="24"/>
                <w:szCs w:val="24"/>
              </w:rPr>
            </w:pPr>
            <w:r w:rsidRPr="00BE42F9">
              <w:rPr>
                <w:rFonts w:ascii="Calibri" w:hAnsi="Calibri"/>
                <w:sz w:val="24"/>
                <w:szCs w:val="24"/>
              </w:rPr>
              <w:t>O: teniasis: 10-20 mg/Kg dosis única.</w:t>
            </w:r>
          </w:p>
          <w:p w14:paraId="0E3FEDA9" w14:textId="77777777" w:rsidR="00BE42F9" w:rsidRPr="00BE42F9" w:rsidRDefault="00BE42F9" w:rsidP="00BE42F9">
            <w:pPr>
              <w:tabs>
                <w:tab w:val="left" w:pos="0"/>
              </w:tabs>
              <w:suppressAutoHyphens/>
              <w:rPr>
                <w:rFonts w:ascii="Calibri" w:hAnsi="Calibri"/>
                <w:sz w:val="24"/>
                <w:szCs w:val="24"/>
              </w:rPr>
            </w:pPr>
            <w:r w:rsidRPr="00BE42F9">
              <w:rPr>
                <w:rFonts w:ascii="Calibri" w:hAnsi="Calibri"/>
                <w:sz w:val="24"/>
                <w:szCs w:val="24"/>
              </w:rPr>
              <w:t>Cisticercosis: 50mg7Kg/día repartidos 3-6 tomas x 14 días.</w:t>
            </w:r>
          </w:p>
          <w:p w14:paraId="458D1C93" w14:textId="77777777" w:rsidR="00BE42F9" w:rsidRPr="00BE42F9" w:rsidRDefault="00BE42F9" w:rsidP="00BE42F9">
            <w:pPr>
              <w:tabs>
                <w:tab w:val="left" w:pos="0"/>
              </w:tabs>
              <w:suppressAutoHyphens/>
              <w:rPr>
                <w:rFonts w:ascii="Calibri" w:hAnsi="Calibri"/>
                <w:sz w:val="24"/>
                <w:szCs w:val="24"/>
              </w:rPr>
            </w:pPr>
            <w:r w:rsidRPr="00BE42F9">
              <w:rPr>
                <w:rFonts w:ascii="Calibri" w:hAnsi="Calibri"/>
                <w:sz w:val="24"/>
                <w:szCs w:val="24"/>
              </w:rPr>
              <w:t>Para más indicaciones consultar ficha técnica.</w:t>
            </w:r>
          </w:p>
          <w:p w14:paraId="518E0560" w14:textId="77777777" w:rsidR="00BE42F9" w:rsidRPr="00BE42F9" w:rsidRDefault="00BE42F9" w:rsidP="00BE42F9">
            <w:pPr>
              <w:tabs>
                <w:tab w:val="left" w:pos="0"/>
              </w:tabs>
              <w:suppressAutoHyphens/>
              <w:rPr>
                <w:rFonts w:ascii="Calibri" w:hAnsi="Calibri"/>
                <w:sz w:val="24"/>
                <w:szCs w:val="24"/>
              </w:rPr>
            </w:pPr>
            <w:r w:rsidRPr="00BE42F9">
              <w:rPr>
                <w:rFonts w:ascii="Calibri" w:hAnsi="Calibri"/>
                <w:sz w:val="24"/>
                <w:szCs w:val="24"/>
              </w:rPr>
              <w:t>Embarazo: B</w:t>
            </w:r>
          </w:p>
        </w:tc>
      </w:tr>
    </w:tbl>
    <w:p w14:paraId="1A844A09" w14:textId="77777777" w:rsidR="00BE42F9" w:rsidRPr="00BE42F9" w:rsidRDefault="00BE42F9" w:rsidP="00BE42F9">
      <w:pPr>
        <w:tabs>
          <w:tab w:val="left" w:pos="0"/>
        </w:tabs>
        <w:suppressAutoHyphens/>
        <w:rPr>
          <w:rFonts w:ascii="Arial" w:hAnsi="Arial"/>
          <w:sz w:val="22"/>
        </w:rPr>
      </w:pPr>
    </w:p>
    <w:p w14:paraId="3FEE8715" w14:textId="77777777" w:rsidR="00D87D51" w:rsidRDefault="00D87D51" w:rsidP="00D87D51">
      <w:pPr>
        <w:tabs>
          <w:tab w:val="left" w:pos="0"/>
        </w:tabs>
        <w:suppressAutoHyphens/>
        <w:jc w:val="both"/>
        <w:rPr>
          <w:rFonts w:ascii="Arial" w:hAnsi="Arial"/>
          <w:b/>
          <w:spacing w:val="-2"/>
          <w:sz w:val="22"/>
          <w:lang w:val="en-US"/>
        </w:rPr>
      </w:pPr>
    </w:p>
    <w:p w14:paraId="3CC0F4D0" w14:textId="77777777" w:rsidR="00D87D51" w:rsidRDefault="00D87D51" w:rsidP="00D87D51">
      <w:pPr>
        <w:tabs>
          <w:tab w:val="left" w:pos="0"/>
        </w:tabs>
        <w:suppressAutoHyphens/>
        <w:jc w:val="both"/>
        <w:rPr>
          <w:rFonts w:ascii="Arial" w:hAnsi="Arial"/>
          <w:b/>
          <w:spacing w:val="-2"/>
          <w:sz w:val="22"/>
        </w:rPr>
      </w:pPr>
      <w:r>
        <w:rPr>
          <w:rFonts w:ascii="Arial" w:hAnsi="Arial"/>
          <w:b/>
          <w:spacing w:val="-2"/>
          <w:sz w:val="22"/>
        </w:rPr>
        <w:t>R</w:t>
      </w:r>
      <w:r w:rsidRPr="00783095">
        <w:rPr>
          <w:rFonts w:ascii="Arial" w:hAnsi="Arial"/>
          <w:b/>
          <w:spacing w:val="-2"/>
          <w:sz w:val="24"/>
          <w:szCs w:val="24"/>
        </w:rPr>
        <w:t>. APARATO RESPIRATORIO</w:t>
      </w:r>
      <w:r>
        <w:rPr>
          <w:rFonts w:ascii="Arial" w:hAnsi="Arial"/>
          <w:b/>
          <w:spacing w:val="-2"/>
          <w:sz w:val="22"/>
          <w:lang w:val="en-US"/>
        </w:rPr>
        <w:fldChar w:fldCharType="begin"/>
      </w:r>
      <w:r>
        <w:rPr>
          <w:rFonts w:ascii="Arial" w:hAnsi="Arial"/>
          <w:b/>
          <w:spacing w:val="-2"/>
          <w:sz w:val="22"/>
        </w:rPr>
        <w:instrText xml:space="preserve">PRIVATE </w:instrText>
      </w:r>
      <w:r>
        <w:rPr>
          <w:rFonts w:ascii="Arial" w:hAnsi="Arial"/>
          <w:b/>
          <w:spacing w:val="-2"/>
          <w:sz w:val="22"/>
          <w:lang w:val="en-US"/>
        </w:rPr>
        <w:fldChar w:fldCharType="end"/>
      </w:r>
    </w:p>
    <w:p w14:paraId="517CB4A4" w14:textId="77777777" w:rsidR="00D87D51" w:rsidRDefault="00D87D51" w:rsidP="00D87D51">
      <w:pPr>
        <w:tabs>
          <w:tab w:val="left" w:pos="0"/>
        </w:tabs>
        <w:suppressAutoHyphens/>
        <w:rPr>
          <w:rFonts w:ascii="Arial" w:hAnsi="Arial"/>
          <w:b/>
          <w:sz w:val="22"/>
        </w:rPr>
      </w:pPr>
    </w:p>
    <w:p w14:paraId="382AD2B1" w14:textId="77777777" w:rsidR="00D87D51" w:rsidRPr="00783095" w:rsidRDefault="00D87D51" w:rsidP="00D87D51">
      <w:pPr>
        <w:tabs>
          <w:tab w:val="left" w:pos="0"/>
        </w:tabs>
        <w:suppressAutoHyphens/>
        <w:rPr>
          <w:rFonts w:ascii="Arial" w:hAnsi="Arial"/>
          <w:b/>
          <w:sz w:val="24"/>
          <w:szCs w:val="24"/>
        </w:rPr>
      </w:pPr>
      <w:r w:rsidRPr="00783095">
        <w:rPr>
          <w:rFonts w:ascii="Arial" w:hAnsi="Arial"/>
          <w:b/>
          <w:sz w:val="24"/>
          <w:szCs w:val="24"/>
        </w:rPr>
        <w:t>R01. Preparaciones nasales</w:t>
      </w:r>
    </w:p>
    <w:p w14:paraId="5DE1A558" w14:textId="77777777" w:rsidR="00D87D51" w:rsidRDefault="00D87D51" w:rsidP="00D87D51">
      <w:pPr>
        <w:tabs>
          <w:tab w:val="left" w:pos="0"/>
        </w:tabs>
        <w:suppressAutoHyphens/>
        <w:rPr>
          <w:rFonts w:ascii="Arial" w:hAnsi="Arial"/>
          <w:b/>
          <w:sz w:val="22"/>
        </w:rPr>
      </w:pPr>
    </w:p>
    <w:tbl>
      <w:tblPr>
        <w:tblW w:w="10905"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Look w:val="01E0" w:firstRow="1" w:lastRow="1" w:firstColumn="1" w:lastColumn="1" w:noHBand="0" w:noVBand="0"/>
      </w:tblPr>
      <w:tblGrid>
        <w:gridCol w:w="2993"/>
        <w:gridCol w:w="2993"/>
        <w:gridCol w:w="4919"/>
      </w:tblGrid>
      <w:tr w:rsidR="00D87D51" w:rsidRPr="00B026A2" w14:paraId="1F4EDA7A" w14:textId="77777777" w:rsidTr="00D87D51">
        <w:tc>
          <w:tcPr>
            <w:tcW w:w="2993" w:type="dxa"/>
            <w:shd w:val="clear" w:color="auto" w:fill="D6E6F4"/>
            <w:vAlign w:val="center"/>
          </w:tcPr>
          <w:p w14:paraId="34910107" w14:textId="77777777" w:rsidR="00D87D51" w:rsidRPr="00B026A2" w:rsidRDefault="00D87D51" w:rsidP="007B05F5">
            <w:pPr>
              <w:tabs>
                <w:tab w:val="left" w:pos="0"/>
              </w:tabs>
              <w:suppressAutoHyphens/>
              <w:rPr>
                <w:rFonts w:ascii="Calibri" w:hAnsi="Calibri"/>
                <w:bCs/>
                <w:sz w:val="24"/>
                <w:szCs w:val="24"/>
              </w:rPr>
            </w:pPr>
            <w:r w:rsidRPr="00B026A2">
              <w:rPr>
                <w:rFonts w:ascii="Calibri" w:hAnsi="Calibri"/>
                <w:bCs/>
                <w:sz w:val="24"/>
                <w:szCs w:val="24"/>
              </w:rPr>
              <w:t>Fluocinolona acetónido, fenilefrina, neomicina, polimixina B</w:t>
            </w:r>
          </w:p>
        </w:tc>
        <w:tc>
          <w:tcPr>
            <w:tcW w:w="2993" w:type="dxa"/>
            <w:shd w:val="clear" w:color="auto" w:fill="ADCCEA"/>
            <w:vAlign w:val="center"/>
          </w:tcPr>
          <w:p w14:paraId="39E13E23" w14:textId="77777777" w:rsidR="00D87D51" w:rsidRPr="00B026A2" w:rsidRDefault="00D87D51" w:rsidP="007B05F5">
            <w:pPr>
              <w:tabs>
                <w:tab w:val="left" w:pos="0"/>
              </w:tabs>
              <w:suppressAutoHyphens/>
              <w:rPr>
                <w:rFonts w:ascii="Calibri" w:hAnsi="Calibri"/>
                <w:bCs/>
                <w:sz w:val="24"/>
                <w:szCs w:val="24"/>
              </w:rPr>
            </w:pPr>
            <w:r w:rsidRPr="00B026A2">
              <w:rPr>
                <w:rFonts w:ascii="Calibri" w:hAnsi="Calibri"/>
                <w:bCs/>
                <w:sz w:val="24"/>
                <w:szCs w:val="24"/>
              </w:rPr>
              <w:t>15 mL frasco</w:t>
            </w:r>
          </w:p>
        </w:tc>
        <w:tc>
          <w:tcPr>
            <w:tcW w:w="4919" w:type="dxa"/>
            <w:shd w:val="clear" w:color="auto" w:fill="D6E6F4"/>
            <w:vAlign w:val="center"/>
          </w:tcPr>
          <w:p w14:paraId="1119A154" w14:textId="77777777" w:rsidR="00D87D51" w:rsidRPr="00B026A2" w:rsidRDefault="00D87D51" w:rsidP="007B05F5">
            <w:pPr>
              <w:tabs>
                <w:tab w:val="left" w:pos="0"/>
              </w:tabs>
              <w:suppressAutoHyphens/>
              <w:rPr>
                <w:rFonts w:ascii="Calibri" w:hAnsi="Calibri"/>
                <w:bCs/>
                <w:sz w:val="24"/>
                <w:szCs w:val="24"/>
              </w:rPr>
            </w:pPr>
            <w:r w:rsidRPr="00B026A2">
              <w:rPr>
                <w:rFonts w:ascii="Calibri" w:hAnsi="Calibri"/>
                <w:bCs/>
                <w:sz w:val="24"/>
                <w:szCs w:val="24"/>
              </w:rPr>
              <w:t>Nasal: 1-2 nebulizaciones por cada fosa nasal 2-3 veces /día</w:t>
            </w:r>
          </w:p>
        </w:tc>
      </w:tr>
      <w:tr w:rsidR="00D87D51" w:rsidRPr="00B026A2" w14:paraId="4BCFB201" w14:textId="77777777" w:rsidTr="00D87D51">
        <w:tc>
          <w:tcPr>
            <w:tcW w:w="2993" w:type="dxa"/>
            <w:tcBorders>
              <w:top w:val="single" w:sz="18" w:space="0" w:color="84B3DF"/>
            </w:tcBorders>
            <w:shd w:val="clear" w:color="auto" w:fill="D6E6F4"/>
            <w:vAlign w:val="center"/>
          </w:tcPr>
          <w:p w14:paraId="2F202E52" w14:textId="77777777" w:rsidR="00D87D51" w:rsidRPr="00B026A2" w:rsidRDefault="00D87D51" w:rsidP="007B05F5">
            <w:pPr>
              <w:tabs>
                <w:tab w:val="left" w:pos="0"/>
              </w:tabs>
              <w:suppressAutoHyphens/>
              <w:rPr>
                <w:rFonts w:ascii="Calibri" w:hAnsi="Calibri"/>
                <w:bCs/>
                <w:sz w:val="24"/>
                <w:szCs w:val="24"/>
              </w:rPr>
            </w:pPr>
            <w:r w:rsidRPr="00B026A2">
              <w:rPr>
                <w:rFonts w:ascii="Calibri" w:hAnsi="Calibri"/>
                <w:bCs/>
                <w:sz w:val="24"/>
                <w:szCs w:val="24"/>
              </w:rPr>
              <w:t xml:space="preserve">Mupirocina </w:t>
            </w:r>
          </w:p>
        </w:tc>
        <w:tc>
          <w:tcPr>
            <w:tcW w:w="2993" w:type="dxa"/>
            <w:tcBorders>
              <w:top w:val="single" w:sz="18" w:space="0" w:color="84B3DF"/>
            </w:tcBorders>
            <w:shd w:val="clear" w:color="auto" w:fill="ADCCEA"/>
            <w:vAlign w:val="center"/>
          </w:tcPr>
          <w:p w14:paraId="009DDBE1" w14:textId="77777777" w:rsidR="00D87D51" w:rsidRPr="00B026A2" w:rsidRDefault="00D87D51" w:rsidP="007B05F5">
            <w:pPr>
              <w:tabs>
                <w:tab w:val="left" w:pos="0"/>
              </w:tabs>
              <w:suppressAutoHyphens/>
              <w:rPr>
                <w:rFonts w:ascii="Calibri" w:hAnsi="Calibri"/>
                <w:bCs/>
                <w:sz w:val="24"/>
                <w:szCs w:val="24"/>
              </w:rPr>
            </w:pPr>
            <w:r w:rsidRPr="00B026A2">
              <w:rPr>
                <w:rFonts w:ascii="Calibri" w:hAnsi="Calibri"/>
                <w:bCs/>
                <w:sz w:val="24"/>
                <w:szCs w:val="24"/>
              </w:rPr>
              <w:t xml:space="preserve">2% pda. nasal </w:t>
            </w:r>
          </w:p>
        </w:tc>
        <w:tc>
          <w:tcPr>
            <w:tcW w:w="4919" w:type="dxa"/>
            <w:tcBorders>
              <w:top w:val="single" w:sz="18" w:space="0" w:color="84B3DF"/>
            </w:tcBorders>
            <w:shd w:val="clear" w:color="auto" w:fill="D6E6F4"/>
            <w:vAlign w:val="center"/>
          </w:tcPr>
          <w:p w14:paraId="43090348" w14:textId="77777777" w:rsidR="00D87D51" w:rsidRPr="00B026A2" w:rsidRDefault="00D87D51" w:rsidP="007B05F5">
            <w:pPr>
              <w:tabs>
                <w:tab w:val="left" w:pos="0"/>
              </w:tabs>
              <w:suppressAutoHyphens/>
              <w:rPr>
                <w:rFonts w:ascii="Calibri" w:hAnsi="Calibri"/>
                <w:bCs/>
                <w:sz w:val="24"/>
                <w:szCs w:val="24"/>
              </w:rPr>
            </w:pPr>
            <w:r w:rsidRPr="00B026A2">
              <w:rPr>
                <w:rFonts w:ascii="Calibri" w:hAnsi="Calibri"/>
                <w:bCs/>
                <w:sz w:val="24"/>
                <w:szCs w:val="24"/>
              </w:rPr>
              <w:t>Nasal: 1 aplicación /8-12 h.</w:t>
            </w:r>
          </w:p>
        </w:tc>
      </w:tr>
    </w:tbl>
    <w:p w14:paraId="08F3CB6D" w14:textId="77777777" w:rsidR="00D87D51" w:rsidRPr="009A3EE4" w:rsidRDefault="00D87D51" w:rsidP="00D87D51">
      <w:pPr>
        <w:tabs>
          <w:tab w:val="left" w:pos="0"/>
        </w:tabs>
        <w:suppressAutoHyphens/>
        <w:rPr>
          <w:rFonts w:ascii="Arial" w:hAnsi="Arial"/>
          <w:sz w:val="22"/>
        </w:rPr>
      </w:pPr>
    </w:p>
    <w:p w14:paraId="0BCFCBAC" w14:textId="77777777" w:rsidR="00D87D51" w:rsidRPr="00783095" w:rsidRDefault="00D87D51" w:rsidP="00D87D51">
      <w:pPr>
        <w:tabs>
          <w:tab w:val="left" w:pos="0"/>
        </w:tabs>
        <w:suppressAutoHyphens/>
        <w:rPr>
          <w:rFonts w:ascii="Arial" w:hAnsi="Arial"/>
          <w:b/>
          <w:sz w:val="24"/>
          <w:szCs w:val="24"/>
        </w:rPr>
      </w:pPr>
      <w:r w:rsidRPr="00783095">
        <w:rPr>
          <w:rFonts w:ascii="Arial" w:hAnsi="Arial"/>
          <w:b/>
          <w:sz w:val="24"/>
          <w:szCs w:val="24"/>
        </w:rPr>
        <w:t>R03A. Adrenérgicos, inhalatorios</w:t>
      </w:r>
    </w:p>
    <w:tbl>
      <w:tblPr>
        <w:tblW w:w="10905"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000" w:firstRow="0" w:lastRow="0" w:firstColumn="0" w:lastColumn="0" w:noHBand="0" w:noVBand="0"/>
      </w:tblPr>
      <w:tblGrid>
        <w:gridCol w:w="2760"/>
        <w:gridCol w:w="3259"/>
        <w:gridCol w:w="4886"/>
      </w:tblGrid>
      <w:tr w:rsidR="00D87D51" w:rsidRPr="00B026A2" w14:paraId="4F7009AA" w14:textId="77777777" w:rsidTr="00D87D51">
        <w:trPr>
          <w:cantSplit/>
        </w:trPr>
        <w:tc>
          <w:tcPr>
            <w:tcW w:w="2760" w:type="dxa"/>
            <w:tcBorders>
              <w:top w:val="single" w:sz="8" w:space="0" w:color="FFFFFF"/>
              <w:left w:val="single" w:sz="8" w:space="0" w:color="FFFFFF"/>
              <w:right w:val="single" w:sz="8" w:space="0" w:color="FFFFFF"/>
            </w:tcBorders>
            <w:shd w:val="clear" w:color="auto" w:fill="ADCCEA"/>
            <w:vAlign w:val="center"/>
          </w:tcPr>
          <w:p w14:paraId="3DC54C5E" w14:textId="77777777" w:rsidR="00D87D51" w:rsidRPr="00B026A2" w:rsidRDefault="00D87D51" w:rsidP="007B05F5">
            <w:pPr>
              <w:tabs>
                <w:tab w:val="left" w:pos="0"/>
              </w:tabs>
              <w:suppressAutoHyphens/>
              <w:rPr>
                <w:rFonts w:ascii="Calibri" w:hAnsi="Calibri"/>
                <w:sz w:val="24"/>
                <w:szCs w:val="24"/>
              </w:rPr>
            </w:pPr>
            <w:r w:rsidRPr="00B026A2">
              <w:rPr>
                <w:rFonts w:ascii="Calibri" w:hAnsi="Calibri"/>
                <w:sz w:val="24"/>
                <w:szCs w:val="24"/>
              </w:rPr>
              <w:t>Formoterol</w:t>
            </w:r>
          </w:p>
        </w:tc>
        <w:tc>
          <w:tcPr>
            <w:tcW w:w="3259" w:type="dxa"/>
            <w:tcBorders>
              <w:top w:val="single" w:sz="8" w:space="0" w:color="FFFFFF"/>
              <w:left w:val="single" w:sz="8" w:space="0" w:color="FFFFFF"/>
              <w:bottom w:val="single" w:sz="8" w:space="0" w:color="FFFFFF"/>
              <w:right w:val="single" w:sz="8" w:space="0" w:color="FFFFFF"/>
            </w:tcBorders>
            <w:shd w:val="clear" w:color="auto" w:fill="ADCCEA"/>
            <w:vAlign w:val="center"/>
          </w:tcPr>
          <w:p w14:paraId="550F858B" w14:textId="77777777" w:rsidR="00D87D51" w:rsidRPr="00B026A2" w:rsidRDefault="00D87D51" w:rsidP="007B05F5">
            <w:pPr>
              <w:tabs>
                <w:tab w:val="left" w:pos="0"/>
              </w:tabs>
              <w:suppressAutoHyphens/>
              <w:rPr>
                <w:rFonts w:ascii="Calibri" w:hAnsi="Calibri"/>
                <w:sz w:val="24"/>
                <w:szCs w:val="24"/>
              </w:rPr>
            </w:pPr>
            <w:r w:rsidRPr="00B026A2">
              <w:rPr>
                <w:rFonts w:ascii="Calibri" w:hAnsi="Calibri"/>
                <w:sz w:val="24"/>
                <w:szCs w:val="24"/>
              </w:rPr>
              <w:t>9 mcg/pulsación 60 dosis (</w:t>
            </w:r>
            <w:r w:rsidRPr="00B026A2">
              <w:rPr>
                <w:rFonts w:ascii="Calibri" w:hAnsi="Calibri"/>
                <w:i/>
                <w:iCs/>
                <w:sz w:val="24"/>
                <w:szCs w:val="24"/>
              </w:rPr>
              <w:t>turbuhaler</w:t>
            </w:r>
            <w:r w:rsidRPr="00B026A2">
              <w:rPr>
                <w:rFonts w:ascii="Calibri" w:hAnsi="Calibri"/>
                <w:sz w:val="24"/>
                <w:szCs w:val="24"/>
              </w:rPr>
              <w:t>)</w:t>
            </w:r>
          </w:p>
        </w:tc>
        <w:tc>
          <w:tcPr>
            <w:tcW w:w="4886" w:type="dxa"/>
            <w:tcBorders>
              <w:top w:val="single" w:sz="8" w:space="0" w:color="FFFFFF"/>
              <w:left w:val="single" w:sz="8" w:space="0" w:color="FFFFFF"/>
              <w:right w:val="single" w:sz="8" w:space="0" w:color="FFFFFF"/>
            </w:tcBorders>
            <w:shd w:val="clear" w:color="auto" w:fill="ADCCEA"/>
            <w:vAlign w:val="center"/>
          </w:tcPr>
          <w:p w14:paraId="4F8305B4" w14:textId="77777777" w:rsidR="00D87D51" w:rsidRPr="00B026A2" w:rsidRDefault="00D87D51" w:rsidP="007B05F5">
            <w:pPr>
              <w:tabs>
                <w:tab w:val="left" w:pos="0"/>
              </w:tabs>
              <w:suppressAutoHyphens/>
              <w:rPr>
                <w:rFonts w:ascii="Calibri" w:hAnsi="Calibri"/>
                <w:sz w:val="24"/>
                <w:szCs w:val="24"/>
              </w:rPr>
            </w:pPr>
            <w:r w:rsidRPr="00B026A2">
              <w:rPr>
                <w:rFonts w:ascii="Calibri" w:hAnsi="Calibri"/>
                <w:sz w:val="24"/>
                <w:szCs w:val="24"/>
              </w:rPr>
              <w:t>Acción prolongada</w:t>
            </w:r>
          </w:p>
          <w:p w14:paraId="707EACEB" w14:textId="77777777" w:rsidR="00D87D51" w:rsidRPr="00B026A2" w:rsidRDefault="00D87D51" w:rsidP="007B05F5">
            <w:pPr>
              <w:tabs>
                <w:tab w:val="left" w:pos="0"/>
              </w:tabs>
              <w:suppressAutoHyphens/>
              <w:rPr>
                <w:rFonts w:ascii="Calibri" w:hAnsi="Calibri"/>
                <w:sz w:val="24"/>
                <w:szCs w:val="24"/>
              </w:rPr>
            </w:pPr>
            <w:r w:rsidRPr="00B026A2">
              <w:rPr>
                <w:rFonts w:ascii="Calibri" w:hAnsi="Calibri"/>
                <w:sz w:val="24"/>
                <w:szCs w:val="24"/>
              </w:rPr>
              <w:t>I: 1 aplicación/12-24 h (máx. 4 aplic./d).</w:t>
            </w:r>
          </w:p>
          <w:p w14:paraId="46BCAE1B" w14:textId="77777777" w:rsidR="00D87D51" w:rsidRPr="00B026A2" w:rsidRDefault="00D87D51" w:rsidP="007B05F5">
            <w:pPr>
              <w:tabs>
                <w:tab w:val="left" w:pos="0"/>
              </w:tabs>
              <w:suppressAutoHyphens/>
              <w:rPr>
                <w:rFonts w:ascii="Calibri" w:hAnsi="Calibri"/>
                <w:sz w:val="24"/>
                <w:szCs w:val="24"/>
              </w:rPr>
            </w:pPr>
            <w:r w:rsidRPr="00B026A2">
              <w:rPr>
                <w:rFonts w:ascii="Calibri" w:hAnsi="Calibri"/>
                <w:sz w:val="24"/>
                <w:szCs w:val="24"/>
              </w:rPr>
              <w:t>Embarazo: C</w:t>
            </w:r>
          </w:p>
        </w:tc>
      </w:tr>
      <w:tr w:rsidR="00D87D51" w:rsidRPr="00B026A2" w14:paraId="36F0C2AA" w14:textId="77777777" w:rsidTr="00D87D51">
        <w:trPr>
          <w:cantSplit/>
        </w:trPr>
        <w:tc>
          <w:tcPr>
            <w:tcW w:w="2760" w:type="dxa"/>
            <w:tcBorders>
              <w:left w:val="single" w:sz="8" w:space="0" w:color="FFFFFF"/>
              <w:right w:val="single" w:sz="8" w:space="0" w:color="FFFFFF"/>
            </w:tcBorders>
            <w:shd w:val="clear" w:color="auto" w:fill="ADCCEA"/>
            <w:vAlign w:val="center"/>
          </w:tcPr>
          <w:p w14:paraId="182FA004" w14:textId="77777777" w:rsidR="00D87D51" w:rsidRPr="00B026A2" w:rsidRDefault="00D87D51" w:rsidP="007B05F5">
            <w:pPr>
              <w:tabs>
                <w:tab w:val="left" w:pos="0"/>
              </w:tabs>
              <w:suppressAutoHyphens/>
              <w:rPr>
                <w:rFonts w:ascii="Calibri" w:hAnsi="Calibri"/>
                <w:sz w:val="24"/>
                <w:szCs w:val="24"/>
                <w:highlight w:val="lightGray"/>
              </w:rPr>
            </w:pPr>
            <w:r w:rsidRPr="00B026A2">
              <w:rPr>
                <w:rFonts w:ascii="Calibri" w:hAnsi="Calibri"/>
                <w:sz w:val="24"/>
                <w:szCs w:val="24"/>
              </w:rPr>
              <w:t>Formoterol+ beclometasona</w:t>
            </w:r>
          </w:p>
        </w:tc>
        <w:tc>
          <w:tcPr>
            <w:tcW w:w="3259" w:type="dxa"/>
            <w:shd w:val="clear" w:color="auto" w:fill="D6E6F4"/>
            <w:vAlign w:val="center"/>
          </w:tcPr>
          <w:p w14:paraId="761A8A73" w14:textId="77777777" w:rsidR="00D87D51" w:rsidRPr="00B026A2" w:rsidRDefault="00D87D51" w:rsidP="007B05F5">
            <w:pPr>
              <w:tabs>
                <w:tab w:val="left" w:pos="0"/>
              </w:tabs>
              <w:suppressAutoHyphens/>
              <w:rPr>
                <w:rFonts w:ascii="Calibri" w:hAnsi="Calibri"/>
                <w:sz w:val="24"/>
                <w:szCs w:val="24"/>
              </w:rPr>
            </w:pPr>
            <w:r w:rsidRPr="00B026A2">
              <w:rPr>
                <w:rFonts w:ascii="Calibri" w:hAnsi="Calibri"/>
                <w:sz w:val="24"/>
                <w:szCs w:val="24"/>
              </w:rPr>
              <w:t>100/6 mcg puls. 120 puls</w:t>
            </w:r>
          </w:p>
        </w:tc>
        <w:tc>
          <w:tcPr>
            <w:tcW w:w="4886" w:type="dxa"/>
            <w:tcBorders>
              <w:left w:val="single" w:sz="8" w:space="0" w:color="FFFFFF"/>
              <w:right w:val="single" w:sz="8" w:space="0" w:color="FFFFFF"/>
            </w:tcBorders>
            <w:shd w:val="clear" w:color="auto" w:fill="ADCCEA"/>
            <w:vAlign w:val="center"/>
          </w:tcPr>
          <w:p w14:paraId="733E452D" w14:textId="77777777" w:rsidR="00D87D51" w:rsidRPr="00B026A2" w:rsidRDefault="00D87D51" w:rsidP="007B05F5">
            <w:pPr>
              <w:tabs>
                <w:tab w:val="left" w:pos="0"/>
              </w:tabs>
              <w:suppressAutoHyphens/>
              <w:rPr>
                <w:rFonts w:ascii="Calibri" w:hAnsi="Calibri"/>
                <w:sz w:val="24"/>
                <w:szCs w:val="24"/>
              </w:rPr>
            </w:pPr>
            <w:r w:rsidRPr="00B026A2">
              <w:rPr>
                <w:rFonts w:ascii="Calibri" w:hAnsi="Calibri"/>
                <w:sz w:val="24"/>
                <w:szCs w:val="24"/>
              </w:rPr>
              <w:t>I: 100/6-200/12 mcg 2 veces al día</w:t>
            </w:r>
          </w:p>
        </w:tc>
      </w:tr>
      <w:tr w:rsidR="00D87D51" w:rsidRPr="00B026A2" w14:paraId="78B0055A" w14:textId="77777777" w:rsidTr="00D87D51">
        <w:trPr>
          <w:cantSplit/>
        </w:trPr>
        <w:tc>
          <w:tcPr>
            <w:tcW w:w="2760" w:type="dxa"/>
            <w:tcBorders>
              <w:top w:val="single" w:sz="8" w:space="0" w:color="FFFFFF"/>
              <w:left w:val="single" w:sz="8" w:space="0" w:color="FFFFFF"/>
              <w:right w:val="single" w:sz="8" w:space="0" w:color="FFFFFF"/>
            </w:tcBorders>
            <w:shd w:val="clear" w:color="auto" w:fill="ADCCEA"/>
            <w:vAlign w:val="center"/>
          </w:tcPr>
          <w:p w14:paraId="4D68BC37" w14:textId="77777777" w:rsidR="00D87D51" w:rsidRPr="00B026A2" w:rsidRDefault="00D87D51" w:rsidP="007B05F5">
            <w:pPr>
              <w:tabs>
                <w:tab w:val="left" w:pos="0"/>
              </w:tabs>
              <w:suppressAutoHyphens/>
              <w:rPr>
                <w:rFonts w:ascii="Calibri" w:hAnsi="Calibri"/>
                <w:sz w:val="24"/>
                <w:szCs w:val="24"/>
              </w:rPr>
            </w:pPr>
            <w:r w:rsidRPr="00B026A2">
              <w:rPr>
                <w:rFonts w:ascii="Calibri" w:hAnsi="Calibri"/>
                <w:sz w:val="24"/>
                <w:szCs w:val="24"/>
              </w:rPr>
              <w:t>Formoterol + Budesonida</w:t>
            </w:r>
          </w:p>
        </w:tc>
        <w:tc>
          <w:tcPr>
            <w:tcW w:w="3259" w:type="dxa"/>
            <w:tcBorders>
              <w:top w:val="single" w:sz="8" w:space="0" w:color="FFFFFF"/>
              <w:left w:val="single" w:sz="8" w:space="0" w:color="FFFFFF"/>
              <w:bottom w:val="single" w:sz="8" w:space="0" w:color="FFFFFF"/>
              <w:right w:val="single" w:sz="8" w:space="0" w:color="FFFFFF"/>
            </w:tcBorders>
            <w:shd w:val="clear" w:color="auto" w:fill="ADCCEA"/>
            <w:vAlign w:val="center"/>
          </w:tcPr>
          <w:p w14:paraId="46095642" w14:textId="77777777" w:rsidR="00D87D51" w:rsidRPr="00B026A2" w:rsidRDefault="00D87D51" w:rsidP="007B05F5">
            <w:pPr>
              <w:tabs>
                <w:tab w:val="left" w:pos="0"/>
              </w:tabs>
              <w:suppressAutoHyphens/>
              <w:rPr>
                <w:rFonts w:ascii="Calibri" w:hAnsi="Calibri"/>
                <w:sz w:val="24"/>
                <w:szCs w:val="24"/>
              </w:rPr>
            </w:pPr>
            <w:r w:rsidRPr="00B026A2">
              <w:rPr>
                <w:rFonts w:ascii="Calibri" w:hAnsi="Calibri"/>
                <w:sz w:val="24"/>
                <w:szCs w:val="24"/>
              </w:rPr>
              <w:t>4,5 /160 mcg/dosis 120 dosis</w:t>
            </w:r>
          </w:p>
          <w:p w14:paraId="6F3EF85E" w14:textId="77777777" w:rsidR="00D87D51" w:rsidRPr="00B026A2" w:rsidRDefault="00D87D51" w:rsidP="007B05F5">
            <w:pPr>
              <w:tabs>
                <w:tab w:val="left" w:pos="0"/>
              </w:tabs>
              <w:suppressAutoHyphens/>
              <w:rPr>
                <w:rFonts w:ascii="Calibri" w:hAnsi="Calibri"/>
                <w:sz w:val="24"/>
                <w:szCs w:val="24"/>
              </w:rPr>
            </w:pPr>
            <w:r w:rsidRPr="00B026A2">
              <w:rPr>
                <w:rFonts w:ascii="Calibri" w:hAnsi="Calibri"/>
                <w:sz w:val="24"/>
                <w:szCs w:val="24"/>
              </w:rPr>
              <w:t>(</w:t>
            </w:r>
            <w:r w:rsidRPr="00B026A2">
              <w:rPr>
                <w:rFonts w:ascii="Calibri" w:hAnsi="Calibri"/>
                <w:i/>
                <w:iCs/>
                <w:sz w:val="24"/>
                <w:szCs w:val="24"/>
              </w:rPr>
              <w:t>turbuhaler</w:t>
            </w:r>
            <w:r w:rsidRPr="00B026A2">
              <w:rPr>
                <w:rFonts w:ascii="Calibri" w:hAnsi="Calibri"/>
                <w:sz w:val="24"/>
                <w:szCs w:val="24"/>
              </w:rPr>
              <w:t xml:space="preserve">) </w:t>
            </w:r>
          </w:p>
        </w:tc>
        <w:tc>
          <w:tcPr>
            <w:tcW w:w="4886" w:type="dxa"/>
            <w:tcBorders>
              <w:top w:val="single" w:sz="8" w:space="0" w:color="FFFFFF"/>
              <w:left w:val="single" w:sz="8" w:space="0" w:color="FFFFFF"/>
              <w:right w:val="single" w:sz="8" w:space="0" w:color="FFFFFF"/>
            </w:tcBorders>
            <w:shd w:val="clear" w:color="auto" w:fill="ADCCEA"/>
            <w:vAlign w:val="center"/>
          </w:tcPr>
          <w:p w14:paraId="5DCB188C" w14:textId="77777777" w:rsidR="00D87D51" w:rsidRPr="00B026A2" w:rsidRDefault="00D87D51" w:rsidP="007B05F5">
            <w:pPr>
              <w:tabs>
                <w:tab w:val="left" w:pos="0"/>
              </w:tabs>
              <w:suppressAutoHyphens/>
              <w:rPr>
                <w:rFonts w:ascii="Calibri" w:hAnsi="Calibri"/>
                <w:bCs/>
                <w:sz w:val="24"/>
                <w:szCs w:val="24"/>
              </w:rPr>
            </w:pPr>
            <w:r w:rsidRPr="00B026A2">
              <w:rPr>
                <w:rFonts w:ascii="Calibri" w:hAnsi="Calibri"/>
                <w:bCs/>
                <w:sz w:val="24"/>
                <w:szCs w:val="24"/>
              </w:rPr>
              <w:t>Asociación de adrenérgico +corticosteroide</w:t>
            </w:r>
          </w:p>
          <w:p w14:paraId="53798A00" w14:textId="77777777" w:rsidR="00D87D51" w:rsidRPr="00B026A2" w:rsidRDefault="00D87D51" w:rsidP="007B05F5">
            <w:pPr>
              <w:tabs>
                <w:tab w:val="left" w:pos="0"/>
              </w:tabs>
              <w:suppressAutoHyphens/>
              <w:rPr>
                <w:rFonts w:ascii="Calibri" w:hAnsi="Calibri"/>
                <w:sz w:val="24"/>
                <w:szCs w:val="24"/>
                <w:lang w:val="en-US"/>
              </w:rPr>
            </w:pPr>
            <w:r w:rsidRPr="00B026A2">
              <w:rPr>
                <w:rFonts w:ascii="Calibri" w:hAnsi="Calibri"/>
                <w:sz w:val="24"/>
                <w:szCs w:val="24"/>
                <w:lang w:val="en-US"/>
              </w:rPr>
              <w:t>I: -ad: 1-2 inhalaciones/12 h</w:t>
            </w:r>
          </w:p>
        </w:tc>
      </w:tr>
      <w:tr w:rsidR="00D87D51" w:rsidRPr="00B026A2" w14:paraId="3CC5ABFB" w14:textId="77777777" w:rsidTr="00D87D51">
        <w:trPr>
          <w:cantSplit/>
        </w:trPr>
        <w:tc>
          <w:tcPr>
            <w:tcW w:w="2760" w:type="dxa"/>
            <w:tcBorders>
              <w:left w:val="single" w:sz="8" w:space="0" w:color="FFFFFF"/>
              <w:right w:val="single" w:sz="8" w:space="0" w:color="FFFFFF"/>
            </w:tcBorders>
            <w:shd w:val="clear" w:color="auto" w:fill="ADCCEA"/>
            <w:vAlign w:val="center"/>
          </w:tcPr>
          <w:p w14:paraId="13CA485B" w14:textId="77777777" w:rsidR="00D87D51" w:rsidRPr="00B026A2" w:rsidRDefault="00D87D51" w:rsidP="007B05F5">
            <w:pPr>
              <w:tabs>
                <w:tab w:val="left" w:pos="0"/>
              </w:tabs>
              <w:suppressAutoHyphens/>
              <w:rPr>
                <w:rFonts w:ascii="Calibri" w:hAnsi="Calibri"/>
                <w:sz w:val="24"/>
                <w:szCs w:val="24"/>
              </w:rPr>
            </w:pPr>
            <w:r w:rsidRPr="00B026A2">
              <w:rPr>
                <w:rFonts w:ascii="Calibri" w:hAnsi="Calibri"/>
                <w:sz w:val="24"/>
                <w:szCs w:val="24"/>
              </w:rPr>
              <w:t>Indacaterol + glicopirronio</w:t>
            </w:r>
          </w:p>
        </w:tc>
        <w:tc>
          <w:tcPr>
            <w:tcW w:w="3259" w:type="dxa"/>
            <w:shd w:val="clear" w:color="auto" w:fill="D6E6F4"/>
            <w:vAlign w:val="center"/>
          </w:tcPr>
          <w:p w14:paraId="52468BDF" w14:textId="77777777" w:rsidR="00D87D51" w:rsidRPr="00B026A2" w:rsidRDefault="00D87D51" w:rsidP="007B05F5">
            <w:pPr>
              <w:tabs>
                <w:tab w:val="left" w:pos="0"/>
              </w:tabs>
              <w:suppressAutoHyphens/>
              <w:rPr>
                <w:rFonts w:ascii="Calibri" w:hAnsi="Calibri"/>
                <w:sz w:val="24"/>
                <w:szCs w:val="24"/>
              </w:rPr>
            </w:pPr>
            <w:r w:rsidRPr="00B026A2">
              <w:rPr>
                <w:rFonts w:ascii="Calibri" w:hAnsi="Calibri"/>
                <w:sz w:val="24"/>
                <w:szCs w:val="24"/>
              </w:rPr>
              <w:t>85 mcg/43 mcg (Breezhaler)</w:t>
            </w:r>
          </w:p>
        </w:tc>
        <w:tc>
          <w:tcPr>
            <w:tcW w:w="4886" w:type="dxa"/>
            <w:tcBorders>
              <w:left w:val="single" w:sz="8" w:space="0" w:color="FFFFFF"/>
              <w:right w:val="single" w:sz="8" w:space="0" w:color="FFFFFF"/>
            </w:tcBorders>
            <w:shd w:val="clear" w:color="auto" w:fill="ADCCEA"/>
            <w:vAlign w:val="center"/>
          </w:tcPr>
          <w:p w14:paraId="7770C86B" w14:textId="77777777" w:rsidR="00D87D51" w:rsidRPr="00B026A2" w:rsidRDefault="00D87D51" w:rsidP="007B05F5">
            <w:pPr>
              <w:tabs>
                <w:tab w:val="left" w:pos="0"/>
              </w:tabs>
              <w:suppressAutoHyphens/>
              <w:rPr>
                <w:rFonts w:ascii="Calibri" w:hAnsi="Calibri"/>
                <w:sz w:val="24"/>
                <w:szCs w:val="24"/>
              </w:rPr>
            </w:pPr>
            <w:r w:rsidRPr="00B026A2">
              <w:rPr>
                <w:rFonts w:ascii="Calibri" w:hAnsi="Calibri"/>
                <w:sz w:val="24"/>
                <w:szCs w:val="24"/>
              </w:rPr>
              <w:t>I: 1 caps/24 h</w:t>
            </w:r>
          </w:p>
        </w:tc>
      </w:tr>
      <w:tr w:rsidR="00D87D51" w:rsidRPr="00B026A2" w14:paraId="03F4B0E3" w14:textId="77777777" w:rsidTr="00D87D51">
        <w:trPr>
          <w:cantSplit/>
        </w:trPr>
        <w:tc>
          <w:tcPr>
            <w:tcW w:w="2760" w:type="dxa"/>
            <w:tcBorders>
              <w:top w:val="single" w:sz="8" w:space="0" w:color="FFFFFF"/>
              <w:left w:val="single" w:sz="8" w:space="0" w:color="FFFFFF"/>
              <w:right w:val="single" w:sz="8" w:space="0" w:color="FFFFFF"/>
            </w:tcBorders>
            <w:shd w:val="clear" w:color="auto" w:fill="ADCCEA"/>
            <w:vAlign w:val="center"/>
          </w:tcPr>
          <w:p w14:paraId="06638072" w14:textId="77777777" w:rsidR="00D87D51" w:rsidRPr="00B026A2" w:rsidRDefault="00D87D51" w:rsidP="007B05F5">
            <w:pPr>
              <w:tabs>
                <w:tab w:val="left" w:pos="0"/>
              </w:tabs>
              <w:suppressAutoHyphens/>
              <w:rPr>
                <w:rFonts w:ascii="Calibri" w:hAnsi="Calibri"/>
                <w:sz w:val="24"/>
                <w:szCs w:val="24"/>
              </w:rPr>
            </w:pPr>
            <w:r w:rsidRPr="00B026A2">
              <w:rPr>
                <w:rFonts w:ascii="Calibri" w:hAnsi="Calibri"/>
                <w:sz w:val="24"/>
                <w:szCs w:val="24"/>
              </w:rPr>
              <w:t>Salbutamol</w:t>
            </w:r>
          </w:p>
          <w:p w14:paraId="32435B19" w14:textId="77777777" w:rsidR="00D87D51" w:rsidRPr="00B026A2" w:rsidRDefault="00D87D51" w:rsidP="007B05F5">
            <w:pPr>
              <w:tabs>
                <w:tab w:val="left" w:pos="0"/>
              </w:tabs>
              <w:suppressAutoHyphens/>
              <w:rPr>
                <w:rFonts w:ascii="Calibri" w:hAnsi="Calibri"/>
                <w:sz w:val="24"/>
                <w:szCs w:val="24"/>
              </w:rPr>
            </w:pPr>
          </w:p>
        </w:tc>
        <w:tc>
          <w:tcPr>
            <w:tcW w:w="3259" w:type="dxa"/>
            <w:tcBorders>
              <w:top w:val="single" w:sz="8" w:space="0" w:color="FFFFFF"/>
              <w:left w:val="single" w:sz="8" w:space="0" w:color="FFFFFF"/>
              <w:bottom w:val="single" w:sz="8" w:space="0" w:color="FFFFFF"/>
              <w:right w:val="single" w:sz="8" w:space="0" w:color="FFFFFF"/>
            </w:tcBorders>
            <w:shd w:val="clear" w:color="auto" w:fill="ADCCEA"/>
            <w:vAlign w:val="center"/>
          </w:tcPr>
          <w:p w14:paraId="5D0AA513" w14:textId="77777777" w:rsidR="00D87D51" w:rsidRPr="00B026A2" w:rsidRDefault="00D87D51" w:rsidP="007B05F5">
            <w:pPr>
              <w:tabs>
                <w:tab w:val="left" w:pos="0"/>
              </w:tabs>
              <w:suppressAutoHyphens/>
              <w:rPr>
                <w:rFonts w:ascii="Calibri" w:hAnsi="Calibri"/>
                <w:sz w:val="24"/>
                <w:szCs w:val="24"/>
              </w:rPr>
            </w:pPr>
            <w:r w:rsidRPr="00B026A2">
              <w:rPr>
                <w:rFonts w:ascii="Calibri" w:hAnsi="Calibri"/>
                <w:sz w:val="24"/>
                <w:szCs w:val="24"/>
              </w:rPr>
              <w:t>2,5 mg/2,5ml amp</w:t>
            </w:r>
          </w:p>
          <w:p w14:paraId="7C6B9F51" w14:textId="77777777" w:rsidR="00D87D51" w:rsidRPr="00B026A2" w:rsidRDefault="00D87D51" w:rsidP="007B05F5">
            <w:pPr>
              <w:tabs>
                <w:tab w:val="left" w:pos="0"/>
              </w:tabs>
              <w:suppressAutoHyphens/>
              <w:rPr>
                <w:rFonts w:ascii="Calibri" w:hAnsi="Calibri"/>
                <w:sz w:val="24"/>
                <w:szCs w:val="24"/>
              </w:rPr>
            </w:pPr>
            <w:r w:rsidRPr="00B026A2">
              <w:rPr>
                <w:rFonts w:ascii="Calibri" w:hAnsi="Calibri"/>
                <w:sz w:val="24"/>
                <w:szCs w:val="24"/>
              </w:rPr>
              <w:t xml:space="preserve">100 mcg/pulsación 200 dosis (aerosol) </w:t>
            </w:r>
          </w:p>
          <w:p w14:paraId="47CBE953" w14:textId="77777777" w:rsidR="00D87D51" w:rsidRPr="00B026A2" w:rsidRDefault="00D87D51" w:rsidP="007B05F5">
            <w:pPr>
              <w:tabs>
                <w:tab w:val="left" w:pos="0"/>
              </w:tabs>
              <w:suppressAutoHyphens/>
              <w:rPr>
                <w:rFonts w:ascii="Calibri" w:hAnsi="Calibri"/>
                <w:sz w:val="24"/>
                <w:szCs w:val="24"/>
              </w:rPr>
            </w:pPr>
            <w:r w:rsidRPr="00B026A2">
              <w:rPr>
                <w:rFonts w:ascii="Calibri" w:hAnsi="Calibri"/>
                <w:sz w:val="24"/>
                <w:szCs w:val="24"/>
              </w:rPr>
              <w:t>2mg/5 ml 100 ml sol. oral</w:t>
            </w:r>
          </w:p>
          <w:p w14:paraId="74C2FB94" w14:textId="77777777" w:rsidR="00D87D51" w:rsidRPr="00B026A2" w:rsidRDefault="00D87D51" w:rsidP="007B05F5">
            <w:pPr>
              <w:tabs>
                <w:tab w:val="left" w:pos="0"/>
              </w:tabs>
              <w:suppressAutoHyphens/>
              <w:rPr>
                <w:rFonts w:ascii="Calibri" w:hAnsi="Calibri"/>
                <w:sz w:val="24"/>
                <w:szCs w:val="24"/>
              </w:rPr>
            </w:pPr>
            <w:r w:rsidRPr="00B026A2">
              <w:rPr>
                <w:rFonts w:ascii="Calibri" w:hAnsi="Calibri"/>
                <w:sz w:val="24"/>
                <w:szCs w:val="24"/>
              </w:rPr>
              <w:t>500 mcg amp.</w:t>
            </w:r>
          </w:p>
          <w:p w14:paraId="773A4237" w14:textId="77777777" w:rsidR="00D87D51" w:rsidRPr="00B026A2" w:rsidRDefault="00D87D51" w:rsidP="007B05F5">
            <w:pPr>
              <w:tabs>
                <w:tab w:val="left" w:pos="0"/>
              </w:tabs>
              <w:suppressAutoHyphens/>
              <w:rPr>
                <w:rFonts w:ascii="Calibri" w:hAnsi="Calibri"/>
                <w:sz w:val="24"/>
                <w:szCs w:val="24"/>
              </w:rPr>
            </w:pPr>
            <w:r w:rsidRPr="00B026A2">
              <w:rPr>
                <w:rFonts w:ascii="Calibri" w:hAnsi="Calibri"/>
                <w:sz w:val="24"/>
                <w:szCs w:val="24"/>
              </w:rPr>
              <w:t>0.5% 10 ml sol. inhalación</w:t>
            </w:r>
          </w:p>
        </w:tc>
        <w:tc>
          <w:tcPr>
            <w:tcW w:w="4886" w:type="dxa"/>
            <w:tcBorders>
              <w:top w:val="single" w:sz="8" w:space="0" w:color="FFFFFF"/>
              <w:left w:val="single" w:sz="8" w:space="0" w:color="FFFFFF"/>
              <w:right w:val="single" w:sz="8" w:space="0" w:color="FFFFFF"/>
            </w:tcBorders>
            <w:shd w:val="clear" w:color="auto" w:fill="ADCCEA"/>
            <w:vAlign w:val="center"/>
          </w:tcPr>
          <w:p w14:paraId="110B3617" w14:textId="77777777" w:rsidR="00D87D51" w:rsidRPr="00B026A2" w:rsidRDefault="00D87D51" w:rsidP="007B05F5">
            <w:pPr>
              <w:tabs>
                <w:tab w:val="left" w:pos="0"/>
              </w:tabs>
              <w:suppressAutoHyphens/>
              <w:rPr>
                <w:rFonts w:ascii="Calibri" w:hAnsi="Calibri"/>
                <w:sz w:val="24"/>
                <w:szCs w:val="24"/>
              </w:rPr>
            </w:pPr>
            <w:r w:rsidRPr="00B026A2">
              <w:rPr>
                <w:rFonts w:ascii="Calibri" w:hAnsi="Calibri"/>
                <w:sz w:val="24"/>
                <w:szCs w:val="24"/>
              </w:rPr>
              <w:t>Neb.: 0,5-1 mL dil. en 2-5 mL SSF, adm. en 15 min. con aire enriquecido en O</w:t>
            </w:r>
            <w:r w:rsidRPr="00B026A2">
              <w:rPr>
                <w:rFonts w:ascii="Calibri" w:hAnsi="Calibri"/>
                <w:sz w:val="24"/>
                <w:szCs w:val="24"/>
                <w:vertAlign w:val="subscript"/>
              </w:rPr>
              <w:t>2</w:t>
            </w:r>
            <w:r w:rsidRPr="00B026A2">
              <w:rPr>
                <w:rFonts w:ascii="Calibri" w:hAnsi="Calibri"/>
                <w:sz w:val="24"/>
                <w:szCs w:val="24"/>
              </w:rPr>
              <w:t>. Se puede repetir cada 4-6 h. (Ped.: 0,01-0,03 mL/kg/d).</w:t>
            </w:r>
          </w:p>
          <w:p w14:paraId="7626B870" w14:textId="77777777" w:rsidR="00D87D51" w:rsidRPr="00B026A2" w:rsidRDefault="00D87D51" w:rsidP="007B05F5">
            <w:pPr>
              <w:tabs>
                <w:tab w:val="left" w:pos="0"/>
              </w:tabs>
              <w:suppressAutoHyphens/>
              <w:rPr>
                <w:rFonts w:ascii="Calibri" w:hAnsi="Calibri"/>
                <w:sz w:val="24"/>
                <w:szCs w:val="24"/>
              </w:rPr>
            </w:pPr>
            <w:r w:rsidRPr="00B026A2">
              <w:rPr>
                <w:rFonts w:ascii="Calibri" w:hAnsi="Calibri"/>
                <w:sz w:val="24"/>
                <w:szCs w:val="24"/>
              </w:rPr>
              <w:t>I: 100-200 mcg/4-6 h. (máx.: 1,6 mg -0,7 mg en Ped./d).</w:t>
            </w:r>
          </w:p>
          <w:p w14:paraId="467EA7B5" w14:textId="77777777" w:rsidR="00D87D51" w:rsidRPr="00B026A2" w:rsidRDefault="00D87D51" w:rsidP="007B05F5">
            <w:pPr>
              <w:tabs>
                <w:tab w:val="left" w:pos="0"/>
              </w:tabs>
              <w:suppressAutoHyphens/>
              <w:rPr>
                <w:rFonts w:ascii="Calibri" w:hAnsi="Calibri"/>
                <w:sz w:val="24"/>
                <w:szCs w:val="24"/>
              </w:rPr>
            </w:pPr>
            <w:r w:rsidRPr="00B026A2">
              <w:rPr>
                <w:rFonts w:ascii="Calibri" w:hAnsi="Calibri"/>
                <w:sz w:val="24"/>
                <w:szCs w:val="24"/>
              </w:rPr>
              <w:t>Embarazo: C</w:t>
            </w:r>
          </w:p>
        </w:tc>
      </w:tr>
      <w:tr w:rsidR="00D87D51" w:rsidRPr="00B026A2" w14:paraId="2751CF4F" w14:textId="77777777" w:rsidTr="00D87D51">
        <w:trPr>
          <w:cantSplit/>
        </w:trPr>
        <w:tc>
          <w:tcPr>
            <w:tcW w:w="2760" w:type="dxa"/>
            <w:tcBorders>
              <w:top w:val="single" w:sz="8" w:space="0" w:color="FFFFFF"/>
              <w:left w:val="single" w:sz="8" w:space="0" w:color="FFFFFF"/>
              <w:right w:val="single" w:sz="8" w:space="0" w:color="FFFFFF"/>
            </w:tcBorders>
            <w:shd w:val="clear" w:color="auto" w:fill="ADCCEA"/>
            <w:vAlign w:val="center"/>
          </w:tcPr>
          <w:p w14:paraId="5D3297AE" w14:textId="77777777" w:rsidR="00D87D51" w:rsidRPr="00B026A2" w:rsidRDefault="00D87D51" w:rsidP="007B05F5">
            <w:pPr>
              <w:tabs>
                <w:tab w:val="left" w:pos="0"/>
              </w:tabs>
              <w:suppressAutoHyphens/>
              <w:rPr>
                <w:rFonts w:ascii="Calibri" w:hAnsi="Calibri"/>
                <w:sz w:val="24"/>
                <w:szCs w:val="24"/>
              </w:rPr>
            </w:pPr>
            <w:r>
              <w:rPr>
                <w:rFonts w:ascii="Calibri" w:hAnsi="Calibri"/>
                <w:sz w:val="24"/>
                <w:szCs w:val="24"/>
              </w:rPr>
              <w:t>Salbutamol+bromuro de ipratropio</w:t>
            </w:r>
          </w:p>
        </w:tc>
        <w:tc>
          <w:tcPr>
            <w:tcW w:w="3259" w:type="dxa"/>
            <w:tcBorders>
              <w:top w:val="single" w:sz="8" w:space="0" w:color="FFFFFF"/>
              <w:left w:val="single" w:sz="8" w:space="0" w:color="FFFFFF"/>
              <w:bottom w:val="single" w:sz="8" w:space="0" w:color="FFFFFF"/>
              <w:right w:val="single" w:sz="8" w:space="0" w:color="FFFFFF"/>
            </w:tcBorders>
            <w:shd w:val="clear" w:color="auto" w:fill="ADCCEA"/>
            <w:vAlign w:val="center"/>
          </w:tcPr>
          <w:p w14:paraId="78F1D648" w14:textId="77777777" w:rsidR="00D87D51" w:rsidRPr="00B026A2" w:rsidRDefault="00D87D51" w:rsidP="007B05F5">
            <w:pPr>
              <w:tabs>
                <w:tab w:val="left" w:pos="0"/>
              </w:tabs>
              <w:suppressAutoHyphens/>
              <w:rPr>
                <w:rFonts w:ascii="Calibri" w:hAnsi="Calibri"/>
                <w:sz w:val="24"/>
                <w:szCs w:val="24"/>
              </w:rPr>
            </w:pPr>
            <w:r>
              <w:rPr>
                <w:rFonts w:ascii="Calibri" w:hAnsi="Calibri"/>
                <w:sz w:val="24"/>
                <w:szCs w:val="24"/>
              </w:rPr>
              <w:t>0,5/2,5 mg solución para inhalación para nebulización. Ampollas de 2,5 ml</w:t>
            </w:r>
          </w:p>
        </w:tc>
        <w:tc>
          <w:tcPr>
            <w:tcW w:w="4886" w:type="dxa"/>
            <w:tcBorders>
              <w:top w:val="single" w:sz="8" w:space="0" w:color="FFFFFF"/>
              <w:left w:val="single" w:sz="8" w:space="0" w:color="FFFFFF"/>
              <w:right w:val="single" w:sz="8" w:space="0" w:color="FFFFFF"/>
            </w:tcBorders>
            <w:shd w:val="clear" w:color="auto" w:fill="ADCCEA"/>
            <w:vAlign w:val="center"/>
          </w:tcPr>
          <w:p w14:paraId="70B693D2" w14:textId="77777777" w:rsidR="00D87D51" w:rsidRPr="00B026A2" w:rsidRDefault="00D87D51" w:rsidP="007B05F5">
            <w:pPr>
              <w:tabs>
                <w:tab w:val="left" w:pos="0"/>
              </w:tabs>
              <w:suppressAutoHyphens/>
              <w:rPr>
                <w:rFonts w:ascii="Calibri" w:hAnsi="Calibri"/>
                <w:sz w:val="24"/>
                <w:szCs w:val="24"/>
              </w:rPr>
            </w:pPr>
          </w:p>
        </w:tc>
      </w:tr>
      <w:tr w:rsidR="00D87D51" w:rsidRPr="00B026A2" w14:paraId="7BC25D17" w14:textId="77777777" w:rsidTr="00D87D51">
        <w:trPr>
          <w:cantSplit/>
        </w:trPr>
        <w:tc>
          <w:tcPr>
            <w:tcW w:w="2760" w:type="dxa"/>
            <w:tcBorders>
              <w:left w:val="single" w:sz="8" w:space="0" w:color="FFFFFF"/>
              <w:right w:val="single" w:sz="8" w:space="0" w:color="FFFFFF"/>
            </w:tcBorders>
            <w:shd w:val="clear" w:color="auto" w:fill="ADCCEA"/>
            <w:vAlign w:val="center"/>
          </w:tcPr>
          <w:p w14:paraId="088AD275" w14:textId="77777777" w:rsidR="00D87D51" w:rsidRPr="00B026A2" w:rsidRDefault="00D87D51" w:rsidP="007B05F5">
            <w:pPr>
              <w:tabs>
                <w:tab w:val="left" w:pos="0"/>
              </w:tabs>
              <w:suppressAutoHyphens/>
              <w:rPr>
                <w:rFonts w:ascii="Calibri" w:hAnsi="Calibri"/>
                <w:sz w:val="24"/>
                <w:szCs w:val="24"/>
              </w:rPr>
            </w:pPr>
            <w:r w:rsidRPr="00B026A2">
              <w:rPr>
                <w:rFonts w:ascii="Calibri" w:hAnsi="Calibri"/>
                <w:sz w:val="24"/>
                <w:szCs w:val="24"/>
              </w:rPr>
              <w:t>Terbutalina</w:t>
            </w:r>
          </w:p>
        </w:tc>
        <w:tc>
          <w:tcPr>
            <w:tcW w:w="3259" w:type="dxa"/>
            <w:shd w:val="clear" w:color="auto" w:fill="D6E6F4"/>
            <w:vAlign w:val="center"/>
          </w:tcPr>
          <w:p w14:paraId="50B8944A" w14:textId="77777777" w:rsidR="00D87D51" w:rsidRPr="00B026A2" w:rsidRDefault="00D87D51" w:rsidP="007B05F5">
            <w:pPr>
              <w:tabs>
                <w:tab w:val="left" w:pos="0"/>
              </w:tabs>
              <w:suppressAutoHyphens/>
              <w:rPr>
                <w:rFonts w:ascii="Calibri" w:hAnsi="Calibri"/>
                <w:sz w:val="24"/>
                <w:szCs w:val="24"/>
              </w:rPr>
            </w:pPr>
            <w:r w:rsidRPr="00B026A2">
              <w:rPr>
                <w:rFonts w:ascii="Calibri" w:hAnsi="Calibri"/>
                <w:sz w:val="24"/>
                <w:szCs w:val="24"/>
              </w:rPr>
              <w:t>500 mg</w:t>
            </w:r>
            <w:r w:rsidRPr="00B026A2">
              <w:rPr>
                <w:rFonts w:ascii="Calibri" w:hAnsi="Calibri"/>
                <w:sz w:val="24"/>
                <w:szCs w:val="24"/>
              </w:rPr>
              <w:softHyphen/>
              <w:t>/pulsación 100 dosis. (</w:t>
            </w:r>
            <w:r w:rsidRPr="00B026A2">
              <w:rPr>
                <w:rFonts w:ascii="Calibri" w:hAnsi="Calibri"/>
                <w:i/>
                <w:iCs/>
                <w:sz w:val="24"/>
                <w:szCs w:val="24"/>
              </w:rPr>
              <w:t>turbuhaler</w:t>
            </w:r>
            <w:r w:rsidRPr="00B026A2">
              <w:rPr>
                <w:rFonts w:ascii="Calibri" w:hAnsi="Calibri"/>
                <w:sz w:val="24"/>
                <w:szCs w:val="24"/>
              </w:rPr>
              <w:t>)</w:t>
            </w:r>
          </w:p>
          <w:p w14:paraId="541DC727" w14:textId="77777777" w:rsidR="00D87D51" w:rsidRPr="00B026A2" w:rsidRDefault="00D87D51" w:rsidP="007B05F5">
            <w:pPr>
              <w:tabs>
                <w:tab w:val="left" w:pos="0"/>
              </w:tabs>
              <w:suppressAutoHyphens/>
              <w:rPr>
                <w:rFonts w:ascii="Calibri" w:hAnsi="Calibri"/>
                <w:sz w:val="24"/>
                <w:szCs w:val="24"/>
              </w:rPr>
            </w:pPr>
          </w:p>
        </w:tc>
        <w:tc>
          <w:tcPr>
            <w:tcW w:w="4886" w:type="dxa"/>
            <w:tcBorders>
              <w:left w:val="single" w:sz="8" w:space="0" w:color="FFFFFF"/>
              <w:right w:val="single" w:sz="8" w:space="0" w:color="FFFFFF"/>
            </w:tcBorders>
            <w:shd w:val="clear" w:color="auto" w:fill="ADCCEA"/>
            <w:vAlign w:val="center"/>
          </w:tcPr>
          <w:p w14:paraId="156E0F11" w14:textId="77777777" w:rsidR="00D87D51" w:rsidRPr="00B026A2" w:rsidRDefault="00D87D51" w:rsidP="007B05F5">
            <w:pPr>
              <w:tabs>
                <w:tab w:val="left" w:pos="0"/>
              </w:tabs>
              <w:suppressAutoHyphens/>
              <w:rPr>
                <w:rFonts w:ascii="Calibri" w:hAnsi="Calibri"/>
                <w:sz w:val="24"/>
                <w:szCs w:val="24"/>
                <w:lang w:val="en-US"/>
              </w:rPr>
            </w:pPr>
            <w:r w:rsidRPr="00B026A2">
              <w:rPr>
                <w:rFonts w:ascii="Calibri" w:hAnsi="Calibri"/>
                <w:sz w:val="24"/>
                <w:szCs w:val="24"/>
              </w:rPr>
              <w:t xml:space="preserve"> </w:t>
            </w:r>
            <w:r w:rsidRPr="00B026A2">
              <w:rPr>
                <w:rFonts w:ascii="Calibri" w:hAnsi="Calibri"/>
                <w:sz w:val="24"/>
                <w:szCs w:val="24"/>
                <w:lang w:val="en-US"/>
              </w:rPr>
              <w:t>I: 500 mcg-1 mg/6-8 h. (máx. 12 inh./d, 8 inh./d en Ped.).</w:t>
            </w:r>
          </w:p>
          <w:p w14:paraId="3A44C83B" w14:textId="77777777" w:rsidR="00D87D51" w:rsidRPr="00B026A2" w:rsidRDefault="00D87D51" w:rsidP="007B05F5">
            <w:pPr>
              <w:tabs>
                <w:tab w:val="left" w:pos="0"/>
              </w:tabs>
              <w:suppressAutoHyphens/>
              <w:rPr>
                <w:rFonts w:ascii="Calibri" w:hAnsi="Calibri"/>
                <w:sz w:val="24"/>
                <w:szCs w:val="24"/>
                <w:lang w:val="en-US"/>
              </w:rPr>
            </w:pPr>
            <w:r w:rsidRPr="00B026A2">
              <w:rPr>
                <w:rFonts w:ascii="Calibri" w:hAnsi="Calibri"/>
                <w:sz w:val="24"/>
                <w:szCs w:val="24"/>
              </w:rPr>
              <w:t>Embarazo: B</w:t>
            </w:r>
          </w:p>
        </w:tc>
      </w:tr>
      <w:tr w:rsidR="00D87D51" w:rsidRPr="00B026A2" w14:paraId="0D17A73E" w14:textId="77777777" w:rsidTr="00D87D51">
        <w:trPr>
          <w:cantSplit/>
        </w:trPr>
        <w:tc>
          <w:tcPr>
            <w:tcW w:w="2760" w:type="dxa"/>
            <w:tcBorders>
              <w:top w:val="single" w:sz="8" w:space="0" w:color="FFFFFF"/>
              <w:left w:val="single" w:sz="8" w:space="0" w:color="FFFFFF"/>
              <w:bottom w:val="single" w:sz="8" w:space="0" w:color="FFFFFF"/>
              <w:right w:val="single" w:sz="8" w:space="0" w:color="FFFFFF"/>
            </w:tcBorders>
            <w:shd w:val="clear" w:color="auto" w:fill="ADCCEA"/>
            <w:vAlign w:val="center"/>
          </w:tcPr>
          <w:p w14:paraId="6A7A3D81" w14:textId="77777777" w:rsidR="00D87D51" w:rsidRPr="00B026A2" w:rsidRDefault="00D87D51" w:rsidP="007B05F5">
            <w:pPr>
              <w:tabs>
                <w:tab w:val="left" w:pos="0"/>
              </w:tabs>
              <w:suppressAutoHyphens/>
              <w:rPr>
                <w:rFonts w:ascii="Calibri" w:hAnsi="Calibri"/>
                <w:sz w:val="24"/>
                <w:szCs w:val="24"/>
              </w:rPr>
            </w:pPr>
            <w:r w:rsidRPr="00B026A2">
              <w:rPr>
                <w:rFonts w:ascii="Calibri" w:hAnsi="Calibri"/>
                <w:sz w:val="24"/>
                <w:szCs w:val="24"/>
              </w:rPr>
              <w:t>Vilanterol + fluticasona</w:t>
            </w:r>
          </w:p>
        </w:tc>
        <w:tc>
          <w:tcPr>
            <w:tcW w:w="3259" w:type="dxa"/>
            <w:tcBorders>
              <w:top w:val="single" w:sz="8" w:space="0" w:color="FFFFFF"/>
              <w:left w:val="single" w:sz="8" w:space="0" w:color="FFFFFF"/>
              <w:bottom w:val="single" w:sz="8" w:space="0" w:color="FFFFFF"/>
              <w:right w:val="single" w:sz="8" w:space="0" w:color="FFFFFF"/>
            </w:tcBorders>
            <w:shd w:val="clear" w:color="auto" w:fill="ADCCEA"/>
            <w:vAlign w:val="center"/>
          </w:tcPr>
          <w:p w14:paraId="6E966B55" w14:textId="77777777" w:rsidR="00D87D51" w:rsidRPr="00B026A2" w:rsidRDefault="00D87D51" w:rsidP="007B05F5">
            <w:pPr>
              <w:tabs>
                <w:tab w:val="left" w:pos="0"/>
              </w:tabs>
              <w:suppressAutoHyphens/>
              <w:rPr>
                <w:rFonts w:ascii="Calibri" w:hAnsi="Calibri"/>
                <w:sz w:val="24"/>
                <w:szCs w:val="24"/>
              </w:rPr>
            </w:pPr>
            <w:r w:rsidRPr="00B026A2">
              <w:rPr>
                <w:rFonts w:ascii="Calibri" w:hAnsi="Calibri"/>
                <w:sz w:val="24"/>
                <w:szCs w:val="24"/>
              </w:rPr>
              <w:t>92mcg/22mcg inh 30 dosis (ellipta)</w:t>
            </w:r>
          </w:p>
        </w:tc>
        <w:tc>
          <w:tcPr>
            <w:tcW w:w="4886" w:type="dxa"/>
            <w:tcBorders>
              <w:top w:val="single" w:sz="8" w:space="0" w:color="FFFFFF"/>
              <w:left w:val="single" w:sz="8" w:space="0" w:color="FFFFFF"/>
              <w:bottom w:val="single" w:sz="8" w:space="0" w:color="FFFFFF"/>
              <w:right w:val="single" w:sz="8" w:space="0" w:color="FFFFFF"/>
            </w:tcBorders>
            <w:shd w:val="clear" w:color="auto" w:fill="ADCCEA"/>
            <w:vAlign w:val="center"/>
          </w:tcPr>
          <w:p w14:paraId="1BA0842E" w14:textId="77777777" w:rsidR="00D87D51" w:rsidRPr="00B026A2" w:rsidRDefault="00D87D51" w:rsidP="007B05F5">
            <w:pPr>
              <w:tabs>
                <w:tab w:val="left" w:pos="0"/>
              </w:tabs>
              <w:suppressAutoHyphens/>
              <w:rPr>
                <w:rFonts w:ascii="Calibri" w:hAnsi="Calibri"/>
                <w:sz w:val="24"/>
                <w:szCs w:val="24"/>
              </w:rPr>
            </w:pPr>
            <w:r w:rsidRPr="00B026A2">
              <w:rPr>
                <w:rFonts w:ascii="Calibri" w:hAnsi="Calibri"/>
                <w:sz w:val="24"/>
                <w:szCs w:val="24"/>
              </w:rPr>
              <w:t>I: asma: 1 inha/día si no se controlan síntomas puede aumentarse a 2 inh/día</w:t>
            </w:r>
          </w:p>
          <w:p w14:paraId="77FBAC8D" w14:textId="77777777" w:rsidR="00D87D51" w:rsidRPr="00B026A2" w:rsidRDefault="00D87D51" w:rsidP="007B05F5">
            <w:pPr>
              <w:tabs>
                <w:tab w:val="left" w:pos="0"/>
              </w:tabs>
              <w:suppressAutoHyphens/>
              <w:rPr>
                <w:rFonts w:ascii="Calibri" w:hAnsi="Calibri"/>
                <w:sz w:val="24"/>
                <w:szCs w:val="24"/>
              </w:rPr>
            </w:pPr>
            <w:r w:rsidRPr="00B026A2">
              <w:rPr>
                <w:rFonts w:ascii="Calibri" w:hAnsi="Calibri"/>
                <w:sz w:val="24"/>
                <w:szCs w:val="24"/>
              </w:rPr>
              <w:t>EPOC: 1 inh/día</w:t>
            </w:r>
          </w:p>
        </w:tc>
      </w:tr>
    </w:tbl>
    <w:p w14:paraId="0FF98FE1" w14:textId="77777777" w:rsidR="00D87D51" w:rsidRDefault="00D87D51" w:rsidP="00D87D51">
      <w:pPr>
        <w:tabs>
          <w:tab w:val="left" w:pos="0"/>
        </w:tabs>
        <w:suppressAutoHyphens/>
        <w:rPr>
          <w:rFonts w:ascii="Arial" w:hAnsi="Arial"/>
          <w:sz w:val="22"/>
          <w:lang w:val="en-US"/>
        </w:rPr>
      </w:pPr>
    </w:p>
    <w:p w14:paraId="74115512" w14:textId="77777777" w:rsidR="00D87D51" w:rsidRPr="00783095" w:rsidRDefault="00D87D51" w:rsidP="00D87D51">
      <w:pPr>
        <w:tabs>
          <w:tab w:val="left" w:pos="0"/>
        </w:tabs>
        <w:suppressAutoHyphens/>
        <w:rPr>
          <w:rFonts w:ascii="Arial" w:hAnsi="Arial"/>
          <w:b/>
          <w:sz w:val="24"/>
          <w:szCs w:val="24"/>
        </w:rPr>
      </w:pPr>
      <w:r w:rsidRPr="00783095">
        <w:rPr>
          <w:rFonts w:ascii="Arial" w:hAnsi="Arial"/>
          <w:b/>
          <w:sz w:val="24"/>
          <w:szCs w:val="24"/>
        </w:rPr>
        <w:t>R03B. Otros agentes para padecimientos obstructivos de vías respiratorias, inhalatorios.</w:t>
      </w:r>
    </w:p>
    <w:tbl>
      <w:tblPr>
        <w:tblW w:w="1091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3207"/>
        <w:gridCol w:w="2993"/>
        <w:gridCol w:w="4710"/>
      </w:tblGrid>
      <w:tr w:rsidR="00D87D51" w:rsidRPr="00B026A2" w14:paraId="1246AF57" w14:textId="77777777" w:rsidTr="00D87D51">
        <w:tc>
          <w:tcPr>
            <w:tcW w:w="3207" w:type="dxa"/>
            <w:shd w:val="clear" w:color="auto" w:fill="BDD6EE"/>
            <w:vAlign w:val="center"/>
          </w:tcPr>
          <w:p w14:paraId="57F9856E" w14:textId="77777777" w:rsidR="00D87D51" w:rsidRPr="00B026A2" w:rsidRDefault="00D87D51" w:rsidP="007B05F5">
            <w:pPr>
              <w:tabs>
                <w:tab w:val="left" w:pos="0"/>
              </w:tabs>
              <w:suppressAutoHyphens/>
              <w:rPr>
                <w:rFonts w:ascii="Calibri" w:hAnsi="Calibri"/>
                <w:sz w:val="24"/>
                <w:szCs w:val="24"/>
                <w:lang w:val="en-US"/>
              </w:rPr>
            </w:pPr>
            <w:r w:rsidRPr="00B026A2">
              <w:rPr>
                <w:rFonts w:ascii="Calibri" w:hAnsi="Calibri"/>
                <w:sz w:val="24"/>
                <w:szCs w:val="24"/>
                <w:lang w:val="en-US"/>
              </w:rPr>
              <w:t>Aclidinio bromuro</w:t>
            </w:r>
          </w:p>
        </w:tc>
        <w:tc>
          <w:tcPr>
            <w:tcW w:w="2993" w:type="dxa"/>
            <w:shd w:val="clear" w:color="auto" w:fill="BDD6EE"/>
            <w:vAlign w:val="center"/>
          </w:tcPr>
          <w:p w14:paraId="1A80AA66" w14:textId="77777777" w:rsidR="00D87D51" w:rsidRPr="00B026A2" w:rsidRDefault="00D87D51" w:rsidP="007B05F5">
            <w:pPr>
              <w:tabs>
                <w:tab w:val="left" w:pos="0"/>
              </w:tabs>
              <w:suppressAutoHyphens/>
              <w:rPr>
                <w:rFonts w:ascii="Calibri" w:hAnsi="Calibri"/>
                <w:sz w:val="24"/>
                <w:szCs w:val="24"/>
              </w:rPr>
            </w:pPr>
            <w:r w:rsidRPr="00B026A2">
              <w:rPr>
                <w:rFonts w:ascii="Calibri" w:hAnsi="Calibri"/>
                <w:sz w:val="24"/>
                <w:szCs w:val="24"/>
              </w:rPr>
              <w:t>322 mcg, 60 dosis (inhalador) Genuair</w:t>
            </w:r>
          </w:p>
        </w:tc>
        <w:tc>
          <w:tcPr>
            <w:tcW w:w="4710" w:type="dxa"/>
            <w:shd w:val="clear" w:color="auto" w:fill="BDD6EE"/>
            <w:vAlign w:val="center"/>
          </w:tcPr>
          <w:p w14:paraId="5515D1F0" w14:textId="77777777" w:rsidR="00D87D51" w:rsidRPr="00B026A2" w:rsidRDefault="00D87D51" w:rsidP="007B05F5">
            <w:pPr>
              <w:tabs>
                <w:tab w:val="left" w:pos="0"/>
              </w:tabs>
              <w:suppressAutoHyphens/>
              <w:rPr>
                <w:rFonts w:ascii="Calibri" w:hAnsi="Calibri"/>
                <w:sz w:val="24"/>
                <w:szCs w:val="24"/>
                <w:lang w:val="it-IT"/>
              </w:rPr>
            </w:pPr>
            <w:r w:rsidRPr="00B026A2">
              <w:rPr>
                <w:rFonts w:ascii="Calibri" w:hAnsi="Calibri"/>
                <w:sz w:val="24"/>
                <w:szCs w:val="24"/>
                <w:lang w:val="it-IT"/>
              </w:rPr>
              <w:t>Inh: 322 mcg/12 h</w:t>
            </w:r>
          </w:p>
          <w:p w14:paraId="4123B795" w14:textId="77777777" w:rsidR="00D87D51" w:rsidRPr="00B026A2" w:rsidRDefault="00D87D51" w:rsidP="007B05F5">
            <w:pPr>
              <w:tabs>
                <w:tab w:val="left" w:pos="0"/>
              </w:tabs>
              <w:suppressAutoHyphens/>
              <w:rPr>
                <w:rFonts w:ascii="Calibri" w:hAnsi="Calibri"/>
                <w:sz w:val="24"/>
                <w:szCs w:val="24"/>
                <w:lang w:val="it-IT"/>
              </w:rPr>
            </w:pPr>
            <w:r w:rsidRPr="00B026A2">
              <w:rPr>
                <w:rFonts w:ascii="Calibri" w:hAnsi="Calibri"/>
                <w:sz w:val="24"/>
                <w:szCs w:val="24"/>
                <w:lang w:val="it-IT"/>
              </w:rPr>
              <w:t>Embarazo: C</w:t>
            </w:r>
          </w:p>
        </w:tc>
      </w:tr>
      <w:tr w:rsidR="00D87D51" w:rsidRPr="00B026A2" w14:paraId="18E6B3A1" w14:textId="77777777" w:rsidTr="00D87D51">
        <w:tc>
          <w:tcPr>
            <w:tcW w:w="3207" w:type="dxa"/>
            <w:shd w:val="clear" w:color="auto" w:fill="BDD6EE"/>
            <w:vAlign w:val="center"/>
          </w:tcPr>
          <w:p w14:paraId="3CC158C6" w14:textId="77777777" w:rsidR="00D87D51" w:rsidRPr="00B026A2" w:rsidRDefault="00D87D51" w:rsidP="007B05F5">
            <w:pPr>
              <w:tabs>
                <w:tab w:val="left" w:pos="0"/>
              </w:tabs>
              <w:suppressAutoHyphens/>
              <w:rPr>
                <w:rFonts w:ascii="Calibri" w:hAnsi="Calibri"/>
                <w:sz w:val="24"/>
                <w:szCs w:val="24"/>
                <w:lang w:val="en-US"/>
              </w:rPr>
            </w:pPr>
            <w:r w:rsidRPr="00B026A2">
              <w:rPr>
                <w:rFonts w:ascii="Calibri" w:hAnsi="Calibri"/>
                <w:sz w:val="24"/>
                <w:szCs w:val="24"/>
                <w:lang w:val="en-US"/>
              </w:rPr>
              <w:t>Budesonida</w:t>
            </w:r>
          </w:p>
        </w:tc>
        <w:tc>
          <w:tcPr>
            <w:tcW w:w="2993" w:type="dxa"/>
            <w:shd w:val="clear" w:color="auto" w:fill="DEEAF6"/>
            <w:vAlign w:val="center"/>
          </w:tcPr>
          <w:p w14:paraId="6077784C" w14:textId="77777777" w:rsidR="00D87D51" w:rsidRPr="00B026A2" w:rsidRDefault="00D87D51" w:rsidP="007B05F5">
            <w:pPr>
              <w:tabs>
                <w:tab w:val="left" w:pos="0"/>
              </w:tabs>
              <w:suppressAutoHyphens/>
              <w:rPr>
                <w:rFonts w:ascii="Calibri" w:hAnsi="Calibri"/>
                <w:sz w:val="24"/>
                <w:szCs w:val="24"/>
              </w:rPr>
            </w:pPr>
            <w:r w:rsidRPr="00B026A2">
              <w:rPr>
                <w:rFonts w:ascii="Calibri" w:hAnsi="Calibri"/>
                <w:sz w:val="24"/>
                <w:szCs w:val="24"/>
              </w:rPr>
              <w:t xml:space="preserve"> 50 mcg/dosis 100 dosis (aerosol)</w:t>
            </w:r>
          </w:p>
          <w:p w14:paraId="624EE9AD" w14:textId="77777777" w:rsidR="00D87D51" w:rsidRPr="00B026A2" w:rsidRDefault="00D87D51" w:rsidP="007B05F5">
            <w:pPr>
              <w:tabs>
                <w:tab w:val="left" w:pos="0"/>
              </w:tabs>
              <w:suppressAutoHyphens/>
              <w:rPr>
                <w:rFonts w:ascii="Calibri" w:hAnsi="Calibri"/>
                <w:sz w:val="24"/>
                <w:szCs w:val="24"/>
              </w:rPr>
            </w:pPr>
            <w:r w:rsidRPr="00B026A2">
              <w:rPr>
                <w:rFonts w:ascii="Calibri" w:hAnsi="Calibri"/>
                <w:sz w:val="24"/>
                <w:szCs w:val="24"/>
              </w:rPr>
              <w:t>200 mcg/</w:t>
            </w:r>
            <w:r w:rsidRPr="00B026A2">
              <w:rPr>
                <w:rFonts w:ascii="Calibri" w:hAnsi="Calibri"/>
                <w:sz w:val="24"/>
                <w:szCs w:val="24"/>
              </w:rPr>
              <w:softHyphen/>
              <w:t>dosis 100 dosis (</w:t>
            </w:r>
            <w:r w:rsidRPr="00B026A2">
              <w:rPr>
                <w:rFonts w:ascii="Calibri" w:hAnsi="Calibri"/>
                <w:i/>
                <w:iCs/>
                <w:sz w:val="24"/>
                <w:szCs w:val="24"/>
              </w:rPr>
              <w:t>turbuhaler</w:t>
            </w:r>
            <w:r w:rsidRPr="00B026A2">
              <w:rPr>
                <w:rFonts w:ascii="Calibri" w:hAnsi="Calibri"/>
                <w:sz w:val="24"/>
                <w:szCs w:val="24"/>
              </w:rPr>
              <w:t>)</w:t>
            </w:r>
          </w:p>
          <w:p w14:paraId="08678B89" w14:textId="77777777" w:rsidR="00D87D51" w:rsidRPr="00B026A2" w:rsidRDefault="00D87D51" w:rsidP="007B05F5">
            <w:pPr>
              <w:tabs>
                <w:tab w:val="left" w:pos="0"/>
              </w:tabs>
              <w:suppressAutoHyphens/>
              <w:rPr>
                <w:rFonts w:ascii="Calibri" w:hAnsi="Calibri"/>
                <w:sz w:val="24"/>
                <w:szCs w:val="24"/>
              </w:rPr>
            </w:pPr>
            <w:r w:rsidRPr="00B026A2">
              <w:rPr>
                <w:rFonts w:ascii="Calibri" w:hAnsi="Calibri"/>
                <w:sz w:val="24"/>
                <w:szCs w:val="24"/>
              </w:rPr>
              <w:t>400 mcg/dosis 100 dosis (</w:t>
            </w:r>
            <w:r w:rsidRPr="00B026A2">
              <w:rPr>
                <w:rFonts w:ascii="Calibri" w:hAnsi="Calibri"/>
                <w:i/>
                <w:iCs/>
                <w:sz w:val="24"/>
                <w:szCs w:val="24"/>
              </w:rPr>
              <w:t>turbuhaler</w:t>
            </w:r>
            <w:r w:rsidRPr="00B026A2">
              <w:rPr>
                <w:rFonts w:ascii="Calibri" w:hAnsi="Calibri"/>
                <w:sz w:val="24"/>
                <w:szCs w:val="24"/>
              </w:rPr>
              <w:t>)</w:t>
            </w:r>
          </w:p>
          <w:p w14:paraId="0760B9A6" w14:textId="77777777" w:rsidR="00D87D51" w:rsidRPr="00B026A2" w:rsidRDefault="00D87D51" w:rsidP="007B05F5">
            <w:pPr>
              <w:tabs>
                <w:tab w:val="left" w:pos="0"/>
              </w:tabs>
              <w:suppressAutoHyphens/>
              <w:rPr>
                <w:rFonts w:ascii="Calibri" w:hAnsi="Calibri"/>
                <w:sz w:val="24"/>
                <w:szCs w:val="24"/>
              </w:rPr>
            </w:pPr>
            <w:r w:rsidRPr="00B026A2">
              <w:rPr>
                <w:rFonts w:ascii="Calibri" w:hAnsi="Calibri"/>
                <w:sz w:val="24"/>
                <w:szCs w:val="24"/>
              </w:rPr>
              <w:t>0,25 mg/mL 2 mL susp. neb.</w:t>
            </w:r>
          </w:p>
          <w:p w14:paraId="24BED598" w14:textId="77777777" w:rsidR="00D87D51" w:rsidRPr="00B026A2" w:rsidRDefault="00D87D51" w:rsidP="007B05F5">
            <w:pPr>
              <w:tabs>
                <w:tab w:val="left" w:pos="0"/>
              </w:tabs>
              <w:suppressAutoHyphens/>
              <w:rPr>
                <w:rFonts w:ascii="Calibri" w:hAnsi="Calibri"/>
                <w:sz w:val="24"/>
                <w:szCs w:val="24"/>
              </w:rPr>
            </w:pPr>
            <w:r w:rsidRPr="00B026A2">
              <w:rPr>
                <w:rFonts w:ascii="Calibri" w:hAnsi="Calibri"/>
                <w:sz w:val="24"/>
                <w:szCs w:val="24"/>
              </w:rPr>
              <w:t>0,5  mg/mL 2 mL susp. neb.</w:t>
            </w:r>
          </w:p>
        </w:tc>
        <w:tc>
          <w:tcPr>
            <w:tcW w:w="4710" w:type="dxa"/>
            <w:shd w:val="clear" w:color="auto" w:fill="BDD6EE"/>
            <w:vAlign w:val="center"/>
          </w:tcPr>
          <w:p w14:paraId="4814FC37" w14:textId="77777777" w:rsidR="00D87D51" w:rsidRPr="00B026A2" w:rsidRDefault="00D87D51" w:rsidP="007B05F5">
            <w:pPr>
              <w:tabs>
                <w:tab w:val="left" w:pos="0"/>
              </w:tabs>
              <w:suppressAutoHyphens/>
              <w:rPr>
                <w:rFonts w:ascii="Calibri" w:hAnsi="Calibri"/>
                <w:sz w:val="24"/>
                <w:szCs w:val="24"/>
                <w:lang w:val="it-IT"/>
              </w:rPr>
            </w:pPr>
            <w:r w:rsidRPr="00B026A2">
              <w:rPr>
                <w:rFonts w:ascii="Calibri" w:hAnsi="Calibri"/>
                <w:sz w:val="24"/>
                <w:szCs w:val="24"/>
                <w:lang w:val="it-IT"/>
              </w:rPr>
              <w:t>Corticosteroide</w:t>
            </w:r>
          </w:p>
          <w:p w14:paraId="681C9535" w14:textId="77777777" w:rsidR="00D87D51" w:rsidRPr="00B026A2" w:rsidRDefault="00D87D51" w:rsidP="007B05F5">
            <w:pPr>
              <w:tabs>
                <w:tab w:val="left" w:pos="0"/>
              </w:tabs>
              <w:suppressAutoHyphens/>
              <w:rPr>
                <w:rFonts w:ascii="Calibri" w:hAnsi="Calibri"/>
                <w:sz w:val="24"/>
                <w:szCs w:val="24"/>
                <w:lang w:val="it-IT"/>
              </w:rPr>
            </w:pPr>
            <w:r w:rsidRPr="00B026A2">
              <w:rPr>
                <w:rFonts w:ascii="Calibri" w:hAnsi="Calibri"/>
                <w:sz w:val="24"/>
                <w:szCs w:val="24"/>
                <w:lang w:val="it-IT"/>
              </w:rPr>
              <w:t>-Ad.:</w:t>
            </w:r>
          </w:p>
          <w:p w14:paraId="2B94FA2E" w14:textId="77777777" w:rsidR="00D87D51" w:rsidRPr="00B026A2" w:rsidRDefault="00D87D51" w:rsidP="007B05F5">
            <w:pPr>
              <w:tabs>
                <w:tab w:val="left" w:pos="0"/>
              </w:tabs>
              <w:suppressAutoHyphens/>
              <w:rPr>
                <w:rFonts w:ascii="Calibri" w:hAnsi="Calibri"/>
                <w:sz w:val="24"/>
                <w:szCs w:val="24"/>
                <w:lang w:val="it-IT"/>
              </w:rPr>
            </w:pPr>
            <w:r w:rsidRPr="00B026A2">
              <w:rPr>
                <w:rFonts w:ascii="Calibri" w:hAnsi="Calibri"/>
                <w:sz w:val="24"/>
                <w:szCs w:val="24"/>
                <w:lang w:val="it-IT"/>
              </w:rPr>
              <w:t>I: 200-400 mcg/12-24 h (máx. 1.600 mcg/d).</w:t>
            </w:r>
          </w:p>
          <w:p w14:paraId="0D4E8E15" w14:textId="77777777" w:rsidR="00D87D51" w:rsidRPr="00B026A2" w:rsidRDefault="00D87D51" w:rsidP="007B05F5">
            <w:pPr>
              <w:tabs>
                <w:tab w:val="left" w:pos="0"/>
              </w:tabs>
              <w:suppressAutoHyphens/>
              <w:rPr>
                <w:rFonts w:ascii="Calibri" w:hAnsi="Calibri"/>
                <w:sz w:val="24"/>
                <w:szCs w:val="24"/>
              </w:rPr>
            </w:pPr>
            <w:r w:rsidRPr="00B026A2">
              <w:rPr>
                <w:rFonts w:ascii="Calibri" w:hAnsi="Calibri"/>
                <w:sz w:val="24"/>
                <w:szCs w:val="24"/>
              </w:rPr>
              <w:t>Neb.: 1-2 mg/12 h.</w:t>
            </w:r>
          </w:p>
          <w:p w14:paraId="19AD672A" w14:textId="77777777" w:rsidR="00D87D51" w:rsidRPr="00B026A2" w:rsidRDefault="00D87D51" w:rsidP="007B05F5">
            <w:pPr>
              <w:tabs>
                <w:tab w:val="left" w:pos="0"/>
              </w:tabs>
              <w:suppressAutoHyphens/>
              <w:rPr>
                <w:rFonts w:ascii="Calibri" w:hAnsi="Calibri"/>
                <w:sz w:val="24"/>
                <w:szCs w:val="24"/>
              </w:rPr>
            </w:pPr>
            <w:r w:rsidRPr="00B026A2">
              <w:rPr>
                <w:rFonts w:ascii="Calibri" w:hAnsi="Calibri"/>
                <w:sz w:val="24"/>
                <w:szCs w:val="24"/>
              </w:rPr>
              <w:t>-Ped.:</w:t>
            </w:r>
          </w:p>
          <w:p w14:paraId="2C5B7E31" w14:textId="77777777" w:rsidR="00D87D51" w:rsidRPr="00B026A2" w:rsidRDefault="00D87D51" w:rsidP="007B05F5">
            <w:pPr>
              <w:tabs>
                <w:tab w:val="left" w:pos="0"/>
              </w:tabs>
              <w:suppressAutoHyphens/>
              <w:rPr>
                <w:rFonts w:ascii="Calibri" w:hAnsi="Calibri"/>
                <w:sz w:val="24"/>
                <w:szCs w:val="24"/>
              </w:rPr>
            </w:pPr>
            <w:r w:rsidRPr="00B026A2">
              <w:rPr>
                <w:rFonts w:ascii="Calibri" w:hAnsi="Calibri"/>
                <w:sz w:val="24"/>
                <w:szCs w:val="24"/>
              </w:rPr>
              <w:t>I: 100-400 mcg/6-12 h (máx. 800 mcg/d).</w:t>
            </w:r>
          </w:p>
          <w:p w14:paraId="4D04DFAA" w14:textId="77777777" w:rsidR="00D87D51" w:rsidRPr="00B026A2" w:rsidRDefault="00D87D51" w:rsidP="007B05F5">
            <w:pPr>
              <w:tabs>
                <w:tab w:val="left" w:pos="0"/>
              </w:tabs>
              <w:suppressAutoHyphens/>
              <w:rPr>
                <w:rFonts w:ascii="Calibri" w:hAnsi="Calibri"/>
                <w:sz w:val="24"/>
                <w:szCs w:val="24"/>
              </w:rPr>
            </w:pPr>
            <w:r w:rsidRPr="00B026A2">
              <w:rPr>
                <w:rFonts w:ascii="Calibri" w:hAnsi="Calibri"/>
                <w:sz w:val="24"/>
                <w:szCs w:val="24"/>
              </w:rPr>
              <w:t xml:space="preserve">Neb.: 0,5-1 mg/12 h </w:t>
            </w:r>
          </w:p>
          <w:p w14:paraId="4F0549A2" w14:textId="77777777" w:rsidR="00D87D51" w:rsidRPr="00B026A2" w:rsidRDefault="00D87D51" w:rsidP="007B05F5">
            <w:pPr>
              <w:tabs>
                <w:tab w:val="left" w:pos="0"/>
              </w:tabs>
              <w:suppressAutoHyphens/>
              <w:rPr>
                <w:rFonts w:ascii="Calibri" w:hAnsi="Calibri"/>
                <w:sz w:val="24"/>
                <w:szCs w:val="24"/>
              </w:rPr>
            </w:pPr>
            <w:r w:rsidRPr="00B026A2">
              <w:rPr>
                <w:rFonts w:ascii="Calibri" w:hAnsi="Calibri"/>
                <w:sz w:val="24"/>
                <w:szCs w:val="24"/>
              </w:rPr>
              <w:t>Embarazo: C</w:t>
            </w:r>
          </w:p>
        </w:tc>
      </w:tr>
      <w:tr w:rsidR="00D87D51" w:rsidRPr="00B026A2" w14:paraId="67665CCE" w14:textId="77777777" w:rsidTr="00D87D51">
        <w:tc>
          <w:tcPr>
            <w:tcW w:w="3207" w:type="dxa"/>
            <w:shd w:val="clear" w:color="auto" w:fill="BDD6EE"/>
            <w:vAlign w:val="center"/>
          </w:tcPr>
          <w:p w14:paraId="6585F0EB" w14:textId="77777777" w:rsidR="00D87D51" w:rsidRPr="00B026A2" w:rsidRDefault="00D87D51" w:rsidP="007B05F5">
            <w:pPr>
              <w:tabs>
                <w:tab w:val="left" w:pos="0"/>
              </w:tabs>
              <w:suppressAutoHyphens/>
              <w:rPr>
                <w:rFonts w:ascii="Calibri" w:hAnsi="Calibri"/>
                <w:sz w:val="24"/>
                <w:szCs w:val="24"/>
              </w:rPr>
            </w:pPr>
            <w:r w:rsidRPr="00B026A2">
              <w:rPr>
                <w:rFonts w:ascii="Calibri" w:hAnsi="Calibri"/>
                <w:sz w:val="24"/>
                <w:szCs w:val="24"/>
              </w:rPr>
              <w:t xml:space="preserve">Ipratropio bromuro </w:t>
            </w:r>
          </w:p>
        </w:tc>
        <w:tc>
          <w:tcPr>
            <w:tcW w:w="2993" w:type="dxa"/>
            <w:shd w:val="clear" w:color="auto" w:fill="BDD6EE"/>
            <w:vAlign w:val="center"/>
          </w:tcPr>
          <w:p w14:paraId="5E784182" w14:textId="77777777" w:rsidR="00D87D51" w:rsidRPr="00B026A2" w:rsidRDefault="00D87D51" w:rsidP="007B05F5">
            <w:pPr>
              <w:tabs>
                <w:tab w:val="left" w:pos="0"/>
              </w:tabs>
              <w:suppressAutoHyphens/>
              <w:rPr>
                <w:rFonts w:ascii="Calibri" w:hAnsi="Calibri"/>
                <w:sz w:val="24"/>
                <w:szCs w:val="24"/>
                <w:lang w:val="en-US"/>
              </w:rPr>
            </w:pPr>
            <w:r w:rsidRPr="00B026A2">
              <w:rPr>
                <w:rFonts w:ascii="Calibri" w:hAnsi="Calibri"/>
                <w:sz w:val="24"/>
                <w:szCs w:val="24"/>
              </w:rPr>
              <w:t>500 mcg 2 mL m</w:t>
            </w:r>
            <w:r w:rsidRPr="00B026A2">
              <w:rPr>
                <w:rFonts w:ascii="Calibri" w:hAnsi="Calibri"/>
                <w:sz w:val="24"/>
                <w:szCs w:val="24"/>
                <w:lang w:val="en-US"/>
              </w:rPr>
              <w:t>onodosis amp. sol. inh.</w:t>
            </w:r>
          </w:p>
          <w:p w14:paraId="467605C6" w14:textId="77777777" w:rsidR="00D87D51" w:rsidRPr="00B026A2" w:rsidRDefault="00D87D51" w:rsidP="007B05F5">
            <w:pPr>
              <w:tabs>
                <w:tab w:val="left" w:pos="0"/>
              </w:tabs>
              <w:suppressAutoHyphens/>
              <w:rPr>
                <w:rFonts w:ascii="Calibri" w:hAnsi="Calibri"/>
                <w:sz w:val="24"/>
                <w:szCs w:val="24"/>
              </w:rPr>
            </w:pPr>
            <w:r w:rsidRPr="00B026A2">
              <w:rPr>
                <w:rFonts w:ascii="Calibri" w:hAnsi="Calibri"/>
                <w:sz w:val="24"/>
                <w:szCs w:val="24"/>
              </w:rPr>
              <w:t>20 mcg/puls 200 dosis aerosol</w:t>
            </w:r>
          </w:p>
        </w:tc>
        <w:tc>
          <w:tcPr>
            <w:tcW w:w="4710" w:type="dxa"/>
            <w:shd w:val="clear" w:color="auto" w:fill="BDD6EE"/>
            <w:vAlign w:val="center"/>
          </w:tcPr>
          <w:p w14:paraId="38C845D6" w14:textId="77777777" w:rsidR="00D87D51" w:rsidRPr="00B026A2" w:rsidRDefault="00D87D51" w:rsidP="007B05F5">
            <w:pPr>
              <w:tabs>
                <w:tab w:val="left" w:pos="0"/>
              </w:tabs>
              <w:suppressAutoHyphens/>
              <w:rPr>
                <w:rFonts w:ascii="Calibri" w:hAnsi="Calibri"/>
                <w:sz w:val="24"/>
                <w:szCs w:val="24"/>
              </w:rPr>
            </w:pPr>
            <w:r w:rsidRPr="00B026A2">
              <w:rPr>
                <w:rFonts w:ascii="Calibri" w:hAnsi="Calibri"/>
                <w:sz w:val="24"/>
                <w:szCs w:val="24"/>
              </w:rPr>
              <w:t>Anticolinérgico</w:t>
            </w:r>
          </w:p>
          <w:p w14:paraId="762BF277" w14:textId="77777777" w:rsidR="00D87D51" w:rsidRPr="00B026A2" w:rsidRDefault="00D87D51" w:rsidP="007B05F5">
            <w:pPr>
              <w:tabs>
                <w:tab w:val="left" w:pos="0"/>
              </w:tabs>
              <w:suppressAutoHyphens/>
              <w:rPr>
                <w:rFonts w:ascii="Calibri" w:hAnsi="Calibri"/>
                <w:sz w:val="24"/>
                <w:szCs w:val="24"/>
                <w:lang w:val="en-US"/>
              </w:rPr>
            </w:pPr>
            <w:r w:rsidRPr="00B026A2">
              <w:rPr>
                <w:rFonts w:ascii="Calibri" w:hAnsi="Calibri"/>
                <w:sz w:val="24"/>
                <w:szCs w:val="24"/>
                <w:lang w:val="en-US"/>
              </w:rPr>
              <w:t>-Ad.:</w:t>
            </w:r>
          </w:p>
          <w:p w14:paraId="0F01A343" w14:textId="77777777" w:rsidR="00D87D51" w:rsidRPr="00B026A2" w:rsidRDefault="00D87D51" w:rsidP="007B05F5">
            <w:pPr>
              <w:tabs>
                <w:tab w:val="left" w:pos="0"/>
              </w:tabs>
              <w:suppressAutoHyphens/>
              <w:rPr>
                <w:rFonts w:ascii="Calibri" w:hAnsi="Calibri"/>
                <w:sz w:val="24"/>
                <w:szCs w:val="24"/>
                <w:lang w:val="en-US"/>
              </w:rPr>
            </w:pPr>
            <w:r w:rsidRPr="00B026A2">
              <w:rPr>
                <w:rFonts w:ascii="Calibri" w:hAnsi="Calibri"/>
                <w:sz w:val="24"/>
                <w:szCs w:val="24"/>
                <w:lang w:val="en-US"/>
              </w:rPr>
              <w:t>I: 2 inh./6-4 h (máx. 16 inh/d).</w:t>
            </w:r>
          </w:p>
          <w:p w14:paraId="4CE107B2" w14:textId="77777777" w:rsidR="00D87D51" w:rsidRPr="00B026A2" w:rsidRDefault="00D87D51" w:rsidP="007B05F5">
            <w:pPr>
              <w:tabs>
                <w:tab w:val="left" w:pos="0"/>
              </w:tabs>
              <w:suppressAutoHyphens/>
              <w:rPr>
                <w:rFonts w:ascii="Calibri" w:hAnsi="Calibri"/>
                <w:sz w:val="24"/>
                <w:szCs w:val="24"/>
                <w:lang w:val="en-US"/>
              </w:rPr>
            </w:pPr>
            <w:r w:rsidRPr="00B026A2">
              <w:rPr>
                <w:rFonts w:ascii="Calibri" w:hAnsi="Calibri"/>
                <w:sz w:val="24"/>
                <w:szCs w:val="24"/>
                <w:lang w:val="en-US"/>
              </w:rPr>
              <w:t>Neb.: 500 mcg/3-4 veces/d.</w:t>
            </w:r>
          </w:p>
          <w:p w14:paraId="6FF12701" w14:textId="77777777" w:rsidR="00D87D51" w:rsidRPr="00B026A2" w:rsidRDefault="00D87D51" w:rsidP="007B05F5">
            <w:pPr>
              <w:tabs>
                <w:tab w:val="left" w:pos="0"/>
              </w:tabs>
              <w:suppressAutoHyphens/>
              <w:rPr>
                <w:rFonts w:ascii="Calibri" w:hAnsi="Calibri"/>
                <w:sz w:val="24"/>
                <w:szCs w:val="24"/>
                <w:lang w:val="en-US"/>
              </w:rPr>
            </w:pPr>
            <w:r w:rsidRPr="00B026A2">
              <w:rPr>
                <w:rFonts w:ascii="Calibri" w:hAnsi="Calibri"/>
                <w:sz w:val="24"/>
                <w:szCs w:val="24"/>
                <w:lang w:val="en-US"/>
              </w:rPr>
              <w:t xml:space="preserve">-Ped.:   </w:t>
            </w:r>
          </w:p>
          <w:p w14:paraId="11724E6C" w14:textId="77777777" w:rsidR="00D87D51" w:rsidRPr="00B026A2" w:rsidRDefault="00D87D51" w:rsidP="007B05F5">
            <w:pPr>
              <w:tabs>
                <w:tab w:val="left" w:pos="0"/>
              </w:tabs>
              <w:suppressAutoHyphens/>
              <w:rPr>
                <w:rFonts w:ascii="Calibri" w:hAnsi="Calibri"/>
                <w:sz w:val="24"/>
                <w:szCs w:val="24"/>
                <w:lang w:val="en-US"/>
              </w:rPr>
            </w:pPr>
            <w:r w:rsidRPr="00B026A2">
              <w:rPr>
                <w:rFonts w:ascii="Calibri" w:hAnsi="Calibri"/>
                <w:sz w:val="24"/>
                <w:szCs w:val="24"/>
                <w:lang w:val="en-US"/>
              </w:rPr>
              <w:t>I: 1-2 inh./8 h.</w:t>
            </w:r>
          </w:p>
          <w:p w14:paraId="69373EDA" w14:textId="77777777" w:rsidR="00D87D51" w:rsidRPr="00B026A2" w:rsidRDefault="00D87D51" w:rsidP="007B05F5">
            <w:pPr>
              <w:tabs>
                <w:tab w:val="left" w:pos="0"/>
              </w:tabs>
              <w:suppressAutoHyphens/>
              <w:rPr>
                <w:rFonts w:ascii="Calibri" w:hAnsi="Calibri"/>
                <w:sz w:val="24"/>
                <w:szCs w:val="24"/>
                <w:lang w:val="en-US"/>
              </w:rPr>
            </w:pPr>
            <w:r w:rsidRPr="00B026A2">
              <w:rPr>
                <w:rFonts w:ascii="Calibri" w:hAnsi="Calibri"/>
                <w:sz w:val="24"/>
                <w:szCs w:val="24"/>
                <w:lang w:val="en-US"/>
              </w:rPr>
              <w:t xml:space="preserve">Neb.: 250 mcg/3-4 veces/d. </w:t>
            </w:r>
          </w:p>
          <w:p w14:paraId="07732530" w14:textId="77777777" w:rsidR="00D87D51" w:rsidRPr="00B026A2" w:rsidRDefault="00D87D51" w:rsidP="007B05F5">
            <w:pPr>
              <w:tabs>
                <w:tab w:val="left" w:pos="0"/>
              </w:tabs>
              <w:suppressAutoHyphens/>
              <w:rPr>
                <w:rFonts w:ascii="Calibri" w:hAnsi="Calibri"/>
                <w:sz w:val="24"/>
                <w:szCs w:val="24"/>
              </w:rPr>
            </w:pPr>
            <w:r w:rsidRPr="00B026A2">
              <w:rPr>
                <w:rFonts w:ascii="Calibri" w:hAnsi="Calibri"/>
                <w:sz w:val="24"/>
                <w:szCs w:val="24"/>
              </w:rPr>
              <w:t xml:space="preserve">Embarazo: B </w:t>
            </w:r>
          </w:p>
        </w:tc>
      </w:tr>
      <w:tr w:rsidR="00D87D51" w:rsidRPr="00B026A2" w14:paraId="40A69A4F" w14:textId="77777777" w:rsidTr="00D87D51">
        <w:tc>
          <w:tcPr>
            <w:tcW w:w="3207" w:type="dxa"/>
            <w:shd w:val="clear" w:color="auto" w:fill="BDD6EE"/>
            <w:vAlign w:val="center"/>
          </w:tcPr>
          <w:p w14:paraId="5D0337C8" w14:textId="77777777" w:rsidR="00D87D51" w:rsidRPr="00B026A2" w:rsidRDefault="00D87D51" w:rsidP="007B05F5">
            <w:pPr>
              <w:tabs>
                <w:tab w:val="left" w:pos="0"/>
              </w:tabs>
              <w:suppressAutoHyphens/>
              <w:rPr>
                <w:rFonts w:ascii="Calibri" w:hAnsi="Calibri"/>
                <w:sz w:val="24"/>
                <w:szCs w:val="24"/>
              </w:rPr>
            </w:pPr>
            <w:r w:rsidRPr="00B026A2">
              <w:rPr>
                <w:rFonts w:ascii="Calibri" w:hAnsi="Calibri"/>
                <w:sz w:val="24"/>
                <w:szCs w:val="24"/>
              </w:rPr>
              <w:t>Tiotropio bromuro</w:t>
            </w:r>
          </w:p>
        </w:tc>
        <w:tc>
          <w:tcPr>
            <w:tcW w:w="2993" w:type="dxa"/>
            <w:shd w:val="clear" w:color="auto" w:fill="DEEAF6"/>
            <w:vAlign w:val="center"/>
          </w:tcPr>
          <w:p w14:paraId="5F7FD18A" w14:textId="77777777" w:rsidR="00D87D51" w:rsidRPr="00B026A2" w:rsidRDefault="00D87D51" w:rsidP="007B05F5">
            <w:pPr>
              <w:tabs>
                <w:tab w:val="left" w:pos="0"/>
              </w:tabs>
              <w:suppressAutoHyphens/>
              <w:rPr>
                <w:rFonts w:ascii="Calibri" w:hAnsi="Calibri"/>
                <w:sz w:val="24"/>
                <w:szCs w:val="24"/>
              </w:rPr>
            </w:pPr>
            <w:r w:rsidRPr="00B026A2">
              <w:rPr>
                <w:rFonts w:ascii="Calibri" w:hAnsi="Calibri"/>
                <w:sz w:val="24"/>
                <w:szCs w:val="24"/>
              </w:rPr>
              <w:t>18 mcg cáps. Inh.(handihaler)</w:t>
            </w:r>
          </w:p>
          <w:p w14:paraId="45968BD3" w14:textId="77777777" w:rsidR="00D87D51" w:rsidRPr="00B026A2" w:rsidRDefault="00D87D51" w:rsidP="007B05F5">
            <w:pPr>
              <w:tabs>
                <w:tab w:val="left" w:pos="0"/>
              </w:tabs>
              <w:suppressAutoHyphens/>
              <w:rPr>
                <w:rFonts w:ascii="Calibri" w:hAnsi="Calibri"/>
                <w:sz w:val="24"/>
                <w:szCs w:val="24"/>
              </w:rPr>
            </w:pPr>
            <w:r w:rsidRPr="00B026A2">
              <w:rPr>
                <w:rFonts w:ascii="Calibri" w:hAnsi="Calibri"/>
                <w:sz w:val="24"/>
                <w:szCs w:val="24"/>
              </w:rPr>
              <w:t>2,5 mcg/puls (respimat)</w:t>
            </w:r>
          </w:p>
        </w:tc>
        <w:tc>
          <w:tcPr>
            <w:tcW w:w="4710" w:type="dxa"/>
            <w:shd w:val="clear" w:color="auto" w:fill="BDD6EE"/>
            <w:vAlign w:val="center"/>
          </w:tcPr>
          <w:p w14:paraId="3B7EFEAF" w14:textId="77777777" w:rsidR="00D87D51" w:rsidRPr="00B026A2" w:rsidRDefault="00D87D51" w:rsidP="007B05F5">
            <w:pPr>
              <w:tabs>
                <w:tab w:val="left" w:pos="0"/>
              </w:tabs>
              <w:suppressAutoHyphens/>
              <w:rPr>
                <w:rFonts w:ascii="Calibri" w:hAnsi="Calibri"/>
                <w:bCs/>
                <w:sz w:val="24"/>
                <w:szCs w:val="24"/>
                <w:lang w:val="en-US"/>
              </w:rPr>
            </w:pPr>
            <w:r w:rsidRPr="00B026A2">
              <w:rPr>
                <w:rFonts w:ascii="Calibri" w:hAnsi="Calibri"/>
                <w:bCs/>
                <w:sz w:val="24"/>
                <w:szCs w:val="24"/>
                <w:lang w:val="en-US"/>
              </w:rPr>
              <w:t>Anticolinérgico</w:t>
            </w:r>
          </w:p>
          <w:p w14:paraId="11FD6208" w14:textId="77777777" w:rsidR="00D87D51" w:rsidRPr="00B026A2" w:rsidRDefault="00D87D51" w:rsidP="007B05F5">
            <w:pPr>
              <w:tabs>
                <w:tab w:val="left" w:pos="0"/>
              </w:tabs>
              <w:suppressAutoHyphens/>
              <w:rPr>
                <w:rFonts w:ascii="Calibri" w:hAnsi="Calibri"/>
                <w:sz w:val="24"/>
                <w:szCs w:val="24"/>
                <w:lang w:val="en-US"/>
              </w:rPr>
            </w:pPr>
            <w:r w:rsidRPr="00B026A2">
              <w:rPr>
                <w:rFonts w:ascii="Calibri" w:hAnsi="Calibri"/>
                <w:sz w:val="24"/>
                <w:szCs w:val="24"/>
                <w:lang w:val="en-US"/>
              </w:rPr>
              <w:t>I: 1 inh/24 h.</w:t>
            </w:r>
          </w:p>
        </w:tc>
      </w:tr>
    </w:tbl>
    <w:p w14:paraId="43A0D1FD" w14:textId="77777777" w:rsidR="00D87D51" w:rsidRDefault="00D87D51" w:rsidP="00D87D51">
      <w:pPr>
        <w:tabs>
          <w:tab w:val="left" w:pos="0"/>
        </w:tabs>
        <w:suppressAutoHyphens/>
        <w:rPr>
          <w:rFonts w:ascii="Arial" w:hAnsi="Arial"/>
          <w:sz w:val="22"/>
          <w:lang w:val="en-US"/>
        </w:rPr>
      </w:pPr>
    </w:p>
    <w:p w14:paraId="488DA261" w14:textId="41BDB5BF" w:rsidR="00D87D51" w:rsidRPr="00D87D51" w:rsidRDefault="00D87D51" w:rsidP="00D87D51">
      <w:pPr>
        <w:tabs>
          <w:tab w:val="left" w:pos="0"/>
        </w:tabs>
        <w:suppressAutoHyphens/>
        <w:rPr>
          <w:rFonts w:ascii="Arial" w:hAnsi="Arial"/>
          <w:b/>
          <w:sz w:val="24"/>
          <w:szCs w:val="24"/>
        </w:rPr>
      </w:pPr>
      <w:r w:rsidRPr="00783095">
        <w:rPr>
          <w:rFonts w:ascii="Arial" w:hAnsi="Arial"/>
          <w:b/>
          <w:sz w:val="24"/>
          <w:szCs w:val="24"/>
        </w:rPr>
        <w:t>R03C. Adrenérgicos para uso sistémico</w:t>
      </w:r>
    </w:p>
    <w:tbl>
      <w:tblPr>
        <w:tblW w:w="1091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3207"/>
        <w:gridCol w:w="2993"/>
        <w:gridCol w:w="4710"/>
      </w:tblGrid>
      <w:tr w:rsidR="00D87D51" w:rsidRPr="00B026A2" w14:paraId="20B3FAEA" w14:textId="77777777" w:rsidTr="00D87D51">
        <w:tc>
          <w:tcPr>
            <w:tcW w:w="3207" w:type="dxa"/>
            <w:shd w:val="clear" w:color="auto" w:fill="BDD6EE"/>
            <w:vAlign w:val="center"/>
          </w:tcPr>
          <w:p w14:paraId="7C9B355B" w14:textId="77777777" w:rsidR="00D87D51" w:rsidRPr="00B026A2" w:rsidRDefault="00D87D51" w:rsidP="007B05F5">
            <w:pPr>
              <w:tabs>
                <w:tab w:val="left" w:pos="0"/>
              </w:tabs>
              <w:suppressAutoHyphens/>
              <w:rPr>
                <w:rFonts w:ascii="Calibri" w:hAnsi="Calibri"/>
                <w:sz w:val="24"/>
                <w:szCs w:val="24"/>
              </w:rPr>
            </w:pPr>
            <w:r w:rsidRPr="00B026A2">
              <w:rPr>
                <w:rFonts w:ascii="Calibri" w:hAnsi="Calibri"/>
                <w:sz w:val="24"/>
                <w:szCs w:val="24"/>
              </w:rPr>
              <w:t>Isoprenalina</w:t>
            </w:r>
          </w:p>
        </w:tc>
        <w:tc>
          <w:tcPr>
            <w:tcW w:w="2993" w:type="dxa"/>
            <w:shd w:val="clear" w:color="auto" w:fill="BDD6EE"/>
            <w:vAlign w:val="center"/>
          </w:tcPr>
          <w:p w14:paraId="695AE741" w14:textId="77777777" w:rsidR="00D87D51" w:rsidRPr="00B026A2" w:rsidRDefault="00D87D51" w:rsidP="007B05F5">
            <w:pPr>
              <w:tabs>
                <w:tab w:val="left" w:pos="0"/>
              </w:tabs>
              <w:suppressAutoHyphens/>
              <w:rPr>
                <w:rFonts w:ascii="Calibri" w:hAnsi="Calibri"/>
                <w:sz w:val="24"/>
                <w:szCs w:val="24"/>
              </w:rPr>
            </w:pPr>
            <w:r w:rsidRPr="00B026A2">
              <w:rPr>
                <w:rFonts w:ascii="Calibri" w:hAnsi="Calibri"/>
                <w:sz w:val="24"/>
                <w:szCs w:val="24"/>
              </w:rPr>
              <w:t>0,2 mg/mL amp.</w:t>
            </w:r>
          </w:p>
        </w:tc>
        <w:tc>
          <w:tcPr>
            <w:tcW w:w="4710" w:type="dxa"/>
            <w:shd w:val="clear" w:color="auto" w:fill="BDD6EE"/>
            <w:vAlign w:val="center"/>
          </w:tcPr>
          <w:p w14:paraId="5F66AAE9" w14:textId="77777777" w:rsidR="00D87D51" w:rsidRPr="00B026A2" w:rsidRDefault="00D87D51" w:rsidP="007B05F5">
            <w:pPr>
              <w:tabs>
                <w:tab w:val="left" w:pos="0"/>
              </w:tabs>
              <w:suppressAutoHyphens/>
              <w:rPr>
                <w:rFonts w:ascii="Calibri" w:hAnsi="Calibri"/>
                <w:sz w:val="24"/>
                <w:szCs w:val="24"/>
              </w:rPr>
            </w:pPr>
            <w:r w:rsidRPr="00B026A2">
              <w:rPr>
                <w:rFonts w:ascii="Calibri" w:hAnsi="Calibri"/>
                <w:sz w:val="24"/>
                <w:szCs w:val="24"/>
              </w:rPr>
              <w:t xml:space="preserve">P(iv): 20-200 mcg en bolo lento.  </w:t>
            </w:r>
          </w:p>
          <w:p w14:paraId="00B7A7FB" w14:textId="77777777" w:rsidR="00D87D51" w:rsidRPr="00B026A2" w:rsidRDefault="00D87D51" w:rsidP="007B05F5">
            <w:pPr>
              <w:tabs>
                <w:tab w:val="left" w:pos="0"/>
              </w:tabs>
              <w:suppressAutoHyphens/>
              <w:rPr>
                <w:rFonts w:ascii="Calibri" w:hAnsi="Calibri"/>
                <w:sz w:val="24"/>
                <w:szCs w:val="24"/>
              </w:rPr>
            </w:pPr>
            <w:r w:rsidRPr="00B026A2">
              <w:rPr>
                <w:rFonts w:ascii="Calibri" w:hAnsi="Calibri"/>
                <w:sz w:val="24"/>
                <w:szCs w:val="24"/>
              </w:rPr>
              <w:t>Embarazo: C</w:t>
            </w:r>
          </w:p>
        </w:tc>
      </w:tr>
      <w:tr w:rsidR="00D87D51" w:rsidRPr="00B026A2" w14:paraId="6B4A078A" w14:textId="77777777" w:rsidTr="00D87D51">
        <w:tc>
          <w:tcPr>
            <w:tcW w:w="3207" w:type="dxa"/>
            <w:shd w:val="clear" w:color="auto" w:fill="BDD6EE"/>
            <w:vAlign w:val="center"/>
          </w:tcPr>
          <w:p w14:paraId="33AD955D" w14:textId="77777777" w:rsidR="00D87D51" w:rsidRPr="00B026A2" w:rsidRDefault="00D87D51" w:rsidP="007B05F5">
            <w:pPr>
              <w:tabs>
                <w:tab w:val="left" w:pos="0"/>
              </w:tabs>
              <w:suppressAutoHyphens/>
              <w:rPr>
                <w:rFonts w:ascii="Calibri" w:hAnsi="Calibri"/>
                <w:sz w:val="24"/>
                <w:szCs w:val="24"/>
                <w:lang w:val="en-US"/>
              </w:rPr>
            </w:pPr>
            <w:r w:rsidRPr="00B026A2">
              <w:rPr>
                <w:rFonts w:ascii="Calibri" w:hAnsi="Calibri"/>
                <w:sz w:val="24"/>
                <w:szCs w:val="24"/>
                <w:lang w:val="en-US"/>
              </w:rPr>
              <w:t>Salbutamol</w:t>
            </w:r>
          </w:p>
        </w:tc>
        <w:tc>
          <w:tcPr>
            <w:tcW w:w="2993" w:type="dxa"/>
            <w:shd w:val="clear" w:color="auto" w:fill="DEEAF6"/>
            <w:vAlign w:val="center"/>
          </w:tcPr>
          <w:p w14:paraId="2547D229" w14:textId="77777777" w:rsidR="00D87D51" w:rsidRPr="00B026A2" w:rsidRDefault="00D87D51" w:rsidP="007B05F5">
            <w:pPr>
              <w:tabs>
                <w:tab w:val="left" w:pos="0"/>
              </w:tabs>
              <w:suppressAutoHyphens/>
              <w:rPr>
                <w:rFonts w:ascii="Calibri" w:hAnsi="Calibri"/>
                <w:sz w:val="24"/>
                <w:szCs w:val="24"/>
                <w:lang w:val="en-US"/>
              </w:rPr>
            </w:pPr>
            <w:r w:rsidRPr="00B026A2">
              <w:rPr>
                <w:rFonts w:ascii="Calibri" w:hAnsi="Calibri"/>
                <w:sz w:val="24"/>
                <w:szCs w:val="24"/>
                <w:lang w:val="en-US"/>
              </w:rPr>
              <w:t>2 mg/5 mL 100 mL jbe.</w:t>
            </w:r>
          </w:p>
          <w:p w14:paraId="4F564805" w14:textId="77777777" w:rsidR="00D87D51" w:rsidRPr="00B026A2" w:rsidRDefault="00D87D51" w:rsidP="007B05F5">
            <w:pPr>
              <w:tabs>
                <w:tab w:val="left" w:pos="0"/>
              </w:tabs>
              <w:suppressAutoHyphens/>
              <w:rPr>
                <w:rFonts w:ascii="Calibri" w:hAnsi="Calibri"/>
                <w:sz w:val="24"/>
                <w:szCs w:val="24"/>
                <w:lang w:val="en-US"/>
              </w:rPr>
            </w:pPr>
            <w:r w:rsidRPr="00B026A2">
              <w:rPr>
                <w:rFonts w:ascii="Calibri" w:hAnsi="Calibri"/>
                <w:sz w:val="24"/>
                <w:szCs w:val="24"/>
                <w:lang w:val="en-US"/>
              </w:rPr>
              <w:t>0,5 mg</w:t>
            </w:r>
            <w:r w:rsidRPr="00B026A2">
              <w:rPr>
                <w:rFonts w:ascii="Calibri" w:hAnsi="Calibri"/>
                <w:sz w:val="24"/>
                <w:szCs w:val="24"/>
                <w:lang w:val="en-US"/>
              </w:rPr>
              <w:softHyphen/>
              <w:t>/mL  1 mL amp.</w:t>
            </w:r>
          </w:p>
        </w:tc>
        <w:tc>
          <w:tcPr>
            <w:tcW w:w="4710" w:type="dxa"/>
            <w:shd w:val="clear" w:color="auto" w:fill="BDD6EE"/>
            <w:vAlign w:val="center"/>
          </w:tcPr>
          <w:p w14:paraId="3C15D733" w14:textId="77777777" w:rsidR="00D87D51" w:rsidRPr="00B026A2" w:rsidRDefault="00D87D51" w:rsidP="007B05F5">
            <w:pPr>
              <w:tabs>
                <w:tab w:val="left" w:pos="0"/>
              </w:tabs>
              <w:suppressAutoHyphens/>
              <w:rPr>
                <w:rFonts w:ascii="Calibri" w:hAnsi="Calibri"/>
                <w:sz w:val="24"/>
                <w:szCs w:val="24"/>
              </w:rPr>
            </w:pPr>
            <w:r w:rsidRPr="00B026A2">
              <w:rPr>
                <w:rFonts w:ascii="Calibri" w:hAnsi="Calibri"/>
                <w:sz w:val="24"/>
                <w:szCs w:val="24"/>
              </w:rPr>
              <w:t>O: 0,2-0,6 mg/kg/d. en 3-4 dosis(máx. 4 mg/6 h).</w:t>
            </w:r>
          </w:p>
          <w:p w14:paraId="2CED8690" w14:textId="77777777" w:rsidR="00D87D51" w:rsidRPr="00B026A2" w:rsidRDefault="00D87D51" w:rsidP="007B05F5">
            <w:pPr>
              <w:tabs>
                <w:tab w:val="left" w:pos="0"/>
              </w:tabs>
              <w:suppressAutoHyphens/>
              <w:rPr>
                <w:rFonts w:ascii="Calibri" w:hAnsi="Calibri"/>
                <w:sz w:val="24"/>
                <w:szCs w:val="24"/>
                <w:lang w:val="en-US"/>
              </w:rPr>
            </w:pPr>
            <w:r w:rsidRPr="00B026A2">
              <w:rPr>
                <w:rFonts w:ascii="Calibri" w:hAnsi="Calibri"/>
                <w:sz w:val="24"/>
                <w:szCs w:val="24"/>
                <w:lang w:val="en-US"/>
              </w:rPr>
              <w:t xml:space="preserve">P:-sc,im: /4 h. </w:t>
            </w:r>
          </w:p>
          <w:p w14:paraId="2F4FFD48" w14:textId="77777777" w:rsidR="00D87D51" w:rsidRPr="00B026A2" w:rsidRDefault="00D87D51" w:rsidP="007B05F5">
            <w:pPr>
              <w:tabs>
                <w:tab w:val="left" w:pos="0"/>
              </w:tabs>
              <w:suppressAutoHyphens/>
              <w:rPr>
                <w:rFonts w:ascii="Calibri" w:hAnsi="Calibri"/>
                <w:sz w:val="24"/>
                <w:szCs w:val="24"/>
              </w:rPr>
            </w:pPr>
            <w:r w:rsidRPr="00B026A2">
              <w:rPr>
                <w:rFonts w:ascii="Calibri" w:hAnsi="Calibri"/>
                <w:sz w:val="24"/>
                <w:szCs w:val="24"/>
                <w:lang w:val="en-US"/>
              </w:rPr>
              <w:t xml:space="preserve">  -iv lento: 0,25-0,5 mg. </w:t>
            </w:r>
            <w:r w:rsidRPr="00B026A2">
              <w:rPr>
                <w:rFonts w:ascii="Calibri" w:hAnsi="Calibri"/>
                <w:sz w:val="24"/>
                <w:szCs w:val="24"/>
              </w:rPr>
              <w:t>Se puede repetir la dosis.</w:t>
            </w:r>
          </w:p>
          <w:p w14:paraId="2AB48B20" w14:textId="77777777" w:rsidR="00D87D51" w:rsidRPr="00B026A2" w:rsidRDefault="00D87D51" w:rsidP="007B05F5">
            <w:pPr>
              <w:tabs>
                <w:tab w:val="left" w:pos="0"/>
              </w:tabs>
              <w:suppressAutoHyphens/>
              <w:rPr>
                <w:rFonts w:ascii="Calibri" w:hAnsi="Calibri"/>
                <w:sz w:val="24"/>
                <w:szCs w:val="24"/>
              </w:rPr>
            </w:pPr>
            <w:r w:rsidRPr="00B026A2">
              <w:rPr>
                <w:rFonts w:ascii="Calibri" w:hAnsi="Calibri"/>
                <w:sz w:val="24"/>
                <w:szCs w:val="24"/>
              </w:rPr>
              <w:t>Embarazo: C</w:t>
            </w:r>
          </w:p>
        </w:tc>
      </w:tr>
      <w:tr w:rsidR="00D87D51" w:rsidRPr="00B026A2" w14:paraId="143A8C40" w14:textId="77777777" w:rsidTr="00D87D51">
        <w:tc>
          <w:tcPr>
            <w:tcW w:w="3207" w:type="dxa"/>
            <w:shd w:val="clear" w:color="auto" w:fill="BDD6EE"/>
            <w:vAlign w:val="center"/>
          </w:tcPr>
          <w:p w14:paraId="12102CD3" w14:textId="77777777" w:rsidR="00D87D51" w:rsidRPr="00B026A2" w:rsidRDefault="00D87D51" w:rsidP="007B05F5">
            <w:pPr>
              <w:tabs>
                <w:tab w:val="left" w:pos="0"/>
              </w:tabs>
              <w:suppressAutoHyphens/>
              <w:rPr>
                <w:rFonts w:ascii="Calibri" w:hAnsi="Calibri"/>
                <w:sz w:val="24"/>
                <w:szCs w:val="24"/>
              </w:rPr>
            </w:pPr>
            <w:r w:rsidRPr="00B026A2">
              <w:rPr>
                <w:rFonts w:ascii="Calibri" w:hAnsi="Calibri"/>
                <w:sz w:val="24"/>
                <w:szCs w:val="24"/>
              </w:rPr>
              <w:t>Terbutalina</w:t>
            </w:r>
          </w:p>
        </w:tc>
        <w:tc>
          <w:tcPr>
            <w:tcW w:w="2993" w:type="dxa"/>
            <w:shd w:val="clear" w:color="auto" w:fill="BDD6EE"/>
            <w:vAlign w:val="center"/>
          </w:tcPr>
          <w:p w14:paraId="11945F84" w14:textId="77777777" w:rsidR="00D87D51" w:rsidRPr="00B026A2" w:rsidRDefault="00D87D51" w:rsidP="007B05F5">
            <w:pPr>
              <w:tabs>
                <w:tab w:val="left" w:pos="0"/>
              </w:tabs>
              <w:suppressAutoHyphens/>
              <w:rPr>
                <w:rFonts w:ascii="Calibri" w:hAnsi="Calibri"/>
                <w:sz w:val="24"/>
                <w:szCs w:val="24"/>
                <w:lang w:val="fr-FR"/>
              </w:rPr>
            </w:pPr>
            <w:r w:rsidRPr="00B026A2">
              <w:rPr>
                <w:rFonts w:ascii="Calibri" w:hAnsi="Calibri"/>
                <w:sz w:val="24"/>
                <w:szCs w:val="24"/>
                <w:lang w:val="fr-FR"/>
              </w:rPr>
              <w:t>1,5 mg/5 mL 180 mL sol.</w:t>
            </w:r>
          </w:p>
        </w:tc>
        <w:tc>
          <w:tcPr>
            <w:tcW w:w="4710" w:type="dxa"/>
            <w:shd w:val="clear" w:color="auto" w:fill="BDD6EE"/>
            <w:vAlign w:val="center"/>
          </w:tcPr>
          <w:p w14:paraId="0420FBA9" w14:textId="77777777" w:rsidR="00D87D51" w:rsidRPr="00B026A2" w:rsidRDefault="00D87D51" w:rsidP="007B05F5">
            <w:pPr>
              <w:tabs>
                <w:tab w:val="left" w:pos="0"/>
              </w:tabs>
              <w:suppressAutoHyphens/>
              <w:rPr>
                <w:rFonts w:ascii="Calibri" w:hAnsi="Calibri"/>
                <w:sz w:val="24"/>
                <w:szCs w:val="24"/>
                <w:lang w:val="fr-FR"/>
              </w:rPr>
            </w:pPr>
            <w:r w:rsidRPr="00B026A2">
              <w:rPr>
                <w:rFonts w:ascii="Calibri" w:hAnsi="Calibri"/>
                <w:sz w:val="24"/>
                <w:szCs w:val="24"/>
                <w:lang w:val="fr-FR"/>
              </w:rPr>
              <w:t>O : Ad. : 10-15 mL/8 h.</w:t>
            </w:r>
          </w:p>
          <w:p w14:paraId="0063386C" w14:textId="77777777" w:rsidR="00D87D51" w:rsidRPr="00B026A2" w:rsidRDefault="00D87D51" w:rsidP="007B05F5">
            <w:pPr>
              <w:tabs>
                <w:tab w:val="left" w:pos="0"/>
              </w:tabs>
              <w:suppressAutoHyphens/>
              <w:rPr>
                <w:rFonts w:ascii="Calibri" w:hAnsi="Calibri"/>
                <w:sz w:val="24"/>
                <w:szCs w:val="24"/>
                <w:lang w:val="fr-FR"/>
              </w:rPr>
            </w:pPr>
            <w:r w:rsidRPr="00B026A2">
              <w:rPr>
                <w:rFonts w:ascii="Calibri" w:hAnsi="Calibri"/>
                <w:sz w:val="24"/>
                <w:szCs w:val="24"/>
                <w:lang w:val="fr-FR"/>
              </w:rPr>
              <w:t xml:space="preserve">      Ped. : 0,075 mg/Kg/8 h.</w:t>
            </w:r>
          </w:p>
          <w:p w14:paraId="79783949" w14:textId="77777777" w:rsidR="00D87D51" w:rsidRPr="00B026A2" w:rsidRDefault="00D87D51" w:rsidP="007B05F5">
            <w:pPr>
              <w:tabs>
                <w:tab w:val="left" w:pos="0"/>
              </w:tabs>
              <w:suppressAutoHyphens/>
              <w:rPr>
                <w:rFonts w:ascii="Calibri" w:hAnsi="Calibri"/>
                <w:sz w:val="24"/>
                <w:szCs w:val="24"/>
                <w:lang w:val="fr-FR"/>
              </w:rPr>
            </w:pPr>
            <w:r w:rsidRPr="00B026A2">
              <w:rPr>
                <w:rFonts w:ascii="Calibri" w:hAnsi="Calibri"/>
                <w:sz w:val="24"/>
                <w:szCs w:val="24"/>
                <w:lang w:val="fr-FR"/>
              </w:rPr>
              <w:t>Embarazo : B</w:t>
            </w:r>
          </w:p>
        </w:tc>
      </w:tr>
    </w:tbl>
    <w:p w14:paraId="25233650" w14:textId="77777777" w:rsidR="00D87D51" w:rsidRDefault="00D87D51" w:rsidP="00D87D51">
      <w:pPr>
        <w:tabs>
          <w:tab w:val="left" w:pos="0"/>
        </w:tabs>
        <w:suppressAutoHyphens/>
        <w:rPr>
          <w:rFonts w:ascii="Arial" w:hAnsi="Arial"/>
          <w:sz w:val="22"/>
          <w:lang w:val="fr-FR"/>
        </w:rPr>
      </w:pPr>
    </w:p>
    <w:p w14:paraId="52E76457" w14:textId="77777777" w:rsidR="00D87D51" w:rsidRDefault="00D87D51" w:rsidP="00D87D51">
      <w:pPr>
        <w:tabs>
          <w:tab w:val="left" w:pos="0"/>
        </w:tabs>
        <w:suppressAutoHyphens/>
        <w:rPr>
          <w:rFonts w:ascii="Arial" w:hAnsi="Arial"/>
          <w:sz w:val="22"/>
          <w:lang w:val="fr-FR"/>
        </w:rPr>
      </w:pPr>
    </w:p>
    <w:p w14:paraId="1201502D" w14:textId="77777777" w:rsidR="00D87D51" w:rsidRPr="00783095" w:rsidRDefault="00D87D51" w:rsidP="00D87D51">
      <w:pPr>
        <w:tabs>
          <w:tab w:val="left" w:pos="0"/>
        </w:tabs>
        <w:suppressAutoHyphens/>
        <w:rPr>
          <w:rFonts w:ascii="Arial" w:hAnsi="Arial"/>
          <w:b/>
          <w:sz w:val="24"/>
          <w:szCs w:val="24"/>
        </w:rPr>
      </w:pPr>
      <w:r w:rsidRPr="00783095">
        <w:rPr>
          <w:rFonts w:ascii="Arial" w:hAnsi="Arial"/>
          <w:b/>
          <w:sz w:val="24"/>
          <w:szCs w:val="24"/>
        </w:rPr>
        <w:t>R03D. Otros agentes contra padecimientos obstructivos de vias respiratorias</w:t>
      </w:r>
    </w:p>
    <w:tbl>
      <w:tblPr>
        <w:tblW w:w="1091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3207"/>
        <w:gridCol w:w="2993"/>
        <w:gridCol w:w="4710"/>
      </w:tblGrid>
      <w:tr w:rsidR="001E07D8" w:rsidRPr="00B026A2" w14:paraId="38605012" w14:textId="77777777" w:rsidTr="00D87D51">
        <w:tc>
          <w:tcPr>
            <w:tcW w:w="3207" w:type="dxa"/>
            <w:shd w:val="clear" w:color="auto" w:fill="BDD6EE"/>
            <w:vAlign w:val="center"/>
          </w:tcPr>
          <w:p w14:paraId="1952C08F" w14:textId="449E8707" w:rsidR="001E07D8" w:rsidRPr="00B026A2" w:rsidRDefault="001E07D8" w:rsidP="007B05F5">
            <w:pPr>
              <w:tabs>
                <w:tab w:val="left" w:pos="0"/>
              </w:tabs>
              <w:suppressAutoHyphens/>
              <w:rPr>
                <w:rFonts w:ascii="Calibri" w:hAnsi="Calibri"/>
                <w:sz w:val="24"/>
                <w:szCs w:val="24"/>
              </w:rPr>
            </w:pPr>
            <w:r>
              <w:rPr>
                <w:rFonts w:ascii="Calibri" w:hAnsi="Calibri"/>
                <w:sz w:val="24"/>
                <w:szCs w:val="24"/>
              </w:rPr>
              <w:t xml:space="preserve">Benralizumab </w:t>
            </w:r>
          </w:p>
        </w:tc>
        <w:tc>
          <w:tcPr>
            <w:tcW w:w="2993" w:type="dxa"/>
            <w:shd w:val="clear" w:color="auto" w:fill="BDD6EE"/>
            <w:vAlign w:val="center"/>
          </w:tcPr>
          <w:p w14:paraId="16B1E88C" w14:textId="10AEEA91" w:rsidR="001E07D8" w:rsidRPr="00B026A2" w:rsidRDefault="001E07D8" w:rsidP="007B05F5">
            <w:pPr>
              <w:tabs>
                <w:tab w:val="left" w:pos="0"/>
              </w:tabs>
              <w:suppressAutoHyphens/>
              <w:rPr>
                <w:rFonts w:ascii="Calibri" w:hAnsi="Calibri"/>
                <w:sz w:val="24"/>
                <w:szCs w:val="24"/>
              </w:rPr>
            </w:pPr>
            <w:r>
              <w:rPr>
                <w:rFonts w:ascii="Calibri" w:hAnsi="Calibri"/>
                <w:sz w:val="24"/>
                <w:szCs w:val="24"/>
              </w:rPr>
              <w:t>30 mg jeringa precargada</w:t>
            </w:r>
          </w:p>
        </w:tc>
        <w:tc>
          <w:tcPr>
            <w:tcW w:w="4710" w:type="dxa"/>
            <w:shd w:val="clear" w:color="auto" w:fill="BDD6EE"/>
            <w:vAlign w:val="center"/>
          </w:tcPr>
          <w:p w14:paraId="35D20010" w14:textId="77777777" w:rsidR="001E07D8" w:rsidRDefault="001E07D8" w:rsidP="001E07D8">
            <w:pPr>
              <w:tabs>
                <w:tab w:val="left" w:pos="0"/>
              </w:tabs>
              <w:suppressAutoHyphens/>
              <w:rPr>
                <w:rFonts w:ascii="Calibri" w:hAnsi="Calibri"/>
                <w:bCs/>
                <w:sz w:val="24"/>
                <w:szCs w:val="24"/>
              </w:rPr>
            </w:pPr>
            <w:r w:rsidRPr="00B026A2">
              <w:rPr>
                <w:rFonts w:ascii="Calibri" w:hAnsi="Calibri"/>
                <w:bCs/>
                <w:sz w:val="24"/>
                <w:szCs w:val="24"/>
              </w:rPr>
              <w:t>Anticuerpo monoclonal</w:t>
            </w:r>
          </w:p>
          <w:p w14:paraId="28CE04DB" w14:textId="49424A33" w:rsidR="00892EE8" w:rsidRPr="00B026A2" w:rsidRDefault="00892EE8" w:rsidP="001E07D8">
            <w:pPr>
              <w:tabs>
                <w:tab w:val="left" w:pos="0"/>
              </w:tabs>
              <w:suppressAutoHyphens/>
              <w:rPr>
                <w:rFonts w:ascii="Calibri" w:hAnsi="Calibri"/>
                <w:bCs/>
                <w:sz w:val="24"/>
                <w:szCs w:val="24"/>
              </w:rPr>
            </w:pPr>
            <w:r w:rsidRPr="00B026A2">
              <w:rPr>
                <w:rFonts w:ascii="Calibri" w:hAnsi="Calibri"/>
                <w:bCs/>
                <w:sz w:val="24"/>
                <w:szCs w:val="24"/>
              </w:rPr>
              <w:t>Restricciones en financiacion. Sujeto a protocolo interno de tratamiento</w:t>
            </w:r>
          </w:p>
          <w:p w14:paraId="4232F7FC" w14:textId="7315DD0C" w:rsidR="001E07D8" w:rsidRPr="00B026A2" w:rsidRDefault="00892EE8" w:rsidP="007B05F5">
            <w:pPr>
              <w:tabs>
                <w:tab w:val="left" w:pos="0"/>
              </w:tabs>
              <w:suppressAutoHyphens/>
              <w:rPr>
                <w:rFonts w:ascii="Calibri" w:hAnsi="Calibri"/>
                <w:bCs/>
                <w:sz w:val="24"/>
                <w:szCs w:val="24"/>
              </w:rPr>
            </w:pPr>
            <w:r w:rsidRPr="00B026A2">
              <w:rPr>
                <w:rFonts w:ascii="Calibri" w:hAnsi="Calibri"/>
                <w:bCs/>
                <w:sz w:val="24"/>
                <w:szCs w:val="24"/>
              </w:rPr>
              <w:t>Conservar en frigorífico</w:t>
            </w:r>
          </w:p>
        </w:tc>
      </w:tr>
      <w:tr w:rsidR="00D87D51" w:rsidRPr="00B026A2" w14:paraId="628240BE" w14:textId="77777777" w:rsidTr="00D87D51">
        <w:tc>
          <w:tcPr>
            <w:tcW w:w="3207" w:type="dxa"/>
            <w:shd w:val="clear" w:color="auto" w:fill="BDD6EE"/>
            <w:vAlign w:val="center"/>
          </w:tcPr>
          <w:p w14:paraId="576D7768" w14:textId="77777777" w:rsidR="00D87D51" w:rsidRPr="00B026A2" w:rsidRDefault="00D87D51" w:rsidP="007B05F5">
            <w:pPr>
              <w:tabs>
                <w:tab w:val="left" w:pos="0"/>
              </w:tabs>
              <w:suppressAutoHyphens/>
              <w:rPr>
                <w:rFonts w:ascii="Calibri" w:hAnsi="Calibri"/>
                <w:sz w:val="24"/>
                <w:szCs w:val="24"/>
              </w:rPr>
            </w:pPr>
            <w:r w:rsidRPr="00B026A2">
              <w:rPr>
                <w:rFonts w:ascii="Calibri" w:hAnsi="Calibri"/>
                <w:sz w:val="24"/>
                <w:szCs w:val="24"/>
              </w:rPr>
              <w:t xml:space="preserve">Cafeina citrato </w:t>
            </w:r>
          </w:p>
        </w:tc>
        <w:tc>
          <w:tcPr>
            <w:tcW w:w="2993" w:type="dxa"/>
            <w:shd w:val="clear" w:color="auto" w:fill="BDD6EE"/>
            <w:vAlign w:val="center"/>
          </w:tcPr>
          <w:p w14:paraId="1D8ABF4E" w14:textId="77777777" w:rsidR="00D87D51" w:rsidRPr="00B026A2" w:rsidRDefault="00D87D51" w:rsidP="007B05F5">
            <w:pPr>
              <w:tabs>
                <w:tab w:val="left" w:pos="0"/>
              </w:tabs>
              <w:suppressAutoHyphens/>
              <w:rPr>
                <w:rFonts w:ascii="Calibri" w:hAnsi="Calibri"/>
                <w:sz w:val="24"/>
                <w:szCs w:val="24"/>
              </w:rPr>
            </w:pPr>
            <w:r w:rsidRPr="00B026A2">
              <w:rPr>
                <w:rFonts w:ascii="Calibri" w:hAnsi="Calibri"/>
                <w:sz w:val="24"/>
                <w:szCs w:val="24"/>
              </w:rPr>
              <w:t>20 mg/mL a</w:t>
            </w:r>
            <w:r w:rsidRPr="00B026A2">
              <w:rPr>
                <w:rFonts w:ascii="Calibri" w:hAnsi="Calibri"/>
                <w:sz w:val="24"/>
                <w:szCs w:val="24"/>
              </w:rPr>
              <w:softHyphen/>
              <w:t>mp.</w:t>
            </w:r>
          </w:p>
        </w:tc>
        <w:tc>
          <w:tcPr>
            <w:tcW w:w="4710" w:type="dxa"/>
            <w:shd w:val="clear" w:color="auto" w:fill="BDD6EE"/>
            <w:vAlign w:val="center"/>
          </w:tcPr>
          <w:p w14:paraId="6ED9C3BD" w14:textId="77777777" w:rsidR="00D87D51" w:rsidRPr="00B026A2" w:rsidRDefault="00D87D51" w:rsidP="007B05F5">
            <w:pPr>
              <w:tabs>
                <w:tab w:val="left" w:pos="0"/>
              </w:tabs>
              <w:suppressAutoHyphens/>
              <w:rPr>
                <w:rFonts w:ascii="Calibri" w:hAnsi="Calibri"/>
                <w:bCs/>
                <w:sz w:val="24"/>
                <w:szCs w:val="24"/>
              </w:rPr>
            </w:pPr>
            <w:r w:rsidRPr="00B026A2">
              <w:rPr>
                <w:rFonts w:ascii="Calibri" w:hAnsi="Calibri"/>
                <w:bCs/>
                <w:sz w:val="24"/>
                <w:szCs w:val="24"/>
              </w:rPr>
              <w:t>Xantina</w:t>
            </w:r>
          </w:p>
          <w:p w14:paraId="3337108A" w14:textId="77777777" w:rsidR="00D87D51" w:rsidRPr="00B026A2" w:rsidRDefault="00D87D51" w:rsidP="007B05F5">
            <w:pPr>
              <w:tabs>
                <w:tab w:val="left" w:pos="0"/>
              </w:tabs>
              <w:suppressAutoHyphens/>
              <w:rPr>
                <w:rFonts w:ascii="Calibri" w:hAnsi="Calibri"/>
                <w:sz w:val="24"/>
                <w:szCs w:val="24"/>
                <w:lang w:val="it-IT"/>
              </w:rPr>
            </w:pPr>
            <w:r w:rsidRPr="00B026A2">
              <w:rPr>
                <w:rFonts w:ascii="Calibri" w:hAnsi="Calibri"/>
                <w:sz w:val="24"/>
                <w:szCs w:val="24"/>
              </w:rPr>
              <w:t>Apnea ne</w:t>
            </w:r>
            <w:r w:rsidRPr="00B026A2">
              <w:rPr>
                <w:rFonts w:ascii="Calibri" w:hAnsi="Calibri"/>
                <w:sz w:val="24"/>
                <w:szCs w:val="24"/>
                <w:lang w:val="it-IT"/>
              </w:rPr>
              <w:t>onato:P (im,iv): 10-20 mg/kg/d. Mant.: 5-10 mg/kg/d.</w:t>
            </w:r>
          </w:p>
        </w:tc>
      </w:tr>
      <w:tr w:rsidR="00D87D51" w:rsidRPr="00B026A2" w14:paraId="734885E1" w14:textId="77777777" w:rsidTr="00D87D51">
        <w:tc>
          <w:tcPr>
            <w:tcW w:w="3207" w:type="dxa"/>
            <w:shd w:val="clear" w:color="auto" w:fill="BDD6EE"/>
            <w:vAlign w:val="center"/>
          </w:tcPr>
          <w:p w14:paraId="39FAA538" w14:textId="77777777" w:rsidR="00D87D51" w:rsidRPr="00B026A2" w:rsidRDefault="00D87D51" w:rsidP="007B05F5">
            <w:pPr>
              <w:tabs>
                <w:tab w:val="left" w:pos="0"/>
              </w:tabs>
              <w:suppressAutoHyphens/>
              <w:rPr>
                <w:rFonts w:ascii="Calibri" w:hAnsi="Calibri"/>
                <w:sz w:val="24"/>
                <w:szCs w:val="24"/>
              </w:rPr>
            </w:pPr>
            <w:r w:rsidRPr="00B026A2">
              <w:rPr>
                <w:rFonts w:ascii="Calibri" w:hAnsi="Calibri"/>
                <w:sz w:val="24"/>
                <w:szCs w:val="24"/>
              </w:rPr>
              <w:lastRenderedPageBreak/>
              <w:t>Omalizumab</w:t>
            </w:r>
          </w:p>
        </w:tc>
        <w:tc>
          <w:tcPr>
            <w:tcW w:w="2993" w:type="dxa"/>
            <w:shd w:val="clear" w:color="auto" w:fill="DEEAF6"/>
            <w:vAlign w:val="center"/>
          </w:tcPr>
          <w:p w14:paraId="5FA13A45" w14:textId="77777777" w:rsidR="00D87D51" w:rsidRPr="00B026A2" w:rsidRDefault="00D87D51" w:rsidP="007B05F5">
            <w:pPr>
              <w:tabs>
                <w:tab w:val="left" w:pos="0"/>
              </w:tabs>
              <w:suppressAutoHyphens/>
              <w:rPr>
                <w:rFonts w:ascii="Calibri" w:hAnsi="Calibri"/>
                <w:sz w:val="24"/>
                <w:szCs w:val="24"/>
              </w:rPr>
            </w:pPr>
            <w:r w:rsidRPr="00B026A2">
              <w:rPr>
                <w:rFonts w:ascii="Calibri" w:hAnsi="Calibri"/>
                <w:sz w:val="24"/>
                <w:szCs w:val="24"/>
              </w:rPr>
              <w:t>75 mg vial</w:t>
            </w:r>
          </w:p>
          <w:p w14:paraId="47455C9B" w14:textId="77777777" w:rsidR="00D87D51" w:rsidRPr="00B026A2" w:rsidRDefault="00D87D51" w:rsidP="007B05F5">
            <w:pPr>
              <w:tabs>
                <w:tab w:val="left" w:pos="0"/>
              </w:tabs>
              <w:suppressAutoHyphens/>
              <w:rPr>
                <w:rFonts w:ascii="Calibri" w:hAnsi="Calibri"/>
                <w:sz w:val="24"/>
                <w:szCs w:val="24"/>
              </w:rPr>
            </w:pPr>
            <w:r w:rsidRPr="00B026A2">
              <w:rPr>
                <w:rFonts w:ascii="Calibri" w:hAnsi="Calibri"/>
                <w:sz w:val="24"/>
                <w:szCs w:val="24"/>
              </w:rPr>
              <w:t>150 mg vial</w:t>
            </w:r>
          </w:p>
        </w:tc>
        <w:tc>
          <w:tcPr>
            <w:tcW w:w="4710" w:type="dxa"/>
            <w:shd w:val="clear" w:color="auto" w:fill="BDD6EE"/>
            <w:vAlign w:val="center"/>
          </w:tcPr>
          <w:p w14:paraId="4AFE8398" w14:textId="77777777" w:rsidR="00D87D51" w:rsidRPr="00B026A2" w:rsidRDefault="00D87D51" w:rsidP="007B05F5">
            <w:pPr>
              <w:tabs>
                <w:tab w:val="left" w:pos="0"/>
              </w:tabs>
              <w:suppressAutoHyphens/>
              <w:rPr>
                <w:rFonts w:ascii="Calibri" w:hAnsi="Calibri"/>
                <w:bCs/>
                <w:sz w:val="24"/>
                <w:szCs w:val="24"/>
              </w:rPr>
            </w:pPr>
            <w:r w:rsidRPr="00B026A2">
              <w:rPr>
                <w:rFonts w:ascii="Calibri" w:hAnsi="Calibri"/>
                <w:bCs/>
                <w:sz w:val="24"/>
                <w:szCs w:val="24"/>
              </w:rPr>
              <w:t>Anticuerpo monoclonal</w:t>
            </w:r>
          </w:p>
          <w:p w14:paraId="210B3D88" w14:textId="77777777" w:rsidR="00D87D51" w:rsidRPr="00B026A2" w:rsidRDefault="00D87D51" w:rsidP="007B05F5">
            <w:pPr>
              <w:tabs>
                <w:tab w:val="left" w:pos="0"/>
              </w:tabs>
              <w:suppressAutoHyphens/>
              <w:rPr>
                <w:rFonts w:ascii="Calibri" w:hAnsi="Calibri"/>
                <w:sz w:val="24"/>
                <w:szCs w:val="24"/>
              </w:rPr>
            </w:pPr>
            <w:r w:rsidRPr="00B026A2">
              <w:rPr>
                <w:rFonts w:ascii="Calibri" w:hAnsi="Calibri"/>
                <w:sz w:val="24"/>
                <w:szCs w:val="24"/>
              </w:rPr>
              <w:t>P (SC): 75-375 mg /2-4 semanas según IgE basal y peso del paciente</w:t>
            </w:r>
          </w:p>
          <w:p w14:paraId="47443FAE" w14:textId="77777777" w:rsidR="00D87D51" w:rsidRPr="00B026A2" w:rsidRDefault="00D87D51" w:rsidP="007B05F5">
            <w:pPr>
              <w:tabs>
                <w:tab w:val="left" w:pos="0"/>
              </w:tabs>
              <w:suppressAutoHyphens/>
              <w:rPr>
                <w:rFonts w:ascii="Calibri" w:hAnsi="Calibri"/>
                <w:sz w:val="24"/>
                <w:szCs w:val="24"/>
              </w:rPr>
            </w:pPr>
            <w:r w:rsidRPr="00B026A2">
              <w:rPr>
                <w:rFonts w:ascii="Calibri" w:hAnsi="Calibri"/>
                <w:sz w:val="24"/>
                <w:szCs w:val="24"/>
              </w:rPr>
              <w:t>Embarazo: B</w:t>
            </w:r>
          </w:p>
          <w:p w14:paraId="204BD5AC" w14:textId="77777777" w:rsidR="00D87D51" w:rsidRPr="00B026A2" w:rsidRDefault="00D87D51" w:rsidP="007B05F5">
            <w:pPr>
              <w:tabs>
                <w:tab w:val="left" w:pos="0"/>
              </w:tabs>
              <w:suppressAutoHyphens/>
              <w:rPr>
                <w:rFonts w:ascii="Calibri" w:hAnsi="Calibri"/>
                <w:sz w:val="24"/>
                <w:szCs w:val="24"/>
              </w:rPr>
            </w:pPr>
            <w:r w:rsidRPr="00B026A2">
              <w:rPr>
                <w:rFonts w:ascii="Calibri" w:hAnsi="Calibri"/>
                <w:sz w:val="24"/>
                <w:szCs w:val="24"/>
              </w:rPr>
              <w:t>Restricciones en financiación</w:t>
            </w:r>
          </w:p>
          <w:p w14:paraId="1850EAB3" w14:textId="77777777" w:rsidR="00D87D51" w:rsidRPr="00B026A2" w:rsidRDefault="00D87D51" w:rsidP="007B05F5">
            <w:pPr>
              <w:tabs>
                <w:tab w:val="left" w:pos="0"/>
              </w:tabs>
              <w:suppressAutoHyphens/>
              <w:rPr>
                <w:rFonts w:ascii="Calibri" w:hAnsi="Calibri"/>
                <w:bCs/>
                <w:sz w:val="24"/>
                <w:szCs w:val="24"/>
              </w:rPr>
            </w:pPr>
            <w:r w:rsidRPr="00B026A2">
              <w:rPr>
                <w:rFonts w:ascii="Calibri" w:hAnsi="Calibri"/>
                <w:bCs/>
                <w:sz w:val="24"/>
                <w:szCs w:val="24"/>
              </w:rPr>
              <w:t>Conservar en frigorífico</w:t>
            </w:r>
          </w:p>
        </w:tc>
      </w:tr>
      <w:tr w:rsidR="00D87D51" w:rsidRPr="00B026A2" w14:paraId="1FC4CD97" w14:textId="77777777" w:rsidTr="00D87D51">
        <w:tc>
          <w:tcPr>
            <w:tcW w:w="3207" w:type="dxa"/>
            <w:shd w:val="clear" w:color="auto" w:fill="BDD6EE"/>
            <w:vAlign w:val="center"/>
          </w:tcPr>
          <w:p w14:paraId="4044F310" w14:textId="77777777" w:rsidR="00D87D51" w:rsidRPr="00B026A2" w:rsidRDefault="00D87D51" w:rsidP="007B05F5">
            <w:pPr>
              <w:tabs>
                <w:tab w:val="left" w:pos="0"/>
              </w:tabs>
              <w:suppressAutoHyphens/>
              <w:rPr>
                <w:rFonts w:ascii="Calibri" w:hAnsi="Calibri"/>
                <w:sz w:val="24"/>
                <w:szCs w:val="24"/>
              </w:rPr>
            </w:pPr>
            <w:r w:rsidRPr="00B026A2">
              <w:rPr>
                <w:rFonts w:ascii="Calibri" w:hAnsi="Calibri"/>
                <w:sz w:val="24"/>
                <w:szCs w:val="24"/>
              </w:rPr>
              <w:t>Mepolizumab</w:t>
            </w:r>
          </w:p>
        </w:tc>
        <w:tc>
          <w:tcPr>
            <w:tcW w:w="2993" w:type="dxa"/>
            <w:shd w:val="clear" w:color="auto" w:fill="BDD6EE"/>
            <w:vAlign w:val="center"/>
          </w:tcPr>
          <w:p w14:paraId="302D7D10" w14:textId="77777777" w:rsidR="00D87D51" w:rsidRPr="00B026A2" w:rsidRDefault="00D87D51" w:rsidP="007B05F5">
            <w:pPr>
              <w:tabs>
                <w:tab w:val="left" w:pos="0"/>
              </w:tabs>
              <w:suppressAutoHyphens/>
              <w:rPr>
                <w:rFonts w:ascii="Calibri" w:hAnsi="Calibri"/>
                <w:sz w:val="24"/>
                <w:szCs w:val="24"/>
              </w:rPr>
            </w:pPr>
            <w:r w:rsidRPr="00B026A2">
              <w:rPr>
                <w:rFonts w:ascii="Calibri" w:hAnsi="Calibri"/>
                <w:sz w:val="24"/>
                <w:szCs w:val="24"/>
              </w:rPr>
              <w:t>100 mg vial</w:t>
            </w:r>
          </w:p>
        </w:tc>
        <w:tc>
          <w:tcPr>
            <w:tcW w:w="4710" w:type="dxa"/>
            <w:shd w:val="clear" w:color="auto" w:fill="BDD6EE"/>
            <w:vAlign w:val="center"/>
          </w:tcPr>
          <w:p w14:paraId="5C2396E4" w14:textId="77777777" w:rsidR="00D87D51" w:rsidRPr="00B026A2" w:rsidRDefault="00D87D51" w:rsidP="007B05F5">
            <w:pPr>
              <w:tabs>
                <w:tab w:val="left" w:pos="0"/>
              </w:tabs>
              <w:suppressAutoHyphens/>
              <w:rPr>
                <w:rFonts w:ascii="Calibri" w:hAnsi="Calibri"/>
                <w:bCs/>
                <w:sz w:val="24"/>
                <w:szCs w:val="24"/>
              </w:rPr>
            </w:pPr>
            <w:r w:rsidRPr="00B026A2">
              <w:rPr>
                <w:rFonts w:ascii="Calibri" w:hAnsi="Calibri"/>
                <w:bCs/>
                <w:sz w:val="24"/>
                <w:szCs w:val="24"/>
              </w:rPr>
              <w:t>Anticuerpo monoclonal</w:t>
            </w:r>
          </w:p>
          <w:p w14:paraId="5C609EFD" w14:textId="77777777" w:rsidR="00D87D51" w:rsidRPr="00B026A2" w:rsidRDefault="00D87D51" w:rsidP="007B05F5">
            <w:pPr>
              <w:tabs>
                <w:tab w:val="left" w:pos="0"/>
              </w:tabs>
              <w:suppressAutoHyphens/>
              <w:rPr>
                <w:rFonts w:ascii="Calibri" w:hAnsi="Calibri"/>
                <w:bCs/>
                <w:sz w:val="24"/>
                <w:szCs w:val="24"/>
              </w:rPr>
            </w:pPr>
            <w:r w:rsidRPr="00B026A2">
              <w:rPr>
                <w:rFonts w:ascii="Calibri" w:hAnsi="Calibri"/>
                <w:bCs/>
                <w:sz w:val="24"/>
                <w:szCs w:val="24"/>
              </w:rPr>
              <w:t>P(SC): 100mg/4 semanas</w:t>
            </w:r>
          </w:p>
          <w:p w14:paraId="46A0BECE" w14:textId="5D02C99D" w:rsidR="00D87D51" w:rsidRPr="00B026A2" w:rsidRDefault="00D87D51" w:rsidP="007B05F5">
            <w:pPr>
              <w:tabs>
                <w:tab w:val="left" w:pos="0"/>
              </w:tabs>
              <w:suppressAutoHyphens/>
              <w:rPr>
                <w:rFonts w:ascii="Calibri" w:hAnsi="Calibri"/>
                <w:bCs/>
                <w:sz w:val="24"/>
                <w:szCs w:val="24"/>
              </w:rPr>
            </w:pPr>
            <w:r w:rsidRPr="00B026A2">
              <w:rPr>
                <w:rFonts w:ascii="Calibri" w:hAnsi="Calibri"/>
                <w:bCs/>
                <w:sz w:val="24"/>
                <w:szCs w:val="24"/>
              </w:rPr>
              <w:t>Restricciones en financiacion. Sujeto a protocolo interno de tratamiento</w:t>
            </w:r>
          </w:p>
        </w:tc>
      </w:tr>
      <w:tr w:rsidR="003063E2" w:rsidRPr="00B026A2" w14:paraId="5657D8D9" w14:textId="77777777" w:rsidTr="00D87D51">
        <w:tc>
          <w:tcPr>
            <w:tcW w:w="3207" w:type="dxa"/>
            <w:shd w:val="clear" w:color="auto" w:fill="BDD6EE"/>
            <w:vAlign w:val="center"/>
          </w:tcPr>
          <w:p w14:paraId="50E814C0" w14:textId="0326D5C7" w:rsidR="003063E2" w:rsidRPr="00B026A2" w:rsidRDefault="003063E2" w:rsidP="007B05F5">
            <w:pPr>
              <w:tabs>
                <w:tab w:val="left" w:pos="0"/>
              </w:tabs>
              <w:suppressAutoHyphens/>
              <w:rPr>
                <w:rFonts w:ascii="Calibri" w:hAnsi="Calibri"/>
                <w:sz w:val="24"/>
                <w:szCs w:val="24"/>
              </w:rPr>
            </w:pPr>
            <w:r>
              <w:rPr>
                <w:rFonts w:ascii="Calibri" w:hAnsi="Calibri"/>
                <w:sz w:val="24"/>
                <w:szCs w:val="24"/>
              </w:rPr>
              <w:t>Reslizumab</w:t>
            </w:r>
          </w:p>
        </w:tc>
        <w:tc>
          <w:tcPr>
            <w:tcW w:w="2993" w:type="dxa"/>
            <w:shd w:val="clear" w:color="auto" w:fill="BDD6EE"/>
            <w:vAlign w:val="center"/>
          </w:tcPr>
          <w:p w14:paraId="03E3D7B6" w14:textId="77777777" w:rsidR="003063E2" w:rsidRDefault="003063E2" w:rsidP="007B05F5">
            <w:pPr>
              <w:tabs>
                <w:tab w:val="left" w:pos="0"/>
              </w:tabs>
              <w:suppressAutoHyphens/>
              <w:rPr>
                <w:rFonts w:ascii="Calibri" w:hAnsi="Calibri"/>
                <w:sz w:val="24"/>
                <w:szCs w:val="24"/>
              </w:rPr>
            </w:pPr>
            <w:r>
              <w:rPr>
                <w:rFonts w:ascii="Calibri" w:hAnsi="Calibri"/>
                <w:sz w:val="24"/>
                <w:szCs w:val="24"/>
              </w:rPr>
              <w:t>100 mg vial</w:t>
            </w:r>
          </w:p>
          <w:p w14:paraId="7270FB57" w14:textId="52D0C8FA" w:rsidR="003063E2" w:rsidRPr="00B026A2" w:rsidRDefault="003063E2" w:rsidP="007B05F5">
            <w:pPr>
              <w:tabs>
                <w:tab w:val="left" w:pos="0"/>
              </w:tabs>
              <w:suppressAutoHyphens/>
              <w:rPr>
                <w:rFonts w:ascii="Calibri" w:hAnsi="Calibri"/>
                <w:sz w:val="24"/>
                <w:szCs w:val="24"/>
              </w:rPr>
            </w:pPr>
            <w:r>
              <w:rPr>
                <w:rFonts w:ascii="Calibri" w:hAnsi="Calibri"/>
                <w:sz w:val="24"/>
                <w:szCs w:val="24"/>
              </w:rPr>
              <w:t>25 mg vial</w:t>
            </w:r>
          </w:p>
        </w:tc>
        <w:tc>
          <w:tcPr>
            <w:tcW w:w="4710" w:type="dxa"/>
            <w:shd w:val="clear" w:color="auto" w:fill="BDD6EE"/>
            <w:vAlign w:val="center"/>
          </w:tcPr>
          <w:p w14:paraId="70737210" w14:textId="77777777" w:rsidR="003063E2" w:rsidRPr="003063E2" w:rsidRDefault="003063E2" w:rsidP="003063E2">
            <w:pPr>
              <w:tabs>
                <w:tab w:val="left" w:pos="0"/>
              </w:tabs>
              <w:suppressAutoHyphens/>
              <w:rPr>
                <w:rFonts w:ascii="Calibri" w:hAnsi="Calibri"/>
                <w:bCs/>
                <w:sz w:val="24"/>
                <w:szCs w:val="24"/>
              </w:rPr>
            </w:pPr>
            <w:r w:rsidRPr="003063E2">
              <w:rPr>
                <w:rFonts w:ascii="Calibri" w:hAnsi="Calibri"/>
                <w:bCs/>
                <w:sz w:val="24"/>
                <w:szCs w:val="24"/>
              </w:rPr>
              <w:t>Anticuerpo monoclonal</w:t>
            </w:r>
          </w:p>
          <w:p w14:paraId="17EBCEC7" w14:textId="29D115E6" w:rsidR="003063E2" w:rsidRPr="003063E2" w:rsidRDefault="003063E2" w:rsidP="003063E2">
            <w:pPr>
              <w:tabs>
                <w:tab w:val="left" w:pos="0"/>
              </w:tabs>
              <w:suppressAutoHyphens/>
              <w:rPr>
                <w:rFonts w:ascii="Calibri" w:hAnsi="Calibri"/>
                <w:bCs/>
                <w:sz w:val="24"/>
                <w:szCs w:val="24"/>
              </w:rPr>
            </w:pPr>
            <w:r>
              <w:rPr>
                <w:rFonts w:ascii="Calibri" w:hAnsi="Calibri"/>
                <w:bCs/>
                <w:sz w:val="24"/>
                <w:szCs w:val="24"/>
              </w:rPr>
              <w:t>P(IV</w:t>
            </w:r>
            <w:r w:rsidRPr="003063E2">
              <w:rPr>
                <w:rFonts w:ascii="Calibri" w:hAnsi="Calibri"/>
                <w:bCs/>
                <w:sz w:val="24"/>
                <w:szCs w:val="24"/>
              </w:rPr>
              <w:t xml:space="preserve">): </w:t>
            </w:r>
            <w:r>
              <w:rPr>
                <w:rFonts w:ascii="Calibri" w:hAnsi="Calibri"/>
                <w:bCs/>
                <w:sz w:val="24"/>
                <w:szCs w:val="24"/>
              </w:rPr>
              <w:t>según peso</w:t>
            </w:r>
            <w:r w:rsidRPr="003063E2">
              <w:rPr>
                <w:rFonts w:ascii="Calibri" w:hAnsi="Calibri"/>
                <w:bCs/>
                <w:sz w:val="24"/>
                <w:szCs w:val="24"/>
              </w:rPr>
              <w:t>/4 semanas</w:t>
            </w:r>
          </w:p>
          <w:p w14:paraId="4C685F5D" w14:textId="77777777" w:rsidR="003063E2" w:rsidRPr="003063E2" w:rsidRDefault="003063E2" w:rsidP="003063E2">
            <w:pPr>
              <w:tabs>
                <w:tab w:val="left" w:pos="0"/>
              </w:tabs>
              <w:suppressAutoHyphens/>
              <w:rPr>
                <w:rFonts w:ascii="Calibri" w:hAnsi="Calibri"/>
                <w:bCs/>
                <w:sz w:val="24"/>
                <w:szCs w:val="24"/>
              </w:rPr>
            </w:pPr>
            <w:r w:rsidRPr="003063E2">
              <w:rPr>
                <w:rFonts w:ascii="Calibri" w:hAnsi="Calibri"/>
                <w:bCs/>
                <w:sz w:val="24"/>
                <w:szCs w:val="24"/>
              </w:rPr>
              <w:t>Restricciones en financiacion. Sujeto a protocolo interno de tratamiento</w:t>
            </w:r>
          </w:p>
          <w:p w14:paraId="73672087" w14:textId="5B1F6007" w:rsidR="003063E2" w:rsidRPr="00B026A2" w:rsidRDefault="003063E2" w:rsidP="003063E2">
            <w:pPr>
              <w:tabs>
                <w:tab w:val="left" w:pos="0"/>
              </w:tabs>
              <w:suppressAutoHyphens/>
              <w:rPr>
                <w:rFonts w:ascii="Calibri" w:hAnsi="Calibri"/>
                <w:bCs/>
                <w:sz w:val="24"/>
                <w:szCs w:val="24"/>
              </w:rPr>
            </w:pPr>
            <w:r w:rsidRPr="003063E2">
              <w:rPr>
                <w:rFonts w:ascii="Calibri" w:hAnsi="Calibri"/>
                <w:bCs/>
                <w:sz w:val="24"/>
                <w:szCs w:val="24"/>
              </w:rPr>
              <w:t>Conservar en frigorífico</w:t>
            </w:r>
          </w:p>
        </w:tc>
      </w:tr>
      <w:tr w:rsidR="00D87D51" w:rsidRPr="00B026A2" w14:paraId="1AD0A863" w14:textId="77777777" w:rsidTr="00D87D51">
        <w:tc>
          <w:tcPr>
            <w:tcW w:w="3207" w:type="dxa"/>
            <w:shd w:val="clear" w:color="auto" w:fill="BDD6EE"/>
            <w:vAlign w:val="center"/>
          </w:tcPr>
          <w:p w14:paraId="5C0FE1C9" w14:textId="56D71F3C" w:rsidR="00D87D51" w:rsidRPr="00B026A2" w:rsidRDefault="00D87D51" w:rsidP="007B05F5">
            <w:pPr>
              <w:tabs>
                <w:tab w:val="left" w:pos="0"/>
              </w:tabs>
              <w:suppressAutoHyphens/>
              <w:rPr>
                <w:rFonts w:ascii="Calibri" w:hAnsi="Calibri"/>
                <w:sz w:val="24"/>
                <w:szCs w:val="24"/>
              </w:rPr>
            </w:pPr>
            <w:r w:rsidRPr="00B026A2">
              <w:rPr>
                <w:rFonts w:ascii="Calibri" w:hAnsi="Calibri"/>
                <w:sz w:val="24"/>
                <w:szCs w:val="24"/>
              </w:rPr>
              <w:t xml:space="preserve">Teofilina </w:t>
            </w:r>
          </w:p>
        </w:tc>
        <w:tc>
          <w:tcPr>
            <w:tcW w:w="2993" w:type="dxa"/>
            <w:shd w:val="clear" w:color="auto" w:fill="DEEAF6"/>
            <w:vAlign w:val="center"/>
          </w:tcPr>
          <w:p w14:paraId="6855C43E" w14:textId="77777777" w:rsidR="00D87D51" w:rsidRPr="00B026A2" w:rsidRDefault="00D87D51" w:rsidP="007B05F5">
            <w:pPr>
              <w:tabs>
                <w:tab w:val="left" w:pos="0"/>
              </w:tabs>
              <w:suppressAutoHyphens/>
              <w:rPr>
                <w:rFonts w:ascii="Calibri" w:hAnsi="Calibri"/>
                <w:sz w:val="24"/>
                <w:szCs w:val="24"/>
                <w:lang w:val="en-US"/>
              </w:rPr>
            </w:pPr>
            <w:r w:rsidRPr="00B026A2">
              <w:rPr>
                <w:rFonts w:ascii="Calibri" w:hAnsi="Calibri"/>
                <w:sz w:val="24"/>
                <w:szCs w:val="24"/>
              </w:rPr>
              <w:t xml:space="preserve">200 mg cáp. </w:t>
            </w:r>
            <w:r w:rsidRPr="00B026A2">
              <w:rPr>
                <w:rFonts w:ascii="Calibri" w:hAnsi="Calibri"/>
                <w:sz w:val="24"/>
                <w:szCs w:val="24"/>
                <w:lang w:val="en-US"/>
              </w:rPr>
              <w:t>(liberación prolongada)</w:t>
            </w:r>
          </w:p>
          <w:p w14:paraId="3D5671C3" w14:textId="77777777" w:rsidR="00D87D51" w:rsidRPr="00B026A2" w:rsidRDefault="00D87D51" w:rsidP="007B05F5">
            <w:pPr>
              <w:tabs>
                <w:tab w:val="left" w:pos="0"/>
              </w:tabs>
              <w:suppressAutoHyphens/>
              <w:rPr>
                <w:rFonts w:ascii="Calibri" w:hAnsi="Calibri"/>
                <w:sz w:val="24"/>
                <w:szCs w:val="24"/>
                <w:lang w:val="fr-FR"/>
              </w:rPr>
            </w:pPr>
            <w:r w:rsidRPr="00B026A2">
              <w:rPr>
                <w:rFonts w:ascii="Calibri" w:hAnsi="Calibri"/>
                <w:sz w:val="24"/>
                <w:szCs w:val="24"/>
                <w:lang w:val="fr-FR"/>
              </w:rPr>
              <w:t>200 mg/10 mL amp.</w:t>
            </w:r>
          </w:p>
        </w:tc>
        <w:tc>
          <w:tcPr>
            <w:tcW w:w="4710" w:type="dxa"/>
            <w:shd w:val="clear" w:color="auto" w:fill="BDD6EE"/>
            <w:vAlign w:val="center"/>
          </w:tcPr>
          <w:p w14:paraId="38572D9E" w14:textId="77777777" w:rsidR="00D87D51" w:rsidRPr="00B026A2" w:rsidRDefault="00D87D51" w:rsidP="007B05F5">
            <w:pPr>
              <w:tabs>
                <w:tab w:val="left" w:pos="0"/>
              </w:tabs>
              <w:suppressAutoHyphens/>
              <w:rPr>
                <w:rFonts w:ascii="Calibri" w:hAnsi="Calibri"/>
                <w:bCs/>
                <w:sz w:val="24"/>
                <w:szCs w:val="24"/>
              </w:rPr>
            </w:pPr>
            <w:r w:rsidRPr="00B026A2">
              <w:rPr>
                <w:rFonts w:ascii="Calibri" w:hAnsi="Calibri"/>
                <w:bCs/>
                <w:sz w:val="24"/>
                <w:szCs w:val="24"/>
              </w:rPr>
              <w:t>Xantina</w:t>
            </w:r>
          </w:p>
          <w:p w14:paraId="037DCFD5" w14:textId="77777777" w:rsidR="00D87D51" w:rsidRPr="00B026A2" w:rsidRDefault="00D87D51" w:rsidP="007B05F5">
            <w:pPr>
              <w:tabs>
                <w:tab w:val="left" w:pos="0"/>
              </w:tabs>
              <w:suppressAutoHyphens/>
              <w:rPr>
                <w:rFonts w:ascii="Calibri" w:hAnsi="Calibri"/>
                <w:sz w:val="24"/>
                <w:szCs w:val="24"/>
              </w:rPr>
            </w:pPr>
            <w:r w:rsidRPr="00B026A2">
              <w:rPr>
                <w:rFonts w:ascii="Calibri" w:hAnsi="Calibri"/>
                <w:sz w:val="24"/>
                <w:szCs w:val="24"/>
              </w:rPr>
              <w:t>O: 100-300 mg/12-8 h.</w:t>
            </w:r>
          </w:p>
          <w:p w14:paraId="0C9AD228" w14:textId="77777777" w:rsidR="00D87D51" w:rsidRPr="00B026A2" w:rsidRDefault="00D87D51" w:rsidP="007B05F5">
            <w:pPr>
              <w:tabs>
                <w:tab w:val="left" w:pos="0"/>
              </w:tabs>
              <w:suppressAutoHyphens/>
              <w:rPr>
                <w:rFonts w:ascii="Calibri" w:hAnsi="Calibri"/>
                <w:sz w:val="24"/>
                <w:szCs w:val="24"/>
              </w:rPr>
            </w:pPr>
            <w:r w:rsidRPr="00B026A2">
              <w:rPr>
                <w:rFonts w:ascii="Calibri" w:hAnsi="Calibri"/>
                <w:sz w:val="24"/>
                <w:szCs w:val="24"/>
              </w:rPr>
              <w:t>P (iv): 0,2-0,9 mg/kg/h en la sueroterapia.</w:t>
            </w:r>
          </w:p>
          <w:p w14:paraId="2A7D0FB7" w14:textId="77777777" w:rsidR="00D87D51" w:rsidRPr="00B026A2" w:rsidRDefault="00D87D51" w:rsidP="007B05F5">
            <w:pPr>
              <w:tabs>
                <w:tab w:val="left" w:pos="0"/>
              </w:tabs>
              <w:suppressAutoHyphens/>
              <w:rPr>
                <w:rFonts w:ascii="Calibri" w:hAnsi="Calibri"/>
                <w:sz w:val="24"/>
                <w:szCs w:val="24"/>
              </w:rPr>
            </w:pPr>
            <w:r w:rsidRPr="00B026A2">
              <w:rPr>
                <w:rFonts w:ascii="Calibri" w:hAnsi="Calibri"/>
                <w:sz w:val="24"/>
                <w:szCs w:val="24"/>
              </w:rPr>
              <w:t>Embarazo: C</w:t>
            </w:r>
          </w:p>
        </w:tc>
      </w:tr>
    </w:tbl>
    <w:p w14:paraId="008C1CF9" w14:textId="77777777" w:rsidR="00D87D51" w:rsidRPr="00783095" w:rsidRDefault="00D87D51" w:rsidP="00D87D51">
      <w:pPr>
        <w:tabs>
          <w:tab w:val="left" w:pos="0"/>
        </w:tabs>
        <w:suppressAutoHyphens/>
        <w:rPr>
          <w:rFonts w:ascii="Arial" w:hAnsi="Arial"/>
          <w:b/>
          <w:sz w:val="24"/>
          <w:szCs w:val="24"/>
        </w:rPr>
      </w:pPr>
    </w:p>
    <w:p w14:paraId="1A401C61" w14:textId="77777777" w:rsidR="00D87D51" w:rsidRPr="00783095" w:rsidRDefault="00D87D51" w:rsidP="00D87D51">
      <w:pPr>
        <w:tabs>
          <w:tab w:val="left" w:pos="0"/>
        </w:tabs>
        <w:suppressAutoHyphens/>
        <w:rPr>
          <w:rFonts w:ascii="Arial" w:hAnsi="Arial"/>
          <w:b/>
          <w:sz w:val="24"/>
          <w:szCs w:val="24"/>
        </w:rPr>
      </w:pPr>
      <w:r w:rsidRPr="00783095">
        <w:rPr>
          <w:rFonts w:ascii="Arial" w:hAnsi="Arial"/>
          <w:b/>
          <w:sz w:val="24"/>
          <w:szCs w:val="24"/>
        </w:rPr>
        <w:t>R05C. Expectorantes y mucolíticos</w:t>
      </w:r>
    </w:p>
    <w:tbl>
      <w:tblPr>
        <w:tblW w:w="1091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2775"/>
        <w:gridCol w:w="3278"/>
        <w:gridCol w:w="4857"/>
      </w:tblGrid>
      <w:tr w:rsidR="00D87D51" w:rsidRPr="00B026A2" w14:paraId="09023119" w14:textId="77777777" w:rsidTr="00D87D51">
        <w:tc>
          <w:tcPr>
            <w:tcW w:w="2775" w:type="dxa"/>
            <w:shd w:val="clear" w:color="auto" w:fill="BDD6EE"/>
            <w:vAlign w:val="center"/>
          </w:tcPr>
          <w:p w14:paraId="288D7741" w14:textId="77777777" w:rsidR="00D87D51" w:rsidRPr="00B026A2" w:rsidRDefault="00D87D51" w:rsidP="007B05F5">
            <w:pPr>
              <w:tabs>
                <w:tab w:val="left" w:pos="0"/>
              </w:tabs>
              <w:suppressAutoHyphens/>
              <w:rPr>
                <w:rFonts w:ascii="Calibri" w:hAnsi="Calibri"/>
                <w:sz w:val="24"/>
                <w:szCs w:val="24"/>
                <w:lang w:val="en-US"/>
              </w:rPr>
            </w:pPr>
            <w:r w:rsidRPr="00B026A2">
              <w:rPr>
                <w:rFonts w:ascii="Calibri" w:hAnsi="Calibri"/>
                <w:sz w:val="24"/>
                <w:szCs w:val="24"/>
                <w:lang w:val="en-US"/>
              </w:rPr>
              <w:fldChar w:fldCharType="begin"/>
            </w:r>
            <w:r w:rsidRPr="00B026A2">
              <w:rPr>
                <w:rFonts w:ascii="Calibri" w:hAnsi="Calibri"/>
                <w:sz w:val="24"/>
                <w:szCs w:val="24"/>
                <w:lang w:val="en-US"/>
              </w:rPr>
              <w:instrText xml:space="preserve">PRIVATE </w:instrText>
            </w:r>
            <w:r w:rsidRPr="00B026A2">
              <w:rPr>
                <w:rFonts w:ascii="Calibri" w:hAnsi="Calibri"/>
                <w:sz w:val="24"/>
                <w:szCs w:val="24"/>
                <w:lang w:val="en-US"/>
              </w:rPr>
              <w:fldChar w:fldCharType="end"/>
            </w:r>
            <w:r w:rsidRPr="00B026A2">
              <w:rPr>
                <w:rFonts w:ascii="Calibri" w:hAnsi="Calibri"/>
                <w:sz w:val="24"/>
                <w:szCs w:val="24"/>
                <w:lang w:val="en-US"/>
              </w:rPr>
              <w:t>Acetilcisteína</w:t>
            </w:r>
          </w:p>
        </w:tc>
        <w:tc>
          <w:tcPr>
            <w:tcW w:w="3278" w:type="dxa"/>
            <w:shd w:val="clear" w:color="auto" w:fill="BDD6EE"/>
            <w:vAlign w:val="center"/>
          </w:tcPr>
          <w:p w14:paraId="5624B890" w14:textId="77777777" w:rsidR="00D87D51" w:rsidRPr="00B026A2" w:rsidRDefault="00D87D51" w:rsidP="007B05F5">
            <w:pPr>
              <w:tabs>
                <w:tab w:val="left" w:pos="0"/>
              </w:tabs>
              <w:suppressAutoHyphens/>
              <w:rPr>
                <w:rFonts w:ascii="Calibri" w:hAnsi="Calibri"/>
                <w:sz w:val="24"/>
                <w:szCs w:val="24"/>
              </w:rPr>
            </w:pPr>
            <w:r w:rsidRPr="00B026A2">
              <w:rPr>
                <w:rFonts w:ascii="Calibri" w:hAnsi="Calibri"/>
                <w:sz w:val="24"/>
                <w:szCs w:val="24"/>
              </w:rPr>
              <w:t>200 mg sobr.</w:t>
            </w:r>
          </w:p>
          <w:p w14:paraId="59C95A7E" w14:textId="77777777" w:rsidR="00D87D51" w:rsidRPr="00B026A2" w:rsidRDefault="00D87D51" w:rsidP="007B05F5">
            <w:pPr>
              <w:tabs>
                <w:tab w:val="left" w:pos="0"/>
              </w:tabs>
              <w:suppressAutoHyphens/>
              <w:rPr>
                <w:rFonts w:ascii="Calibri" w:hAnsi="Calibri"/>
                <w:sz w:val="24"/>
                <w:szCs w:val="24"/>
              </w:rPr>
            </w:pPr>
            <w:r w:rsidRPr="00B026A2">
              <w:rPr>
                <w:rFonts w:ascii="Calibri" w:hAnsi="Calibri"/>
                <w:sz w:val="24"/>
                <w:szCs w:val="24"/>
              </w:rPr>
              <w:t>300 mg/3 mL amp.</w:t>
            </w:r>
          </w:p>
          <w:p w14:paraId="1CA184C5" w14:textId="77777777" w:rsidR="00D87D51" w:rsidRPr="00B026A2" w:rsidRDefault="00D87D51" w:rsidP="007B05F5">
            <w:pPr>
              <w:tabs>
                <w:tab w:val="left" w:pos="0"/>
              </w:tabs>
              <w:suppressAutoHyphens/>
              <w:rPr>
                <w:rFonts w:ascii="Calibri" w:hAnsi="Calibri"/>
                <w:sz w:val="24"/>
                <w:szCs w:val="24"/>
              </w:rPr>
            </w:pPr>
            <w:r w:rsidRPr="00B026A2">
              <w:rPr>
                <w:rFonts w:ascii="Calibri" w:hAnsi="Calibri"/>
                <w:sz w:val="24"/>
                <w:szCs w:val="24"/>
              </w:rPr>
              <w:t>200 mg/ml 1 vial de 25 ml</w:t>
            </w:r>
          </w:p>
        </w:tc>
        <w:tc>
          <w:tcPr>
            <w:tcW w:w="4857" w:type="dxa"/>
            <w:shd w:val="clear" w:color="auto" w:fill="BDD6EE"/>
            <w:vAlign w:val="center"/>
          </w:tcPr>
          <w:p w14:paraId="7B6F29BE" w14:textId="77777777" w:rsidR="00D87D51" w:rsidRPr="00B026A2" w:rsidRDefault="00D87D51" w:rsidP="007B05F5">
            <w:pPr>
              <w:tabs>
                <w:tab w:val="left" w:pos="0"/>
              </w:tabs>
              <w:suppressAutoHyphens/>
              <w:rPr>
                <w:rFonts w:ascii="Calibri" w:hAnsi="Calibri"/>
                <w:sz w:val="24"/>
                <w:szCs w:val="24"/>
                <w:lang w:val="it-IT"/>
              </w:rPr>
            </w:pPr>
            <w:r w:rsidRPr="00B026A2">
              <w:rPr>
                <w:rFonts w:ascii="Calibri" w:hAnsi="Calibri"/>
                <w:sz w:val="24"/>
                <w:szCs w:val="24"/>
                <w:lang w:val="it-IT"/>
              </w:rPr>
              <w:t>O: 200 mg/8 h.</w:t>
            </w:r>
          </w:p>
          <w:p w14:paraId="72A1565B" w14:textId="77777777" w:rsidR="00D87D51" w:rsidRPr="00B026A2" w:rsidRDefault="00D87D51" w:rsidP="007B05F5">
            <w:pPr>
              <w:tabs>
                <w:tab w:val="left" w:pos="0"/>
              </w:tabs>
              <w:suppressAutoHyphens/>
              <w:rPr>
                <w:rFonts w:ascii="Calibri" w:hAnsi="Calibri"/>
                <w:sz w:val="24"/>
                <w:szCs w:val="24"/>
                <w:lang w:val="it-IT"/>
              </w:rPr>
            </w:pPr>
            <w:r w:rsidRPr="00B026A2">
              <w:rPr>
                <w:rFonts w:ascii="Calibri" w:hAnsi="Calibri"/>
                <w:sz w:val="24"/>
                <w:szCs w:val="24"/>
                <w:lang w:val="it-IT"/>
              </w:rPr>
              <w:t>P (im): 300 mg/12-24 h.</w:t>
            </w:r>
          </w:p>
          <w:p w14:paraId="327AD679" w14:textId="77777777" w:rsidR="00D87D51" w:rsidRPr="00B026A2" w:rsidRDefault="00D87D51" w:rsidP="007B05F5">
            <w:pPr>
              <w:tabs>
                <w:tab w:val="left" w:pos="0"/>
              </w:tabs>
              <w:suppressAutoHyphens/>
              <w:rPr>
                <w:rFonts w:ascii="Calibri" w:hAnsi="Calibri"/>
                <w:sz w:val="24"/>
                <w:szCs w:val="24"/>
                <w:lang w:val="it-IT"/>
              </w:rPr>
            </w:pPr>
            <w:r w:rsidRPr="00B026A2">
              <w:rPr>
                <w:rFonts w:ascii="Calibri" w:hAnsi="Calibri"/>
                <w:sz w:val="24"/>
                <w:szCs w:val="24"/>
                <w:lang w:val="it-IT"/>
              </w:rPr>
              <w:t>I: 300 mg/12-24 h.</w:t>
            </w:r>
          </w:p>
          <w:p w14:paraId="2D82ABB6" w14:textId="77777777" w:rsidR="00D87D51" w:rsidRPr="00B026A2" w:rsidRDefault="00D87D51" w:rsidP="007B05F5">
            <w:pPr>
              <w:tabs>
                <w:tab w:val="left" w:pos="0"/>
              </w:tabs>
              <w:suppressAutoHyphens/>
              <w:rPr>
                <w:rFonts w:ascii="Calibri" w:hAnsi="Calibri"/>
                <w:b/>
                <w:sz w:val="24"/>
                <w:szCs w:val="24"/>
                <w:lang w:val="it-IT"/>
              </w:rPr>
            </w:pPr>
            <w:r w:rsidRPr="00B026A2">
              <w:rPr>
                <w:rFonts w:ascii="Calibri" w:hAnsi="Calibri"/>
                <w:sz w:val="24"/>
                <w:szCs w:val="24"/>
              </w:rPr>
              <w:t>Embarazo: B</w:t>
            </w:r>
          </w:p>
        </w:tc>
      </w:tr>
      <w:tr w:rsidR="00D87D51" w:rsidRPr="00B026A2" w14:paraId="5F7C6198" w14:textId="77777777" w:rsidTr="00D87D51">
        <w:tc>
          <w:tcPr>
            <w:tcW w:w="2775" w:type="dxa"/>
            <w:shd w:val="clear" w:color="auto" w:fill="BDD6EE"/>
            <w:vAlign w:val="center"/>
          </w:tcPr>
          <w:p w14:paraId="3422469A" w14:textId="77777777" w:rsidR="00D87D51" w:rsidRPr="00B026A2" w:rsidRDefault="00D87D51" w:rsidP="007B05F5">
            <w:pPr>
              <w:tabs>
                <w:tab w:val="left" w:pos="0"/>
              </w:tabs>
              <w:suppressAutoHyphens/>
              <w:rPr>
                <w:rFonts w:ascii="Calibri" w:hAnsi="Calibri"/>
                <w:sz w:val="24"/>
                <w:szCs w:val="24"/>
              </w:rPr>
            </w:pPr>
            <w:r w:rsidRPr="00B026A2">
              <w:rPr>
                <w:rFonts w:ascii="Calibri" w:hAnsi="Calibri"/>
                <w:sz w:val="24"/>
                <w:szCs w:val="24"/>
              </w:rPr>
              <w:t>Dornasa alfa</w:t>
            </w:r>
          </w:p>
        </w:tc>
        <w:tc>
          <w:tcPr>
            <w:tcW w:w="3278" w:type="dxa"/>
            <w:shd w:val="clear" w:color="auto" w:fill="DEEAF6"/>
            <w:vAlign w:val="center"/>
          </w:tcPr>
          <w:p w14:paraId="21FB5677" w14:textId="77777777" w:rsidR="00D87D51" w:rsidRPr="00B026A2" w:rsidRDefault="00D87D51" w:rsidP="007B05F5">
            <w:pPr>
              <w:tabs>
                <w:tab w:val="left" w:pos="0"/>
              </w:tabs>
              <w:suppressAutoHyphens/>
              <w:rPr>
                <w:rFonts w:ascii="Calibri" w:hAnsi="Calibri"/>
                <w:sz w:val="24"/>
                <w:szCs w:val="24"/>
              </w:rPr>
            </w:pPr>
            <w:r w:rsidRPr="00B026A2">
              <w:rPr>
                <w:rFonts w:ascii="Calibri" w:hAnsi="Calibri"/>
                <w:sz w:val="24"/>
                <w:szCs w:val="24"/>
              </w:rPr>
              <w:t>2,5 mg amp.</w:t>
            </w:r>
          </w:p>
        </w:tc>
        <w:tc>
          <w:tcPr>
            <w:tcW w:w="4857" w:type="dxa"/>
            <w:shd w:val="clear" w:color="auto" w:fill="BDD6EE"/>
            <w:vAlign w:val="center"/>
          </w:tcPr>
          <w:p w14:paraId="4230E8E0" w14:textId="77777777" w:rsidR="00D87D51" w:rsidRPr="00B026A2" w:rsidRDefault="00D87D51" w:rsidP="007B05F5">
            <w:pPr>
              <w:tabs>
                <w:tab w:val="left" w:pos="0"/>
              </w:tabs>
              <w:suppressAutoHyphens/>
              <w:rPr>
                <w:rFonts w:ascii="Calibri" w:hAnsi="Calibri"/>
                <w:sz w:val="24"/>
                <w:szCs w:val="24"/>
              </w:rPr>
            </w:pPr>
            <w:r w:rsidRPr="00B026A2">
              <w:rPr>
                <w:rFonts w:ascii="Calibri" w:hAnsi="Calibri"/>
                <w:sz w:val="24"/>
                <w:szCs w:val="24"/>
              </w:rPr>
              <w:t>I: 2,5 mg (2.500 U)/24 h.</w:t>
            </w:r>
          </w:p>
          <w:p w14:paraId="6962A473" w14:textId="77777777" w:rsidR="00D87D51" w:rsidRPr="00B026A2" w:rsidRDefault="00D87D51" w:rsidP="007B05F5">
            <w:pPr>
              <w:tabs>
                <w:tab w:val="left" w:pos="0"/>
              </w:tabs>
              <w:suppressAutoHyphens/>
              <w:rPr>
                <w:rFonts w:ascii="Calibri" w:hAnsi="Calibri"/>
                <w:sz w:val="24"/>
                <w:szCs w:val="24"/>
              </w:rPr>
            </w:pPr>
            <w:r w:rsidRPr="00B026A2">
              <w:rPr>
                <w:rFonts w:ascii="Calibri" w:hAnsi="Calibri"/>
                <w:sz w:val="24"/>
                <w:szCs w:val="24"/>
              </w:rPr>
              <w:t>Embarazo: B</w:t>
            </w:r>
          </w:p>
          <w:p w14:paraId="084BD022" w14:textId="77777777" w:rsidR="00D87D51" w:rsidRPr="00B026A2" w:rsidRDefault="00D87D51" w:rsidP="007B05F5">
            <w:pPr>
              <w:tabs>
                <w:tab w:val="left" w:pos="0"/>
              </w:tabs>
              <w:suppressAutoHyphens/>
              <w:rPr>
                <w:rFonts w:ascii="Calibri" w:hAnsi="Calibri"/>
                <w:sz w:val="24"/>
                <w:szCs w:val="24"/>
              </w:rPr>
            </w:pPr>
            <w:r w:rsidRPr="00B026A2">
              <w:rPr>
                <w:rFonts w:ascii="Calibri" w:hAnsi="Calibri"/>
                <w:sz w:val="24"/>
                <w:szCs w:val="24"/>
              </w:rPr>
              <w:t>Conservar en frigorífico</w:t>
            </w:r>
          </w:p>
        </w:tc>
      </w:tr>
    </w:tbl>
    <w:p w14:paraId="709E03E8" w14:textId="77777777" w:rsidR="00D87D51" w:rsidRDefault="00D87D51" w:rsidP="00D87D51">
      <w:pPr>
        <w:tabs>
          <w:tab w:val="left" w:pos="0"/>
        </w:tabs>
        <w:suppressAutoHyphens/>
        <w:rPr>
          <w:rFonts w:ascii="Arial" w:hAnsi="Arial"/>
          <w:sz w:val="22"/>
        </w:rPr>
      </w:pPr>
    </w:p>
    <w:p w14:paraId="7908C65A" w14:textId="77777777" w:rsidR="00D87D51" w:rsidRPr="00783095" w:rsidRDefault="00D87D51" w:rsidP="00D87D51">
      <w:pPr>
        <w:tabs>
          <w:tab w:val="left" w:pos="0"/>
        </w:tabs>
        <w:suppressAutoHyphens/>
        <w:rPr>
          <w:rFonts w:ascii="Arial" w:hAnsi="Arial"/>
          <w:b/>
          <w:sz w:val="24"/>
          <w:szCs w:val="24"/>
        </w:rPr>
      </w:pPr>
      <w:r w:rsidRPr="00783095">
        <w:rPr>
          <w:rFonts w:ascii="Arial" w:hAnsi="Arial"/>
          <w:b/>
          <w:sz w:val="24"/>
          <w:szCs w:val="24"/>
        </w:rPr>
        <w:t>R05D. Antitusivos</w:t>
      </w:r>
    </w:p>
    <w:tbl>
      <w:tblPr>
        <w:tblW w:w="1091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2760"/>
        <w:gridCol w:w="3259"/>
        <w:gridCol w:w="4891"/>
      </w:tblGrid>
      <w:tr w:rsidR="00D87D51" w:rsidRPr="00B026A2" w14:paraId="31A1B911" w14:textId="77777777" w:rsidTr="00D87D51">
        <w:tc>
          <w:tcPr>
            <w:tcW w:w="2760" w:type="dxa"/>
            <w:shd w:val="clear" w:color="auto" w:fill="BDD6EE"/>
            <w:vAlign w:val="center"/>
          </w:tcPr>
          <w:p w14:paraId="60AE5A43" w14:textId="77777777" w:rsidR="00D87D51" w:rsidRPr="00B026A2" w:rsidRDefault="00D87D51" w:rsidP="007B05F5">
            <w:pPr>
              <w:tabs>
                <w:tab w:val="left" w:pos="0"/>
              </w:tabs>
              <w:suppressAutoHyphens/>
              <w:rPr>
                <w:rFonts w:ascii="Calibri" w:hAnsi="Calibri"/>
                <w:sz w:val="24"/>
                <w:szCs w:val="24"/>
              </w:rPr>
            </w:pPr>
            <w:r w:rsidRPr="00B026A2">
              <w:rPr>
                <w:rFonts w:ascii="Calibri" w:hAnsi="Calibri"/>
                <w:sz w:val="24"/>
                <w:szCs w:val="24"/>
                <w:lang w:val="en-US"/>
              </w:rPr>
              <w:fldChar w:fldCharType="begin"/>
            </w:r>
            <w:r w:rsidRPr="00B026A2">
              <w:rPr>
                <w:rFonts w:ascii="Calibri" w:hAnsi="Calibri"/>
                <w:sz w:val="24"/>
                <w:szCs w:val="24"/>
              </w:rPr>
              <w:instrText xml:space="preserve">PRIVATE </w:instrText>
            </w:r>
            <w:r w:rsidRPr="00B026A2">
              <w:rPr>
                <w:rFonts w:ascii="Calibri" w:hAnsi="Calibri"/>
                <w:sz w:val="24"/>
                <w:szCs w:val="24"/>
                <w:lang w:val="en-US"/>
              </w:rPr>
              <w:fldChar w:fldCharType="end"/>
            </w:r>
            <w:r w:rsidRPr="00B026A2">
              <w:rPr>
                <w:rFonts w:ascii="Calibri" w:hAnsi="Calibri"/>
                <w:sz w:val="24"/>
                <w:szCs w:val="24"/>
              </w:rPr>
              <w:t>Codeína</w:t>
            </w:r>
          </w:p>
        </w:tc>
        <w:tc>
          <w:tcPr>
            <w:tcW w:w="3259" w:type="dxa"/>
            <w:shd w:val="clear" w:color="auto" w:fill="BDD6EE"/>
            <w:vAlign w:val="center"/>
          </w:tcPr>
          <w:p w14:paraId="1BC9A804" w14:textId="77777777" w:rsidR="00D87D51" w:rsidRPr="00B026A2" w:rsidRDefault="00D87D51" w:rsidP="007B05F5">
            <w:pPr>
              <w:tabs>
                <w:tab w:val="left" w:pos="0"/>
              </w:tabs>
              <w:suppressAutoHyphens/>
              <w:rPr>
                <w:rFonts w:ascii="Calibri" w:hAnsi="Calibri"/>
                <w:sz w:val="24"/>
                <w:szCs w:val="24"/>
                <w:lang w:val="en-US"/>
              </w:rPr>
            </w:pPr>
            <w:r w:rsidRPr="00B026A2">
              <w:rPr>
                <w:rFonts w:ascii="Calibri" w:hAnsi="Calibri"/>
                <w:sz w:val="24"/>
                <w:szCs w:val="24"/>
                <w:lang w:val="en-US"/>
              </w:rPr>
              <w:t>28,7 mg comp.</w:t>
            </w:r>
          </w:p>
          <w:p w14:paraId="223F559B" w14:textId="77777777" w:rsidR="00D87D51" w:rsidRPr="00B026A2" w:rsidRDefault="00D87D51" w:rsidP="007B05F5">
            <w:pPr>
              <w:tabs>
                <w:tab w:val="left" w:pos="0"/>
              </w:tabs>
              <w:suppressAutoHyphens/>
              <w:rPr>
                <w:rFonts w:ascii="Calibri" w:hAnsi="Calibri"/>
                <w:sz w:val="24"/>
                <w:szCs w:val="24"/>
                <w:lang w:val="en-US"/>
              </w:rPr>
            </w:pPr>
            <w:r w:rsidRPr="00B026A2">
              <w:rPr>
                <w:rFonts w:ascii="Calibri" w:hAnsi="Calibri"/>
                <w:sz w:val="24"/>
                <w:szCs w:val="24"/>
                <w:lang w:val="en-US"/>
              </w:rPr>
              <w:t>1,26 mg/ml 250 mL jbe.</w:t>
            </w:r>
          </w:p>
        </w:tc>
        <w:tc>
          <w:tcPr>
            <w:tcW w:w="4891" w:type="dxa"/>
            <w:shd w:val="clear" w:color="auto" w:fill="BDD6EE"/>
            <w:vAlign w:val="center"/>
          </w:tcPr>
          <w:p w14:paraId="72C3DEF7" w14:textId="77777777" w:rsidR="00D87D51" w:rsidRPr="00B026A2" w:rsidRDefault="00D87D51" w:rsidP="007B05F5">
            <w:pPr>
              <w:tabs>
                <w:tab w:val="left" w:pos="0"/>
              </w:tabs>
              <w:suppressAutoHyphens/>
              <w:rPr>
                <w:rFonts w:ascii="Calibri" w:hAnsi="Calibri"/>
                <w:sz w:val="24"/>
                <w:szCs w:val="24"/>
                <w:lang w:val="en-US"/>
              </w:rPr>
            </w:pPr>
            <w:r w:rsidRPr="00B026A2">
              <w:rPr>
                <w:rFonts w:ascii="Calibri" w:hAnsi="Calibri"/>
                <w:sz w:val="24"/>
                <w:szCs w:val="24"/>
                <w:lang w:val="en-US"/>
              </w:rPr>
              <w:t>O: -ad.: 15 mg/4-6 h.</w:t>
            </w:r>
          </w:p>
          <w:p w14:paraId="5F4DAAC1" w14:textId="77777777" w:rsidR="00D87D51" w:rsidRPr="00B026A2" w:rsidRDefault="00D87D51" w:rsidP="007B05F5">
            <w:pPr>
              <w:tabs>
                <w:tab w:val="left" w:pos="0"/>
              </w:tabs>
              <w:suppressAutoHyphens/>
              <w:rPr>
                <w:rFonts w:ascii="Calibri" w:hAnsi="Calibri"/>
                <w:sz w:val="24"/>
                <w:szCs w:val="24"/>
                <w:lang w:val="en-US"/>
              </w:rPr>
            </w:pPr>
            <w:r w:rsidRPr="00B026A2">
              <w:rPr>
                <w:rFonts w:ascii="Calibri" w:hAnsi="Calibri"/>
                <w:sz w:val="24"/>
                <w:szCs w:val="24"/>
                <w:lang w:val="en-US"/>
              </w:rPr>
              <w:t xml:space="preserve">   -ped.: 0,25 mg/kg/6 h. </w:t>
            </w:r>
          </w:p>
          <w:p w14:paraId="419CA639" w14:textId="77777777" w:rsidR="00D87D51" w:rsidRPr="00B026A2" w:rsidRDefault="00D87D51" w:rsidP="007B05F5">
            <w:pPr>
              <w:tabs>
                <w:tab w:val="left" w:pos="0"/>
              </w:tabs>
              <w:suppressAutoHyphens/>
              <w:rPr>
                <w:rFonts w:ascii="Calibri" w:hAnsi="Calibri"/>
                <w:sz w:val="24"/>
                <w:szCs w:val="24"/>
                <w:lang w:val="en-US"/>
              </w:rPr>
            </w:pPr>
            <w:r w:rsidRPr="00B026A2">
              <w:rPr>
                <w:rFonts w:ascii="Calibri" w:hAnsi="Calibri"/>
                <w:sz w:val="24"/>
                <w:szCs w:val="24"/>
                <w:lang w:val="en-US"/>
              </w:rPr>
              <w:t>Embarazo : C</w:t>
            </w:r>
          </w:p>
        </w:tc>
      </w:tr>
      <w:tr w:rsidR="00D87D51" w:rsidRPr="00B026A2" w14:paraId="6838E749" w14:textId="77777777" w:rsidTr="00D87D51">
        <w:tc>
          <w:tcPr>
            <w:tcW w:w="2760" w:type="dxa"/>
            <w:shd w:val="clear" w:color="auto" w:fill="BDD6EE"/>
            <w:vAlign w:val="center"/>
          </w:tcPr>
          <w:p w14:paraId="24458B48" w14:textId="77777777" w:rsidR="00D87D51" w:rsidRPr="00B026A2" w:rsidRDefault="00D87D51" w:rsidP="007B05F5">
            <w:pPr>
              <w:tabs>
                <w:tab w:val="left" w:pos="0"/>
              </w:tabs>
              <w:suppressAutoHyphens/>
              <w:rPr>
                <w:rFonts w:ascii="Calibri" w:hAnsi="Calibri"/>
                <w:sz w:val="24"/>
                <w:szCs w:val="24"/>
                <w:lang w:val="en-US"/>
              </w:rPr>
            </w:pPr>
            <w:r w:rsidRPr="00B026A2">
              <w:rPr>
                <w:rFonts w:ascii="Calibri" w:hAnsi="Calibri"/>
                <w:sz w:val="24"/>
                <w:szCs w:val="24"/>
                <w:lang w:val="en-US"/>
              </w:rPr>
              <w:t xml:space="preserve">Dextrometorfano </w:t>
            </w:r>
          </w:p>
        </w:tc>
        <w:tc>
          <w:tcPr>
            <w:tcW w:w="3259" w:type="dxa"/>
            <w:shd w:val="clear" w:color="auto" w:fill="DEEAF6"/>
            <w:vAlign w:val="center"/>
          </w:tcPr>
          <w:p w14:paraId="1AFD1549" w14:textId="77777777" w:rsidR="00D87D51" w:rsidRPr="00B026A2" w:rsidRDefault="00D87D51" w:rsidP="007B05F5">
            <w:pPr>
              <w:tabs>
                <w:tab w:val="left" w:pos="0"/>
              </w:tabs>
              <w:suppressAutoHyphens/>
              <w:rPr>
                <w:rFonts w:ascii="Calibri" w:hAnsi="Calibri"/>
                <w:sz w:val="24"/>
                <w:szCs w:val="24"/>
                <w:lang w:val="en-US"/>
              </w:rPr>
            </w:pPr>
            <w:r w:rsidRPr="00B026A2">
              <w:rPr>
                <w:rFonts w:ascii="Calibri" w:hAnsi="Calibri"/>
                <w:sz w:val="24"/>
                <w:szCs w:val="24"/>
                <w:lang w:val="en-US"/>
              </w:rPr>
              <w:t>15 mg/5 mL 200 mL jbe.</w:t>
            </w:r>
          </w:p>
          <w:p w14:paraId="7A2659F9" w14:textId="77777777" w:rsidR="00D87D51" w:rsidRPr="00B026A2" w:rsidRDefault="00D87D51" w:rsidP="007B05F5">
            <w:pPr>
              <w:tabs>
                <w:tab w:val="left" w:pos="0"/>
              </w:tabs>
              <w:suppressAutoHyphens/>
              <w:rPr>
                <w:rFonts w:ascii="Calibri" w:hAnsi="Calibri"/>
                <w:sz w:val="24"/>
                <w:szCs w:val="24"/>
                <w:lang w:val="en-US"/>
              </w:rPr>
            </w:pPr>
            <w:r w:rsidRPr="00B026A2">
              <w:rPr>
                <w:rFonts w:ascii="Calibri" w:hAnsi="Calibri"/>
                <w:sz w:val="24"/>
                <w:szCs w:val="24"/>
                <w:lang w:val="en-US"/>
              </w:rPr>
              <w:t>.</w:t>
            </w:r>
          </w:p>
        </w:tc>
        <w:tc>
          <w:tcPr>
            <w:tcW w:w="4891" w:type="dxa"/>
            <w:shd w:val="clear" w:color="auto" w:fill="BDD6EE"/>
            <w:vAlign w:val="center"/>
          </w:tcPr>
          <w:p w14:paraId="2C569819" w14:textId="77777777" w:rsidR="00D87D51" w:rsidRPr="00B026A2" w:rsidRDefault="00D87D51" w:rsidP="007B05F5">
            <w:pPr>
              <w:tabs>
                <w:tab w:val="left" w:pos="0"/>
              </w:tabs>
              <w:suppressAutoHyphens/>
              <w:rPr>
                <w:rFonts w:ascii="Calibri" w:hAnsi="Calibri"/>
                <w:sz w:val="24"/>
                <w:szCs w:val="24"/>
                <w:lang w:val="it-IT"/>
              </w:rPr>
            </w:pPr>
            <w:r w:rsidRPr="00B026A2">
              <w:rPr>
                <w:rFonts w:ascii="Calibri" w:hAnsi="Calibri"/>
                <w:sz w:val="24"/>
                <w:szCs w:val="24"/>
                <w:lang w:val="it-IT"/>
              </w:rPr>
              <w:t>O: -ad.:15 mg/4-6 h (máx. 120 mg/d).</w:t>
            </w:r>
          </w:p>
          <w:p w14:paraId="1115CDA1" w14:textId="77777777" w:rsidR="00D87D51" w:rsidRPr="00B026A2" w:rsidRDefault="00D87D51" w:rsidP="007B05F5">
            <w:pPr>
              <w:tabs>
                <w:tab w:val="left" w:pos="0"/>
              </w:tabs>
              <w:suppressAutoHyphens/>
              <w:rPr>
                <w:rFonts w:ascii="Calibri" w:hAnsi="Calibri"/>
                <w:sz w:val="24"/>
                <w:szCs w:val="24"/>
                <w:lang w:val="en-US"/>
              </w:rPr>
            </w:pPr>
            <w:r w:rsidRPr="00B026A2">
              <w:rPr>
                <w:rFonts w:ascii="Calibri" w:hAnsi="Calibri"/>
                <w:sz w:val="24"/>
                <w:szCs w:val="24"/>
                <w:lang w:val="it-IT"/>
              </w:rPr>
              <w:t xml:space="preserve">   </w:t>
            </w:r>
            <w:r w:rsidRPr="00B026A2">
              <w:rPr>
                <w:rFonts w:ascii="Calibri" w:hAnsi="Calibri"/>
                <w:sz w:val="24"/>
                <w:szCs w:val="24"/>
                <w:lang w:val="en-US"/>
              </w:rPr>
              <w:t>-ped.: 1-2 mg/kg/d en 3-4 tomas.</w:t>
            </w:r>
          </w:p>
          <w:p w14:paraId="0C7E451A" w14:textId="77777777" w:rsidR="00D87D51" w:rsidRPr="00B026A2" w:rsidRDefault="00D87D51" w:rsidP="007B05F5">
            <w:pPr>
              <w:tabs>
                <w:tab w:val="left" w:pos="0"/>
              </w:tabs>
              <w:suppressAutoHyphens/>
              <w:rPr>
                <w:rFonts w:ascii="Calibri" w:hAnsi="Calibri"/>
                <w:sz w:val="24"/>
                <w:szCs w:val="24"/>
                <w:lang w:val="en-US"/>
              </w:rPr>
            </w:pPr>
            <w:r w:rsidRPr="00B026A2">
              <w:rPr>
                <w:rFonts w:ascii="Calibri" w:hAnsi="Calibri"/>
                <w:sz w:val="24"/>
                <w:szCs w:val="24"/>
                <w:lang w:val="en-US"/>
              </w:rPr>
              <w:t xml:space="preserve">1 mL = 20 gotas   </w:t>
            </w:r>
          </w:p>
          <w:p w14:paraId="632D9EFB" w14:textId="77777777" w:rsidR="00D87D51" w:rsidRPr="00B026A2" w:rsidRDefault="00D87D51" w:rsidP="007B05F5">
            <w:pPr>
              <w:tabs>
                <w:tab w:val="left" w:pos="0"/>
              </w:tabs>
              <w:suppressAutoHyphens/>
              <w:rPr>
                <w:rFonts w:ascii="Calibri" w:hAnsi="Calibri"/>
                <w:sz w:val="24"/>
                <w:szCs w:val="24"/>
                <w:lang w:val="en-US"/>
              </w:rPr>
            </w:pPr>
            <w:r w:rsidRPr="00B026A2">
              <w:rPr>
                <w:rFonts w:ascii="Calibri" w:hAnsi="Calibri"/>
                <w:sz w:val="24"/>
                <w:szCs w:val="24"/>
                <w:lang w:val="en-US"/>
              </w:rPr>
              <w:t>Embarazo : C</w:t>
            </w:r>
          </w:p>
        </w:tc>
      </w:tr>
    </w:tbl>
    <w:p w14:paraId="03BF2880" w14:textId="77777777" w:rsidR="00D87D51" w:rsidRPr="00783095" w:rsidRDefault="00D87D51" w:rsidP="00D87D51">
      <w:pPr>
        <w:tabs>
          <w:tab w:val="left" w:pos="0"/>
        </w:tabs>
        <w:suppressAutoHyphens/>
        <w:rPr>
          <w:rFonts w:ascii="Arial" w:hAnsi="Arial"/>
          <w:b/>
          <w:sz w:val="24"/>
          <w:szCs w:val="24"/>
        </w:rPr>
      </w:pPr>
    </w:p>
    <w:p w14:paraId="57816C26" w14:textId="77777777" w:rsidR="00D87D51" w:rsidRPr="00783095" w:rsidRDefault="00D87D51" w:rsidP="00D87D51">
      <w:pPr>
        <w:tabs>
          <w:tab w:val="left" w:pos="0"/>
        </w:tabs>
        <w:suppressAutoHyphens/>
        <w:rPr>
          <w:rFonts w:ascii="Arial" w:hAnsi="Arial"/>
          <w:b/>
          <w:sz w:val="24"/>
          <w:szCs w:val="24"/>
        </w:rPr>
      </w:pPr>
      <w:r w:rsidRPr="00783095">
        <w:rPr>
          <w:rFonts w:ascii="Arial" w:hAnsi="Arial"/>
          <w:b/>
          <w:sz w:val="24"/>
          <w:szCs w:val="24"/>
        </w:rPr>
        <w:t xml:space="preserve">R06A. Antihistamínicos sistémicos </w:t>
      </w:r>
    </w:p>
    <w:tbl>
      <w:tblPr>
        <w:tblW w:w="1091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2760"/>
        <w:gridCol w:w="3259"/>
        <w:gridCol w:w="4891"/>
      </w:tblGrid>
      <w:tr w:rsidR="00D87D51" w:rsidRPr="00B026A2" w14:paraId="2B91258E" w14:textId="77777777" w:rsidTr="00D87D51">
        <w:trPr>
          <w:cantSplit/>
        </w:trPr>
        <w:tc>
          <w:tcPr>
            <w:tcW w:w="2760" w:type="dxa"/>
            <w:shd w:val="clear" w:color="auto" w:fill="BDD6EE"/>
            <w:vAlign w:val="center"/>
          </w:tcPr>
          <w:p w14:paraId="1B1EC9BF" w14:textId="77777777" w:rsidR="00D87D51" w:rsidRPr="00B026A2" w:rsidRDefault="00D87D51" w:rsidP="007B05F5">
            <w:pPr>
              <w:tabs>
                <w:tab w:val="left" w:pos="0"/>
              </w:tabs>
              <w:suppressAutoHyphens/>
              <w:jc w:val="both"/>
              <w:rPr>
                <w:rFonts w:ascii="Calibri" w:hAnsi="Calibri"/>
                <w:sz w:val="24"/>
                <w:szCs w:val="24"/>
                <w:lang w:val="en-US"/>
              </w:rPr>
            </w:pPr>
            <w:r w:rsidRPr="00B026A2">
              <w:rPr>
                <w:rFonts w:ascii="Calibri" w:hAnsi="Calibri"/>
                <w:sz w:val="24"/>
                <w:szCs w:val="24"/>
                <w:lang w:val="en-US"/>
              </w:rPr>
              <w:t>Dexclorfeniramina maleato</w:t>
            </w:r>
          </w:p>
        </w:tc>
        <w:tc>
          <w:tcPr>
            <w:tcW w:w="3259" w:type="dxa"/>
            <w:shd w:val="clear" w:color="auto" w:fill="BDD6EE"/>
            <w:vAlign w:val="center"/>
          </w:tcPr>
          <w:p w14:paraId="072E52FF" w14:textId="77777777" w:rsidR="00D87D51" w:rsidRPr="00B026A2" w:rsidRDefault="00D87D51" w:rsidP="007B05F5">
            <w:pPr>
              <w:tabs>
                <w:tab w:val="left" w:pos="0"/>
              </w:tabs>
              <w:suppressAutoHyphens/>
              <w:rPr>
                <w:rFonts w:ascii="Calibri" w:hAnsi="Calibri"/>
                <w:sz w:val="24"/>
                <w:szCs w:val="24"/>
                <w:lang w:val="en-US"/>
              </w:rPr>
            </w:pPr>
            <w:r w:rsidRPr="00B026A2">
              <w:rPr>
                <w:rFonts w:ascii="Calibri" w:hAnsi="Calibri"/>
                <w:sz w:val="24"/>
                <w:szCs w:val="24"/>
                <w:lang w:val="en-US"/>
              </w:rPr>
              <w:t>2 mg comp.</w:t>
            </w:r>
          </w:p>
          <w:p w14:paraId="1732B35E" w14:textId="77777777" w:rsidR="00D87D51" w:rsidRPr="00B026A2" w:rsidRDefault="00D87D51" w:rsidP="007B05F5">
            <w:pPr>
              <w:tabs>
                <w:tab w:val="left" w:pos="0"/>
              </w:tabs>
              <w:suppressAutoHyphens/>
              <w:rPr>
                <w:rFonts w:ascii="Calibri" w:hAnsi="Calibri"/>
                <w:sz w:val="24"/>
                <w:szCs w:val="24"/>
                <w:lang w:val="en-US"/>
              </w:rPr>
            </w:pPr>
            <w:r w:rsidRPr="00B026A2">
              <w:rPr>
                <w:rFonts w:ascii="Calibri" w:hAnsi="Calibri"/>
                <w:sz w:val="24"/>
                <w:szCs w:val="24"/>
                <w:lang w:val="en-US"/>
              </w:rPr>
              <w:t>2 mg/5 mL 60 mL jbe.</w:t>
            </w:r>
          </w:p>
          <w:p w14:paraId="0F17CF81" w14:textId="77777777" w:rsidR="00D87D51" w:rsidRPr="00B026A2" w:rsidRDefault="00D87D51" w:rsidP="007B05F5">
            <w:pPr>
              <w:tabs>
                <w:tab w:val="left" w:pos="0"/>
              </w:tabs>
              <w:suppressAutoHyphens/>
              <w:rPr>
                <w:rFonts w:ascii="Calibri" w:hAnsi="Calibri"/>
                <w:sz w:val="24"/>
                <w:szCs w:val="24"/>
                <w:lang w:val="en-US"/>
              </w:rPr>
            </w:pPr>
            <w:r w:rsidRPr="00B026A2">
              <w:rPr>
                <w:rFonts w:ascii="Calibri" w:hAnsi="Calibri"/>
                <w:sz w:val="24"/>
                <w:szCs w:val="24"/>
                <w:lang w:val="en-US"/>
              </w:rPr>
              <w:t>5 mg/mL 1 mL amp.</w:t>
            </w:r>
          </w:p>
        </w:tc>
        <w:tc>
          <w:tcPr>
            <w:tcW w:w="4891" w:type="dxa"/>
            <w:shd w:val="clear" w:color="auto" w:fill="BDD6EE"/>
            <w:vAlign w:val="center"/>
          </w:tcPr>
          <w:p w14:paraId="1F803DBD" w14:textId="77777777" w:rsidR="00D87D51" w:rsidRPr="00B026A2" w:rsidRDefault="00D87D51" w:rsidP="007B05F5">
            <w:pPr>
              <w:tabs>
                <w:tab w:val="left" w:pos="0"/>
              </w:tabs>
              <w:suppressAutoHyphens/>
              <w:rPr>
                <w:rFonts w:ascii="Calibri" w:hAnsi="Calibri"/>
                <w:bCs/>
                <w:sz w:val="24"/>
                <w:szCs w:val="24"/>
                <w:lang w:val="en-US"/>
              </w:rPr>
            </w:pPr>
            <w:r w:rsidRPr="00B026A2">
              <w:rPr>
                <w:rFonts w:ascii="Calibri" w:hAnsi="Calibri"/>
                <w:bCs/>
                <w:sz w:val="24"/>
                <w:szCs w:val="24"/>
                <w:lang w:val="en-US"/>
              </w:rPr>
              <w:t>Tipo: alquilaminas</w:t>
            </w:r>
          </w:p>
          <w:p w14:paraId="15CD4624" w14:textId="77777777" w:rsidR="00D87D51" w:rsidRPr="00B026A2" w:rsidRDefault="00D87D51" w:rsidP="007B05F5">
            <w:pPr>
              <w:tabs>
                <w:tab w:val="left" w:pos="0"/>
              </w:tabs>
              <w:suppressAutoHyphens/>
              <w:rPr>
                <w:rFonts w:ascii="Calibri" w:hAnsi="Calibri"/>
                <w:sz w:val="24"/>
                <w:szCs w:val="24"/>
                <w:lang w:val="en-US"/>
              </w:rPr>
            </w:pPr>
            <w:r w:rsidRPr="00B026A2">
              <w:rPr>
                <w:rFonts w:ascii="Calibri" w:hAnsi="Calibri"/>
                <w:sz w:val="24"/>
                <w:szCs w:val="24"/>
                <w:lang w:val="en-US"/>
              </w:rPr>
              <w:t>O: -ad.: 2-6 mg/6-12 h.</w:t>
            </w:r>
          </w:p>
          <w:p w14:paraId="7F089BAE" w14:textId="77777777" w:rsidR="00D87D51" w:rsidRPr="00B026A2" w:rsidRDefault="00D87D51" w:rsidP="007B05F5">
            <w:pPr>
              <w:tabs>
                <w:tab w:val="left" w:pos="0"/>
              </w:tabs>
              <w:suppressAutoHyphens/>
              <w:rPr>
                <w:rFonts w:ascii="Calibri" w:hAnsi="Calibri"/>
                <w:sz w:val="24"/>
                <w:szCs w:val="24"/>
                <w:lang w:val="en-US"/>
              </w:rPr>
            </w:pPr>
            <w:r w:rsidRPr="00B026A2">
              <w:rPr>
                <w:rFonts w:ascii="Calibri" w:hAnsi="Calibri"/>
                <w:sz w:val="24"/>
                <w:szCs w:val="24"/>
                <w:lang w:val="en-US"/>
              </w:rPr>
              <w:t xml:space="preserve">   -ped.: 0,15-0,2 mg/kg/d, en 3-4 tomas.</w:t>
            </w:r>
          </w:p>
          <w:p w14:paraId="084962CB" w14:textId="77777777" w:rsidR="00D87D51" w:rsidRPr="00B026A2" w:rsidRDefault="00D87D51" w:rsidP="007B05F5">
            <w:pPr>
              <w:tabs>
                <w:tab w:val="left" w:pos="0"/>
              </w:tabs>
              <w:suppressAutoHyphens/>
              <w:rPr>
                <w:rFonts w:ascii="Calibri" w:hAnsi="Calibri"/>
                <w:sz w:val="24"/>
                <w:szCs w:val="24"/>
                <w:lang w:val="en-US"/>
              </w:rPr>
            </w:pPr>
            <w:r w:rsidRPr="00B026A2">
              <w:rPr>
                <w:rFonts w:ascii="Calibri" w:hAnsi="Calibri"/>
                <w:sz w:val="24"/>
                <w:szCs w:val="24"/>
                <w:lang w:val="en-US"/>
              </w:rPr>
              <w:t>P (sc,im,iv): 10-20 mg.</w:t>
            </w:r>
          </w:p>
          <w:p w14:paraId="025FAD8A" w14:textId="77777777" w:rsidR="00D87D51" w:rsidRPr="00B026A2" w:rsidRDefault="00D87D51" w:rsidP="007B05F5">
            <w:pPr>
              <w:tabs>
                <w:tab w:val="left" w:pos="0"/>
              </w:tabs>
              <w:suppressAutoHyphens/>
              <w:rPr>
                <w:rFonts w:ascii="Calibri" w:hAnsi="Calibri"/>
                <w:sz w:val="24"/>
                <w:szCs w:val="24"/>
              </w:rPr>
            </w:pPr>
            <w:r w:rsidRPr="00B026A2">
              <w:rPr>
                <w:rFonts w:ascii="Calibri" w:hAnsi="Calibri"/>
                <w:sz w:val="24"/>
                <w:szCs w:val="24"/>
              </w:rPr>
              <w:t>Embarazo : B</w:t>
            </w:r>
          </w:p>
        </w:tc>
      </w:tr>
      <w:tr w:rsidR="00D87D51" w:rsidRPr="00B026A2" w14:paraId="59E161BF" w14:textId="77777777" w:rsidTr="00D87D51">
        <w:trPr>
          <w:cantSplit/>
        </w:trPr>
        <w:tc>
          <w:tcPr>
            <w:tcW w:w="2760" w:type="dxa"/>
            <w:shd w:val="clear" w:color="auto" w:fill="BDD6EE"/>
            <w:vAlign w:val="center"/>
          </w:tcPr>
          <w:p w14:paraId="7A5A88AF" w14:textId="77777777" w:rsidR="00D87D51" w:rsidRPr="00B026A2" w:rsidRDefault="00D87D51" w:rsidP="007B05F5">
            <w:pPr>
              <w:tabs>
                <w:tab w:val="left" w:pos="0"/>
              </w:tabs>
              <w:suppressAutoHyphens/>
              <w:jc w:val="both"/>
              <w:rPr>
                <w:rFonts w:ascii="Calibri" w:hAnsi="Calibri"/>
                <w:sz w:val="24"/>
                <w:szCs w:val="24"/>
                <w:lang w:val="en-US"/>
              </w:rPr>
            </w:pPr>
            <w:r w:rsidRPr="00B026A2">
              <w:rPr>
                <w:rFonts w:ascii="Calibri" w:hAnsi="Calibri"/>
                <w:sz w:val="24"/>
                <w:szCs w:val="24"/>
                <w:lang w:val="en-US"/>
              </w:rPr>
              <w:t>Hidroxicina</w:t>
            </w:r>
          </w:p>
        </w:tc>
        <w:tc>
          <w:tcPr>
            <w:tcW w:w="3259" w:type="dxa"/>
            <w:shd w:val="clear" w:color="auto" w:fill="DEEAF6"/>
            <w:vAlign w:val="center"/>
          </w:tcPr>
          <w:p w14:paraId="7E3A9915" w14:textId="77777777" w:rsidR="00D87D51" w:rsidRPr="00B026A2" w:rsidRDefault="00D87D51" w:rsidP="007B05F5">
            <w:pPr>
              <w:tabs>
                <w:tab w:val="left" w:pos="0"/>
              </w:tabs>
              <w:suppressAutoHyphens/>
              <w:rPr>
                <w:rFonts w:ascii="Calibri" w:hAnsi="Calibri"/>
                <w:sz w:val="24"/>
                <w:szCs w:val="24"/>
                <w:lang w:val="en-US"/>
              </w:rPr>
            </w:pPr>
            <w:r w:rsidRPr="00B026A2">
              <w:rPr>
                <w:rFonts w:ascii="Calibri" w:hAnsi="Calibri"/>
                <w:sz w:val="24"/>
                <w:szCs w:val="24"/>
                <w:lang w:val="en-US"/>
              </w:rPr>
              <w:t>25 mg comp.</w:t>
            </w:r>
          </w:p>
        </w:tc>
        <w:tc>
          <w:tcPr>
            <w:tcW w:w="4891" w:type="dxa"/>
            <w:shd w:val="clear" w:color="auto" w:fill="BDD6EE"/>
            <w:vAlign w:val="center"/>
          </w:tcPr>
          <w:p w14:paraId="290FB00B" w14:textId="77777777" w:rsidR="00D87D51" w:rsidRPr="00B026A2" w:rsidRDefault="00D87D51" w:rsidP="007B05F5">
            <w:pPr>
              <w:tabs>
                <w:tab w:val="left" w:pos="0"/>
              </w:tabs>
              <w:suppressAutoHyphens/>
              <w:rPr>
                <w:rFonts w:ascii="Calibri" w:hAnsi="Calibri"/>
                <w:bCs/>
                <w:sz w:val="24"/>
                <w:szCs w:val="24"/>
                <w:lang w:val="en-US"/>
              </w:rPr>
            </w:pPr>
            <w:r w:rsidRPr="00B026A2">
              <w:rPr>
                <w:rFonts w:ascii="Calibri" w:hAnsi="Calibri"/>
                <w:bCs/>
                <w:sz w:val="24"/>
                <w:szCs w:val="24"/>
                <w:lang w:val="en-US"/>
              </w:rPr>
              <w:t>O: prurito y urticaria 25 mg/día por la noche, en caso necesario 25 mg/6-8h.</w:t>
            </w:r>
          </w:p>
        </w:tc>
      </w:tr>
      <w:tr w:rsidR="00D87D51" w:rsidRPr="00B026A2" w14:paraId="5CA5C57E" w14:textId="77777777" w:rsidTr="00D87D51">
        <w:trPr>
          <w:cantSplit/>
        </w:trPr>
        <w:tc>
          <w:tcPr>
            <w:tcW w:w="2760" w:type="dxa"/>
            <w:shd w:val="clear" w:color="auto" w:fill="BDD6EE"/>
            <w:vAlign w:val="center"/>
          </w:tcPr>
          <w:p w14:paraId="366FCEBA" w14:textId="77777777" w:rsidR="00D87D51" w:rsidRPr="00B026A2" w:rsidRDefault="00D87D51" w:rsidP="007B05F5">
            <w:pPr>
              <w:tabs>
                <w:tab w:val="left" w:pos="0"/>
              </w:tabs>
              <w:suppressAutoHyphens/>
              <w:jc w:val="both"/>
              <w:rPr>
                <w:rFonts w:ascii="Calibri" w:hAnsi="Calibri"/>
                <w:sz w:val="24"/>
                <w:szCs w:val="24"/>
              </w:rPr>
            </w:pPr>
            <w:r w:rsidRPr="00B026A2">
              <w:rPr>
                <w:rFonts w:ascii="Calibri" w:hAnsi="Calibri"/>
                <w:sz w:val="24"/>
                <w:szCs w:val="24"/>
              </w:rPr>
              <w:lastRenderedPageBreak/>
              <w:t>Loratadina</w:t>
            </w:r>
          </w:p>
        </w:tc>
        <w:tc>
          <w:tcPr>
            <w:tcW w:w="3259" w:type="dxa"/>
            <w:shd w:val="clear" w:color="auto" w:fill="BDD6EE"/>
            <w:vAlign w:val="center"/>
          </w:tcPr>
          <w:p w14:paraId="7A5A9673" w14:textId="77777777" w:rsidR="00D87D51" w:rsidRPr="00B026A2" w:rsidRDefault="00D87D51" w:rsidP="007B05F5">
            <w:pPr>
              <w:tabs>
                <w:tab w:val="left" w:pos="0"/>
              </w:tabs>
              <w:suppressAutoHyphens/>
              <w:rPr>
                <w:rFonts w:ascii="Calibri" w:hAnsi="Calibri"/>
                <w:sz w:val="24"/>
                <w:szCs w:val="24"/>
              </w:rPr>
            </w:pPr>
            <w:r w:rsidRPr="00B026A2">
              <w:rPr>
                <w:rFonts w:ascii="Calibri" w:hAnsi="Calibri"/>
                <w:sz w:val="24"/>
                <w:szCs w:val="24"/>
              </w:rPr>
              <w:t>10 mg comp.</w:t>
            </w:r>
          </w:p>
        </w:tc>
        <w:tc>
          <w:tcPr>
            <w:tcW w:w="4891" w:type="dxa"/>
            <w:shd w:val="clear" w:color="auto" w:fill="BDD6EE"/>
            <w:vAlign w:val="center"/>
          </w:tcPr>
          <w:p w14:paraId="004AB4AA" w14:textId="77777777" w:rsidR="00D87D51" w:rsidRPr="00B026A2" w:rsidRDefault="00D87D51" w:rsidP="007B05F5">
            <w:pPr>
              <w:tabs>
                <w:tab w:val="left" w:pos="0"/>
              </w:tabs>
              <w:suppressAutoHyphens/>
              <w:rPr>
                <w:rFonts w:ascii="Calibri" w:hAnsi="Calibri"/>
                <w:bCs/>
                <w:sz w:val="24"/>
                <w:szCs w:val="24"/>
              </w:rPr>
            </w:pPr>
            <w:r w:rsidRPr="00B026A2">
              <w:rPr>
                <w:rFonts w:ascii="Calibri" w:hAnsi="Calibri"/>
                <w:bCs/>
                <w:sz w:val="24"/>
                <w:szCs w:val="24"/>
              </w:rPr>
              <w:t>Tipo: piperidinas</w:t>
            </w:r>
          </w:p>
          <w:p w14:paraId="4D018D09" w14:textId="77777777" w:rsidR="00D87D51" w:rsidRPr="00B026A2" w:rsidRDefault="00D87D51" w:rsidP="007B05F5">
            <w:pPr>
              <w:tabs>
                <w:tab w:val="left" w:pos="0"/>
              </w:tabs>
              <w:suppressAutoHyphens/>
              <w:rPr>
                <w:rFonts w:ascii="Calibri" w:hAnsi="Calibri"/>
                <w:sz w:val="24"/>
                <w:szCs w:val="24"/>
              </w:rPr>
            </w:pPr>
            <w:r w:rsidRPr="00B026A2">
              <w:rPr>
                <w:rFonts w:ascii="Calibri" w:hAnsi="Calibri"/>
                <w:sz w:val="24"/>
                <w:szCs w:val="24"/>
              </w:rPr>
              <w:t>O: 10 mg/d (niños &lt; 30 kg: 5 mg/d).</w:t>
            </w:r>
          </w:p>
          <w:p w14:paraId="4F8C83B6" w14:textId="77777777" w:rsidR="00D87D51" w:rsidRPr="00B026A2" w:rsidRDefault="00D87D51" w:rsidP="007B05F5">
            <w:pPr>
              <w:tabs>
                <w:tab w:val="left" w:pos="0"/>
              </w:tabs>
              <w:suppressAutoHyphens/>
              <w:rPr>
                <w:rFonts w:ascii="Calibri" w:hAnsi="Calibri"/>
                <w:sz w:val="24"/>
                <w:szCs w:val="24"/>
              </w:rPr>
            </w:pPr>
            <w:r w:rsidRPr="00B026A2">
              <w:rPr>
                <w:rFonts w:ascii="Calibri" w:hAnsi="Calibri"/>
                <w:sz w:val="24"/>
                <w:szCs w:val="24"/>
                <w:lang w:val="en-US"/>
              </w:rPr>
              <w:t>Embarazo : B</w:t>
            </w:r>
          </w:p>
        </w:tc>
      </w:tr>
    </w:tbl>
    <w:p w14:paraId="472B5307" w14:textId="77777777" w:rsidR="00D87D51" w:rsidRPr="00783095" w:rsidRDefault="00D87D51" w:rsidP="00D87D51">
      <w:pPr>
        <w:tabs>
          <w:tab w:val="left" w:pos="0"/>
        </w:tabs>
        <w:suppressAutoHyphens/>
        <w:rPr>
          <w:rFonts w:ascii="Arial" w:hAnsi="Arial"/>
          <w:b/>
          <w:sz w:val="24"/>
          <w:szCs w:val="24"/>
        </w:rPr>
      </w:pPr>
    </w:p>
    <w:p w14:paraId="641CFDB8" w14:textId="77777777" w:rsidR="00D87D51" w:rsidRPr="00783095" w:rsidRDefault="00D87D51" w:rsidP="00D87D51">
      <w:pPr>
        <w:tabs>
          <w:tab w:val="left" w:pos="0"/>
        </w:tabs>
        <w:suppressAutoHyphens/>
        <w:rPr>
          <w:rFonts w:ascii="Arial" w:hAnsi="Arial"/>
          <w:b/>
          <w:sz w:val="24"/>
          <w:szCs w:val="24"/>
        </w:rPr>
      </w:pPr>
      <w:r w:rsidRPr="00783095">
        <w:rPr>
          <w:rFonts w:ascii="Arial" w:hAnsi="Arial"/>
          <w:b/>
          <w:sz w:val="24"/>
          <w:szCs w:val="24"/>
        </w:rPr>
        <w:t>R07. Otros preparados para el aparato respiratorio</w:t>
      </w:r>
    </w:p>
    <w:tbl>
      <w:tblPr>
        <w:tblW w:w="1091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2622"/>
        <w:gridCol w:w="3260"/>
        <w:gridCol w:w="5028"/>
      </w:tblGrid>
      <w:tr w:rsidR="007C2262" w:rsidRPr="00B026A2" w14:paraId="425EBC37" w14:textId="77777777" w:rsidTr="00D87D51">
        <w:tc>
          <w:tcPr>
            <w:tcW w:w="2622" w:type="dxa"/>
            <w:shd w:val="clear" w:color="auto" w:fill="BDD6EE"/>
            <w:vAlign w:val="center"/>
          </w:tcPr>
          <w:p w14:paraId="69E65EA9" w14:textId="47675C41" w:rsidR="007C2262" w:rsidRPr="00B026A2" w:rsidRDefault="007C2262" w:rsidP="007B05F5">
            <w:pPr>
              <w:tabs>
                <w:tab w:val="left" w:pos="0"/>
              </w:tabs>
              <w:suppressAutoHyphens/>
              <w:rPr>
                <w:rFonts w:ascii="Calibri" w:hAnsi="Calibri"/>
                <w:sz w:val="24"/>
                <w:szCs w:val="24"/>
                <w:lang w:val="en-US"/>
              </w:rPr>
            </w:pPr>
            <w:r>
              <w:rPr>
                <w:rFonts w:ascii="Calibri" w:hAnsi="Calibri"/>
                <w:sz w:val="24"/>
                <w:szCs w:val="24"/>
                <w:lang w:val="en-US"/>
              </w:rPr>
              <w:t>Elexacaftor/ivacaftor/tezacaftor</w:t>
            </w:r>
          </w:p>
        </w:tc>
        <w:tc>
          <w:tcPr>
            <w:tcW w:w="3260" w:type="dxa"/>
            <w:shd w:val="clear" w:color="auto" w:fill="BDD6EE"/>
            <w:vAlign w:val="center"/>
          </w:tcPr>
          <w:p w14:paraId="45CA6B10" w14:textId="634AF97C" w:rsidR="007C2262" w:rsidRPr="00B026A2" w:rsidRDefault="007C2262" w:rsidP="007B05F5">
            <w:pPr>
              <w:tabs>
                <w:tab w:val="left" w:pos="0"/>
              </w:tabs>
              <w:suppressAutoHyphens/>
              <w:rPr>
                <w:rFonts w:ascii="Calibri" w:hAnsi="Calibri"/>
                <w:sz w:val="24"/>
                <w:szCs w:val="24"/>
                <w:lang w:val="en-US"/>
              </w:rPr>
            </w:pPr>
            <w:r>
              <w:rPr>
                <w:rFonts w:ascii="Calibri" w:hAnsi="Calibri"/>
                <w:sz w:val="24"/>
                <w:szCs w:val="24"/>
                <w:lang w:val="en-US"/>
              </w:rPr>
              <w:t>75/50/100 mg comp.</w:t>
            </w:r>
          </w:p>
        </w:tc>
        <w:tc>
          <w:tcPr>
            <w:tcW w:w="5028" w:type="dxa"/>
            <w:shd w:val="clear" w:color="auto" w:fill="BDD6EE"/>
            <w:vAlign w:val="center"/>
          </w:tcPr>
          <w:p w14:paraId="017A0D59" w14:textId="4E51FC03" w:rsidR="007C2262" w:rsidRPr="00B026A2" w:rsidRDefault="007C2262" w:rsidP="007B05F5">
            <w:pPr>
              <w:tabs>
                <w:tab w:val="left" w:pos="0"/>
              </w:tabs>
              <w:suppressAutoHyphens/>
              <w:rPr>
                <w:rFonts w:ascii="Calibri" w:hAnsi="Calibri"/>
                <w:color w:val="000000"/>
                <w:spacing w:val="-2"/>
                <w:sz w:val="24"/>
                <w:szCs w:val="24"/>
                <w:lang w:val="en-US"/>
              </w:rPr>
            </w:pPr>
            <w:r>
              <w:rPr>
                <w:rFonts w:ascii="Calibri" w:hAnsi="Calibri"/>
                <w:color w:val="000000"/>
                <w:spacing w:val="-2"/>
                <w:sz w:val="24"/>
                <w:szCs w:val="24"/>
                <w:lang w:val="en-US"/>
              </w:rPr>
              <w:t>O: 2 comp en la mañana y un comprimido de ivacaftor en la noche con alimentos</w:t>
            </w:r>
          </w:p>
        </w:tc>
      </w:tr>
      <w:tr w:rsidR="00D87D51" w:rsidRPr="00B026A2" w14:paraId="305ED596" w14:textId="77777777" w:rsidTr="00D87D51">
        <w:tc>
          <w:tcPr>
            <w:tcW w:w="2622" w:type="dxa"/>
            <w:shd w:val="clear" w:color="auto" w:fill="BDD6EE"/>
            <w:vAlign w:val="center"/>
          </w:tcPr>
          <w:p w14:paraId="473E754D" w14:textId="77777777" w:rsidR="00D87D51" w:rsidRPr="00B026A2" w:rsidRDefault="00D87D51" w:rsidP="007B05F5">
            <w:pPr>
              <w:tabs>
                <w:tab w:val="left" w:pos="0"/>
              </w:tabs>
              <w:suppressAutoHyphens/>
              <w:rPr>
                <w:rFonts w:ascii="Calibri" w:hAnsi="Calibri"/>
                <w:sz w:val="24"/>
                <w:szCs w:val="24"/>
                <w:lang w:val="en-US"/>
              </w:rPr>
            </w:pPr>
            <w:r w:rsidRPr="00B026A2">
              <w:rPr>
                <w:rFonts w:ascii="Calibri" w:hAnsi="Calibri"/>
                <w:sz w:val="24"/>
                <w:szCs w:val="24"/>
                <w:lang w:val="en-US"/>
              </w:rPr>
              <w:t>Oxido Nítrico</w:t>
            </w:r>
          </w:p>
        </w:tc>
        <w:tc>
          <w:tcPr>
            <w:tcW w:w="3260" w:type="dxa"/>
            <w:shd w:val="clear" w:color="auto" w:fill="BDD6EE"/>
            <w:vAlign w:val="center"/>
          </w:tcPr>
          <w:p w14:paraId="4226F5AC" w14:textId="77777777" w:rsidR="00D87D51" w:rsidRPr="00B026A2" w:rsidRDefault="00D87D51" w:rsidP="007B05F5">
            <w:pPr>
              <w:tabs>
                <w:tab w:val="left" w:pos="0"/>
              </w:tabs>
              <w:suppressAutoHyphens/>
              <w:rPr>
                <w:rFonts w:ascii="Calibri" w:hAnsi="Calibri"/>
                <w:sz w:val="24"/>
                <w:szCs w:val="24"/>
                <w:lang w:val="en-US"/>
              </w:rPr>
            </w:pPr>
            <w:r w:rsidRPr="00B026A2">
              <w:rPr>
                <w:rFonts w:ascii="Calibri" w:hAnsi="Calibri"/>
                <w:sz w:val="24"/>
                <w:szCs w:val="24"/>
                <w:lang w:val="en-US"/>
              </w:rPr>
              <w:t>800 ppm mol/mol gas inh.</w:t>
            </w:r>
          </w:p>
        </w:tc>
        <w:tc>
          <w:tcPr>
            <w:tcW w:w="5028" w:type="dxa"/>
            <w:shd w:val="clear" w:color="auto" w:fill="BDD6EE"/>
            <w:vAlign w:val="center"/>
          </w:tcPr>
          <w:p w14:paraId="6BAB9422" w14:textId="77777777" w:rsidR="00D87D51" w:rsidRPr="00B026A2" w:rsidRDefault="00D87D51" w:rsidP="007B05F5">
            <w:pPr>
              <w:tabs>
                <w:tab w:val="left" w:pos="0"/>
              </w:tabs>
              <w:suppressAutoHyphens/>
              <w:rPr>
                <w:rFonts w:ascii="Calibri" w:hAnsi="Calibri"/>
                <w:color w:val="000000"/>
                <w:spacing w:val="-2"/>
                <w:sz w:val="24"/>
                <w:szCs w:val="24"/>
                <w:lang w:val="en-US"/>
              </w:rPr>
            </w:pPr>
          </w:p>
        </w:tc>
      </w:tr>
      <w:tr w:rsidR="00D87D51" w:rsidRPr="00B026A2" w14:paraId="1052A990" w14:textId="77777777" w:rsidTr="00D87D51">
        <w:tc>
          <w:tcPr>
            <w:tcW w:w="2622" w:type="dxa"/>
            <w:shd w:val="clear" w:color="auto" w:fill="BDD6EE"/>
            <w:vAlign w:val="center"/>
          </w:tcPr>
          <w:p w14:paraId="4134B16F" w14:textId="77777777" w:rsidR="00D87D51" w:rsidRPr="00B026A2" w:rsidRDefault="00D87D51" w:rsidP="007B05F5">
            <w:pPr>
              <w:tabs>
                <w:tab w:val="left" w:pos="0"/>
              </w:tabs>
              <w:suppressAutoHyphens/>
              <w:rPr>
                <w:rFonts w:ascii="Calibri" w:hAnsi="Calibri"/>
                <w:sz w:val="24"/>
                <w:szCs w:val="24"/>
                <w:lang w:val="en-US"/>
              </w:rPr>
            </w:pPr>
            <w:r w:rsidRPr="00B026A2">
              <w:rPr>
                <w:rFonts w:ascii="Calibri" w:hAnsi="Calibri"/>
                <w:sz w:val="24"/>
                <w:szCs w:val="24"/>
                <w:lang w:val="en-US"/>
              </w:rPr>
              <w:t>Nintedanib</w:t>
            </w:r>
          </w:p>
        </w:tc>
        <w:tc>
          <w:tcPr>
            <w:tcW w:w="3260" w:type="dxa"/>
            <w:shd w:val="clear" w:color="auto" w:fill="DEEAF6"/>
            <w:vAlign w:val="center"/>
          </w:tcPr>
          <w:p w14:paraId="1D87D647" w14:textId="77777777" w:rsidR="00D87D51" w:rsidRPr="00B026A2" w:rsidRDefault="00D87D51" w:rsidP="007B05F5">
            <w:pPr>
              <w:tabs>
                <w:tab w:val="left" w:pos="0"/>
              </w:tabs>
              <w:suppressAutoHyphens/>
              <w:rPr>
                <w:rFonts w:ascii="Calibri" w:hAnsi="Calibri"/>
                <w:sz w:val="24"/>
                <w:szCs w:val="24"/>
                <w:lang w:val="en-US"/>
              </w:rPr>
            </w:pPr>
            <w:r w:rsidRPr="00B026A2">
              <w:rPr>
                <w:rFonts w:ascii="Calibri" w:hAnsi="Calibri"/>
                <w:sz w:val="24"/>
                <w:szCs w:val="24"/>
                <w:lang w:val="en-US"/>
              </w:rPr>
              <w:t>100 mg caps</w:t>
            </w:r>
          </w:p>
          <w:p w14:paraId="7F342B4B" w14:textId="77777777" w:rsidR="00D87D51" w:rsidRPr="00B026A2" w:rsidRDefault="00D87D51" w:rsidP="007B05F5">
            <w:pPr>
              <w:tabs>
                <w:tab w:val="left" w:pos="0"/>
              </w:tabs>
              <w:suppressAutoHyphens/>
              <w:rPr>
                <w:rFonts w:ascii="Calibri" w:hAnsi="Calibri"/>
                <w:sz w:val="24"/>
                <w:szCs w:val="24"/>
                <w:lang w:val="en-US"/>
              </w:rPr>
            </w:pPr>
            <w:r w:rsidRPr="00B026A2">
              <w:rPr>
                <w:rFonts w:ascii="Calibri" w:hAnsi="Calibri"/>
                <w:sz w:val="24"/>
                <w:szCs w:val="24"/>
                <w:lang w:val="en-US"/>
              </w:rPr>
              <w:t>150 mg caps</w:t>
            </w:r>
          </w:p>
        </w:tc>
        <w:tc>
          <w:tcPr>
            <w:tcW w:w="5028" w:type="dxa"/>
            <w:shd w:val="clear" w:color="auto" w:fill="BDD6EE"/>
            <w:vAlign w:val="center"/>
          </w:tcPr>
          <w:p w14:paraId="0F6DE3B8" w14:textId="77777777" w:rsidR="00D87D51" w:rsidRPr="00B026A2" w:rsidRDefault="00D87D51" w:rsidP="007B05F5">
            <w:pPr>
              <w:tabs>
                <w:tab w:val="left" w:pos="0"/>
              </w:tabs>
              <w:suppressAutoHyphens/>
              <w:rPr>
                <w:rFonts w:ascii="Calibri" w:hAnsi="Calibri"/>
                <w:color w:val="000000"/>
                <w:spacing w:val="-2"/>
                <w:sz w:val="24"/>
                <w:szCs w:val="24"/>
                <w:lang w:val="en-US"/>
              </w:rPr>
            </w:pPr>
            <w:r w:rsidRPr="00B026A2">
              <w:rPr>
                <w:rFonts w:ascii="Calibri" w:hAnsi="Calibri"/>
                <w:color w:val="000000"/>
                <w:spacing w:val="-2"/>
                <w:sz w:val="24"/>
                <w:szCs w:val="24"/>
                <w:lang w:val="en-US"/>
              </w:rPr>
              <w:t>O:150 mg/12 h con alimentos</w:t>
            </w:r>
          </w:p>
          <w:p w14:paraId="05C5CCE9" w14:textId="77777777" w:rsidR="00D87D51" w:rsidRPr="00B026A2" w:rsidRDefault="00D87D51" w:rsidP="007B05F5">
            <w:pPr>
              <w:tabs>
                <w:tab w:val="left" w:pos="0"/>
              </w:tabs>
              <w:suppressAutoHyphens/>
              <w:rPr>
                <w:rFonts w:ascii="Calibri" w:hAnsi="Calibri"/>
                <w:color w:val="000000"/>
                <w:spacing w:val="-2"/>
                <w:sz w:val="24"/>
                <w:szCs w:val="24"/>
                <w:lang w:val="en-US"/>
              </w:rPr>
            </w:pPr>
            <w:r w:rsidRPr="00B026A2">
              <w:rPr>
                <w:rFonts w:ascii="Calibri" w:hAnsi="Calibri"/>
                <w:color w:val="000000"/>
                <w:spacing w:val="-2"/>
                <w:sz w:val="24"/>
                <w:szCs w:val="24"/>
                <w:lang w:val="en-US"/>
              </w:rPr>
              <w:t>Embarazo: D</w:t>
            </w:r>
          </w:p>
        </w:tc>
      </w:tr>
      <w:tr w:rsidR="00D87D51" w:rsidRPr="00B026A2" w14:paraId="0E97ED08" w14:textId="77777777" w:rsidTr="00D87D51">
        <w:tc>
          <w:tcPr>
            <w:tcW w:w="2622" w:type="dxa"/>
            <w:shd w:val="clear" w:color="auto" w:fill="BDD6EE"/>
            <w:vAlign w:val="center"/>
          </w:tcPr>
          <w:p w14:paraId="4E3FC584" w14:textId="77777777" w:rsidR="00D87D51" w:rsidRPr="00B026A2" w:rsidRDefault="00D87D51" w:rsidP="007B05F5">
            <w:pPr>
              <w:tabs>
                <w:tab w:val="left" w:pos="0"/>
              </w:tabs>
              <w:suppressAutoHyphens/>
              <w:rPr>
                <w:rFonts w:ascii="Calibri" w:hAnsi="Calibri"/>
                <w:sz w:val="24"/>
                <w:szCs w:val="24"/>
              </w:rPr>
            </w:pPr>
            <w:r w:rsidRPr="00B026A2">
              <w:rPr>
                <w:rFonts w:ascii="Calibri" w:hAnsi="Calibri"/>
                <w:sz w:val="24"/>
                <w:szCs w:val="24"/>
              </w:rPr>
              <w:t>Surfactante pulmonar porcino</w:t>
            </w:r>
          </w:p>
        </w:tc>
        <w:tc>
          <w:tcPr>
            <w:tcW w:w="3260" w:type="dxa"/>
            <w:shd w:val="clear" w:color="auto" w:fill="BDD6EE"/>
            <w:vAlign w:val="center"/>
          </w:tcPr>
          <w:p w14:paraId="7F892860" w14:textId="77777777" w:rsidR="00D87D51" w:rsidRPr="00B026A2" w:rsidRDefault="00D87D51" w:rsidP="007B05F5">
            <w:pPr>
              <w:tabs>
                <w:tab w:val="left" w:pos="0"/>
              </w:tabs>
              <w:suppressAutoHyphens/>
              <w:rPr>
                <w:rFonts w:ascii="Calibri" w:hAnsi="Calibri"/>
                <w:sz w:val="24"/>
                <w:szCs w:val="24"/>
              </w:rPr>
            </w:pPr>
            <w:r w:rsidRPr="00B026A2">
              <w:rPr>
                <w:rFonts w:ascii="Calibri" w:hAnsi="Calibri"/>
                <w:sz w:val="24"/>
                <w:szCs w:val="24"/>
              </w:rPr>
              <w:t>120 mg/1,5 mL vial</w:t>
            </w:r>
          </w:p>
          <w:p w14:paraId="4BDED965" w14:textId="77777777" w:rsidR="00D87D51" w:rsidRPr="00B026A2" w:rsidRDefault="00D87D51" w:rsidP="007B05F5">
            <w:pPr>
              <w:tabs>
                <w:tab w:val="left" w:pos="0"/>
              </w:tabs>
              <w:suppressAutoHyphens/>
              <w:rPr>
                <w:rFonts w:ascii="Calibri" w:hAnsi="Calibri"/>
                <w:sz w:val="24"/>
                <w:szCs w:val="24"/>
              </w:rPr>
            </w:pPr>
          </w:p>
        </w:tc>
        <w:tc>
          <w:tcPr>
            <w:tcW w:w="5028" w:type="dxa"/>
            <w:shd w:val="clear" w:color="auto" w:fill="BDD6EE"/>
            <w:vAlign w:val="center"/>
          </w:tcPr>
          <w:p w14:paraId="3F46CE89" w14:textId="77777777" w:rsidR="00D87D51" w:rsidRPr="00B026A2" w:rsidRDefault="00D87D51" w:rsidP="007B05F5">
            <w:pPr>
              <w:tabs>
                <w:tab w:val="left" w:pos="0"/>
              </w:tabs>
              <w:suppressAutoHyphens/>
              <w:rPr>
                <w:rFonts w:ascii="Calibri" w:hAnsi="Calibri"/>
                <w:color w:val="000000"/>
                <w:spacing w:val="-2"/>
                <w:sz w:val="24"/>
                <w:szCs w:val="24"/>
              </w:rPr>
            </w:pPr>
            <w:r w:rsidRPr="00B026A2">
              <w:rPr>
                <w:rFonts w:ascii="Calibri" w:hAnsi="Calibri"/>
                <w:color w:val="000000"/>
                <w:spacing w:val="-2"/>
                <w:sz w:val="24"/>
                <w:szCs w:val="24"/>
              </w:rPr>
              <w:t>Conservar en frigorífico</w:t>
            </w:r>
          </w:p>
          <w:p w14:paraId="1A6E2541" w14:textId="77777777" w:rsidR="00D87D51" w:rsidRPr="00B026A2" w:rsidRDefault="00D87D51" w:rsidP="007B05F5">
            <w:pPr>
              <w:tabs>
                <w:tab w:val="left" w:pos="0"/>
              </w:tabs>
              <w:suppressAutoHyphens/>
              <w:rPr>
                <w:rFonts w:ascii="Calibri" w:hAnsi="Calibri"/>
                <w:sz w:val="24"/>
                <w:szCs w:val="24"/>
              </w:rPr>
            </w:pPr>
            <w:r w:rsidRPr="00B026A2">
              <w:rPr>
                <w:rFonts w:ascii="Calibri" w:hAnsi="Calibri"/>
                <w:sz w:val="24"/>
                <w:szCs w:val="24"/>
              </w:rPr>
              <w:t>Endotraqueal: 100-200 mg/kg/d, pudiéndose repetir la dosis de 100 mg/kg/12-24 h (máx. 400 mg/kg).</w:t>
            </w:r>
          </w:p>
        </w:tc>
      </w:tr>
    </w:tbl>
    <w:p w14:paraId="756D0B25" w14:textId="77777777" w:rsidR="00D87D51" w:rsidRDefault="00D87D51" w:rsidP="00D87D51">
      <w:pPr>
        <w:tabs>
          <w:tab w:val="left" w:pos="0"/>
        </w:tabs>
        <w:suppressAutoHyphens/>
        <w:rPr>
          <w:rFonts w:ascii="Arial" w:hAnsi="Arial"/>
          <w:b/>
          <w:sz w:val="22"/>
        </w:rPr>
      </w:pPr>
    </w:p>
    <w:p w14:paraId="1027DDD5" w14:textId="77777777" w:rsidR="00850FEB" w:rsidRPr="00DB371F" w:rsidRDefault="00850FEB" w:rsidP="00850FEB">
      <w:pPr>
        <w:pStyle w:val="Ttulo1"/>
        <w:rPr>
          <w:lang w:val="es-ES_tradnl"/>
        </w:rPr>
      </w:pPr>
      <w:r>
        <w:rPr>
          <w:lang w:val="es-ES_tradnl"/>
        </w:rPr>
        <w:t>S. ORGANOS DE LOS SENTIDOS</w:t>
      </w:r>
      <w:r>
        <w:rPr>
          <w:lang w:val="es-ES_tradnl"/>
        </w:rPr>
        <w:fldChar w:fldCharType="begin"/>
      </w:r>
      <w:r>
        <w:rPr>
          <w:lang w:val="es-ES_tradnl"/>
        </w:rPr>
        <w:instrText xml:space="preserve">PRIVATE </w:instrText>
      </w:r>
      <w:r>
        <w:rPr>
          <w:lang w:val="es-ES_tradnl"/>
        </w:rPr>
        <w:fldChar w:fldCharType="end"/>
      </w:r>
    </w:p>
    <w:p w14:paraId="1A4C8E3C" w14:textId="77777777" w:rsidR="00850FEB" w:rsidRPr="00283418" w:rsidRDefault="00850FEB" w:rsidP="00850FEB">
      <w:pPr>
        <w:pStyle w:val="Ttulo1"/>
      </w:pPr>
      <w:r w:rsidRPr="00283418">
        <w:t>S01A. Antiinfecciosos para administración oftálmica</w:t>
      </w:r>
    </w:p>
    <w:tbl>
      <w:tblPr>
        <w:tblW w:w="1091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3856"/>
        <w:gridCol w:w="2654"/>
        <w:gridCol w:w="4400"/>
      </w:tblGrid>
      <w:tr w:rsidR="00850FEB" w:rsidRPr="00DE76E4" w14:paraId="26A26EC1" w14:textId="77777777" w:rsidTr="00850FEB">
        <w:tc>
          <w:tcPr>
            <w:tcW w:w="3856" w:type="dxa"/>
            <w:shd w:val="clear" w:color="auto" w:fill="BDD6EE"/>
            <w:vAlign w:val="center"/>
          </w:tcPr>
          <w:p w14:paraId="05F946D4" w14:textId="77777777" w:rsidR="00850FEB" w:rsidRPr="00DE76E4" w:rsidRDefault="00850FEB" w:rsidP="007B05F5">
            <w:pPr>
              <w:tabs>
                <w:tab w:val="left" w:pos="0"/>
                <w:tab w:val="left" w:pos="564"/>
                <w:tab w:val="left" w:pos="1134"/>
                <w:tab w:val="left" w:pos="5665"/>
                <w:tab w:val="left" w:pos="5760"/>
              </w:tabs>
              <w:suppressAutoHyphens/>
              <w:rPr>
                <w:rFonts w:ascii="Calibri" w:hAnsi="Calibri"/>
                <w:sz w:val="24"/>
                <w:szCs w:val="24"/>
                <w:lang w:val="es-ES_tradnl"/>
              </w:rPr>
            </w:pPr>
            <w:r w:rsidRPr="00DE76E4">
              <w:rPr>
                <w:rFonts w:ascii="Calibri" w:hAnsi="Calibri"/>
                <w:sz w:val="24"/>
                <w:szCs w:val="24"/>
                <w:lang w:val="es-ES_tradnl"/>
              </w:rPr>
              <w:t>Aciclovir</w:t>
            </w:r>
          </w:p>
        </w:tc>
        <w:tc>
          <w:tcPr>
            <w:tcW w:w="2654" w:type="dxa"/>
            <w:shd w:val="clear" w:color="auto" w:fill="BDD6EE"/>
            <w:vAlign w:val="center"/>
          </w:tcPr>
          <w:p w14:paraId="471EDAE1" w14:textId="77777777" w:rsidR="00850FEB" w:rsidRPr="00DE76E4" w:rsidRDefault="00850FEB" w:rsidP="007B05F5">
            <w:pPr>
              <w:tabs>
                <w:tab w:val="left" w:pos="0"/>
                <w:tab w:val="left" w:pos="564"/>
                <w:tab w:val="left" w:pos="1134"/>
                <w:tab w:val="left" w:pos="5665"/>
                <w:tab w:val="left" w:pos="5760"/>
              </w:tabs>
              <w:suppressAutoHyphens/>
              <w:rPr>
                <w:rFonts w:ascii="Calibri" w:hAnsi="Calibri"/>
                <w:sz w:val="24"/>
                <w:szCs w:val="24"/>
                <w:lang w:val="es-ES_tradnl"/>
              </w:rPr>
            </w:pPr>
            <w:r w:rsidRPr="00DE76E4">
              <w:rPr>
                <w:rFonts w:ascii="Calibri" w:hAnsi="Calibri"/>
                <w:sz w:val="24"/>
                <w:szCs w:val="24"/>
                <w:lang w:val="es-ES_tradnl"/>
              </w:rPr>
              <w:t xml:space="preserve">3,5% 4,5 g pda. </w:t>
            </w:r>
          </w:p>
        </w:tc>
        <w:tc>
          <w:tcPr>
            <w:tcW w:w="4400" w:type="dxa"/>
            <w:shd w:val="clear" w:color="auto" w:fill="BDD6EE"/>
            <w:vAlign w:val="center"/>
          </w:tcPr>
          <w:p w14:paraId="05BFB57F" w14:textId="77777777" w:rsidR="00850FEB" w:rsidRPr="00DE76E4" w:rsidRDefault="00850FEB" w:rsidP="007B05F5">
            <w:pPr>
              <w:tabs>
                <w:tab w:val="left" w:pos="0"/>
                <w:tab w:val="left" w:pos="564"/>
                <w:tab w:val="left" w:pos="1134"/>
                <w:tab w:val="left" w:pos="5665"/>
                <w:tab w:val="left" w:pos="5760"/>
              </w:tabs>
              <w:suppressAutoHyphens/>
              <w:rPr>
                <w:rFonts w:ascii="Calibri" w:hAnsi="Calibri"/>
                <w:bCs/>
                <w:sz w:val="24"/>
                <w:szCs w:val="24"/>
                <w:lang w:val="es-ES_tradnl"/>
              </w:rPr>
            </w:pPr>
            <w:r w:rsidRPr="00DE76E4">
              <w:rPr>
                <w:rFonts w:ascii="Calibri" w:hAnsi="Calibri"/>
                <w:bCs/>
                <w:sz w:val="24"/>
                <w:szCs w:val="24"/>
                <w:lang w:val="es-ES_tradnl"/>
              </w:rPr>
              <w:t>Antiviral</w:t>
            </w:r>
          </w:p>
        </w:tc>
      </w:tr>
      <w:tr w:rsidR="00850FEB" w:rsidRPr="00DE76E4" w14:paraId="331F2488" w14:textId="77777777" w:rsidTr="00850FEB">
        <w:tc>
          <w:tcPr>
            <w:tcW w:w="3856" w:type="dxa"/>
            <w:shd w:val="clear" w:color="auto" w:fill="BDD6EE"/>
            <w:vAlign w:val="center"/>
          </w:tcPr>
          <w:p w14:paraId="407F9CA2" w14:textId="77777777" w:rsidR="00850FEB" w:rsidRPr="00DE76E4" w:rsidRDefault="00850FEB" w:rsidP="007B05F5">
            <w:pPr>
              <w:tabs>
                <w:tab w:val="left" w:pos="0"/>
                <w:tab w:val="left" w:pos="564"/>
                <w:tab w:val="left" w:pos="1134"/>
                <w:tab w:val="left" w:pos="5665"/>
                <w:tab w:val="left" w:pos="5760"/>
              </w:tabs>
              <w:suppressAutoHyphens/>
              <w:rPr>
                <w:rFonts w:ascii="Calibri" w:hAnsi="Calibri"/>
                <w:sz w:val="24"/>
                <w:szCs w:val="24"/>
                <w:lang w:val="es-ES_tradnl"/>
              </w:rPr>
            </w:pPr>
            <w:r w:rsidRPr="00DE76E4">
              <w:rPr>
                <w:rFonts w:ascii="Calibri" w:hAnsi="Calibri"/>
                <w:sz w:val="24"/>
                <w:szCs w:val="24"/>
                <w:lang w:val="es-ES_tradnl"/>
              </w:rPr>
              <w:t>Clortetraciclina</w:t>
            </w:r>
          </w:p>
          <w:p w14:paraId="7AA8C75E" w14:textId="77777777" w:rsidR="00850FEB" w:rsidRPr="00DE76E4" w:rsidRDefault="00850FEB" w:rsidP="007B05F5">
            <w:pPr>
              <w:tabs>
                <w:tab w:val="left" w:pos="0"/>
                <w:tab w:val="left" w:pos="564"/>
                <w:tab w:val="left" w:pos="1134"/>
                <w:tab w:val="left" w:pos="5665"/>
                <w:tab w:val="left" w:pos="5760"/>
              </w:tabs>
              <w:suppressAutoHyphens/>
              <w:rPr>
                <w:rFonts w:ascii="Calibri" w:hAnsi="Calibri"/>
                <w:sz w:val="24"/>
                <w:szCs w:val="24"/>
                <w:lang w:val="es-ES_tradnl"/>
              </w:rPr>
            </w:pPr>
            <w:r w:rsidRPr="00DE76E4">
              <w:rPr>
                <w:rFonts w:ascii="Calibri" w:hAnsi="Calibri"/>
                <w:sz w:val="24"/>
                <w:szCs w:val="24"/>
                <w:lang w:val="es-ES_tradnl"/>
              </w:rPr>
              <w:t>(Aureomicina)</w:t>
            </w:r>
          </w:p>
        </w:tc>
        <w:tc>
          <w:tcPr>
            <w:tcW w:w="2654" w:type="dxa"/>
            <w:shd w:val="clear" w:color="auto" w:fill="BDD6EE"/>
            <w:vAlign w:val="center"/>
          </w:tcPr>
          <w:p w14:paraId="37F55D28" w14:textId="77777777" w:rsidR="00850FEB" w:rsidRPr="00DE76E4" w:rsidRDefault="00850FEB" w:rsidP="007B05F5">
            <w:pPr>
              <w:tabs>
                <w:tab w:val="left" w:pos="0"/>
                <w:tab w:val="left" w:pos="564"/>
                <w:tab w:val="left" w:pos="1134"/>
                <w:tab w:val="left" w:pos="5665"/>
                <w:tab w:val="left" w:pos="5760"/>
              </w:tabs>
              <w:suppressAutoHyphens/>
              <w:rPr>
                <w:rFonts w:ascii="Calibri" w:hAnsi="Calibri"/>
                <w:sz w:val="24"/>
                <w:szCs w:val="24"/>
                <w:lang w:val="es-ES_tradnl"/>
              </w:rPr>
            </w:pPr>
            <w:r w:rsidRPr="00DE76E4">
              <w:rPr>
                <w:rFonts w:ascii="Calibri" w:hAnsi="Calibri"/>
                <w:sz w:val="24"/>
                <w:szCs w:val="24"/>
                <w:lang w:val="es-ES_tradnl"/>
              </w:rPr>
              <w:t>0,5% 3 g pda.</w:t>
            </w:r>
          </w:p>
        </w:tc>
        <w:tc>
          <w:tcPr>
            <w:tcW w:w="4400" w:type="dxa"/>
            <w:shd w:val="clear" w:color="auto" w:fill="BDD6EE"/>
            <w:vAlign w:val="center"/>
          </w:tcPr>
          <w:p w14:paraId="5B0392AF" w14:textId="77777777" w:rsidR="00850FEB" w:rsidRPr="00DE76E4" w:rsidRDefault="00850FEB" w:rsidP="007B05F5">
            <w:pPr>
              <w:tabs>
                <w:tab w:val="left" w:pos="0"/>
                <w:tab w:val="left" w:pos="564"/>
                <w:tab w:val="left" w:pos="1134"/>
                <w:tab w:val="left" w:pos="5665"/>
                <w:tab w:val="left" w:pos="5760"/>
              </w:tabs>
              <w:suppressAutoHyphens/>
              <w:rPr>
                <w:rFonts w:ascii="Calibri" w:hAnsi="Calibri"/>
                <w:sz w:val="24"/>
                <w:szCs w:val="24"/>
                <w:lang w:val="es-ES_tradnl"/>
              </w:rPr>
            </w:pPr>
            <w:r w:rsidRPr="00DE76E4">
              <w:rPr>
                <w:rFonts w:ascii="Calibri" w:hAnsi="Calibri"/>
                <w:bCs/>
                <w:sz w:val="24"/>
                <w:szCs w:val="24"/>
                <w:lang w:val="es-ES_tradnl"/>
              </w:rPr>
              <w:t>Antibiótico</w:t>
            </w:r>
          </w:p>
        </w:tc>
      </w:tr>
      <w:tr w:rsidR="00850FEB" w:rsidRPr="00DE76E4" w14:paraId="5E885645" w14:textId="77777777" w:rsidTr="00850FEB">
        <w:tc>
          <w:tcPr>
            <w:tcW w:w="3856" w:type="dxa"/>
            <w:shd w:val="clear" w:color="auto" w:fill="BDD6EE"/>
            <w:vAlign w:val="center"/>
          </w:tcPr>
          <w:p w14:paraId="4CC950E5" w14:textId="77777777" w:rsidR="00850FEB" w:rsidRPr="00DE76E4" w:rsidRDefault="00850FEB" w:rsidP="007B05F5">
            <w:pPr>
              <w:tabs>
                <w:tab w:val="left" w:pos="0"/>
                <w:tab w:val="left" w:pos="564"/>
                <w:tab w:val="left" w:pos="1134"/>
                <w:tab w:val="left" w:pos="5665"/>
                <w:tab w:val="left" w:pos="5760"/>
              </w:tabs>
              <w:suppressAutoHyphens/>
              <w:rPr>
                <w:rFonts w:ascii="Calibri" w:hAnsi="Calibri"/>
                <w:sz w:val="24"/>
                <w:szCs w:val="24"/>
                <w:lang w:val="es-ES_tradnl"/>
              </w:rPr>
            </w:pPr>
            <w:r w:rsidRPr="00DE76E4">
              <w:rPr>
                <w:rFonts w:ascii="Calibri" w:hAnsi="Calibri"/>
                <w:sz w:val="24"/>
                <w:szCs w:val="24"/>
                <w:lang w:val="es-ES_tradnl"/>
              </w:rPr>
              <w:t xml:space="preserve">Gramicidina </w:t>
            </w:r>
          </w:p>
          <w:p w14:paraId="623132B6" w14:textId="77777777" w:rsidR="00850FEB" w:rsidRPr="00DE76E4" w:rsidRDefault="00850FEB" w:rsidP="007B05F5">
            <w:pPr>
              <w:tabs>
                <w:tab w:val="left" w:pos="0"/>
                <w:tab w:val="left" w:pos="564"/>
                <w:tab w:val="left" w:pos="1134"/>
                <w:tab w:val="left" w:pos="5665"/>
                <w:tab w:val="left" w:pos="5760"/>
              </w:tabs>
              <w:suppressAutoHyphens/>
              <w:rPr>
                <w:rFonts w:ascii="Calibri" w:hAnsi="Calibri"/>
                <w:sz w:val="24"/>
                <w:szCs w:val="24"/>
                <w:lang w:val="es-ES_tradnl"/>
              </w:rPr>
            </w:pPr>
            <w:r w:rsidRPr="00DE76E4">
              <w:rPr>
                <w:rFonts w:ascii="Calibri" w:hAnsi="Calibri"/>
                <w:sz w:val="24"/>
                <w:szCs w:val="24"/>
                <w:lang w:val="es-ES_tradnl"/>
              </w:rPr>
              <w:t>+ Polimixina B</w:t>
            </w:r>
          </w:p>
          <w:p w14:paraId="147361F0" w14:textId="77777777" w:rsidR="00850FEB" w:rsidRPr="00DE76E4" w:rsidRDefault="00850FEB" w:rsidP="007B05F5">
            <w:pPr>
              <w:tabs>
                <w:tab w:val="left" w:pos="0"/>
                <w:tab w:val="left" w:pos="564"/>
                <w:tab w:val="left" w:pos="1134"/>
                <w:tab w:val="left" w:pos="5665"/>
                <w:tab w:val="left" w:pos="5760"/>
              </w:tabs>
              <w:suppressAutoHyphens/>
              <w:rPr>
                <w:rFonts w:ascii="Calibri" w:hAnsi="Calibri"/>
                <w:sz w:val="24"/>
                <w:szCs w:val="24"/>
                <w:lang w:val="es-ES_tradnl"/>
              </w:rPr>
            </w:pPr>
            <w:r w:rsidRPr="00DE76E4">
              <w:rPr>
                <w:rFonts w:ascii="Calibri" w:hAnsi="Calibri"/>
                <w:sz w:val="24"/>
                <w:szCs w:val="24"/>
                <w:lang w:val="es-ES_tradnl"/>
              </w:rPr>
              <w:t>+ Neomicina</w:t>
            </w:r>
          </w:p>
        </w:tc>
        <w:tc>
          <w:tcPr>
            <w:tcW w:w="2654" w:type="dxa"/>
            <w:shd w:val="clear" w:color="auto" w:fill="DEEAF6"/>
            <w:vAlign w:val="center"/>
          </w:tcPr>
          <w:p w14:paraId="2980E44B" w14:textId="77777777" w:rsidR="00850FEB" w:rsidRPr="00DE76E4" w:rsidRDefault="00850FEB" w:rsidP="007B05F5">
            <w:pPr>
              <w:tabs>
                <w:tab w:val="left" w:pos="0"/>
                <w:tab w:val="left" w:pos="564"/>
                <w:tab w:val="left" w:pos="1134"/>
                <w:tab w:val="left" w:pos="5665"/>
                <w:tab w:val="left" w:pos="5760"/>
              </w:tabs>
              <w:suppressAutoHyphens/>
              <w:rPr>
                <w:rFonts w:ascii="Calibri" w:hAnsi="Calibri"/>
                <w:sz w:val="24"/>
                <w:szCs w:val="24"/>
                <w:lang w:val="es-ES_tradnl"/>
              </w:rPr>
            </w:pPr>
            <w:r w:rsidRPr="00DE76E4">
              <w:rPr>
                <w:rFonts w:ascii="Calibri" w:hAnsi="Calibri"/>
                <w:sz w:val="24"/>
                <w:szCs w:val="24"/>
                <w:lang w:val="es-ES_tradnl"/>
              </w:rPr>
              <w:t>25 UI/5000 UI/1700 UI  5 mL col.</w:t>
            </w:r>
          </w:p>
        </w:tc>
        <w:tc>
          <w:tcPr>
            <w:tcW w:w="4400" w:type="dxa"/>
            <w:shd w:val="clear" w:color="auto" w:fill="BDD6EE"/>
            <w:vAlign w:val="center"/>
          </w:tcPr>
          <w:p w14:paraId="50C2DC40" w14:textId="77777777" w:rsidR="00850FEB" w:rsidRPr="00DE76E4" w:rsidRDefault="00850FEB" w:rsidP="007B05F5">
            <w:pPr>
              <w:tabs>
                <w:tab w:val="left" w:pos="0"/>
                <w:tab w:val="left" w:pos="564"/>
                <w:tab w:val="left" w:pos="1134"/>
                <w:tab w:val="left" w:pos="5665"/>
                <w:tab w:val="left" w:pos="5760"/>
              </w:tabs>
              <w:suppressAutoHyphens/>
              <w:rPr>
                <w:rFonts w:ascii="Calibri" w:hAnsi="Calibri"/>
                <w:sz w:val="24"/>
                <w:szCs w:val="24"/>
                <w:lang w:val="es-ES_tradnl"/>
              </w:rPr>
            </w:pPr>
            <w:r w:rsidRPr="00DE76E4">
              <w:rPr>
                <w:rFonts w:ascii="Calibri" w:hAnsi="Calibri"/>
                <w:bCs/>
                <w:sz w:val="24"/>
                <w:szCs w:val="24"/>
                <w:lang w:val="es-ES_tradnl"/>
              </w:rPr>
              <w:t>Antibiótico</w:t>
            </w:r>
          </w:p>
        </w:tc>
      </w:tr>
      <w:tr w:rsidR="00850FEB" w:rsidRPr="00DE76E4" w14:paraId="265000F9" w14:textId="77777777" w:rsidTr="00850FEB">
        <w:tc>
          <w:tcPr>
            <w:tcW w:w="3856" w:type="dxa"/>
            <w:shd w:val="clear" w:color="auto" w:fill="BDD6EE"/>
            <w:vAlign w:val="center"/>
          </w:tcPr>
          <w:p w14:paraId="2F6278CC" w14:textId="77777777" w:rsidR="00850FEB" w:rsidRPr="00DE76E4" w:rsidRDefault="00850FEB" w:rsidP="007B05F5">
            <w:pPr>
              <w:tabs>
                <w:tab w:val="left" w:pos="0"/>
                <w:tab w:val="left" w:pos="564"/>
                <w:tab w:val="left" w:pos="1134"/>
                <w:tab w:val="left" w:pos="5665"/>
                <w:tab w:val="left" w:pos="5760"/>
              </w:tabs>
              <w:suppressAutoHyphens/>
              <w:rPr>
                <w:rFonts w:ascii="Calibri" w:hAnsi="Calibri"/>
                <w:sz w:val="24"/>
                <w:szCs w:val="24"/>
                <w:lang w:val="es-ES_tradnl"/>
              </w:rPr>
            </w:pPr>
            <w:r w:rsidRPr="00DE76E4">
              <w:rPr>
                <w:rFonts w:ascii="Calibri" w:hAnsi="Calibri"/>
                <w:sz w:val="24"/>
                <w:szCs w:val="24"/>
                <w:lang w:val="es-ES_tradnl"/>
              </w:rPr>
              <w:t>Moxifloxacino</w:t>
            </w:r>
            <w:r w:rsidRPr="00DE76E4">
              <w:rPr>
                <w:rFonts w:ascii="Calibri" w:hAnsi="Calibri"/>
                <w:sz w:val="24"/>
                <w:szCs w:val="24"/>
                <w:lang w:val="es-ES_tradnl"/>
              </w:rPr>
              <w:tab/>
            </w:r>
            <w:r w:rsidRPr="00DE76E4">
              <w:rPr>
                <w:rFonts w:ascii="Calibri" w:hAnsi="Calibri"/>
                <w:sz w:val="24"/>
                <w:szCs w:val="24"/>
                <w:lang w:val="es-ES_tradnl"/>
              </w:rPr>
              <w:tab/>
            </w:r>
            <w:r w:rsidRPr="00DE76E4">
              <w:rPr>
                <w:rFonts w:ascii="Calibri" w:hAnsi="Calibri"/>
                <w:sz w:val="24"/>
                <w:szCs w:val="24"/>
                <w:lang w:val="es-ES_tradnl"/>
              </w:rPr>
              <w:tab/>
              <w:t xml:space="preserve"> </w:t>
            </w:r>
          </w:p>
        </w:tc>
        <w:tc>
          <w:tcPr>
            <w:tcW w:w="2654" w:type="dxa"/>
            <w:shd w:val="clear" w:color="auto" w:fill="BDD6EE"/>
            <w:vAlign w:val="center"/>
          </w:tcPr>
          <w:p w14:paraId="6FC0FAE1" w14:textId="77777777" w:rsidR="00850FEB" w:rsidRPr="00DE76E4" w:rsidRDefault="00850FEB" w:rsidP="007B05F5">
            <w:pPr>
              <w:tabs>
                <w:tab w:val="left" w:pos="0"/>
                <w:tab w:val="left" w:pos="564"/>
                <w:tab w:val="left" w:pos="1134"/>
                <w:tab w:val="left" w:pos="5665"/>
                <w:tab w:val="left" w:pos="5760"/>
              </w:tabs>
              <w:suppressAutoHyphens/>
              <w:rPr>
                <w:rFonts w:ascii="Calibri" w:hAnsi="Calibri"/>
                <w:sz w:val="24"/>
                <w:szCs w:val="24"/>
                <w:lang w:val="es-ES_tradnl"/>
              </w:rPr>
            </w:pPr>
            <w:r w:rsidRPr="00DE76E4">
              <w:rPr>
                <w:rFonts w:ascii="Calibri" w:hAnsi="Calibri"/>
                <w:sz w:val="24"/>
                <w:szCs w:val="24"/>
                <w:lang w:val="es-ES_tradnl"/>
              </w:rPr>
              <w:t>5mg/ml col.</w:t>
            </w:r>
            <w:r w:rsidRPr="00DE76E4">
              <w:rPr>
                <w:rFonts w:ascii="Calibri" w:hAnsi="Calibri"/>
                <w:sz w:val="24"/>
                <w:szCs w:val="24"/>
                <w:lang w:val="es-ES_tradnl"/>
              </w:rPr>
              <w:tab/>
            </w:r>
          </w:p>
        </w:tc>
        <w:tc>
          <w:tcPr>
            <w:tcW w:w="4400" w:type="dxa"/>
            <w:shd w:val="clear" w:color="auto" w:fill="BDD6EE"/>
            <w:vAlign w:val="center"/>
          </w:tcPr>
          <w:p w14:paraId="59658299" w14:textId="77777777" w:rsidR="00850FEB" w:rsidRPr="00DE76E4" w:rsidRDefault="00850FEB" w:rsidP="007B05F5">
            <w:pPr>
              <w:tabs>
                <w:tab w:val="left" w:pos="0"/>
                <w:tab w:val="left" w:pos="564"/>
                <w:tab w:val="left" w:pos="1134"/>
                <w:tab w:val="left" w:pos="5665"/>
                <w:tab w:val="left" w:pos="5760"/>
              </w:tabs>
              <w:suppressAutoHyphens/>
              <w:rPr>
                <w:rFonts w:ascii="Calibri" w:hAnsi="Calibri"/>
                <w:sz w:val="24"/>
                <w:szCs w:val="24"/>
                <w:lang w:val="es-ES_tradnl"/>
              </w:rPr>
            </w:pPr>
            <w:r w:rsidRPr="00DE76E4">
              <w:rPr>
                <w:rFonts w:ascii="Calibri" w:hAnsi="Calibri"/>
                <w:bCs/>
                <w:sz w:val="24"/>
                <w:szCs w:val="24"/>
                <w:lang w:val="es-ES_tradnl"/>
              </w:rPr>
              <w:t>Antibiótico</w:t>
            </w:r>
          </w:p>
        </w:tc>
      </w:tr>
      <w:tr w:rsidR="00850FEB" w:rsidRPr="00DE76E4" w14:paraId="73F2DFA7" w14:textId="77777777" w:rsidTr="00850FEB">
        <w:tc>
          <w:tcPr>
            <w:tcW w:w="3856" w:type="dxa"/>
            <w:shd w:val="clear" w:color="auto" w:fill="BDD6EE"/>
            <w:vAlign w:val="center"/>
          </w:tcPr>
          <w:p w14:paraId="66421EAE" w14:textId="77777777" w:rsidR="00850FEB" w:rsidRPr="00DE76E4" w:rsidRDefault="00850FEB" w:rsidP="007B05F5">
            <w:pPr>
              <w:tabs>
                <w:tab w:val="left" w:pos="0"/>
                <w:tab w:val="left" w:pos="564"/>
                <w:tab w:val="left" w:pos="1134"/>
                <w:tab w:val="left" w:pos="5665"/>
                <w:tab w:val="left" w:pos="5760"/>
              </w:tabs>
              <w:suppressAutoHyphens/>
              <w:rPr>
                <w:rFonts w:ascii="Calibri" w:hAnsi="Calibri"/>
                <w:sz w:val="24"/>
                <w:szCs w:val="24"/>
                <w:lang w:val="es-ES_tradnl"/>
              </w:rPr>
            </w:pPr>
            <w:r w:rsidRPr="00DE76E4">
              <w:rPr>
                <w:rFonts w:ascii="Calibri" w:hAnsi="Calibri"/>
                <w:sz w:val="24"/>
                <w:szCs w:val="24"/>
                <w:lang w:val="es-ES_tradnl"/>
              </w:rPr>
              <w:t>Povidona yodada</w:t>
            </w:r>
          </w:p>
        </w:tc>
        <w:tc>
          <w:tcPr>
            <w:tcW w:w="2654" w:type="dxa"/>
            <w:shd w:val="clear" w:color="auto" w:fill="DEEAF6"/>
            <w:vAlign w:val="center"/>
          </w:tcPr>
          <w:p w14:paraId="119FEB54" w14:textId="77777777" w:rsidR="00850FEB" w:rsidRPr="00DE76E4" w:rsidRDefault="00850FEB" w:rsidP="007B05F5">
            <w:pPr>
              <w:tabs>
                <w:tab w:val="left" w:pos="0"/>
                <w:tab w:val="left" w:pos="564"/>
                <w:tab w:val="left" w:pos="1134"/>
                <w:tab w:val="left" w:pos="5665"/>
                <w:tab w:val="left" w:pos="5760"/>
              </w:tabs>
              <w:suppressAutoHyphens/>
              <w:rPr>
                <w:rFonts w:ascii="Calibri" w:hAnsi="Calibri"/>
                <w:sz w:val="24"/>
                <w:szCs w:val="24"/>
                <w:lang w:val="es-ES_tradnl"/>
              </w:rPr>
            </w:pPr>
            <w:r w:rsidRPr="00DE76E4">
              <w:rPr>
                <w:rFonts w:ascii="Calibri" w:hAnsi="Calibri"/>
                <w:sz w:val="24"/>
                <w:szCs w:val="24"/>
                <w:lang w:val="es-ES_tradnl"/>
              </w:rPr>
              <w:t>50 mg/mL 5 mL col.</w:t>
            </w:r>
          </w:p>
        </w:tc>
        <w:tc>
          <w:tcPr>
            <w:tcW w:w="4400" w:type="dxa"/>
            <w:shd w:val="clear" w:color="auto" w:fill="BDD6EE"/>
            <w:vAlign w:val="center"/>
          </w:tcPr>
          <w:p w14:paraId="3F13C17E" w14:textId="77777777" w:rsidR="00850FEB" w:rsidRPr="00DE76E4" w:rsidRDefault="00850FEB" w:rsidP="007B05F5">
            <w:pPr>
              <w:tabs>
                <w:tab w:val="left" w:pos="0"/>
                <w:tab w:val="left" w:pos="564"/>
                <w:tab w:val="left" w:pos="1134"/>
                <w:tab w:val="left" w:pos="5665"/>
                <w:tab w:val="left" w:pos="5760"/>
              </w:tabs>
              <w:suppressAutoHyphens/>
              <w:rPr>
                <w:rFonts w:ascii="Calibri" w:hAnsi="Calibri"/>
                <w:bCs/>
                <w:sz w:val="24"/>
                <w:szCs w:val="24"/>
                <w:lang w:val="es-ES_tradnl"/>
              </w:rPr>
            </w:pPr>
            <w:r w:rsidRPr="00DE76E4">
              <w:rPr>
                <w:rFonts w:ascii="Calibri" w:hAnsi="Calibri"/>
                <w:bCs/>
                <w:sz w:val="24"/>
                <w:szCs w:val="24"/>
                <w:lang w:val="es-ES_tradnl"/>
              </w:rPr>
              <w:t>Antiséptico</w:t>
            </w:r>
          </w:p>
        </w:tc>
      </w:tr>
      <w:tr w:rsidR="00850FEB" w:rsidRPr="00DE76E4" w14:paraId="25BC2DF8" w14:textId="77777777" w:rsidTr="00850FEB">
        <w:tc>
          <w:tcPr>
            <w:tcW w:w="3856" w:type="dxa"/>
            <w:shd w:val="clear" w:color="auto" w:fill="BDD6EE"/>
            <w:vAlign w:val="center"/>
          </w:tcPr>
          <w:p w14:paraId="477B048D" w14:textId="77777777" w:rsidR="00850FEB" w:rsidRPr="00DE76E4" w:rsidRDefault="00850FEB" w:rsidP="007B05F5">
            <w:pPr>
              <w:tabs>
                <w:tab w:val="left" w:pos="0"/>
                <w:tab w:val="left" w:pos="564"/>
                <w:tab w:val="left" w:pos="1134"/>
                <w:tab w:val="left" w:pos="5665"/>
                <w:tab w:val="left" w:pos="5760"/>
              </w:tabs>
              <w:suppressAutoHyphens/>
              <w:rPr>
                <w:rFonts w:ascii="Calibri" w:hAnsi="Calibri"/>
                <w:sz w:val="24"/>
                <w:szCs w:val="24"/>
                <w:lang w:val="es-ES_tradnl"/>
              </w:rPr>
            </w:pPr>
            <w:r w:rsidRPr="00DE76E4">
              <w:rPr>
                <w:rFonts w:ascii="Calibri" w:hAnsi="Calibri"/>
                <w:sz w:val="24"/>
                <w:szCs w:val="24"/>
                <w:lang w:val="es-ES_tradnl"/>
              </w:rPr>
              <w:t>Retinol palmitato</w:t>
            </w:r>
          </w:p>
          <w:p w14:paraId="556A6ADD" w14:textId="77777777" w:rsidR="00850FEB" w:rsidRPr="00DE76E4" w:rsidRDefault="00850FEB" w:rsidP="007B05F5">
            <w:pPr>
              <w:tabs>
                <w:tab w:val="left" w:pos="0"/>
                <w:tab w:val="left" w:pos="564"/>
                <w:tab w:val="left" w:pos="1134"/>
                <w:tab w:val="left" w:pos="5665"/>
                <w:tab w:val="left" w:pos="5760"/>
              </w:tabs>
              <w:suppressAutoHyphens/>
              <w:rPr>
                <w:rFonts w:ascii="Calibri" w:hAnsi="Calibri"/>
                <w:sz w:val="24"/>
                <w:szCs w:val="24"/>
                <w:lang w:val="es-ES_tradnl"/>
              </w:rPr>
            </w:pPr>
            <w:r w:rsidRPr="00DE76E4">
              <w:rPr>
                <w:rFonts w:ascii="Calibri" w:hAnsi="Calibri"/>
                <w:sz w:val="24"/>
                <w:szCs w:val="24"/>
                <w:lang w:val="es-ES_tradnl"/>
              </w:rPr>
              <w:t>+ Metionina</w:t>
            </w:r>
          </w:p>
          <w:p w14:paraId="6E9291B9" w14:textId="77777777" w:rsidR="00850FEB" w:rsidRPr="00DE76E4" w:rsidRDefault="00850FEB" w:rsidP="007B05F5">
            <w:pPr>
              <w:tabs>
                <w:tab w:val="left" w:pos="0"/>
                <w:tab w:val="left" w:pos="564"/>
                <w:tab w:val="left" w:pos="1134"/>
                <w:tab w:val="left" w:pos="5665"/>
                <w:tab w:val="left" w:pos="5760"/>
              </w:tabs>
              <w:suppressAutoHyphens/>
              <w:rPr>
                <w:rFonts w:ascii="Calibri" w:hAnsi="Calibri"/>
                <w:sz w:val="24"/>
                <w:szCs w:val="24"/>
                <w:lang w:val="es-ES_tradnl"/>
              </w:rPr>
            </w:pPr>
            <w:r w:rsidRPr="00DE76E4">
              <w:rPr>
                <w:rFonts w:ascii="Calibri" w:hAnsi="Calibri"/>
                <w:sz w:val="24"/>
                <w:szCs w:val="24"/>
                <w:lang w:val="es-ES_tradnl"/>
              </w:rPr>
              <w:t>+ Gentamicina</w:t>
            </w:r>
            <w:r w:rsidRPr="00DE76E4">
              <w:rPr>
                <w:rFonts w:ascii="Calibri" w:hAnsi="Calibri"/>
                <w:sz w:val="24"/>
                <w:szCs w:val="24"/>
                <w:lang w:val="es-ES_tradnl"/>
              </w:rPr>
              <w:tab/>
              <w:t>3 g pda.</w:t>
            </w:r>
          </w:p>
        </w:tc>
        <w:tc>
          <w:tcPr>
            <w:tcW w:w="2654" w:type="dxa"/>
            <w:shd w:val="clear" w:color="auto" w:fill="BDD6EE"/>
            <w:vAlign w:val="center"/>
          </w:tcPr>
          <w:p w14:paraId="07ED6690" w14:textId="77777777" w:rsidR="00850FEB" w:rsidRPr="00DE76E4" w:rsidRDefault="00850FEB" w:rsidP="007B05F5">
            <w:pPr>
              <w:tabs>
                <w:tab w:val="left" w:pos="0"/>
                <w:tab w:val="left" w:pos="564"/>
                <w:tab w:val="left" w:pos="1134"/>
                <w:tab w:val="left" w:pos="5665"/>
                <w:tab w:val="left" w:pos="5760"/>
              </w:tabs>
              <w:suppressAutoHyphens/>
              <w:rPr>
                <w:rFonts w:ascii="Calibri" w:hAnsi="Calibri"/>
                <w:sz w:val="24"/>
                <w:szCs w:val="24"/>
                <w:lang w:val="es-ES_tradnl"/>
              </w:rPr>
            </w:pPr>
            <w:r w:rsidRPr="00DE76E4">
              <w:rPr>
                <w:rFonts w:ascii="Calibri" w:hAnsi="Calibri"/>
                <w:sz w:val="24"/>
                <w:szCs w:val="24"/>
                <w:lang w:val="es-ES_tradnl"/>
              </w:rPr>
              <w:t>3 mg/g + 5,5 mg/g + 5mg/g</w:t>
            </w:r>
          </w:p>
        </w:tc>
        <w:tc>
          <w:tcPr>
            <w:tcW w:w="4400" w:type="dxa"/>
            <w:shd w:val="clear" w:color="auto" w:fill="BDD6EE"/>
            <w:vAlign w:val="center"/>
          </w:tcPr>
          <w:p w14:paraId="39845BA2" w14:textId="77777777" w:rsidR="00850FEB" w:rsidRPr="00DE76E4" w:rsidRDefault="00850FEB" w:rsidP="007B05F5">
            <w:pPr>
              <w:tabs>
                <w:tab w:val="left" w:pos="0"/>
                <w:tab w:val="left" w:pos="564"/>
                <w:tab w:val="left" w:pos="1134"/>
                <w:tab w:val="left" w:pos="5665"/>
                <w:tab w:val="left" w:pos="5760"/>
              </w:tabs>
              <w:suppressAutoHyphens/>
              <w:rPr>
                <w:rFonts w:ascii="Calibri" w:hAnsi="Calibri"/>
                <w:bCs/>
                <w:sz w:val="24"/>
                <w:szCs w:val="24"/>
                <w:lang w:val="es-ES_tradnl"/>
              </w:rPr>
            </w:pPr>
            <w:r w:rsidRPr="00DE76E4">
              <w:rPr>
                <w:rFonts w:ascii="Calibri" w:hAnsi="Calibri"/>
                <w:bCs/>
                <w:sz w:val="24"/>
                <w:szCs w:val="24"/>
                <w:lang w:val="es-ES_tradnl"/>
              </w:rPr>
              <w:t>Antibiótico + epitelizante</w:t>
            </w:r>
          </w:p>
        </w:tc>
      </w:tr>
      <w:tr w:rsidR="00850FEB" w:rsidRPr="00DE76E4" w14:paraId="74541BB6" w14:textId="77777777" w:rsidTr="00850FEB">
        <w:tc>
          <w:tcPr>
            <w:tcW w:w="3856" w:type="dxa"/>
            <w:shd w:val="clear" w:color="auto" w:fill="BDD6EE"/>
            <w:vAlign w:val="center"/>
          </w:tcPr>
          <w:p w14:paraId="3F3C4DF3" w14:textId="77777777" w:rsidR="00850FEB" w:rsidRPr="00DE76E4" w:rsidRDefault="00850FEB" w:rsidP="007B05F5">
            <w:pPr>
              <w:tabs>
                <w:tab w:val="left" w:pos="0"/>
                <w:tab w:val="left" w:pos="564"/>
                <w:tab w:val="left" w:pos="1134"/>
                <w:tab w:val="left" w:pos="5665"/>
                <w:tab w:val="left" w:pos="5760"/>
              </w:tabs>
              <w:suppressAutoHyphens/>
              <w:rPr>
                <w:rFonts w:ascii="Calibri" w:hAnsi="Calibri"/>
                <w:sz w:val="24"/>
                <w:szCs w:val="24"/>
                <w:lang w:val="es-ES_tradnl"/>
              </w:rPr>
            </w:pPr>
            <w:r w:rsidRPr="00DE76E4">
              <w:rPr>
                <w:rFonts w:ascii="Calibri" w:hAnsi="Calibri"/>
                <w:sz w:val="24"/>
                <w:szCs w:val="24"/>
                <w:lang w:val="es-ES_tradnl"/>
              </w:rPr>
              <w:t>Tobramicina</w:t>
            </w:r>
          </w:p>
        </w:tc>
        <w:tc>
          <w:tcPr>
            <w:tcW w:w="2654" w:type="dxa"/>
            <w:shd w:val="clear" w:color="auto" w:fill="DEEAF6"/>
            <w:vAlign w:val="center"/>
          </w:tcPr>
          <w:p w14:paraId="0787285D" w14:textId="77777777" w:rsidR="00850FEB" w:rsidRPr="00DE76E4" w:rsidRDefault="00850FEB" w:rsidP="007B05F5">
            <w:pPr>
              <w:tabs>
                <w:tab w:val="left" w:pos="0"/>
                <w:tab w:val="left" w:pos="564"/>
                <w:tab w:val="left" w:pos="1134"/>
                <w:tab w:val="left" w:pos="5665"/>
                <w:tab w:val="left" w:pos="5760"/>
              </w:tabs>
              <w:suppressAutoHyphens/>
              <w:rPr>
                <w:rFonts w:ascii="Calibri" w:hAnsi="Calibri"/>
                <w:sz w:val="24"/>
                <w:szCs w:val="24"/>
                <w:lang w:val="es-ES_tradnl"/>
              </w:rPr>
            </w:pPr>
            <w:r w:rsidRPr="00DE76E4">
              <w:rPr>
                <w:rFonts w:ascii="Calibri" w:hAnsi="Calibri"/>
                <w:sz w:val="24"/>
                <w:szCs w:val="24"/>
                <w:lang w:val="es-ES_tradnl"/>
              </w:rPr>
              <w:t>0,3% 5 mL col.</w:t>
            </w:r>
          </w:p>
        </w:tc>
        <w:tc>
          <w:tcPr>
            <w:tcW w:w="4400" w:type="dxa"/>
            <w:shd w:val="clear" w:color="auto" w:fill="BDD6EE"/>
            <w:vAlign w:val="center"/>
          </w:tcPr>
          <w:p w14:paraId="67243D64" w14:textId="77777777" w:rsidR="00850FEB" w:rsidRPr="00DE76E4" w:rsidRDefault="00850FEB" w:rsidP="007B05F5">
            <w:pPr>
              <w:tabs>
                <w:tab w:val="left" w:pos="0"/>
                <w:tab w:val="left" w:pos="564"/>
                <w:tab w:val="left" w:pos="1134"/>
                <w:tab w:val="left" w:pos="5665"/>
                <w:tab w:val="left" w:pos="5760"/>
              </w:tabs>
              <w:suppressAutoHyphens/>
              <w:rPr>
                <w:rFonts w:ascii="Calibri" w:hAnsi="Calibri"/>
                <w:bCs/>
                <w:sz w:val="24"/>
                <w:szCs w:val="24"/>
                <w:lang w:val="es-ES_tradnl"/>
              </w:rPr>
            </w:pPr>
            <w:r w:rsidRPr="00DE76E4">
              <w:rPr>
                <w:rFonts w:ascii="Calibri" w:hAnsi="Calibri"/>
                <w:bCs/>
                <w:sz w:val="24"/>
                <w:szCs w:val="24"/>
                <w:lang w:val="es-ES_tradnl"/>
              </w:rPr>
              <w:t>Antibiótico</w:t>
            </w:r>
          </w:p>
        </w:tc>
      </w:tr>
    </w:tbl>
    <w:p w14:paraId="060B3D0F" w14:textId="77777777" w:rsidR="00850FEB" w:rsidRDefault="00850FEB" w:rsidP="00850FEB">
      <w:pPr>
        <w:pStyle w:val="Ttulo1"/>
        <w:rPr>
          <w:lang w:val="es-ES_tradnl"/>
        </w:rPr>
      </w:pPr>
      <w:r>
        <w:rPr>
          <w:lang w:val="es-ES_tradnl"/>
        </w:rPr>
        <w:t>S01B. Antiinflamatorios oftalmológicos</w:t>
      </w:r>
      <w:r>
        <w:rPr>
          <w:lang w:val="es-ES_tradnl"/>
        </w:rPr>
        <w:tab/>
      </w:r>
      <w:r>
        <w:rPr>
          <w:lang w:val="es-ES_tradnl"/>
        </w:rPr>
        <w:tab/>
      </w:r>
    </w:p>
    <w:tbl>
      <w:tblPr>
        <w:tblW w:w="1091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3898"/>
        <w:gridCol w:w="2551"/>
        <w:gridCol w:w="4461"/>
      </w:tblGrid>
      <w:tr w:rsidR="00850FEB" w:rsidRPr="00DE76E4" w14:paraId="21C097CD" w14:textId="77777777" w:rsidTr="00EA41B2">
        <w:trPr>
          <w:cantSplit/>
        </w:trPr>
        <w:tc>
          <w:tcPr>
            <w:tcW w:w="3898" w:type="dxa"/>
            <w:shd w:val="clear" w:color="auto" w:fill="BDD6EE"/>
            <w:vAlign w:val="center"/>
          </w:tcPr>
          <w:p w14:paraId="78320C90" w14:textId="77777777" w:rsidR="00850FEB" w:rsidRPr="00DE76E4" w:rsidRDefault="00850FEB" w:rsidP="007B05F5">
            <w:pPr>
              <w:tabs>
                <w:tab w:val="left" w:pos="0"/>
                <w:tab w:val="left" w:pos="564"/>
                <w:tab w:val="left" w:pos="1134"/>
                <w:tab w:val="left" w:pos="5665"/>
                <w:tab w:val="left" w:pos="5760"/>
              </w:tabs>
              <w:suppressAutoHyphens/>
              <w:rPr>
                <w:rFonts w:ascii="Calibri" w:hAnsi="Calibri"/>
                <w:sz w:val="24"/>
                <w:szCs w:val="24"/>
                <w:lang w:val="es-ES_tradnl"/>
              </w:rPr>
            </w:pPr>
            <w:r w:rsidRPr="00DE76E4">
              <w:rPr>
                <w:rFonts w:ascii="Calibri" w:hAnsi="Calibri"/>
                <w:sz w:val="24"/>
                <w:szCs w:val="24"/>
                <w:lang w:val="es-ES_tradnl"/>
              </w:rPr>
              <w:fldChar w:fldCharType="begin"/>
            </w:r>
            <w:r w:rsidRPr="00DE76E4">
              <w:rPr>
                <w:rFonts w:ascii="Calibri" w:hAnsi="Calibri"/>
                <w:sz w:val="24"/>
                <w:szCs w:val="24"/>
                <w:lang w:val="es-ES_tradnl"/>
              </w:rPr>
              <w:instrText xml:space="preserve">PRIVATE </w:instrText>
            </w:r>
            <w:r w:rsidRPr="00DE76E4">
              <w:rPr>
                <w:rFonts w:ascii="Calibri" w:hAnsi="Calibri"/>
                <w:sz w:val="24"/>
                <w:szCs w:val="24"/>
                <w:lang w:val="es-ES_tradnl"/>
              </w:rPr>
              <w:fldChar w:fldCharType="end"/>
            </w:r>
            <w:r w:rsidRPr="00DE76E4">
              <w:rPr>
                <w:rFonts w:ascii="Calibri" w:hAnsi="Calibri"/>
                <w:sz w:val="24"/>
                <w:szCs w:val="24"/>
                <w:lang w:val="es-ES_tradnl"/>
              </w:rPr>
              <w:t>Dexametasona</w:t>
            </w:r>
          </w:p>
          <w:p w14:paraId="3318DF48" w14:textId="77777777" w:rsidR="00850FEB" w:rsidRPr="00DE76E4" w:rsidRDefault="00850FEB" w:rsidP="007B05F5">
            <w:pPr>
              <w:tabs>
                <w:tab w:val="left" w:pos="0"/>
                <w:tab w:val="left" w:pos="564"/>
                <w:tab w:val="left" w:pos="1134"/>
                <w:tab w:val="left" w:pos="5665"/>
                <w:tab w:val="left" w:pos="5760"/>
              </w:tabs>
              <w:suppressAutoHyphens/>
              <w:rPr>
                <w:rFonts w:ascii="Calibri" w:hAnsi="Calibri"/>
                <w:sz w:val="24"/>
                <w:szCs w:val="24"/>
                <w:lang w:val="es-ES_tradnl"/>
              </w:rPr>
            </w:pPr>
          </w:p>
        </w:tc>
        <w:tc>
          <w:tcPr>
            <w:tcW w:w="2551" w:type="dxa"/>
            <w:shd w:val="clear" w:color="auto" w:fill="BDD6EE"/>
            <w:vAlign w:val="center"/>
          </w:tcPr>
          <w:p w14:paraId="5C3AA772" w14:textId="77777777" w:rsidR="00850FEB" w:rsidRPr="00DE76E4" w:rsidRDefault="00850FEB" w:rsidP="007B05F5">
            <w:pPr>
              <w:tabs>
                <w:tab w:val="left" w:pos="0"/>
                <w:tab w:val="left" w:pos="564"/>
                <w:tab w:val="left" w:pos="1134"/>
                <w:tab w:val="left" w:pos="5665"/>
                <w:tab w:val="left" w:pos="5760"/>
              </w:tabs>
              <w:suppressAutoHyphens/>
              <w:rPr>
                <w:rFonts w:ascii="Calibri" w:hAnsi="Calibri"/>
                <w:sz w:val="24"/>
                <w:szCs w:val="24"/>
                <w:lang w:val="es-ES_tradnl"/>
              </w:rPr>
            </w:pPr>
            <w:r w:rsidRPr="00DE76E4">
              <w:rPr>
                <w:rFonts w:ascii="Calibri" w:hAnsi="Calibri"/>
                <w:sz w:val="24"/>
                <w:szCs w:val="24"/>
                <w:lang w:val="es-ES_tradnl"/>
              </w:rPr>
              <w:t>0,1% 5 mL col.</w:t>
            </w:r>
          </w:p>
          <w:p w14:paraId="51369588" w14:textId="77777777" w:rsidR="00850FEB" w:rsidRPr="00DE76E4" w:rsidRDefault="00850FEB" w:rsidP="007B05F5">
            <w:pPr>
              <w:tabs>
                <w:tab w:val="left" w:pos="0"/>
                <w:tab w:val="left" w:pos="564"/>
                <w:tab w:val="left" w:pos="1134"/>
                <w:tab w:val="left" w:pos="5665"/>
                <w:tab w:val="left" w:pos="5760"/>
              </w:tabs>
              <w:suppressAutoHyphens/>
              <w:rPr>
                <w:rFonts w:ascii="Calibri" w:hAnsi="Calibri"/>
                <w:sz w:val="24"/>
                <w:szCs w:val="24"/>
                <w:lang w:val="es-ES_tradnl"/>
              </w:rPr>
            </w:pPr>
            <w:r w:rsidRPr="00DE76E4">
              <w:rPr>
                <w:rFonts w:ascii="Calibri" w:hAnsi="Calibri"/>
                <w:sz w:val="24"/>
                <w:szCs w:val="24"/>
                <w:lang w:val="es-ES_tradnl"/>
              </w:rPr>
              <w:t>700 mcg implante intravítreo</w:t>
            </w:r>
          </w:p>
        </w:tc>
        <w:tc>
          <w:tcPr>
            <w:tcW w:w="4461" w:type="dxa"/>
            <w:shd w:val="clear" w:color="auto" w:fill="BDD6EE"/>
            <w:vAlign w:val="center"/>
          </w:tcPr>
          <w:p w14:paraId="3613696F" w14:textId="77777777" w:rsidR="00850FEB" w:rsidRPr="00DE76E4" w:rsidRDefault="00850FEB" w:rsidP="007B05F5">
            <w:pPr>
              <w:tabs>
                <w:tab w:val="left" w:pos="0"/>
                <w:tab w:val="left" w:pos="564"/>
                <w:tab w:val="left" w:pos="1134"/>
                <w:tab w:val="left" w:pos="5665"/>
                <w:tab w:val="left" w:pos="5760"/>
              </w:tabs>
              <w:suppressAutoHyphens/>
              <w:rPr>
                <w:rFonts w:ascii="Calibri" w:hAnsi="Calibri"/>
                <w:sz w:val="24"/>
                <w:szCs w:val="24"/>
                <w:lang w:val="es-ES_tradnl"/>
              </w:rPr>
            </w:pPr>
            <w:r w:rsidRPr="00DE76E4">
              <w:rPr>
                <w:rFonts w:ascii="Calibri" w:hAnsi="Calibri"/>
                <w:bCs/>
                <w:sz w:val="24"/>
                <w:szCs w:val="24"/>
                <w:lang w:val="es-ES_tradnl"/>
              </w:rPr>
              <w:t>Corticosteroide</w:t>
            </w:r>
          </w:p>
        </w:tc>
      </w:tr>
      <w:tr w:rsidR="00850FEB" w:rsidRPr="00DE76E4" w14:paraId="1445120B" w14:textId="77777777" w:rsidTr="00EA41B2">
        <w:trPr>
          <w:cantSplit/>
        </w:trPr>
        <w:tc>
          <w:tcPr>
            <w:tcW w:w="3898" w:type="dxa"/>
            <w:shd w:val="clear" w:color="auto" w:fill="BDD6EE"/>
            <w:vAlign w:val="center"/>
          </w:tcPr>
          <w:p w14:paraId="748C4A18" w14:textId="77777777" w:rsidR="00850FEB" w:rsidRPr="00DE76E4" w:rsidRDefault="00850FEB" w:rsidP="007B05F5">
            <w:pPr>
              <w:tabs>
                <w:tab w:val="left" w:pos="0"/>
                <w:tab w:val="left" w:pos="564"/>
                <w:tab w:val="left" w:pos="1134"/>
                <w:tab w:val="left" w:pos="5665"/>
                <w:tab w:val="left" w:pos="5760"/>
              </w:tabs>
              <w:suppressAutoHyphens/>
              <w:rPr>
                <w:rFonts w:ascii="Calibri" w:hAnsi="Calibri"/>
                <w:sz w:val="24"/>
                <w:szCs w:val="24"/>
                <w:lang w:val="es-ES_tradnl"/>
              </w:rPr>
            </w:pPr>
            <w:r w:rsidRPr="00DE76E4">
              <w:rPr>
                <w:rFonts w:ascii="Calibri" w:hAnsi="Calibri"/>
                <w:sz w:val="24"/>
                <w:szCs w:val="24"/>
                <w:lang w:val="es-ES_tradnl"/>
              </w:rPr>
              <w:t>Dexametasona</w:t>
            </w:r>
          </w:p>
          <w:p w14:paraId="45036484" w14:textId="77777777" w:rsidR="00850FEB" w:rsidRPr="00DE76E4" w:rsidRDefault="00850FEB" w:rsidP="007B05F5">
            <w:pPr>
              <w:tabs>
                <w:tab w:val="left" w:pos="0"/>
                <w:tab w:val="left" w:pos="564"/>
                <w:tab w:val="left" w:pos="1134"/>
                <w:tab w:val="left" w:pos="5665"/>
                <w:tab w:val="left" w:pos="5760"/>
              </w:tabs>
              <w:suppressAutoHyphens/>
              <w:rPr>
                <w:rFonts w:ascii="Calibri" w:hAnsi="Calibri"/>
                <w:sz w:val="24"/>
                <w:szCs w:val="24"/>
                <w:lang w:val="es-ES_tradnl"/>
              </w:rPr>
            </w:pPr>
            <w:r w:rsidRPr="00DE76E4">
              <w:rPr>
                <w:rFonts w:ascii="Calibri" w:hAnsi="Calibri"/>
                <w:sz w:val="24"/>
                <w:szCs w:val="24"/>
                <w:lang w:val="es-ES_tradnl"/>
              </w:rPr>
              <w:t>+ Tobramicina</w:t>
            </w:r>
          </w:p>
        </w:tc>
        <w:tc>
          <w:tcPr>
            <w:tcW w:w="2551" w:type="dxa"/>
            <w:shd w:val="clear" w:color="auto" w:fill="DEEAF6"/>
            <w:vAlign w:val="center"/>
          </w:tcPr>
          <w:p w14:paraId="2E340813" w14:textId="77777777" w:rsidR="00850FEB" w:rsidRPr="00DE76E4" w:rsidRDefault="00850FEB" w:rsidP="007B05F5">
            <w:pPr>
              <w:tabs>
                <w:tab w:val="left" w:pos="0"/>
                <w:tab w:val="left" w:pos="564"/>
                <w:tab w:val="left" w:pos="1134"/>
                <w:tab w:val="left" w:pos="5665"/>
                <w:tab w:val="left" w:pos="5760"/>
              </w:tabs>
              <w:suppressAutoHyphens/>
              <w:rPr>
                <w:rFonts w:ascii="Calibri" w:hAnsi="Calibri"/>
                <w:sz w:val="24"/>
                <w:szCs w:val="24"/>
                <w:lang w:val="es-ES_tradnl"/>
              </w:rPr>
            </w:pPr>
            <w:r w:rsidRPr="00DE76E4">
              <w:rPr>
                <w:rFonts w:ascii="Calibri" w:hAnsi="Calibri"/>
                <w:sz w:val="24"/>
                <w:szCs w:val="24"/>
                <w:lang w:val="es-ES_tradnl"/>
              </w:rPr>
              <w:t>5 mL col.</w:t>
            </w:r>
          </w:p>
          <w:p w14:paraId="1D269EDD" w14:textId="77777777" w:rsidR="00850FEB" w:rsidRPr="00DE76E4" w:rsidRDefault="00850FEB" w:rsidP="007B05F5">
            <w:pPr>
              <w:tabs>
                <w:tab w:val="left" w:pos="0"/>
                <w:tab w:val="left" w:pos="564"/>
                <w:tab w:val="left" w:pos="1134"/>
                <w:tab w:val="left" w:pos="5665"/>
                <w:tab w:val="left" w:pos="5760"/>
              </w:tabs>
              <w:suppressAutoHyphens/>
              <w:rPr>
                <w:rFonts w:ascii="Calibri" w:hAnsi="Calibri"/>
                <w:sz w:val="24"/>
                <w:szCs w:val="24"/>
                <w:lang w:val="es-ES_tradnl"/>
              </w:rPr>
            </w:pPr>
          </w:p>
        </w:tc>
        <w:tc>
          <w:tcPr>
            <w:tcW w:w="4461" w:type="dxa"/>
            <w:shd w:val="clear" w:color="auto" w:fill="BDD6EE"/>
            <w:vAlign w:val="center"/>
          </w:tcPr>
          <w:p w14:paraId="6DA95594" w14:textId="77777777" w:rsidR="00850FEB" w:rsidRPr="00DE76E4" w:rsidRDefault="00850FEB" w:rsidP="007B05F5">
            <w:pPr>
              <w:tabs>
                <w:tab w:val="left" w:pos="0"/>
                <w:tab w:val="left" w:pos="564"/>
                <w:tab w:val="left" w:pos="1134"/>
                <w:tab w:val="left" w:pos="5665"/>
                <w:tab w:val="left" w:pos="5760"/>
              </w:tabs>
              <w:suppressAutoHyphens/>
              <w:rPr>
                <w:rFonts w:ascii="Calibri" w:hAnsi="Calibri"/>
                <w:sz w:val="24"/>
                <w:szCs w:val="24"/>
                <w:lang w:val="es-ES_tradnl"/>
              </w:rPr>
            </w:pPr>
            <w:r w:rsidRPr="00DE76E4">
              <w:rPr>
                <w:rFonts w:ascii="Calibri" w:hAnsi="Calibri"/>
                <w:bCs/>
                <w:sz w:val="24"/>
                <w:szCs w:val="24"/>
                <w:lang w:val="es-ES_tradnl"/>
              </w:rPr>
              <w:t>Corticosteroide asociado a antibiótico</w:t>
            </w:r>
          </w:p>
        </w:tc>
      </w:tr>
      <w:tr w:rsidR="00850FEB" w:rsidRPr="00DE76E4" w14:paraId="207DCD4C" w14:textId="77777777" w:rsidTr="00EA41B2">
        <w:trPr>
          <w:cantSplit/>
        </w:trPr>
        <w:tc>
          <w:tcPr>
            <w:tcW w:w="3898" w:type="dxa"/>
            <w:shd w:val="clear" w:color="auto" w:fill="BDD6EE"/>
            <w:vAlign w:val="center"/>
          </w:tcPr>
          <w:p w14:paraId="38D1EC77" w14:textId="77777777" w:rsidR="00850FEB" w:rsidRPr="00DE76E4" w:rsidRDefault="00850FEB" w:rsidP="007B05F5">
            <w:pPr>
              <w:tabs>
                <w:tab w:val="left" w:pos="0"/>
                <w:tab w:val="left" w:pos="564"/>
                <w:tab w:val="left" w:pos="1134"/>
                <w:tab w:val="left" w:pos="5665"/>
                <w:tab w:val="left" w:pos="5760"/>
              </w:tabs>
              <w:suppressAutoHyphens/>
              <w:rPr>
                <w:rFonts w:ascii="Calibri" w:hAnsi="Calibri"/>
                <w:sz w:val="24"/>
                <w:szCs w:val="24"/>
                <w:lang w:val="es-ES_tradnl"/>
              </w:rPr>
            </w:pPr>
            <w:r w:rsidRPr="00DE76E4">
              <w:rPr>
                <w:rFonts w:ascii="Calibri" w:hAnsi="Calibri"/>
                <w:sz w:val="24"/>
                <w:szCs w:val="24"/>
                <w:lang w:val="es-ES_tradnl"/>
              </w:rPr>
              <w:t>Diclofenaco</w:t>
            </w:r>
          </w:p>
        </w:tc>
        <w:tc>
          <w:tcPr>
            <w:tcW w:w="2551" w:type="dxa"/>
            <w:shd w:val="clear" w:color="auto" w:fill="BDD6EE"/>
            <w:vAlign w:val="center"/>
          </w:tcPr>
          <w:p w14:paraId="68695B1C" w14:textId="77777777" w:rsidR="00850FEB" w:rsidRPr="00DE76E4" w:rsidRDefault="00850FEB" w:rsidP="007B05F5">
            <w:pPr>
              <w:tabs>
                <w:tab w:val="left" w:pos="0"/>
                <w:tab w:val="left" w:pos="564"/>
                <w:tab w:val="left" w:pos="1134"/>
                <w:tab w:val="left" w:pos="5665"/>
                <w:tab w:val="left" w:pos="5760"/>
              </w:tabs>
              <w:suppressAutoHyphens/>
              <w:rPr>
                <w:rFonts w:ascii="Calibri" w:hAnsi="Calibri"/>
                <w:sz w:val="24"/>
                <w:szCs w:val="24"/>
                <w:lang w:val="es-ES_tradnl"/>
              </w:rPr>
            </w:pPr>
            <w:r w:rsidRPr="00DE76E4">
              <w:rPr>
                <w:rFonts w:ascii="Calibri" w:hAnsi="Calibri"/>
                <w:sz w:val="24"/>
                <w:szCs w:val="24"/>
                <w:lang w:val="es-ES_tradnl"/>
              </w:rPr>
              <w:t>0,1% 0,3 mL col.</w:t>
            </w:r>
          </w:p>
        </w:tc>
        <w:tc>
          <w:tcPr>
            <w:tcW w:w="4461" w:type="dxa"/>
            <w:shd w:val="clear" w:color="auto" w:fill="BDD6EE"/>
            <w:vAlign w:val="center"/>
          </w:tcPr>
          <w:p w14:paraId="2CD91EC2" w14:textId="77777777" w:rsidR="00850FEB" w:rsidRPr="00DE76E4" w:rsidRDefault="00850FEB" w:rsidP="007B05F5">
            <w:pPr>
              <w:tabs>
                <w:tab w:val="left" w:pos="0"/>
                <w:tab w:val="left" w:pos="564"/>
                <w:tab w:val="left" w:pos="1134"/>
                <w:tab w:val="left" w:pos="5665"/>
                <w:tab w:val="left" w:pos="5760"/>
              </w:tabs>
              <w:suppressAutoHyphens/>
              <w:rPr>
                <w:rFonts w:ascii="Calibri" w:hAnsi="Calibri"/>
                <w:bCs/>
                <w:sz w:val="24"/>
                <w:szCs w:val="24"/>
                <w:lang w:val="es-ES_tradnl"/>
              </w:rPr>
            </w:pPr>
            <w:r w:rsidRPr="00DE76E4">
              <w:rPr>
                <w:rFonts w:ascii="Calibri" w:hAnsi="Calibri"/>
                <w:bCs/>
                <w:sz w:val="24"/>
                <w:szCs w:val="24"/>
                <w:lang w:val="es-ES_tradnl"/>
              </w:rPr>
              <w:t>AINE</w:t>
            </w:r>
          </w:p>
        </w:tc>
      </w:tr>
      <w:tr w:rsidR="00850FEB" w:rsidRPr="00DE76E4" w14:paraId="6995A342" w14:textId="77777777" w:rsidTr="00EA41B2">
        <w:trPr>
          <w:cantSplit/>
        </w:trPr>
        <w:tc>
          <w:tcPr>
            <w:tcW w:w="3898" w:type="dxa"/>
            <w:shd w:val="clear" w:color="auto" w:fill="BDD6EE"/>
            <w:vAlign w:val="center"/>
          </w:tcPr>
          <w:p w14:paraId="1539A7C4" w14:textId="77777777" w:rsidR="00850FEB" w:rsidRPr="00DE76E4" w:rsidRDefault="00850FEB" w:rsidP="007B05F5">
            <w:pPr>
              <w:tabs>
                <w:tab w:val="left" w:pos="0"/>
                <w:tab w:val="left" w:pos="564"/>
                <w:tab w:val="left" w:pos="1134"/>
                <w:tab w:val="left" w:pos="5665"/>
                <w:tab w:val="left" w:pos="5760"/>
              </w:tabs>
              <w:suppressAutoHyphens/>
              <w:rPr>
                <w:rFonts w:ascii="Calibri" w:hAnsi="Calibri"/>
                <w:sz w:val="24"/>
                <w:szCs w:val="24"/>
                <w:lang w:val="es-ES_tradnl"/>
              </w:rPr>
            </w:pPr>
            <w:r>
              <w:rPr>
                <w:rFonts w:ascii="Calibri" w:hAnsi="Calibri"/>
                <w:sz w:val="24"/>
                <w:szCs w:val="24"/>
                <w:lang w:val="es-ES_tradnl"/>
              </w:rPr>
              <w:lastRenderedPageBreak/>
              <w:t>Triamcinolona</w:t>
            </w:r>
          </w:p>
        </w:tc>
        <w:tc>
          <w:tcPr>
            <w:tcW w:w="2551" w:type="dxa"/>
            <w:shd w:val="clear" w:color="auto" w:fill="BDD6EE"/>
            <w:vAlign w:val="center"/>
          </w:tcPr>
          <w:p w14:paraId="5FE5C4CC" w14:textId="77777777" w:rsidR="00850FEB" w:rsidRPr="00DE76E4" w:rsidRDefault="00850FEB" w:rsidP="007B05F5">
            <w:pPr>
              <w:tabs>
                <w:tab w:val="left" w:pos="0"/>
                <w:tab w:val="left" w:pos="564"/>
                <w:tab w:val="left" w:pos="1134"/>
                <w:tab w:val="left" w:pos="5665"/>
                <w:tab w:val="left" w:pos="5760"/>
              </w:tabs>
              <w:suppressAutoHyphens/>
              <w:rPr>
                <w:rFonts w:ascii="Calibri" w:hAnsi="Calibri"/>
                <w:sz w:val="24"/>
                <w:szCs w:val="24"/>
                <w:lang w:val="es-ES_tradnl"/>
              </w:rPr>
            </w:pPr>
            <w:r>
              <w:rPr>
                <w:rFonts w:ascii="Calibri" w:hAnsi="Calibri"/>
                <w:sz w:val="24"/>
                <w:szCs w:val="24"/>
                <w:lang w:val="es-ES_tradnl"/>
              </w:rPr>
              <w:t>40 mg/ml 1 ml vial</w:t>
            </w:r>
          </w:p>
        </w:tc>
        <w:tc>
          <w:tcPr>
            <w:tcW w:w="4461" w:type="dxa"/>
            <w:shd w:val="clear" w:color="auto" w:fill="BDD6EE"/>
            <w:vAlign w:val="center"/>
          </w:tcPr>
          <w:p w14:paraId="0CBBA19A" w14:textId="77777777" w:rsidR="00850FEB" w:rsidRDefault="00850FEB" w:rsidP="007B05F5">
            <w:pPr>
              <w:tabs>
                <w:tab w:val="left" w:pos="0"/>
                <w:tab w:val="left" w:pos="564"/>
                <w:tab w:val="left" w:pos="1134"/>
                <w:tab w:val="left" w:pos="5665"/>
                <w:tab w:val="left" w:pos="5760"/>
              </w:tabs>
              <w:suppressAutoHyphens/>
              <w:rPr>
                <w:rFonts w:ascii="Calibri" w:hAnsi="Calibri"/>
                <w:bCs/>
                <w:sz w:val="24"/>
                <w:szCs w:val="24"/>
                <w:lang w:val="es-ES_tradnl"/>
              </w:rPr>
            </w:pPr>
            <w:r w:rsidRPr="00DE76E4">
              <w:rPr>
                <w:rFonts w:ascii="Calibri" w:hAnsi="Calibri"/>
                <w:bCs/>
                <w:sz w:val="24"/>
                <w:szCs w:val="24"/>
                <w:lang w:val="es-ES_tradnl"/>
              </w:rPr>
              <w:t>Corticosteroide</w:t>
            </w:r>
          </w:p>
          <w:p w14:paraId="15333C1B" w14:textId="77777777" w:rsidR="00850FEB" w:rsidRPr="00DE76E4" w:rsidRDefault="00850FEB" w:rsidP="007B05F5">
            <w:pPr>
              <w:tabs>
                <w:tab w:val="left" w:pos="0"/>
                <w:tab w:val="left" w:pos="564"/>
                <w:tab w:val="left" w:pos="1134"/>
                <w:tab w:val="left" w:pos="5665"/>
                <w:tab w:val="left" w:pos="5760"/>
              </w:tabs>
              <w:suppressAutoHyphens/>
              <w:rPr>
                <w:rFonts w:ascii="Calibri" w:hAnsi="Calibri"/>
                <w:bCs/>
                <w:sz w:val="24"/>
                <w:szCs w:val="24"/>
                <w:lang w:val="es-ES_tradnl"/>
              </w:rPr>
            </w:pPr>
            <w:r w:rsidRPr="00A63423">
              <w:rPr>
                <w:rFonts w:ascii="Calibri" w:hAnsi="Calibri"/>
                <w:bCs/>
                <w:sz w:val="24"/>
                <w:szCs w:val="24"/>
                <w:lang w:val="es-ES_tradnl"/>
              </w:rPr>
              <w:t>1 y 4 mg (de 25 a 100 microlitros de suspensión de 40 mg/ml) administrada por vía intravítrea.</w:t>
            </w:r>
          </w:p>
        </w:tc>
      </w:tr>
    </w:tbl>
    <w:p w14:paraId="2CA517CF" w14:textId="77777777" w:rsidR="00850FEB" w:rsidRPr="00283418" w:rsidRDefault="00850FEB" w:rsidP="00850FEB">
      <w:pPr>
        <w:tabs>
          <w:tab w:val="left" w:pos="0"/>
          <w:tab w:val="left" w:pos="564"/>
          <w:tab w:val="left" w:pos="1134"/>
          <w:tab w:val="left" w:pos="5665"/>
          <w:tab w:val="left" w:pos="5760"/>
        </w:tabs>
        <w:suppressAutoHyphens/>
        <w:rPr>
          <w:rFonts w:ascii="Arial" w:hAnsi="Arial"/>
          <w:sz w:val="22"/>
          <w:lang w:val="es-ES_tradnl"/>
        </w:rPr>
      </w:pPr>
      <w:r>
        <w:rPr>
          <w:rFonts w:ascii="Arial" w:hAnsi="Arial"/>
          <w:sz w:val="22"/>
          <w:lang w:val="es-ES_tradnl"/>
        </w:rPr>
        <w:tab/>
      </w:r>
      <w:r>
        <w:rPr>
          <w:rFonts w:ascii="Arial" w:hAnsi="Arial"/>
          <w:sz w:val="22"/>
          <w:lang w:val="es-ES_tradnl"/>
        </w:rPr>
        <w:tab/>
      </w:r>
      <w:r>
        <w:rPr>
          <w:rFonts w:ascii="Arial" w:hAnsi="Arial"/>
          <w:sz w:val="22"/>
          <w:lang w:val="es-ES_tradnl"/>
        </w:rPr>
        <w:tab/>
      </w:r>
      <w:r>
        <w:rPr>
          <w:rFonts w:ascii="Arial" w:hAnsi="Arial"/>
          <w:sz w:val="22"/>
          <w:lang w:val="es-ES_tradnl"/>
        </w:rPr>
        <w:tab/>
      </w:r>
      <w:r>
        <w:rPr>
          <w:rFonts w:ascii="Arial" w:hAnsi="Arial"/>
          <w:sz w:val="22"/>
          <w:lang w:val="es-ES_tradnl"/>
        </w:rPr>
        <w:tab/>
      </w:r>
      <w:r>
        <w:rPr>
          <w:lang w:val="es-ES_tradnl"/>
        </w:rPr>
        <w:tab/>
      </w:r>
      <w:r>
        <w:rPr>
          <w:lang w:val="es-ES_tradnl"/>
        </w:rPr>
        <w:tab/>
      </w:r>
      <w:r>
        <w:rPr>
          <w:lang w:val="es-ES_tradnl"/>
        </w:rPr>
        <w:tab/>
      </w:r>
    </w:p>
    <w:p w14:paraId="548F2B34" w14:textId="77777777" w:rsidR="00850FEB" w:rsidRDefault="00850FEB" w:rsidP="00850FEB">
      <w:pPr>
        <w:pStyle w:val="Ttulo1"/>
        <w:rPr>
          <w:lang w:val="es-ES_tradnl"/>
        </w:rPr>
      </w:pPr>
      <w:r>
        <w:rPr>
          <w:lang w:val="es-ES_tradnl"/>
        </w:rPr>
        <w:t>S01E. Antiglaucoma y mióticos</w:t>
      </w:r>
    </w:p>
    <w:tbl>
      <w:tblPr>
        <w:tblW w:w="1091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3899"/>
        <w:gridCol w:w="2551"/>
        <w:gridCol w:w="4460"/>
      </w:tblGrid>
      <w:tr w:rsidR="00850FEB" w:rsidRPr="00DE76E4" w14:paraId="5F7623CD" w14:textId="77777777" w:rsidTr="00850FEB">
        <w:tc>
          <w:tcPr>
            <w:tcW w:w="3899" w:type="dxa"/>
            <w:shd w:val="clear" w:color="auto" w:fill="BDD6EE"/>
            <w:vAlign w:val="center"/>
          </w:tcPr>
          <w:p w14:paraId="13793CEA" w14:textId="77777777" w:rsidR="00850FEB" w:rsidRPr="00DE76E4" w:rsidRDefault="00850FEB" w:rsidP="007B05F5">
            <w:pPr>
              <w:tabs>
                <w:tab w:val="left" w:pos="0"/>
                <w:tab w:val="left" w:pos="564"/>
                <w:tab w:val="left" w:pos="1134"/>
                <w:tab w:val="left" w:pos="5665"/>
                <w:tab w:val="left" w:pos="5760"/>
              </w:tabs>
              <w:suppressAutoHyphens/>
              <w:rPr>
                <w:rFonts w:ascii="Calibri" w:hAnsi="Calibri"/>
                <w:sz w:val="24"/>
                <w:szCs w:val="24"/>
                <w:lang w:val="es-ES_tradnl"/>
              </w:rPr>
            </w:pPr>
            <w:r w:rsidRPr="00DE76E4">
              <w:rPr>
                <w:rFonts w:ascii="Calibri" w:hAnsi="Calibri"/>
                <w:sz w:val="24"/>
                <w:szCs w:val="24"/>
                <w:lang w:val="es-ES_tradnl"/>
              </w:rPr>
              <w:t>Acetazolamida</w:t>
            </w:r>
          </w:p>
        </w:tc>
        <w:tc>
          <w:tcPr>
            <w:tcW w:w="2551" w:type="dxa"/>
            <w:shd w:val="clear" w:color="auto" w:fill="BDD6EE"/>
            <w:vAlign w:val="center"/>
          </w:tcPr>
          <w:p w14:paraId="2D229A60" w14:textId="77777777" w:rsidR="00850FEB" w:rsidRPr="00DE76E4" w:rsidRDefault="00850FEB" w:rsidP="007B05F5">
            <w:pPr>
              <w:tabs>
                <w:tab w:val="left" w:pos="0"/>
                <w:tab w:val="left" w:pos="564"/>
                <w:tab w:val="left" w:pos="1134"/>
                <w:tab w:val="left" w:pos="5665"/>
                <w:tab w:val="left" w:pos="5760"/>
              </w:tabs>
              <w:suppressAutoHyphens/>
              <w:rPr>
                <w:rFonts w:ascii="Calibri" w:hAnsi="Calibri"/>
                <w:sz w:val="24"/>
                <w:szCs w:val="24"/>
                <w:lang w:val="es-ES_tradnl"/>
              </w:rPr>
            </w:pPr>
            <w:r w:rsidRPr="00DE76E4">
              <w:rPr>
                <w:rFonts w:ascii="Calibri" w:hAnsi="Calibri"/>
                <w:sz w:val="24"/>
                <w:szCs w:val="24"/>
                <w:lang w:val="es-ES_tradnl"/>
              </w:rPr>
              <w:t>250 mg comp.</w:t>
            </w:r>
          </w:p>
        </w:tc>
        <w:tc>
          <w:tcPr>
            <w:tcW w:w="4460" w:type="dxa"/>
            <w:shd w:val="clear" w:color="auto" w:fill="BDD6EE"/>
            <w:vAlign w:val="center"/>
          </w:tcPr>
          <w:p w14:paraId="238925A6" w14:textId="77777777" w:rsidR="00850FEB" w:rsidRPr="00DE76E4" w:rsidRDefault="00850FEB" w:rsidP="007B05F5">
            <w:pPr>
              <w:tabs>
                <w:tab w:val="left" w:pos="0"/>
                <w:tab w:val="left" w:pos="564"/>
                <w:tab w:val="left" w:pos="1134"/>
                <w:tab w:val="left" w:pos="5665"/>
                <w:tab w:val="left" w:pos="5760"/>
              </w:tabs>
              <w:suppressAutoHyphens/>
              <w:rPr>
                <w:rFonts w:ascii="Calibri" w:hAnsi="Calibri"/>
                <w:bCs/>
                <w:sz w:val="24"/>
                <w:szCs w:val="24"/>
                <w:lang w:val="es-ES_tradnl"/>
              </w:rPr>
            </w:pPr>
            <w:r w:rsidRPr="00DE76E4">
              <w:rPr>
                <w:rFonts w:ascii="Calibri" w:hAnsi="Calibri"/>
                <w:bCs/>
                <w:sz w:val="24"/>
                <w:szCs w:val="24"/>
                <w:lang w:val="es-ES_tradnl"/>
              </w:rPr>
              <w:t>Inhibidor de anhidrasa carbónica.</w:t>
            </w:r>
          </w:p>
        </w:tc>
      </w:tr>
      <w:tr w:rsidR="00850FEB" w:rsidRPr="00DE76E4" w14:paraId="00B6F8BF" w14:textId="77777777" w:rsidTr="00850FEB">
        <w:tc>
          <w:tcPr>
            <w:tcW w:w="3899" w:type="dxa"/>
            <w:shd w:val="clear" w:color="auto" w:fill="BDD6EE"/>
            <w:vAlign w:val="center"/>
          </w:tcPr>
          <w:p w14:paraId="524848C9" w14:textId="77777777" w:rsidR="00850FEB" w:rsidRPr="00DE76E4" w:rsidRDefault="00850FEB" w:rsidP="007B05F5">
            <w:pPr>
              <w:tabs>
                <w:tab w:val="left" w:pos="0"/>
                <w:tab w:val="left" w:pos="564"/>
                <w:tab w:val="left" w:pos="1134"/>
                <w:tab w:val="left" w:pos="5665"/>
                <w:tab w:val="left" w:pos="5760"/>
              </w:tabs>
              <w:suppressAutoHyphens/>
              <w:rPr>
                <w:rFonts w:ascii="Calibri" w:hAnsi="Calibri"/>
                <w:sz w:val="24"/>
                <w:szCs w:val="24"/>
                <w:lang w:val="es-ES_tradnl"/>
              </w:rPr>
            </w:pPr>
            <w:r w:rsidRPr="00DE76E4">
              <w:rPr>
                <w:rFonts w:ascii="Calibri" w:hAnsi="Calibri"/>
                <w:sz w:val="24"/>
                <w:szCs w:val="24"/>
                <w:lang w:val="es-ES_tradnl"/>
              </w:rPr>
              <w:fldChar w:fldCharType="begin"/>
            </w:r>
            <w:r w:rsidRPr="00DE76E4">
              <w:rPr>
                <w:rFonts w:ascii="Calibri" w:hAnsi="Calibri"/>
                <w:sz w:val="24"/>
                <w:szCs w:val="24"/>
                <w:lang w:val="es-ES_tradnl"/>
              </w:rPr>
              <w:instrText xml:space="preserve">PRIVATE </w:instrText>
            </w:r>
            <w:r w:rsidRPr="00DE76E4">
              <w:rPr>
                <w:rFonts w:ascii="Calibri" w:hAnsi="Calibri"/>
                <w:sz w:val="24"/>
                <w:szCs w:val="24"/>
                <w:lang w:val="es-ES_tradnl"/>
              </w:rPr>
              <w:fldChar w:fldCharType="end"/>
            </w:r>
            <w:r w:rsidRPr="00DE76E4">
              <w:rPr>
                <w:rFonts w:ascii="Calibri" w:hAnsi="Calibri"/>
                <w:sz w:val="24"/>
                <w:szCs w:val="24"/>
                <w:lang w:val="es-ES_tradnl"/>
              </w:rPr>
              <w:t>Acetilcolina</w:t>
            </w:r>
          </w:p>
        </w:tc>
        <w:tc>
          <w:tcPr>
            <w:tcW w:w="2551" w:type="dxa"/>
            <w:shd w:val="clear" w:color="auto" w:fill="DEEAF6"/>
            <w:vAlign w:val="center"/>
          </w:tcPr>
          <w:p w14:paraId="3A1D34A4" w14:textId="77777777" w:rsidR="00850FEB" w:rsidRPr="00DE76E4" w:rsidRDefault="00850FEB" w:rsidP="007B05F5">
            <w:pPr>
              <w:tabs>
                <w:tab w:val="left" w:pos="0"/>
                <w:tab w:val="left" w:pos="564"/>
                <w:tab w:val="left" w:pos="1134"/>
                <w:tab w:val="left" w:pos="5665"/>
                <w:tab w:val="left" w:pos="5760"/>
              </w:tabs>
              <w:suppressAutoHyphens/>
              <w:rPr>
                <w:rFonts w:ascii="Calibri" w:hAnsi="Calibri"/>
                <w:sz w:val="24"/>
                <w:szCs w:val="24"/>
                <w:lang w:val="es-ES_tradnl"/>
              </w:rPr>
            </w:pPr>
            <w:r w:rsidRPr="00DE76E4">
              <w:rPr>
                <w:rFonts w:ascii="Calibri" w:hAnsi="Calibri"/>
                <w:sz w:val="24"/>
                <w:szCs w:val="24"/>
                <w:lang w:val="es-ES_tradnl"/>
              </w:rPr>
              <w:t xml:space="preserve"> </w:t>
            </w:r>
          </w:p>
        </w:tc>
        <w:tc>
          <w:tcPr>
            <w:tcW w:w="4460" w:type="dxa"/>
            <w:shd w:val="clear" w:color="auto" w:fill="BDD6EE"/>
            <w:vAlign w:val="center"/>
          </w:tcPr>
          <w:p w14:paraId="0D794775" w14:textId="77777777" w:rsidR="00850FEB" w:rsidRPr="00DE76E4" w:rsidRDefault="00850FEB" w:rsidP="007B05F5">
            <w:pPr>
              <w:tabs>
                <w:tab w:val="left" w:pos="0"/>
                <w:tab w:val="left" w:pos="564"/>
                <w:tab w:val="left" w:pos="1134"/>
                <w:tab w:val="left" w:pos="5665"/>
                <w:tab w:val="left" w:pos="5760"/>
              </w:tabs>
              <w:suppressAutoHyphens/>
              <w:rPr>
                <w:rFonts w:ascii="Calibri" w:hAnsi="Calibri"/>
                <w:bCs/>
                <w:sz w:val="24"/>
                <w:szCs w:val="24"/>
                <w:lang w:val="es-ES_tradnl"/>
              </w:rPr>
            </w:pPr>
            <w:r w:rsidRPr="00DE76E4">
              <w:rPr>
                <w:rFonts w:ascii="Calibri" w:hAnsi="Calibri"/>
                <w:bCs/>
                <w:sz w:val="24"/>
                <w:szCs w:val="24"/>
                <w:lang w:val="es-ES_tradnl"/>
              </w:rPr>
              <w:t>Colinérgico</w:t>
            </w:r>
          </w:p>
        </w:tc>
      </w:tr>
      <w:tr w:rsidR="00850FEB" w:rsidRPr="00DE76E4" w14:paraId="13375FF5" w14:textId="77777777" w:rsidTr="00850FEB">
        <w:tc>
          <w:tcPr>
            <w:tcW w:w="3899" w:type="dxa"/>
            <w:shd w:val="clear" w:color="auto" w:fill="BDD6EE"/>
            <w:vAlign w:val="center"/>
          </w:tcPr>
          <w:p w14:paraId="45F714B6" w14:textId="77777777" w:rsidR="00850FEB" w:rsidRPr="00DE76E4" w:rsidRDefault="00850FEB" w:rsidP="007B05F5">
            <w:pPr>
              <w:tabs>
                <w:tab w:val="left" w:pos="0"/>
                <w:tab w:val="left" w:pos="564"/>
                <w:tab w:val="left" w:pos="1134"/>
                <w:tab w:val="left" w:pos="5665"/>
                <w:tab w:val="left" w:pos="5760"/>
              </w:tabs>
              <w:suppressAutoHyphens/>
              <w:rPr>
                <w:rFonts w:ascii="Calibri" w:hAnsi="Calibri"/>
                <w:sz w:val="24"/>
                <w:szCs w:val="24"/>
                <w:lang w:val="es-ES_tradnl"/>
              </w:rPr>
            </w:pPr>
            <w:r w:rsidRPr="00DE76E4">
              <w:rPr>
                <w:rFonts w:ascii="Calibri" w:hAnsi="Calibri"/>
                <w:sz w:val="24"/>
                <w:szCs w:val="24"/>
                <w:lang w:val="es-ES_tradnl"/>
              </w:rPr>
              <w:t>Dorzolamida</w:t>
            </w:r>
          </w:p>
        </w:tc>
        <w:tc>
          <w:tcPr>
            <w:tcW w:w="2551" w:type="dxa"/>
            <w:shd w:val="clear" w:color="auto" w:fill="DEEAF6"/>
            <w:vAlign w:val="center"/>
          </w:tcPr>
          <w:p w14:paraId="32E25C9D" w14:textId="77777777" w:rsidR="00850FEB" w:rsidRPr="00DE76E4" w:rsidRDefault="00850FEB" w:rsidP="007B05F5">
            <w:pPr>
              <w:tabs>
                <w:tab w:val="left" w:pos="0"/>
                <w:tab w:val="left" w:pos="564"/>
                <w:tab w:val="left" w:pos="1134"/>
                <w:tab w:val="left" w:pos="5665"/>
                <w:tab w:val="left" w:pos="5760"/>
              </w:tabs>
              <w:suppressAutoHyphens/>
              <w:rPr>
                <w:rFonts w:ascii="Calibri" w:hAnsi="Calibri"/>
                <w:sz w:val="24"/>
                <w:szCs w:val="24"/>
                <w:lang w:val="es-ES_tradnl"/>
              </w:rPr>
            </w:pPr>
            <w:r w:rsidRPr="00DE76E4">
              <w:rPr>
                <w:rFonts w:ascii="Calibri" w:hAnsi="Calibri"/>
                <w:sz w:val="24"/>
                <w:szCs w:val="24"/>
                <w:lang w:val="es-ES_tradnl"/>
              </w:rPr>
              <w:t>2% 5 mL col.</w:t>
            </w:r>
          </w:p>
        </w:tc>
        <w:tc>
          <w:tcPr>
            <w:tcW w:w="4460" w:type="dxa"/>
            <w:shd w:val="clear" w:color="auto" w:fill="BDD6EE"/>
            <w:vAlign w:val="center"/>
          </w:tcPr>
          <w:p w14:paraId="3107CC5A" w14:textId="77777777" w:rsidR="00850FEB" w:rsidRPr="00DE76E4" w:rsidRDefault="00850FEB" w:rsidP="007B05F5">
            <w:pPr>
              <w:tabs>
                <w:tab w:val="left" w:pos="0"/>
                <w:tab w:val="left" w:pos="564"/>
                <w:tab w:val="left" w:pos="1134"/>
                <w:tab w:val="left" w:pos="5665"/>
                <w:tab w:val="left" w:pos="5760"/>
              </w:tabs>
              <w:suppressAutoHyphens/>
              <w:rPr>
                <w:rFonts w:ascii="Calibri" w:hAnsi="Calibri"/>
                <w:bCs/>
                <w:sz w:val="24"/>
                <w:szCs w:val="24"/>
                <w:lang w:val="es-ES_tradnl"/>
              </w:rPr>
            </w:pPr>
            <w:r w:rsidRPr="00DE76E4">
              <w:rPr>
                <w:rFonts w:ascii="Calibri" w:hAnsi="Calibri"/>
                <w:bCs/>
                <w:sz w:val="24"/>
                <w:szCs w:val="24"/>
                <w:lang w:val="es-ES_tradnl"/>
              </w:rPr>
              <w:t>Inhibidor de anhidrasa carbónica</w:t>
            </w:r>
          </w:p>
        </w:tc>
      </w:tr>
      <w:tr w:rsidR="00850FEB" w:rsidRPr="00DE76E4" w14:paraId="217D4C09" w14:textId="77777777" w:rsidTr="00850FEB">
        <w:tc>
          <w:tcPr>
            <w:tcW w:w="3899" w:type="dxa"/>
            <w:shd w:val="clear" w:color="auto" w:fill="BDD6EE"/>
            <w:vAlign w:val="center"/>
          </w:tcPr>
          <w:p w14:paraId="4E68E383" w14:textId="77777777" w:rsidR="00850FEB" w:rsidRPr="00DE76E4" w:rsidRDefault="00850FEB" w:rsidP="007B05F5">
            <w:pPr>
              <w:tabs>
                <w:tab w:val="left" w:pos="0"/>
                <w:tab w:val="left" w:pos="564"/>
                <w:tab w:val="left" w:pos="1134"/>
                <w:tab w:val="left" w:pos="5665"/>
                <w:tab w:val="left" w:pos="5760"/>
              </w:tabs>
              <w:suppressAutoHyphens/>
              <w:rPr>
                <w:rFonts w:ascii="Calibri" w:hAnsi="Calibri"/>
                <w:sz w:val="24"/>
                <w:szCs w:val="24"/>
                <w:lang w:val="es-ES_tradnl"/>
              </w:rPr>
            </w:pPr>
            <w:r w:rsidRPr="00DE76E4">
              <w:rPr>
                <w:rFonts w:ascii="Calibri" w:hAnsi="Calibri"/>
                <w:sz w:val="24"/>
                <w:szCs w:val="24"/>
                <w:lang w:val="es-ES_tradnl"/>
              </w:rPr>
              <w:t>Pilocarpina</w:t>
            </w:r>
          </w:p>
        </w:tc>
        <w:tc>
          <w:tcPr>
            <w:tcW w:w="2551" w:type="dxa"/>
            <w:shd w:val="clear" w:color="auto" w:fill="BDD6EE"/>
            <w:vAlign w:val="center"/>
          </w:tcPr>
          <w:p w14:paraId="28ED0A8F" w14:textId="77777777" w:rsidR="00850FEB" w:rsidRPr="00DE76E4" w:rsidRDefault="00850FEB" w:rsidP="007B05F5">
            <w:pPr>
              <w:tabs>
                <w:tab w:val="left" w:pos="0"/>
                <w:tab w:val="left" w:pos="564"/>
                <w:tab w:val="left" w:pos="1134"/>
                <w:tab w:val="left" w:pos="5665"/>
                <w:tab w:val="left" w:pos="5760"/>
              </w:tabs>
              <w:suppressAutoHyphens/>
              <w:rPr>
                <w:rFonts w:ascii="Calibri" w:hAnsi="Calibri"/>
                <w:sz w:val="24"/>
                <w:szCs w:val="24"/>
                <w:lang w:val="es-ES_tradnl"/>
              </w:rPr>
            </w:pPr>
            <w:r w:rsidRPr="00DE76E4">
              <w:rPr>
                <w:rFonts w:ascii="Calibri" w:hAnsi="Calibri"/>
                <w:sz w:val="24"/>
                <w:szCs w:val="24"/>
                <w:lang w:val="es-ES_tradnl"/>
              </w:rPr>
              <w:t>1% 15 mL col.</w:t>
            </w:r>
          </w:p>
        </w:tc>
        <w:tc>
          <w:tcPr>
            <w:tcW w:w="4460" w:type="dxa"/>
            <w:shd w:val="clear" w:color="auto" w:fill="BDD6EE"/>
            <w:vAlign w:val="center"/>
          </w:tcPr>
          <w:p w14:paraId="28BACDFE" w14:textId="77777777" w:rsidR="00850FEB" w:rsidRPr="00DE76E4" w:rsidRDefault="00850FEB" w:rsidP="007B05F5">
            <w:pPr>
              <w:tabs>
                <w:tab w:val="left" w:pos="0"/>
                <w:tab w:val="left" w:pos="564"/>
                <w:tab w:val="left" w:pos="1134"/>
                <w:tab w:val="left" w:pos="5665"/>
                <w:tab w:val="left" w:pos="5760"/>
              </w:tabs>
              <w:suppressAutoHyphens/>
              <w:rPr>
                <w:rFonts w:ascii="Calibri" w:hAnsi="Calibri"/>
                <w:sz w:val="24"/>
                <w:szCs w:val="24"/>
                <w:lang w:val="es-ES_tradnl"/>
              </w:rPr>
            </w:pPr>
            <w:r w:rsidRPr="00DE76E4">
              <w:rPr>
                <w:rFonts w:ascii="Calibri" w:hAnsi="Calibri"/>
                <w:bCs/>
                <w:sz w:val="24"/>
                <w:szCs w:val="24"/>
                <w:lang w:val="es-ES_tradnl"/>
              </w:rPr>
              <w:t>Colinérgico</w:t>
            </w:r>
          </w:p>
        </w:tc>
      </w:tr>
      <w:tr w:rsidR="00850FEB" w:rsidRPr="00DE76E4" w14:paraId="12E783AC" w14:textId="77777777" w:rsidTr="00850FEB">
        <w:tc>
          <w:tcPr>
            <w:tcW w:w="3899" w:type="dxa"/>
            <w:shd w:val="clear" w:color="auto" w:fill="BDD6EE"/>
            <w:vAlign w:val="center"/>
          </w:tcPr>
          <w:p w14:paraId="5EDAC90A" w14:textId="77777777" w:rsidR="00850FEB" w:rsidRPr="00DE76E4" w:rsidRDefault="00850FEB" w:rsidP="007B05F5">
            <w:pPr>
              <w:tabs>
                <w:tab w:val="left" w:pos="0"/>
                <w:tab w:val="left" w:pos="564"/>
                <w:tab w:val="left" w:pos="1134"/>
                <w:tab w:val="left" w:pos="5665"/>
                <w:tab w:val="left" w:pos="5760"/>
              </w:tabs>
              <w:suppressAutoHyphens/>
              <w:rPr>
                <w:rFonts w:ascii="Calibri" w:hAnsi="Calibri"/>
                <w:sz w:val="24"/>
                <w:szCs w:val="24"/>
                <w:lang w:val="es-ES_tradnl"/>
              </w:rPr>
            </w:pPr>
            <w:r w:rsidRPr="00DE76E4">
              <w:rPr>
                <w:rFonts w:ascii="Calibri" w:hAnsi="Calibri"/>
                <w:sz w:val="24"/>
                <w:szCs w:val="24"/>
                <w:lang w:val="es-ES_tradnl"/>
              </w:rPr>
              <w:t>Timolol</w:t>
            </w:r>
          </w:p>
        </w:tc>
        <w:tc>
          <w:tcPr>
            <w:tcW w:w="2551" w:type="dxa"/>
            <w:shd w:val="clear" w:color="auto" w:fill="DEEAF6"/>
            <w:vAlign w:val="center"/>
          </w:tcPr>
          <w:p w14:paraId="0A5F6153" w14:textId="77777777" w:rsidR="00850FEB" w:rsidRPr="00DE76E4" w:rsidRDefault="00850FEB" w:rsidP="007B05F5">
            <w:pPr>
              <w:tabs>
                <w:tab w:val="left" w:pos="0"/>
                <w:tab w:val="left" w:pos="564"/>
                <w:tab w:val="left" w:pos="1134"/>
                <w:tab w:val="left" w:pos="5665"/>
                <w:tab w:val="left" w:pos="5760"/>
              </w:tabs>
              <w:suppressAutoHyphens/>
              <w:rPr>
                <w:rFonts w:ascii="Calibri" w:hAnsi="Calibri"/>
                <w:sz w:val="24"/>
                <w:szCs w:val="24"/>
                <w:lang w:val="es-ES_tradnl"/>
              </w:rPr>
            </w:pPr>
            <w:r w:rsidRPr="00DE76E4">
              <w:rPr>
                <w:rFonts w:ascii="Calibri" w:hAnsi="Calibri"/>
                <w:sz w:val="24"/>
                <w:szCs w:val="24"/>
                <w:lang w:val="es-ES_tradnl"/>
              </w:rPr>
              <w:t>0,25% 3 mL col.</w:t>
            </w:r>
          </w:p>
          <w:p w14:paraId="082554B8" w14:textId="77777777" w:rsidR="00850FEB" w:rsidRPr="00DE76E4" w:rsidRDefault="00850FEB" w:rsidP="007B05F5">
            <w:pPr>
              <w:tabs>
                <w:tab w:val="left" w:pos="0"/>
                <w:tab w:val="left" w:pos="564"/>
                <w:tab w:val="left" w:pos="1134"/>
                <w:tab w:val="left" w:pos="5665"/>
                <w:tab w:val="left" w:pos="5760"/>
              </w:tabs>
              <w:suppressAutoHyphens/>
              <w:rPr>
                <w:rFonts w:ascii="Calibri" w:hAnsi="Calibri"/>
                <w:sz w:val="24"/>
                <w:szCs w:val="24"/>
                <w:lang w:val="es-ES_tradnl"/>
              </w:rPr>
            </w:pPr>
            <w:r w:rsidRPr="00DE76E4">
              <w:rPr>
                <w:rFonts w:ascii="Calibri" w:hAnsi="Calibri"/>
                <w:sz w:val="24"/>
                <w:szCs w:val="24"/>
                <w:lang w:val="es-ES_tradnl"/>
              </w:rPr>
              <w:t>0,5%  3 mL col.</w:t>
            </w:r>
          </w:p>
        </w:tc>
        <w:tc>
          <w:tcPr>
            <w:tcW w:w="4460" w:type="dxa"/>
            <w:shd w:val="clear" w:color="auto" w:fill="BDD6EE"/>
            <w:vAlign w:val="center"/>
          </w:tcPr>
          <w:p w14:paraId="1B2FC6BA" w14:textId="77777777" w:rsidR="00850FEB" w:rsidRPr="00DE76E4" w:rsidRDefault="00850FEB" w:rsidP="007B05F5">
            <w:pPr>
              <w:tabs>
                <w:tab w:val="left" w:pos="0"/>
                <w:tab w:val="left" w:pos="564"/>
                <w:tab w:val="left" w:pos="1134"/>
                <w:tab w:val="left" w:pos="5665"/>
                <w:tab w:val="left" w:pos="5760"/>
              </w:tabs>
              <w:suppressAutoHyphens/>
              <w:rPr>
                <w:rFonts w:ascii="Calibri" w:hAnsi="Calibri"/>
                <w:bCs/>
                <w:sz w:val="24"/>
                <w:szCs w:val="24"/>
                <w:lang w:val="es-ES_tradnl"/>
              </w:rPr>
            </w:pPr>
            <w:r w:rsidRPr="00DE76E4">
              <w:rPr>
                <w:rFonts w:ascii="Calibri" w:hAnsi="Calibri"/>
                <w:bCs/>
                <w:sz w:val="24"/>
                <w:szCs w:val="24"/>
                <w:lang w:val="es-ES_tradnl"/>
              </w:rPr>
              <w:t>Betabloqueante</w:t>
            </w:r>
          </w:p>
        </w:tc>
      </w:tr>
      <w:tr w:rsidR="00431111" w:rsidRPr="00DE76E4" w14:paraId="43AF09F7" w14:textId="77777777" w:rsidTr="00850FEB">
        <w:tc>
          <w:tcPr>
            <w:tcW w:w="3899" w:type="dxa"/>
            <w:shd w:val="clear" w:color="auto" w:fill="BDD6EE"/>
            <w:vAlign w:val="center"/>
          </w:tcPr>
          <w:p w14:paraId="2C92443F" w14:textId="20E3BBA1" w:rsidR="00431111" w:rsidRPr="00DE76E4" w:rsidRDefault="00431111" w:rsidP="00431111">
            <w:pPr>
              <w:tabs>
                <w:tab w:val="left" w:pos="0"/>
                <w:tab w:val="left" w:pos="564"/>
                <w:tab w:val="left" w:pos="1134"/>
                <w:tab w:val="left" w:pos="5665"/>
                <w:tab w:val="left" w:pos="5760"/>
              </w:tabs>
              <w:suppressAutoHyphens/>
              <w:rPr>
                <w:rFonts w:ascii="Calibri" w:hAnsi="Calibri"/>
                <w:sz w:val="24"/>
                <w:szCs w:val="24"/>
                <w:lang w:val="es-ES_tradnl"/>
              </w:rPr>
            </w:pPr>
            <w:r>
              <w:rPr>
                <w:rFonts w:ascii="Calibri" w:hAnsi="Calibri"/>
                <w:sz w:val="24"/>
                <w:szCs w:val="24"/>
                <w:lang w:val="es-ES_tradnl"/>
              </w:rPr>
              <w:t xml:space="preserve">Brimonidina </w:t>
            </w:r>
          </w:p>
        </w:tc>
        <w:tc>
          <w:tcPr>
            <w:tcW w:w="2551" w:type="dxa"/>
            <w:shd w:val="clear" w:color="auto" w:fill="DEEAF6"/>
            <w:vAlign w:val="center"/>
          </w:tcPr>
          <w:p w14:paraId="025100C1" w14:textId="5BA1DA44" w:rsidR="00431111" w:rsidRPr="00DE76E4" w:rsidRDefault="00431111" w:rsidP="00431111">
            <w:pPr>
              <w:tabs>
                <w:tab w:val="left" w:pos="0"/>
                <w:tab w:val="left" w:pos="564"/>
                <w:tab w:val="left" w:pos="1134"/>
                <w:tab w:val="left" w:pos="5665"/>
                <w:tab w:val="left" w:pos="5760"/>
              </w:tabs>
              <w:suppressAutoHyphens/>
              <w:rPr>
                <w:rFonts w:ascii="Calibri" w:hAnsi="Calibri"/>
                <w:sz w:val="24"/>
                <w:szCs w:val="24"/>
                <w:lang w:val="es-ES_tradnl"/>
              </w:rPr>
            </w:pPr>
            <w:r>
              <w:rPr>
                <w:rFonts w:ascii="Calibri" w:hAnsi="Calibri"/>
                <w:sz w:val="24"/>
                <w:szCs w:val="24"/>
                <w:lang w:val="es-ES_tradnl"/>
              </w:rPr>
              <w:t>2mg/mL unidosis</w:t>
            </w:r>
          </w:p>
        </w:tc>
        <w:tc>
          <w:tcPr>
            <w:tcW w:w="4460" w:type="dxa"/>
            <w:shd w:val="clear" w:color="auto" w:fill="BDD6EE"/>
            <w:vAlign w:val="center"/>
          </w:tcPr>
          <w:p w14:paraId="789693BF" w14:textId="5DFD99FA" w:rsidR="00431111" w:rsidRPr="00DE76E4" w:rsidRDefault="00431111" w:rsidP="00431111">
            <w:pPr>
              <w:tabs>
                <w:tab w:val="left" w:pos="0"/>
                <w:tab w:val="left" w:pos="564"/>
                <w:tab w:val="left" w:pos="1134"/>
                <w:tab w:val="left" w:pos="5665"/>
                <w:tab w:val="left" w:pos="5760"/>
              </w:tabs>
              <w:suppressAutoHyphens/>
              <w:rPr>
                <w:rFonts w:ascii="Calibri" w:hAnsi="Calibri"/>
                <w:bCs/>
                <w:sz w:val="24"/>
                <w:szCs w:val="24"/>
                <w:lang w:val="es-ES_tradnl"/>
              </w:rPr>
            </w:pPr>
            <w:r w:rsidRPr="00DE76E4">
              <w:rPr>
                <w:rFonts w:ascii="Calibri" w:hAnsi="Calibri"/>
                <w:bCs/>
                <w:sz w:val="24"/>
                <w:szCs w:val="24"/>
                <w:lang w:val="es-ES_tradnl"/>
              </w:rPr>
              <w:t>Adrenérgico</w:t>
            </w:r>
          </w:p>
        </w:tc>
      </w:tr>
    </w:tbl>
    <w:p w14:paraId="71D717EE" w14:textId="6E7CA01F" w:rsidR="00850FEB" w:rsidRDefault="00850FEB" w:rsidP="00850FEB">
      <w:pPr>
        <w:pStyle w:val="Ttulo1"/>
        <w:rPr>
          <w:lang w:val="es-ES_tradnl"/>
        </w:rPr>
      </w:pPr>
      <w:r>
        <w:rPr>
          <w:lang w:val="es-ES_tradnl"/>
        </w:rPr>
        <w:t>S01F. Midriáticos y ciclopléjicos</w:t>
      </w:r>
    </w:p>
    <w:tbl>
      <w:tblPr>
        <w:tblW w:w="1091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3899"/>
        <w:gridCol w:w="2551"/>
        <w:gridCol w:w="4460"/>
      </w:tblGrid>
      <w:tr w:rsidR="00850FEB" w:rsidRPr="00DE76E4" w14:paraId="52FD184D" w14:textId="77777777" w:rsidTr="00850FEB">
        <w:tc>
          <w:tcPr>
            <w:tcW w:w="3899" w:type="dxa"/>
            <w:shd w:val="clear" w:color="auto" w:fill="BDD6EE"/>
            <w:vAlign w:val="center"/>
          </w:tcPr>
          <w:p w14:paraId="63BDEF68" w14:textId="77777777" w:rsidR="00850FEB" w:rsidRPr="00DE76E4" w:rsidRDefault="00850FEB" w:rsidP="007B05F5">
            <w:pPr>
              <w:tabs>
                <w:tab w:val="left" w:pos="0"/>
                <w:tab w:val="left" w:pos="564"/>
                <w:tab w:val="left" w:pos="1134"/>
                <w:tab w:val="left" w:pos="5665"/>
                <w:tab w:val="left" w:pos="5760"/>
              </w:tabs>
              <w:suppressAutoHyphens/>
              <w:rPr>
                <w:rFonts w:ascii="Calibri" w:hAnsi="Calibri"/>
                <w:sz w:val="24"/>
                <w:szCs w:val="24"/>
                <w:lang w:val="es-ES_tradnl"/>
              </w:rPr>
            </w:pPr>
            <w:r w:rsidRPr="00DE76E4">
              <w:rPr>
                <w:rFonts w:ascii="Calibri" w:hAnsi="Calibri"/>
                <w:sz w:val="24"/>
                <w:szCs w:val="24"/>
                <w:lang w:val="es-ES_tradnl"/>
              </w:rPr>
              <w:fldChar w:fldCharType="begin"/>
            </w:r>
            <w:r w:rsidRPr="00DE76E4">
              <w:rPr>
                <w:rFonts w:ascii="Calibri" w:hAnsi="Calibri"/>
                <w:sz w:val="24"/>
                <w:szCs w:val="24"/>
                <w:lang w:val="es-ES_tradnl"/>
              </w:rPr>
              <w:instrText xml:space="preserve">PRIVATE </w:instrText>
            </w:r>
            <w:r w:rsidRPr="00DE76E4">
              <w:rPr>
                <w:rFonts w:ascii="Calibri" w:hAnsi="Calibri"/>
                <w:sz w:val="24"/>
                <w:szCs w:val="24"/>
                <w:lang w:val="es-ES_tradnl"/>
              </w:rPr>
              <w:fldChar w:fldCharType="end"/>
            </w:r>
            <w:r w:rsidRPr="00DE76E4">
              <w:rPr>
                <w:rFonts w:ascii="Calibri" w:hAnsi="Calibri"/>
                <w:sz w:val="24"/>
                <w:szCs w:val="24"/>
                <w:lang w:val="es-ES_tradnl"/>
              </w:rPr>
              <w:t>Atropina</w:t>
            </w:r>
          </w:p>
        </w:tc>
        <w:tc>
          <w:tcPr>
            <w:tcW w:w="2551" w:type="dxa"/>
            <w:shd w:val="clear" w:color="auto" w:fill="BDD6EE"/>
            <w:vAlign w:val="center"/>
          </w:tcPr>
          <w:p w14:paraId="089662FE" w14:textId="77777777" w:rsidR="00850FEB" w:rsidRPr="00DE76E4" w:rsidRDefault="00850FEB" w:rsidP="007B05F5">
            <w:pPr>
              <w:tabs>
                <w:tab w:val="left" w:pos="0"/>
                <w:tab w:val="left" w:pos="564"/>
                <w:tab w:val="left" w:pos="1134"/>
                <w:tab w:val="left" w:pos="5665"/>
                <w:tab w:val="left" w:pos="5760"/>
              </w:tabs>
              <w:suppressAutoHyphens/>
              <w:rPr>
                <w:rFonts w:ascii="Calibri" w:hAnsi="Calibri"/>
                <w:sz w:val="24"/>
                <w:szCs w:val="24"/>
                <w:lang w:val="es-ES_tradnl"/>
              </w:rPr>
            </w:pPr>
            <w:r w:rsidRPr="00DE76E4">
              <w:rPr>
                <w:rFonts w:ascii="Calibri" w:hAnsi="Calibri"/>
                <w:sz w:val="24"/>
                <w:szCs w:val="24"/>
                <w:lang w:val="es-ES_tradnl"/>
              </w:rPr>
              <w:t>0,5% 10 mL col.</w:t>
            </w:r>
          </w:p>
          <w:p w14:paraId="0C606791" w14:textId="77777777" w:rsidR="00850FEB" w:rsidRPr="00DE76E4" w:rsidRDefault="00850FEB" w:rsidP="007B05F5">
            <w:pPr>
              <w:tabs>
                <w:tab w:val="left" w:pos="0"/>
                <w:tab w:val="left" w:pos="564"/>
                <w:tab w:val="left" w:pos="1134"/>
                <w:tab w:val="left" w:pos="5665"/>
                <w:tab w:val="left" w:pos="5760"/>
              </w:tabs>
              <w:suppressAutoHyphens/>
              <w:rPr>
                <w:rFonts w:ascii="Calibri" w:hAnsi="Calibri"/>
                <w:sz w:val="24"/>
                <w:szCs w:val="24"/>
                <w:lang w:val="es-ES_tradnl"/>
              </w:rPr>
            </w:pPr>
            <w:r w:rsidRPr="00DE76E4">
              <w:rPr>
                <w:rFonts w:ascii="Calibri" w:hAnsi="Calibri"/>
                <w:sz w:val="24"/>
                <w:szCs w:val="24"/>
                <w:lang w:val="es-ES_tradnl"/>
              </w:rPr>
              <w:t>1% 10 mL col.</w:t>
            </w:r>
          </w:p>
        </w:tc>
        <w:tc>
          <w:tcPr>
            <w:tcW w:w="4460" w:type="dxa"/>
            <w:shd w:val="clear" w:color="auto" w:fill="BDD6EE"/>
            <w:vAlign w:val="center"/>
          </w:tcPr>
          <w:p w14:paraId="6971EF7A" w14:textId="77777777" w:rsidR="00850FEB" w:rsidRPr="00DE76E4" w:rsidRDefault="00850FEB" w:rsidP="007B05F5">
            <w:pPr>
              <w:tabs>
                <w:tab w:val="left" w:pos="0"/>
                <w:tab w:val="left" w:pos="564"/>
                <w:tab w:val="left" w:pos="1134"/>
                <w:tab w:val="left" w:pos="5665"/>
                <w:tab w:val="left" w:pos="5760"/>
              </w:tabs>
              <w:suppressAutoHyphens/>
              <w:rPr>
                <w:rFonts w:ascii="Calibri" w:hAnsi="Calibri"/>
                <w:bCs/>
                <w:sz w:val="24"/>
                <w:szCs w:val="24"/>
                <w:lang w:val="es-ES_tradnl"/>
              </w:rPr>
            </w:pPr>
            <w:r w:rsidRPr="00DE76E4">
              <w:rPr>
                <w:rFonts w:ascii="Calibri" w:hAnsi="Calibri"/>
                <w:bCs/>
                <w:sz w:val="24"/>
                <w:szCs w:val="24"/>
                <w:lang w:val="es-ES_tradnl"/>
              </w:rPr>
              <w:t>Anticolinérgico</w:t>
            </w:r>
          </w:p>
        </w:tc>
      </w:tr>
      <w:tr w:rsidR="00850FEB" w:rsidRPr="00DE76E4" w14:paraId="5DC6844E" w14:textId="77777777" w:rsidTr="00850FEB">
        <w:tc>
          <w:tcPr>
            <w:tcW w:w="3899" w:type="dxa"/>
            <w:shd w:val="clear" w:color="auto" w:fill="BDD6EE"/>
            <w:vAlign w:val="center"/>
          </w:tcPr>
          <w:p w14:paraId="529A1AE9" w14:textId="77777777" w:rsidR="00850FEB" w:rsidRPr="00DE76E4" w:rsidRDefault="00850FEB" w:rsidP="007B05F5">
            <w:pPr>
              <w:tabs>
                <w:tab w:val="left" w:pos="0"/>
                <w:tab w:val="left" w:pos="564"/>
                <w:tab w:val="left" w:pos="1134"/>
                <w:tab w:val="left" w:pos="5665"/>
                <w:tab w:val="left" w:pos="5760"/>
              </w:tabs>
              <w:suppressAutoHyphens/>
              <w:rPr>
                <w:rFonts w:ascii="Calibri" w:hAnsi="Calibri"/>
                <w:sz w:val="24"/>
                <w:szCs w:val="24"/>
                <w:lang w:val="es-ES_tradnl"/>
              </w:rPr>
            </w:pPr>
            <w:r w:rsidRPr="00DE76E4">
              <w:rPr>
                <w:rFonts w:ascii="Calibri" w:hAnsi="Calibri"/>
                <w:sz w:val="24"/>
                <w:szCs w:val="24"/>
                <w:lang w:val="es-ES_tradnl"/>
              </w:rPr>
              <w:t>Ciclopentolato</w:t>
            </w:r>
          </w:p>
        </w:tc>
        <w:tc>
          <w:tcPr>
            <w:tcW w:w="2551" w:type="dxa"/>
            <w:shd w:val="clear" w:color="auto" w:fill="DEEAF6"/>
            <w:vAlign w:val="center"/>
          </w:tcPr>
          <w:p w14:paraId="7D074DC8" w14:textId="77777777" w:rsidR="00850FEB" w:rsidRPr="00DE76E4" w:rsidRDefault="00850FEB" w:rsidP="007B05F5">
            <w:pPr>
              <w:tabs>
                <w:tab w:val="left" w:pos="0"/>
                <w:tab w:val="left" w:pos="564"/>
                <w:tab w:val="left" w:pos="1134"/>
                <w:tab w:val="left" w:pos="5665"/>
                <w:tab w:val="left" w:pos="5760"/>
              </w:tabs>
              <w:suppressAutoHyphens/>
              <w:rPr>
                <w:rFonts w:ascii="Calibri" w:hAnsi="Calibri"/>
                <w:sz w:val="24"/>
                <w:szCs w:val="24"/>
                <w:lang w:val="es-ES_tradnl"/>
              </w:rPr>
            </w:pPr>
            <w:r w:rsidRPr="00DE76E4">
              <w:rPr>
                <w:rFonts w:ascii="Calibri" w:hAnsi="Calibri"/>
                <w:sz w:val="24"/>
                <w:szCs w:val="24"/>
                <w:lang w:val="es-ES_tradnl"/>
              </w:rPr>
              <w:t>1% 10 mL col.</w:t>
            </w:r>
          </w:p>
        </w:tc>
        <w:tc>
          <w:tcPr>
            <w:tcW w:w="4460" w:type="dxa"/>
            <w:shd w:val="clear" w:color="auto" w:fill="BDD6EE"/>
            <w:vAlign w:val="center"/>
          </w:tcPr>
          <w:p w14:paraId="1C3FFC80" w14:textId="77777777" w:rsidR="00850FEB" w:rsidRPr="00DE76E4" w:rsidRDefault="00850FEB" w:rsidP="007B05F5">
            <w:pPr>
              <w:tabs>
                <w:tab w:val="left" w:pos="0"/>
                <w:tab w:val="left" w:pos="564"/>
                <w:tab w:val="left" w:pos="1134"/>
                <w:tab w:val="left" w:pos="5665"/>
                <w:tab w:val="left" w:pos="5760"/>
              </w:tabs>
              <w:suppressAutoHyphens/>
              <w:rPr>
                <w:rFonts w:ascii="Calibri" w:hAnsi="Calibri"/>
                <w:sz w:val="24"/>
                <w:szCs w:val="24"/>
                <w:lang w:val="es-ES_tradnl"/>
              </w:rPr>
            </w:pPr>
            <w:r w:rsidRPr="00DE76E4">
              <w:rPr>
                <w:rFonts w:ascii="Calibri" w:hAnsi="Calibri"/>
                <w:bCs/>
                <w:sz w:val="24"/>
                <w:szCs w:val="24"/>
                <w:lang w:val="es-ES_tradnl"/>
              </w:rPr>
              <w:t>Anticolinérgico</w:t>
            </w:r>
          </w:p>
        </w:tc>
      </w:tr>
      <w:tr w:rsidR="00850FEB" w:rsidRPr="00DE76E4" w14:paraId="67C93F91" w14:textId="77777777" w:rsidTr="00850FEB">
        <w:tc>
          <w:tcPr>
            <w:tcW w:w="3899" w:type="dxa"/>
            <w:shd w:val="clear" w:color="auto" w:fill="BDD6EE"/>
            <w:vAlign w:val="center"/>
          </w:tcPr>
          <w:p w14:paraId="23CE7AF5" w14:textId="77777777" w:rsidR="00850FEB" w:rsidRPr="00DE76E4" w:rsidRDefault="00850FEB" w:rsidP="007B05F5">
            <w:pPr>
              <w:tabs>
                <w:tab w:val="left" w:pos="0"/>
                <w:tab w:val="left" w:pos="564"/>
                <w:tab w:val="left" w:pos="1134"/>
                <w:tab w:val="left" w:pos="5665"/>
                <w:tab w:val="left" w:pos="5760"/>
              </w:tabs>
              <w:suppressAutoHyphens/>
              <w:rPr>
                <w:rFonts w:ascii="Calibri" w:hAnsi="Calibri"/>
                <w:sz w:val="24"/>
                <w:szCs w:val="24"/>
                <w:lang w:val="es-ES_tradnl"/>
              </w:rPr>
            </w:pPr>
            <w:r w:rsidRPr="00DE76E4">
              <w:rPr>
                <w:rFonts w:ascii="Calibri" w:hAnsi="Calibri"/>
                <w:sz w:val="24"/>
                <w:szCs w:val="24"/>
                <w:lang w:val="es-ES_tradnl"/>
              </w:rPr>
              <w:t>Fenilefrina</w:t>
            </w:r>
          </w:p>
        </w:tc>
        <w:tc>
          <w:tcPr>
            <w:tcW w:w="2551" w:type="dxa"/>
            <w:shd w:val="clear" w:color="auto" w:fill="BDD6EE"/>
            <w:vAlign w:val="center"/>
          </w:tcPr>
          <w:p w14:paraId="434FBB95" w14:textId="77777777" w:rsidR="00850FEB" w:rsidRPr="00DE76E4" w:rsidRDefault="00850FEB" w:rsidP="007B05F5">
            <w:pPr>
              <w:tabs>
                <w:tab w:val="left" w:pos="0"/>
                <w:tab w:val="left" w:pos="564"/>
                <w:tab w:val="left" w:pos="1134"/>
                <w:tab w:val="left" w:pos="5665"/>
                <w:tab w:val="left" w:pos="5760"/>
              </w:tabs>
              <w:suppressAutoHyphens/>
              <w:rPr>
                <w:rFonts w:ascii="Calibri" w:hAnsi="Calibri"/>
                <w:sz w:val="24"/>
                <w:szCs w:val="24"/>
                <w:lang w:val="es-ES_tradnl"/>
              </w:rPr>
            </w:pPr>
            <w:r w:rsidRPr="00DE76E4">
              <w:rPr>
                <w:rFonts w:ascii="Calibri" w:hAnsi="Calibri"/>
                <w:sz w:val="24"/>
                <w:szCs w:val="24"/>
                <w:lang w:val="es-ES_tradnl"/>
              </w:rPr>
              <w:t>10% 10 mL col.</w:t>
            </w:r>
          </w:p>
        </w:tc>
        <w:tc>
          <w:tcPr>
            <w:tcW w:w="4460" w:type="dxa"/>
            <w:shd w:val="clear" w:color="auto" w:fill="BDD6EE"/>
            <w:vAlign w:val="center"/>
          </w:tcPr>
          <w:p w14:paraId="64DC0DE8" w14:textId="77777777" w:rsidR="00850FEB" w:rsidRPr="00DE76E4" w:rsidRDefault="00850FEB" w:rsidP="007B05F5">
            <w:pPr>
              <w:tabs>
                <w:tab w:val="left" w:pos="0"/>
                <w:tab w:val="left" w:pos="564"/>
                <w:tab w:val="left" w:pos="1134"/>
                <w:tab w:val="left" w:pos="5665"/>
                <w:tab w:val="left" w:pos="5760"/>
              </w:tabs>
              <w:suppressAutoHyphens/>
              <w:rPr>
                <w:rFonts w:ascii="Calibri" w:hAnsi="Calibri"/>
                <w:sz w:val="24"/>
                <w:szCs w:val="24"/>
                <w:lang w:val="es-ES_tradnl"/>
              </w:rPr>
            </w:pPr>
            <w:r w:rsidRPr="00DE76E4">
              <w:rPr>
                <w:rFonts w:ascii="Calibri" w:hAnsi="Calibri"/>
                <w:sz w:val="24"/>
                <w:szCs w:val="24"/>
                <w:lang w:val="es-ES_tradnl"/>
              </w:rPr>
              <w:t>Simpaticomimético</w:t>
            </w:r>
          </w:p>
          <w:p w14:paraId="690E61C2" w14:textId="77777777" w:rsidR="00850FEB" w:rsidRPr="00DE76E4" w:rsidRDefault="00850FEB" w:rsidP="007B05F5">
            <w:pPr>
              <w:tabs>
                <w:tab w:val="left" w:pos="0"/>
                <w:tab w:val="left" w:pos="564"/>
                <w:tab w:val="left" w:pos="1134"/>
                <w:tab w:val="left" w:pos="5665"/>
                <w:tab w:val="left" w:pos="5760"/>
              </w:tabs>
              <w:suppressAutoHyphens/>
              <w:rPr>
                <w:rFonts w:ascii="Calibri" w:hAnsi="Calibri"/>
                <w:sz w:val="24"/>
                <w:szCs w:val="24"/>
                <w:lang w:val="es-ES_tradnl"/>
              </w:rPr>
            </w:pPr>
            <w:r w:rsidRPr="00DE76E4">
              <w:rPr>
                <w:rFonts w:ascii="Calibri" w:hAnsi="Calibri"/>
                <w:sz w:val="24"/>
                <w:szCs w:val="24"/>
                <w:lang w:val="es-ES_tradnl"/>
              </w:rPr>
              <w:t>Conservar en frigorífico</w:t>
            </w:r>
          </w:p>
        </w:tc>
      </w:tr>
      <w:tr w:rsidR="00850FEB" w:rsidRPr="00DE76E4" w14:paraId="66687D6B" w14:textId="77777777" w:rsidTr="00850FEB">
        <w:tc>
          <w:tcPr>
            <w:tcW w:w="3899" w:type="dxa"/>
            <w:shd w:val="clear" w:color="auto" w:fill="BDD6EE"/>
            <w:vAlign w:val="center"/>
          </w:tcPr>
          <w:p w14:paraId="2E9893B0" w14:textId="77777777" w:rsidR="00850FEB" w:rsidRPr="00DE76E4" w:rsidRDefault="00850FEB" w:rsidP="007B05F5">
            <w:pPr>
              <w:tabs>
                <w:tab w:val="left" w:pos="0"/>
                <w:tab w:val="left" w:pos="564"/>
                <w:tab w:val="left" w:pos="1134"/>
                <w:tab w:val="left" w:pos="5665"/>
                <w:tab w:val="left" w:pos="5760"/>
              </w:tabs>
              <w:suppressAutoHyphens/>
              <w:rPr>
                <w:rFonts w:ascii="Calibri" w:hAnsi="Calibri"/>
                <w:sz w:val="24"/>
                <w:szCs w:val="24"/>
                <w:lang w:val="es-ES_tradnl"/>
              </w:rPr>
            </w:pPr>
            <w:r w:rsidRPr="00DE76E4">
              <w:rPr>
                <w:rFonts w:ascii="Calibri" w:hAnsi="Calibri"/>
                <w:sz w:val="24"/>
                <w:szCs w:val="24"/>
                <w:lang w:val="es-ES_tradnl"/>
              </w:rPr>
              <w:t>Tropicamida</w:t>
            </w:r>
          </w:p>
        </w:tc>
        <w:tc>
          <w:tcPr>
            <w:tcW w:w="2551" w:type="dxa"/>
            <w:shd w:val="clear" w:color="auto" w:fill="DEEAF6"/>
            <w:vAlign w:val="center"/>
          </w:tcPr>
          <w:p w14:paraId="2E66A400" w14:textId="77777777" w:rsidR="00850FEB" w:rsidRPr="00DE76E4" w:rsidRDefault="00850FEB" w:rsidP="007B05F5">
            <w:pPr>
              <w:tabs>
                <w:tab w:val="left" w:pos="0"/>
                <w:tab w:val="left" w:pos="564"/>
                <w:tab w:val="left" w:pos="1134"/>
                <w:tab w:val="left" w:pos="5665"/>
                <w:tab w:val="left" w:pos="5760"/>
              </w:tabs>
              <w:suppressAutoHyphens/>
              <w:rPr>
                <w:rFonts w:ascii="Calibri" w:hAnsi="Calibri"/>
                <w:sz w:val="24"/>
                <w:szCs w:val="24"/>
                <w:lang w:val="es-ES_tradnl"/>
              </w:rPr>
            </w:pPr>
            <w:r w:rsidRPr="00DE76E4">
              <w:rPr>
                <w:rFonts w:ascii="Calibri" w:hAnsi="Calibri"/>
                <w:sz w:val="24"/>
                <w:szCs w:val="24"/>
                <w:lang w:val="es-ES_tradnl"/>
              </w:rPr>
              <w:t>1% 5 mL col.</w:t>
            </w:r>
          </w:p>
        </w:tc>
        <w:tc>
          <w:tcPr>
            <w:tcW w:w="4460" w:type="dxa"/>
            <w:shd w:val="clear" w:color="auto" w:fill="BDD6EE"/>
            <w:vAlign w:val="center"/>
          </w:tcPr>
          <w:p w14:paraId="32AE5E68" w14:textId="77777777" w:rsidR="00850FEB" w:rsidRPr="00DE76E4" w:rsidRDefault="00850FEB" w:rsidP="007B05F5">
            <w:pPr>
              <w:tabs>
                <w:tab w:val="left" w:pos="0"/>
                <w:tab w:val="left" w:pos="564"/>
                <w:tab w:val="left" w:pos="1134"/>
                <w:tab w:val="left" w:pos="5665"/>
                <w:tab w:val="left" w:pos="5760"/>
              </w:tabs>
              <w:suppressAutoHyphens/>
              <w:rPr>
                <w:rFonts w:ascii="Calibri" w:hAnsi="Calibri"/>
                <w:sz w:val="24"/>
                <w:szCs w:val="24"/>
                <w:lang w:val="es-ES_tradnl"/>
              </w:rPr>
            </w:pPr>
            <w:r w:rsidRPr="00DE76E4">
              <w:rPr>
                <w:rFonts w:ascii="Calibri" w:hAnsi="Calibri"/>
                <w:bCs/>
                <w:sz w:val="24"/>
                <w:szCs w:val="24"/>
                <w:lang w:val="es-ES_tradnl"/>
              </w:rPr>
              <w:t>Anticolinérgico</w:t>
            </w:r>
          </w:p>
        </w:tc>
      </w:tr>
    </w:tbl>
    <w:p w14:paraId="0E31CF08" w14:textId="77777777" w:rsidR="00850FEB" w:rsidRDefault="00850FEB" w:rsidP="00850FEB">
      <w:pPr>
        <w:pStyle w:val="Ttulo1"/>
        <w:rPr>
          <w:lang w:val="es-ES_tradnl"/>
        </w:rPr>
      </w:pPr>
      <w:r>
        <w:rPr>
          <w:lang w:val="es-ES_tradnl"/>
        </w:rPr>
        <w:t>S01G. Descongestionantes</w:t>
      </w:r>
    </w:p>
    <w:tbl>
      <w:tblPr>
        <w:tblW w:w="1091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3898"/>
        <w:gridCol w:w="2551"/>
        <w:gridCol w:w="4461"/>
      </w:tblGrid>
      <w:tr w:rsidR="00850FEB" w:rsidRPr="00DE76E4" w14:paraId="4A0762E2" w14:textId="77777777" w:rsidTr="00850FEB">
        <w:tc>
          <w:tcPr>
            <w:tcW w:w="3898" w:type="dxa"/>
            <w:shd w:val="clear" w:color="auto" w:fill="BDD6EE"/>
            <w:vAlign w:val="center"/>
          </w:tcPr>
          <w:p w14:paraId="27E02E37" w14:textId="77777777" w:rsidR="00850FEB" w:rsidRPr="00DE76E4" w:rsidRDefault="00850FEB" w:rsidP="007B05F5">
            <w:pPr>
              <w:tabs>
                <w:tab w:val="left" w:pos="0"/>
                <w:tab w:val="left" w:pos="564"/>
                <w:tab w:val="left" w:pos="1134"/>
                <w:tab w:val="left" w:pos="5665"/>
                <w:tab w:val="left" w:pos="5760"/>
              </w:tabs>
              <w:suppressAutoHyphens/>
              <w:rPr>
                <w:rFonts w:ascii="Calibri" w:hAnsi="Calibri"/>
                <w:sz w:val="24"/>
                <w:szCs w:val="24"/>
                <w:lang w:val="es-ES_tradnl"/>
              </w:rPr>
            </w:pPr>
            <w:r w:rsidRPr="00DE76E4">
              <w:rPr>
                <w:rFonts w:ascii="Calibri" w:hAnsi="Calibri"/>
                <w:sz w:val="24"/>
                <w:szCs w:val="24"/>
                <w:lang w:val="es-ES_tradnl"/>
              </w:rPr>
              <w:t>Fenilefrina</w:t>
            </w:r>
          </w:p>
        </w:tc>
        <w:tc>
          <w:tcPr>
            <w:tcW w:w="2551" w:type="dxa"/>
            <w:shd w:val="clear" w:color="auto" w:fill="BDD6EE"/>
            <w:vAlign w:val="center"/>
          </w:tcPr>
          <w:p w14:paraId="5E59B252" w14:textId="77777777" w:rsidR="00850FEB" w:rsidRPr="00DE76E4" w:rsidRDefault="00850FEB" w:rsidP="007B05F5">
            <w:pPr>
              <w:tabs>
                <w:tab w:val="left" w:pos="0"/>
                <w:tab w:val="left" w:pos="564"/>
                <w:tab w:val="left" w:pos="1134"/>
                <w:tab w:val="left" w:pos="5665"/>
                <w:tab w:val="left" w:pos="5760"/>
              </w:tabs>
              <w:suppressAutoHyphens/>
              <w:rPr>
                <w:rFonts w:ascii="Calibri" w:hAnsi="Calibri"/>
                <w:sz w:val="24"/>
                <w:szCs w:val="24"/>
                <w:lang w:val="es-ES_tradnl"/>
              </w:rPr>
            </w:pPr>
            <w:r w:rsidRPr="00DE76E4">
              <w:rPr>
                <w:rFonts w:ascii="Calibri" w:hAnsi="Calibri"/>
                <w:sz w:val="24"/>
                <w:szCs w:val="24"/>
                <w:lang w:val="es-ES_tradnl"/>
              </w:rPr>
              <w:t>0,125 % 10 mL col.</w:t>
            </w:r>
          </w:p>
        </w:tc>
        <w:tc>
          <w:tcPr>
            <w:tcW w:w="4461" w:type="dxa"/>
            <w:shd w:val="clear" w:color="auto" w:fill="BDD6EE"/>
            <w:vAlign w:val="center"/>
          </w:tcPr>
          <w:p w14:paraId="321AD26D" w14:textId="77777777" w:rsidR="00850FEB" w:rsidRPr="00DE76E4" w:rsidRDefault="00850FEB" w:rsidP="007B05F5">
            <w:pPr>
              <w:tabs>
                <w:tab w:val="left" w:pos="0"/>
                <w:tab w:val="left" w:pos="564"/>
                <w:tab w:val="left" w:pos="1134"/>
                <w:tab w:val="left" w:pos="5665"/>
                <w:tab w:val="left" w:pos="5760"/>
              </w:tabs>
              <w:suppressAutoHyphens/>
              <w:rPr>
                <w:rFonts w:ascii="Calibri" w:hAnsi="Calibri"/>
                <w:sz w:val="24"/>
                <w:szCs w:val="24"/>
                <w:lang w:val="es-ES_tradnl"/>
              </w:rPr>
            </w:pPr>
            <w:r w:rsidRPr="00DE76E4">
              <w:rPr>
                <w:rFonts w:ascii="Calibri" w:hAnsi="Calibri"/>
                <w:sz w:val="24"/>
                <w:szCs w:val="24"/>
                <w:lang w:val="es-ES_tradnl"/>
              </w:rPr>
              <w:t>Simpaticomimético</w:t>
            </w:r>
          </w:p>
        </w:tc>
      </w:tr>
    </w:tbl>
    <w:p w14:paraId="1C2014B9" w14:textId="1EDE8C29" w:rsidR="00850FEB" w:rsidRPr="00850FEB" w:rsidRDefault="00850FEB" w:rsidP="00850FEB">
      <w:pPr>
        <w:tabs>
          <w:tab w:val="left" w:pos="0"/>
          <w:tab w:val="left" w:pos="564"/>
          <w:tab w:val="left" w:pos="1134"/>
          <w:tab w:val="left" w:pos="5665"/>
          <w:tab w:val="left" w:pos="5760"/>
        </w:tabs>
        <w:suppressAutoHyphens/>
        <w:rPr>
          <w:rFonts w:ascii="Arial" w:hAnsi="Arial"/>
          <w:sz w:val="22"/>
          <w:lang w:val="es-ES_tradnl"/>
        </w:rPr>
      </w:pPr>
      <w:r>
        <w:rPr>
          <w:rFonts w:ascii="Arial" w:hAnsi="Arial"/>
          <w:sz w:val="22"/>
          <w:lang w:val="es-ES_tradnl"/>
        </w:rPr>
        <w:tab/>
      </w:r>
      <w:r>
        <w:rPr>
          <w:rFonts w:ascii="Arial" w:hAnsi="Arial"/>
          <w:sz w:val="22"/>
          <w:lang w:val="es-ES_tradnl"/>
        </w:rPr>
        <w:tab/>
      </w:r>
      <w:r>
        <w:rPr>
          <w:rFonts w:ascii="Arial" w:hAnsi="Arial"/>
          <w:sz w:val="22"/>
          <w:lang w:val="es-ES_tradnl"/>
        </w:rPr>
        <w:tab/>
      </w:r>
      <w:r>
        <w:rPr>
          <w:rFonts w:ascii="Arial" w:hAnsi="Arial"/>
          <w:sz w:val="22"/>
          <w:lang w:val="es-ES_tradnl"/>
        </w:rPr>
        <w:tab/>
      </w:r>
      <w:r>
        <w:rPr>
          <w:lang w:val="es-ES_tradnl"/>
        </w:rPr>
        <w:tab/>
      </w:r>
      <w:r>
        <w:rPr>
          <w:lang w:val="es-ES_tradnl"/>
        </w:rPr>
        <w:tab/>
      </w:r>
      <w:r>
        <w:rPr>
          <w:lang w:val="es-ES_tradnl"/>
        </w:rPr>
        <w:tab/>
      </w:r>
      <w:r>
        <w:rPr>
          <w:lang w:val="es-ES_tradnl"/>
        </w:rPr>
        <w:tab/>
      </w:r>
    </w:p>
    <w:p w14:paraId="15C7CDC2" w14:textId="77777777" w:rsidR="00850FEB" w:rsidRDefault="00850FEB" w:rsidP="00850FEB">
      <w:pPr>
        <w:pStyle w:val="Ttulo1"/>
        <w:rPr>
          <w:lang w:val="es-ES_tradnl"/>
        </w:rPr>
      </w:pPr>
      <w:r>
        <w:rPr>
          <w:lang w:val="es-ES_tradnl"/>
        </w:rPr>
        <w:t>S01H. Anestésicos locales oftalmológicos</w:t>
      </w:r>
    </w:p>
    <w:tbl>
      <w:tblPr>
        <w:tblW w:w="1091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3898"/>
        <w:gridCol w:w="2551"/>
        <w:gridCol w:w="4461"/>
      </w:tblGrid>
      <w:tr w:rsidR="00850FEB" w:rsidRPr="00DE76E4" w14:paraId="6DEA72B6" w14:textId="77777777" w:rsidTr="00850FEB">
        <w:tc>
          <w:tcPr>
            <w:tcW w:w="3898" w:type="dxa"/>
            <w:shd w:val="clear" w:color="auto" w:fill="BDD6EE"/>
          </w:tcPr>
          <w:p w14:paraId="2D2D4912" w14:textId="77777777" w:rsidR="00850FEB" w:rsidRPr="00DE76E4" w:rsidRDefault="00850FEB" w:rsidP="007B05F5">
            <w:pPr>
              <w:tabs>
                <w:tab w:val="left" w:pos="0"/>
                <w:tab w:val="left" w:pos="564"/>
                <w:tab w:val="left" w:pos="1134"/>
                <w:tab w:val="left" w:pos="5665"/>
                <w:tab w:val="left" w:pos="5760"/>
              </w:tabs>
              <w:suppressAutoHyphens/>
              <w:rPr>
                <w:rFonts w:ascii="Calibri" w:hAnsi="Calibri"/>
                <w:sz w:val="24"/>
                <w:szCs w:val="24"/>
                <w:lang w:val="es-ES_tradnl"/>
              </w:rPr>
            </w:pPr>
            <w:r w:rsidRPr="00DE76E4">
              <w:rPr>
                <w:rFonts w:ascii="Calibri" w:hAnsi="Calibri"/>
                <w:sz w:val="24"/>
                <w:szCs w:val="24"/>
                <w:lang w:val="es-ES_tradnl"/>
              </w:rPr>
              <w:t>Oxibuprocaína</w:t>
            </w:r>
          </w:p>
          <w:p w14:paraId="3D58F6DB" w14:textId="77777777" w:rsidR="00850FEB" w:rsidRPr="00DE76E4" w:rsidRDefault="00850FEB" w:rsidP="007B05F5">
            <w:pPr>
              <w:tabs>
                <w:tab w:val="left" w:pos="0"/>
                <w:tab w:val="left" w:pos="564"/>
                <w:tab w:val="left" w:pos="1134"/>
                <w:tab w:val="left" w:pos="5665"/>
                <w:tab w:val="left" w:pos="5760"/>
              </w:tabs>
              <w:suppressAutoHyphens/>
              <w:rPr>
                <w:rFonts w:ascii="Calibri" w:hAnsi="Calibri"/>
                <w:sz w:val="24"/>
                <w:szCs w:val="24"/>
                <w:lang w:val="es-ES_tradnl"/>
              </w:rPr>
            </w:pPr>
            <w:r w:rsidRPr="00DE76E4">
              <w:rPr>
                <w:rFonts w:ascii="Calibri" w:hAnsi="Calibri"/>
                <w:sz w:val="24"/>
                <w:szCs w:val="24"/>
                <w:lang w:val="es-ES_tradnl"/>
              </w:rPr>
              <w:t>+ Tetracaína</w:t>
            </w:r>
          </w:p>
        </w:tc>
        <w:tc>
          <w:tcPr>
            <w:tcW w:w="2551" w:type="dxa"/>
            <w:shd w:val="clear" w:color="auto" w:fill="BDD6EE"/>
          </w:tcPr>
          <w:p w14:paraId="1902F5B2" w14:textId="77777777" w:rsidR="00850FEB" w:rsidRPr="00DE76E4" w:rsidRDefault="00850FEB" w:rsidP="007B05F5">
            <w:pPr>
              <w:tabs>
                <w:tab w:val="left" w:pos="0"/>
                <w:tab w:val="left" w:pos="564"/>
                <w:tab w:val="left" w:pos="1134"/>
                <w:tab w:val="left" w:pos="5665"/>
                <w:tab w:val="left" w:pos="5760"/>
              </w:tabs>
              <w:suppressAutoHyphens/>
              <w:rPr>
                <w:rFonts w:ascii="Calibri" w:hAnsi="Calibri"/>
                <w:sz w:val="24"/>
                <w:szCs w:val="24"/>
                <w:lang w:val="es-ES_tradnl"/>
              </w:rPr>
            </w:pPr>
            <w:r w:rsidRPr="00DE76E4">
              <w:rPr>
                <w:rFonts w:ascii="Calibri" w:hAnsi="Calibri"/>
                <w:sz w:val="24"/>
                <w:szCs w:val="24"/>
                <w:lang w:val="es-ES_tradnl"/>
              </w:rPr>
              <w:t>10 mL col.</w:t>
            </w:r>
          </w:p>
        </w:tc>
        <w:tc>
          <w:tcPr>
            <w:tcW w:w="4461" w:type="dxa"/>
            <w:shd w:val="clear" w:color="auto" w:fill="BDD6EE"/>
          </w:tcPr>
          <w:p w14:paraId="219861BE" w14:textId="77777777" w:rsidR="00850FEB" w:rsidRPr="00DE76E4" w:rsidRDefault="00850FEB" w:rsidP="007B05F5">
            <w:pPr>
              <w:tabs>
                <w:tab w:val="left" w:pos="0"/>
                <w:tab w:val="left" w:pos="564"/>
                <w:tab w:val="left" w:pos="1134"/>
                <w:tab w:val="left" w:pos="5665"/>
                <w:tab w:val="left" w:pos="5760"/>
              </w:tabs>
              <w:suppressAutoHyphens/>
              <w:rPr>
                <w:rFonts w:ascii="Calibri" w:hAnsi="Calibri"/>
                <w:bCs/>
                <w:sz w:val="24"/>
                <w:szCs w:val="24"/>
                <w:highlight w:val="yellow"/>
                <w:lang w:val="es-ES_tradnl"/>
              </w:rPr>
            </w:pPr>
            <w:r w:rsidRPr="00DE76E4">
              <w:rPr>
                <w:rFonts w:ascii="Calibri" w:hAnsi="Calibri"/>
                <w:bCs/>
                <w:sz w:val="24"/>
                <w:szCs w:val="24"/>
                <w:lang w:val="es-ES_tradnl"/>
              </w:rPr>
              <w:t>Anestésicos locales tipo éster</w:t>
            </w:r>
          </w:p>
        </w:tc>
      </w:tr>
    </w:tbl>
    <w:p w14:paraId="6519C300" w14:textId="6CD73E9C" w:rsidR="00850FEB" w:rsidRDefault="00850FEB" w:rsidP="00850FEB">
      <w:pPr>
        <w:tabs>
          <w:tab w:val="left" w:pos="0"/>
          <w:tab w:val="left" w:pos="564"/>
          <w:tab w:val="left" w:pos="1134"/>
          <w:tab w:val="left" w:pos="5665"/>
          <w:tab w:val="left" w:pos="5760"/>
        </w:tabs>
        <w:suppressAutoHyphens/>
        <w:rPr>
          <w:rFonts w:ascii="Arial" w:hAnsi="Arial"/>
          <w:sz w:val="22"/>
          <w:lang w:val="es-ES_tradnl"/>
        </w:rPr>
      </w:pPr>
      <w:r>
        <w:rPr>
          <w:rFonts w:ascii="Arial" w:hAnsi="Arial"/>
          <w:sz w:val="22"/>
          <w:lang w:val="es-ES_tradnl"/>
        </w:rPr>
        <w:tab/>
      </w:r>
      <w:r>
        <w:rPr>
          <w:rFonts w:ascii="Arial" w:hAnsi="Arial"/>
          <w:sz w:val="22"/>
          <w:lang w:val="es-ES_tradnl"/>
        </w:rPr>
        <w:tab/>
      </w:r>
      <w:r>
        <w:rPr>
          <w:rFonts w:ascii="Arial" w:hAnsi="Arial"/>
          <w:sz w:val="22"/>
          <w:lang w:val="es-ES_tradnl"/>
        </w:rPr>
        <w:tab/>
      </w:r>
    </w:p>
    <w:p w14:paraId="285AB3EA" w14:textId="77777777" w:rsidR="00850FEB" w:rsidRDefault="00850FEB" w:rsidP="00850FEB">
      <w:pPr>
        <w:pStyle w:val="Ttulo1"/>
        <w:rPr>
          <w:lang w:val="es-ES_tradnl"/>
        </w:rPr>
      </w:pPr>
      <w:r>
        <w:rPr>
          <w:lang w:val="es-ES_tradnl"/>
        </w:rPr>
        <w:t>S01J. Agentes para diagnóstico</w:t>
      </w:r>
    </w:p>
    <w:tbl>
      <w:tblPr>
        <w:tblW w:w="1091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3898"/>
        <w:gridCol w:w="2551"/>
        <w:gridCol w:w="4461"/>
      </w:tblGrid>
      <w:tr w:rsidR="00850FEB" w:rsidRPr="00DE76E4" w14:paraId="34B24736" w14:textId="77777777" w:rsidTr="00850FEB">
        <w:tc>
          <w:tcPr>
            <w:tcW w:w="3898" w:type="dxa"/>
            <w:shd w:val="clear" w:color="auto" w:fill="BDD6EE"/>
            <w:vAlign w:val="center"/>
          </w:tcPr>
          <w:p w14:paraId="3AB4D47A" w14:textId="77777777" w:rsidR="00850FEB" w:rsidRPr="00DE76E4" w:rsidRDefault="00850FEB" w:rsidP="007B05F5">
            <w:pPr>
              <w:tabs>
                <w:tab w:val="left" w:pos="0"/>
                <w:tab w:val="left" w:pos="564"/>
                <w:tab w:val="left" w:pos="1134"/>
                <w:tab w:val="left" w:pos="5665"/>
                <w:tab w:val="left" w:pos="5760"/>
              </w:tabs>
              <w:suppressAutoHyphens/>
              <w:rPr>
                <w:rFonts w:ascii="Calibri" w:hAnsi="Calibri"/>
                <w:sz w:val="24"/>
                <w:szCs w:val="24"/>
                <w:lang w:val="es-ES_tradnl"/>
              </w:rPr>
            </w:pPr>
            <w:r w:rsidRPr="00DE76E4">
              <w:rPr>
                <w:rFonts w:ascii="Calibri" w:hAnsi="Calibri"/>
                <w:sz w:val="24"/>
                <w:szCs w:val="24"/>
                <w:lang w:val="es-ES_tradnl"/>
              </w:rPr>
              <w:t>Fluoresceína</w:t>
            </w:r>
          </w:p>
        </w:tc>
        <w:tc>
          <w:tcPr>
            <w:tcW w:w="2551" w:type="dxa"/>
            <w:shd w:val="clear" w:color="auto" w:fill="BDD6EE"/>
            <w:vAlign w:val="center"/>
          </w:tcPr>
          <w:p w14:paraId="46481633" w14:textId="77777777" w:rsidR="00850FEB" w:rsidRPr="00DE76E4" w:rsidRDefault="00850FEB" w:rsidP="007B05F5">
            <w:pPr>
              <w:tabs>
                <w:tab w:val="left" w:pos="0"/>
                <w:tab w:val="left" w:pos="564"/>
                <w:tab w:val="left" w:pos="1134"/>
                <w:tab w:val="left" w:pos="5665"/>
                <w:tab w:val="left" w:pos="5760"/>
              </w:tabs>
              <w:suppressAutoHyphens/>
              <w:rPr>
                <w:rFonts w:ascii="Calibri" w:hAnsi="Calibri"/>
                <w:sz w:val="24"/>
                <w:szCs w:val="24"/>
                <w:lang w:val="es-ES_tradnl"/>
              </w:rPr>
            </w:pPr>
            <w:r w:rsidRPr="00DE76E4">
              <w:rPr>
                <w:rFonts w:ascii="Calibri" w:hAnsi="Calibri"/>
                <w:sz w:val="24"/>
                <w:szCs w:val="24"/>
                <w:lang w:val="es-ES_tradnl"/>
              </w:rPr>
              <w:t>2% 10 mL col.</w:t>
            </w:r>
          </w:p>
          <w:p w14:paraId="5688801D" w14:textId="77777777" w:rsidR="00850FEB" w:rsidRPr="00DE76E4" w:rsidRDefault="00850FEB" w:rsidP="007B05F5">
            <w:pPr>
              <w:tabs>
                <w:tab w:val="left" w:pos="0"/>
                <w:tab w:val="left" w:pos="564"/>
                <w:tab w:val="left" w:pos="1134"/>
                <w:tab w:val="left" w:pos="5665"/>
                <w:tab w:val="left" w:pos="5760"/>
              </w:tabs>
              <w:suppressAutoHyphens/>
              <w:rPr>
                <w:rFonts w:ascii="Calibri" w:hAnsi="Calibri"/>
                <w:sz w:val="24"/>
                <w:szCs w:val="24"/>
                <w:lang w:val="es-ES_tradnl"/>
              </w:rPr>
            </w:pPr>
            <w:r w:rsidRPr="00DE76E4">
              <w:rPr>
                <w:rFonts w:ascii="Calibri" w:hAnsi="Calibri"/>
                <w:sz w:val="24"/>
                <w:szCs w:val="24"/>
                <w:lang w:val="es-ES_tradnl"/>
              </w:rPr>
              <w:t>10% 5 mL amp.</w:t>
            </w:r>
          </w:p>
        </w:tc>
        <w:tc>
          <w:tcPr>
            <w:tcW w:w="4461" w:type="dxa"/>
            <w:shd w:val="clear" w:color="auto" w:fill="BDD6EE"/>
            <w:vAlign w:val="center"/>
          </w:tcPr>
          <w:p w14:paraId="4DA7AD5A" w14:textId="77777777" w:rsidR="00850FEB" w:rsidRPr="00DE76E4" w:rsidRDefault="00850FEB" w:rsidP="007B05F5">
            <w:pPr>
              <w:tabs>
                <w:tab w:val="left" w:pos="0"/>
                <w:tab w:val="left" w:pos="564"/>
                <w:tab w:val="left" w:pos="1134"/>
                <w:tab w:val="left" w:pos="5665"/>
                <w:tab w:val="left" w:pos="5760"/>
              </w:tabs>
              <w:suppressAutoHyphens/>
              <w:rPr>
                <w:rFonts w:ascii="Calibri" w:hAnsi="Calibri"/>
                <w:sz w:val="24"/>
                <w:szCs w:val="24"/>
                <w:lang w:val="es-ES_tradnl"/>
              </w:rPr>
            </w:pPr>
          </w:p>
        </w:tc>
      </w:tr>
      <w:tr w:rsidR="00850FEB" w:rsidRPr="00DE76E4" w14:paraId="0612CE6C" w14:textId="77777777" w:rsidTr="00850FEB">
        <w:tc>
          <w:tcPr>
            <w:tcW w:w="3898" w:type="dxa"/>
            <w:shd w:val="clear" w:color="auto" w:fill="BDD6EE"/>
            <w:vAlign w:val="center"/>
          </w:tcPr>
          <w:p w14:paraId="3662C393" w14:textId="77777777" w:rsidR="00850FEB" w:rsidRPr="00DE76E4" w:rsidRDefault="00850FEB" w:rsidP="007B05F5">
            <w:pPr>
              <w:tabs>
                <w:tab w:val="left" w:pos="0"/>
                <w:tab w:val="left" w:pos="564"/>
                <w:tab w:val="left" w:pos="1134"/>
                <w:tab w:val="left" w:pos="5665"/>
                <w:tab w:val="left" w:pos="5760"/>
              </w:tabs>
              <w:suppressAutoHyphens/>
              <w:rPr>
                <w:rFonts w:ascii="Calibri" w:hAnsi="Calibri"/>
                <w:sz w:val="24"/>
                <w:szCs w:val="24"/>
                <w:lang w:val="es-ES_tradnl"/>
              </w:rPr>
            </w:pPr>
            <w:r w:rsidRPr="00DE76E4">
              <w:rPr>
                <w:rFonts w:ascii="Calibri" w:hAnsi="Calibri"/>
                <w:sz w:val="24"/>
                <w:szCs w:val="24"/>
                <w:lang w:val="es-ES_tradnl"/>
              </w:rPr>
              <w:t>Oxibuprocaína</w:t>
            </w:r>
          </w:p>
          <w:p w14:paraId="05F5B9E5" w14:textId="77777777" w:rsidR="00850FEB" w:rsidRPr="00DE76E4" w:rsidRDefault="00850FEB" w:rsidP="007B05F5">
            <w:pPr>
              <w:tabs>
                <w:tab w:val="left" w:pos="0"/>
                <w:tab w:val="left" w:pos="564"/>
                <w:tab w:val="left" w:pos="1134"/>
                <w:tab w:val="left" w:pos="5665"/>
                <w:tab w:val="left" w:pos="5760"/>
              </w:tabs>
              <w:suppressAutoHyphens/>
              <w:rPr>
                <w:rFonts w:ascii="Calibri" w:hAnsi="Calibri"/>
                <w:sz w:val="24"/>
                <w:szCs w:val="24"/>
                <w:lang w:val="es-ES_tradnl"/>
              </w:rPr>
            </w:pPr>
            <w:r w:rsidRPr="00DE76E4">
              <w:rPr>
                <w:rFonts w:ascii="Calibri" w:hAnsi="Calibri"/>
                <w:sz w:val="24"/>
                <w:szCs w:val="24"/>
                <w:lang w:val="es-ES_tradnl"/>
              </w:rPr>
              <w:t>+ Fluoresceína</w:t>
            </w:r>
          </w:p>
        </w:tc>
        <w:tc>
          <w:tcPr>
            <w:tcW w:w="2551" w:type="dxa"/>
            <w:shd w:val="clear" w:color="auto" w:fill="DEEAF6"/>
            <w:vAlign w:val="center"/>
          </w:tcPr>
          <w:p w14:paraId="3EE9315A" w14:textId="77777777" w:rsidR="00850FEB" w:rsidRPr="00DE76E4" w:rsidRDefault="00850FEB" w:rsidP="007B05F5">
            <w:pPr>
              <w:tabs>
                <w:tab w:val="left" w:pos="0"/>
                <w:tab w:val="left" w:pos="564"/>
                <w:tab w:val="left" w:pos="1134"/>
                <w:tab w:val="left" w:pos="5665"/>
                <w:tab w:val="left" w:pos="5760"/>
              </w:tabs>
              <w:suppressAutoHyphens/>
              <w:rPr>
                <w:rFonts w:ascii="Calibri" w:hAnsi="Calibri"/>
                <w:sz w:val="24"/>
                <w:szCs w:val="24"/>
                <w:lang w:val="es-ES_tradnl"/>
              </w:rPr>
            </w:pPr>
            <w:r w:rsidRPr="00DE76E4">
              <w:rPr>
                <w:rFonts w:ascii="Calibri" w:hAnsi="Calibri"/>
                <w:sz w:val="24"/>
                <w:szCs w:val="24"/>
                <w:lang w:val="es-ES_tradnl"/>
              </w:rPr>
              <w:t>3 mL col.</w:t>
            </w:r>
          </w:p>
          <w:p w14:paraId="13171527" w14:textId="77777777" w:rsidR="00850FEB" w:rsidRPr="00DE76E4" w:rsidRDefault="00850FEB" w:rsidP="007B05F5">
            <w:pPr>
              <w:tabs>
                <w:tab w:val="left" w:pos="0"/>
                <w:tab w:val="left" w:pos="564"/>
                <w:tab w:val="left" w:pos="1134"/>
                <w:tab w:val="left" w:pos="5665"/>
                <w:tab w:val="left" w:pos="5760"/>
              </w:tabs>
              <w:suppressAutoHyphens/>
              <w:rPr>
                <w:rFonts w:ascii="Calibri" w:hAnsi="Calibri"/>
                <w:sz w:val="24"/>
                <w:szCs w:val="24"/>
                <w:lang w:val="es-ES_tradnl"/>
              </w:rPr>
            </w:pPr>
          </w:p>
        </w:tc>
        <w:tc>
          <w:tcPr>
            <w:tcW w:w="4461" w:type="dxa"/>
            <w:shd w:val="clear" w:color="auto" w:fill="BDD6EE"/>
            <w:vAlign w:val="center"/>
          </w:tcPr>
          <w:p w14:paraId="77932945" w14:textId="77777777" w:rsidR="00850FEB" w:rsidRPr="00DE76E4" w:rsidRDefault="00850FEB" w:rsidP="007B05F5">
            <w:pPr>
              <w:tabs>
                <w:tab w:val="left" w:pos="0"/>
              </w:tabs>
              <w:suppressAutoHyphens/>
              <w:jc w:val="both"/>
              <w:rPr>
                <w:rFonts w:ascii="Calibri" w:hAnsi="Calibri"/>
                <w:color w:val="000000"/>
                <w:spacing w:val="-2"/>
                <w:sz w:val="24"/>
                <w:szCs w:val="24"/>
              </w:rPr>
            </w:pPr>
            <w:r w:rsidRPr="00DE76E4">
              <w:rPr>
                <w:rFonts w:ascii="Calibri" w:hAnsi="Calibri"/>
                <w:color w:val="000000"/>
                <w:spacing w:val="-2"/>
                <w:sz w:val="24"/>
                <w:szCs w:val="24"/>
              </w:rPr>
              <w:t>Conservar en frigorífico</w:t>
            </w:r>
          </w:p>
          <w:p w14:paraId="63A32D6E" w14:textId="77777777" w:rsidR="00850FEB" w:rsidRPr="00DE76E4" w:rsidRDefault="00850FEB" w:rsidP="007B05F5">
            <w:pPr>
              <w:tabs>
                <w:tab w:val="left" w:pos="0"/>
              </w:tabs>
              <w:suppressAutoHyphens/>
              <w:jc w:val="both"/>
              <w:rPr>
                <w:rFonts w:ascii="Calibri" w:hAnsi="Calibri"/>
                <w:color w:val="000000"/>
                <w:spacing w:val="-2"/>
                <w:sz w:val="24"/>
                <w:szCs w:val="24"/>
              </w:rPr>
            </w:pPr>
          </w:p>
        </w:tc>
      </w:tr>
    </w:tbl>
    <w:p w14:paraId="1992B2B2" w14:textId="77777777" w:rsidR="00850FEB" w:rsidRDefault="00850FEB" w:rsidP="00850FEB">
      <w:pPr>
        <w:pStyle w:val="Ttulo1"/>
        <w:rPr>
          <w:lang w:val="es-ES_tradnl"/>
        </w:rPr>
      </w:pPr>
      <w:r>
        <w:rPr>
          <w:lang w:val="es-ES_tradnl"/>
        </w:rPr>
        <w:t>S01L. Agentes para alteraciones vasculares oculares</w:t>
      </w:r>
    </w:p>
    <w:tbl>
      <w:tblPr>
        <w:tblW w:w="1091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3898"/>
        <w:gridCol w:w="2551"/>
        <w:gridCol w:w="4461"/>
      </w:tblGrid>
      <w:tr w:rsidR="00850FEB" w:rsidRPr="00DE76E4" w14:paraId="14C0D4C6" w14:textId="77777777" w:rsidTr="00850FEB">
        <w:tc>
          <w:tcPr>
            <w:tcW w:w="3898" w:type="dxa"/>
            <w:shd w:val="clear" w:color="auto" w:fill="BDD6EE"/>
            <w:vAlign w:val="center"/>
          </w:tcPr>
          <w:p w14:paraId="2BDE032C" w14:textId="77777777" w:rsidR="00850FEB" w:rsidRPr="00DE76E4" w:rsidRDefault="00850FEB" w:rsidP="007B05F5">
            <w:pPr>
              <w:tabs>
                <w:tab w:val="left" w:pos="0"/>
                <w:tab w:val="left" w:pos="564"/>
                <w:tab w:val="left" w:pos="1134"/>
                <w:tab w:val="left" w:pos="5665"/>
                <w:tab w:val="left" w:pos="5760"/>
              </w:tabs>
              <w:suppressAutoHyphens/>
              <w:rPr>
                <w:rFonts w:ascii="Calibri" w:hAnsi="Calibri"/>
                <w:bCs/>
                <w:sz w:val="24"/>
                <w:szCs w:val="24"/>
                <w:highlight w:val="lightGray"/>
                <w:lang w:val="es-ES_tradnl"/>
              </w:rPr>
            </w:pPr>
            <w:r w:rsidRPr="00DE76E4">
              <w:rPr>
                <w:rFonts w:ascii="Calibri" w:hAnsi="Calibri"/>
                <w:bCs/>
                <w:sz w:val="24"/>
                <w:szCs w:val="24"/>
                <w:lang w:val="es-ES_tradnl"/>
              </w:rPr>
              <w:t>Aflibercept</w:t>
            </w:r>
          </w:p>
        </w:tc>
        <w:tc>
          <w:tcPr>
            <w:tcW w:w="2551" w:type="dxa"/>
            <w:shd w:val="clear" w:color="auto" w:fill="BDD6EE"/>
            <w:vAlign w:val="center"/>
          </w:tcPr>
          <w:p w14:paraId="7F2C84C6" w14:textId="77777777" w:rsidR="00850FEB" w:rsidRPr="00DE76E4" w:rsidRDefault="00850FEB" w:rsidP="007B05F5">
            <w:pPr>
              <w:tabs>
                <w:tab w:val="left" w:pos="0"/>
                <w:tab w:val="left" w:pos="564"/>
                <w:tab w:val="left" w:pos="1134"/>
                <w:tab w:val="left" w:pos="5665"/>
                <w:tab w:val="left" w:pos="5760"/>
              </w:tabs>
              <w:suppressAutoHyphens/>
              <w:rPr>
                <w:rFonts w:ascii="Calibri" w:hAnsi="Calibri"/>
                <w:bCs/>
                <w:sz w:val="24"/>
                <w:szCs w:val="24"/>
                <w:highlight w:val="lightGray"/>
                <w:lang w:val="es-ES_tradnl"/>
              </w:rPr>
            </w:pPr>
            <w:r w:rsidRPr="00A63423">
              <w:rPr>
                <w:rFonts w:ascii="Calibri" w:hAnsi="Calibri"/>
                <w:color w:val="000000"/>
                <w:spacing w:val="-2"/>
                <w:sz w:val="24"/>
                <w:szCs w:val="24"/>
              </w:rPr>
              <w:t>4 mg vial</w:t>
            </w:r>
          </w:p>
        </w:tc>
        <w:tc>
          <w:tcPr>
            <w:tcW w:w="4461" w:type="dxa"/>
            <w:shd w:val="clear" w:color="auto" w:fill="BDD6EE"/>
            <w:vAlign w:val="center"/>
          </w:tcPr>
          <w:p w14:paraId="69EE9F4E" w14:textId="77777777" w:rsidR="00850FEB" w:rsidRPr="00A63423" w:rsidRDefault="00850FEB" w:rsidP="007B05F5">
            <w:pPr>
              <w:tabs>
                <w:tab w:val="left" w:pos="0"/>
              </w:tabs>
              <w:suppressAutoHyphens/>
              <w:jc w:val="both"/>
              <w:rPr>
                <w:rFonts w:ascii="Calibri" w:hAnsi="Calibri"/>
                <w:color w:val="000000"/>
                <w:spacing w:val="-2"/>
                <w:sz w:val="24"/>
                <w:szCs w:val="24"/>
              </w:rPr>
            </w:pPr>
            <w:r w:rsidRPr="00DE76E4">
              <w:rPr>
                <w:rFonts w:ascii="Calibri" w:hAnsi="Calibri"/>
                <w:color w:val="000000"/>
                <w:spacing w:val="-2"/>
                <w:sz w:val="24"/>
                <w:szCs w:val="24"/>
              </w:rPr>
              <w:t>Conservar en frigorífico</w:t>
            </w:r>
          </w:p>
          <w:p w14:paraId="02626B73" w14:textId="77777777" w:rsidR="00850FEB" w:rsidRPr="00DE76E4" w:rsidRDefault="00850FEB" w:rsidP="007B05F5">
            <w:pPr>
              <w:tabs>
                <w:tab w:val="left" w:pos="0"/>
              </w:tabs>
              <w:suppressAutoHyphens/>
              <w:jc w:val="both"/>
              <w:rPr>
                <w:rFonts w:ascii="Calibri" w:hAnsi="Calibri"/>
                <w:bCs/>
                <w:sz w:val="24"/>
                <w:szCs w:val="24"/>
                <w:highlight w:val="lightGray"/>
                <w:lang w:val="es-ES_tradnl"/>
              </w:rPr>
            </w:pPr>
            <w:r w:rsidRPr="00A63423">
              <w:rPr>
                <w:rFonts w:ascii="Calibri" w:hAnsi="Calibri"/>
                <w:color w:val="000000"/>
                <w:spacing w:val="-2"/>
                <w:sz w:val="24"/>
                <w:szCs w:val="24"/>
              </w:rPr>
              <w:t>Inyección intravitrea</w:t>
            </w:r>
          </w:p>
        </w:tc>
      </w:tr>
      <w:tr w:rsidR="00850FEB" w:rsidRPr="00DE76E4" w14:paraId="6BC58E4A" w14:textId="77777777" w:rsidTr="00850FEB">
        <w:tc>
          <w:tcPr>
            <w:tcW w:w="3898" w:type="dxa"/>
            <w:shd w:val="clear" w:color="auto" w:fill="BDD6EE"/>
            <w:vAlign w:val="center"/>
          </w:tcPr>
          <w:p w14:paraId="44AF7A09" w14:textId="77777777" w:rsidR="00850FEB" w:rsidRPr="00DE76E4" w:rsidRDefault="00850FEB" w:rsidP="007B05F5">
            <w:pPr>
              <w:tabs>
                <w:tab w:val="left" w:pos="0"/>
                <w:tab w:val="left" w:pos="564"/>
                <w:tab w:val="left" w:pos="1134"/>
                <w:tab w:val="left" w:pos="5665"/>
                <w:tab w:val="left" w:pos="5760"/>
              </w:tabs>
              <w:suppressAutoHyphens/>
              <w:rPr>
                <w:rFonts w:ascii="Calibri" w:hAnsi="Calibri"/>
                <w:bCs/>
                <w:sz w:val="24"/>
                <w:szCs w:val="24"/>
                <w:lang w:val="es-ES_tradnl"/>
              </w:rPr>
            </w:pPr>
            <w:r w:rsidRPr="00DE76E4">
              <w:rPr>
                <w:rFonts w:ascii="Calibri" w:hAnsi="Calibri"/>
                <w:bCs/>
                <w:sz w:val="24"/>
                <w:szCs w:val="24"/>
                <w:lang w:val="es-ES_tradnl"/>
              </w:rPr>
              <w:t>Ranibizumab</w:t>
            </w:r>
          </w:p>
        </w:tc>
        <w:tc>
          <w:tcPr>
            <w:tcW w:w="2551" w:type="dxa"/>
            <w:shd w:val="clear" w:color="auto" w:fill="DEEAF6"/>
            <w:vAlign w:val="center"/>
          </w:tcPr>
          <w:p w14:paraId="1AE98E67" w14:textId="77777777" w:rsidR="00850FEB" w:rsidRPr="00DE76E4" w:rsidRDefault="00850FEB" w:rsidP="007B05F5">
            <w:pPr>
              <w:tabs>
                <w:tab w:val="left" w:pos="0"/>
                <w:tab w:val="left" w:pos="564"/>
                <w:tab w:val="left" w:pos="1134"/>
                <w:tab w:val="left" w:pos="5665"/>
                <w:tab w:val="left" w:pos="5760"/>
              </w:tabs>
              <w:suppressAutoHyphens/>
              <w:rPr>
                <w:rFonts w:ascii="Calibri" w:hAnsi="Calibri"/>
                <w:bCs/>
                <w:sz w:val="24"/>
                <w:szCs w:val="24"/>
                <w:lang w:val="es-ES_tradnl"/>
              </w:rPr>
            </w:pPr>
            <w:r w:rsidRPr="00DE76E4">
              <w:rPr>
                <w:rFonts w:ascii="Calibri" w:hAnsi="Calibri"/>
                <w:bCs/>
                <w:sz w:val="24"/>
                <w:szCs w:val="24"/>
                <w:lang w:val="es-ES_tradnl"/>
              </w:rPr>
              <w:t>10 mg/mL 0,3 mL vial</w:t>
            </w:r>
          </w:p>
        </w:tc>
        <w:tc>
          <w:tcPr>
            <w:tcW w:w="4461" w:type="dxa"/>
            <w:shd w:val="clear" w:color="auto" w:fill="BDD6EE"/>
            <w:vAlign w:val="center"/>
          </w:tcPr>
          <w:p w14:paraId="0D08C4D0" w14:textId="77777777" w:rsidR="00850FEB" w:rsidRPr="00DE76E4" w:rsidRDefault="00850FEB" w:rsidP="007B05F5">
            <w:pPr>
              <w:tabs>
                <w:tab w:val="left" w:pos="0"/>
              </w:tabs>
              <w:suppressAutoHyphens/>
              <w:jc w:val="both"/>
              <w:rPr>
                <w:rFonts w:ascii="Calibri" w:hAnsi="Calibri"/>
                <w:color w:val="000000"/>
                <w:spacing w:val="-2"/>
                <w:sz w:val="24"/>
                <w:szCs w:val="24"/>
              </w:rPr>
            </w:pPr>
            <w:r w:rsidRPr="00DE76E4">
              <w:rPr>
                <w:rFonts w:ascii="Calibri" w:hAnsi="Calibri"/>
                <w:color w:val="000000"/>
                <w:spacing w:val="-2"/>
                <w:sz w:val="24"/>
                <w:szCs w:val="24"/>
              </w:rPr>
              <w:t>Conservar en frigorífico</w:t>
            </w:r>
          </w:p>
          <w:p w14:paraId="2473064D" w14:textId="77777777" w:rsidR="00850FEB" w:rsidRPr="00DE76E4" w:rsidRDefault="00850FEB" w:rsidP="007B05F5">
            <w:pPr>
              <w:tabs>
                <w:tab w:val="left" w:pos="0"/>
              </w:tabs>
              <w:suppressAutoHyphens/>
              <w:jc w:val="both"/>
              <w:rPr>
                <w:rFonts w:ascii="Calibri" w:hAnsi="Calibri"/>
                <w:bCs/>
                <w:sz w:val="24"/>
                <w:szCs w:val="24"/>
                <w:highlight w:val="yellow"/>
                <w:lang w:val="es-ES_tradnl"/>
              </w:rPr>
            </w:pPr>
            <w:r w:rsidRPr="00DE76E4">
              <w:rPr>
                <w:rFonts w:ascii="Calibri" w:hAnsi="Calibri"/>
                <w:color w:val="000000"/>
                <w:spacing w:val="-2"/>
                <w:sz w:val="24"/>
                <w:szCs w:val="24"/>
              </w:rPr>
              <w:t>Administración intravítrea</w:t>
            </w:r>
          </w:p>
        </w:tc>
      </w:tr>
    </w:tbl>
    <w:p w14:paraId="14F09051" w14:textId="77777777" w:rsidR="00850FEB" w:rsidRDefault="00850FEB" w:rsidP="00850FEB">
      <w:pPr>
        <w:tabs>
          <w:tab w:val="left" w:pos="0"/>
          <w:tab w:val="left" w:pos="564"/>
          <w:tab w:val="left" w:pos="1134"/>
          <w:tab w:val="left" w:pos="5665"/>
          <w:tab w:val="left" w:pos="5760"/>
        </w:tabs>
        <w:suppressAutoHyphens/>
        <w:rPr>
          <w:rFonts w:ascii="Arial" w:hAnsi="Arial"/>
          <w:bCs/>
          <w:sz w:val="22"/>
          <w:lang w:val="es-ES_tradnl"/>
        </w:rPr>
      </w:pPr>
    </w:p>
    <w:p w14:paraId="1E63BB01" w14:textId="77777777" w:rsidR="00850FEB" w:rsidRDefault="00850FEB" w:rsidP="00850FEB">
      <w:pPr>
        <w:pStyle w:val="Ttulo1"/>
        <w:rPr>
          <w:lang w:val="es-ES_tradnl"/>
        </w:rPr>
      </w:pPr>
      <w:r>
        <w:rPr>
          <w:lang w:val="es-ES_tradnl"/>
        </w:rPr>
        <w:lastRenderedPageBreak/>
        <w:t xml:space="preserve">S01X. Otros oftalmológicos </w:t>
      </w:r>
    </w:p>
    <w:tbl>
      <w:tblPr>
        <w:tblW w:w="1091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3898"/>
        <w:gridCol w:w="2622"/>
        <w:gridCol w:w="4390"/>
      </w:tblGrid>
      <w:tr w:rsidR="00446B2B" w:rsidRPr="00DE76E4" w14:paraId="23FFAA8A" w14:textId="77777777" w:rsidTr="00850FEB">
        <w:tc>
          <w:tcPr>
            <w:tcW w:w="3898" w:type="dxa"/>
            <w:shd w:val="clear" w:color="auto" w:fill="BDD6EE"/>
            <w:vAlign w:val="center"/>
          </w:tcPr>
          <w:p w14:paraId="2391ED2F" w14:textId="223E3DD6" w:rsidR="00446B2B" w:rsidRPr="00DE76E4" w:rsidRDefault="00446B2B" w:rsidP="007B05F5">
            <w:pPr>
              <w:tabs>
                <w:tab w:val="left" w:pos="0"/>
                <w:tab w:val="left" w:pos="564"/>
                <w:tab w:val="left" w:pos="1134"/>
                <w:tab w:val="left" w:pos="5665"/>
                <w:tab w:val="left" w:pos="5760"/>
              </w:tabs>
              <w:suppressAutoHyphens/>
              <w:rPr>
                <w:rFonts w:ascii="Calibri" w:hAnsi="Calibri"/>
                <w:sz w:val="24"/>
                <w:szCs w:val="24"/>
                <w:lang w:val="es-ES_tradnl"/>
              </w:rPr>
            </w:pPr>
            <w:r>
              <w:rPr>
                <w:rFonts w:ascii="Calibri" w:hAnsi="Calibri"/>
                <w:sz w:val="24"/>
                <w:szCs w:val="24"/>
                <w:lang w:val="es-ES_tradnl"/>
              </w:rPr>
              <w:t>Ciclosporina</w:t>
            </w:r>
          </w:p>
        </w:tc>
        <w:tc>
          <w:tcPr>
            <w:tcW w:w="2622" w:type="dxa"/>
            <w:shd w:val="clear" w:color="auto" w:fill="DEEAF6"/>
            <w:vAlign w:val="center"/>
          </w:tcPr>
          <w:p w14:paraId="3044DF1E" w14:textId="391F749E" w:rsidR="00446B2B" w:rsidRPr="00DE76E4" w:rsidRDefault="00446B2B" w:rsidP="00446B2B">
            <w:pPr>
              <w:tabs>
                <w:tab w:val="left" w:pos="0"/>
                <w:tab w:val="left" w:pos="564"/>
                <w:tab w:val="left" w:pos="1134"/>
                <w:tab w:val="left" w:pos="5665"/>
                <w:tab w:val="left" w:pos="5760"/>
              </w:tabs>
              <w:suppressAutoHyphens/>
              <w:rPr>
                <w:rFonts w:ascii="Calibri" w:hAnsi="Calibri"/>
                <w:sz w:val="24"/>
                <w:szCs w:val="24"/>
                <w:lang w:val="es-ES_tradnl"/>
              </w:rPr>
            </w:pPr>
            <w:r>
              <w:rPr>
                <w:rFonts w:ascii="Calibri" w:hAnsi="Calibri"/>
                <w:sz w:val="24"/>
                <w:szCs w:val="24"/>
                <w:lang w:val="es-ES_tradnl"/>
              </w:rPr>
              <w:t>Colirio unidosis de 0,3ml</w:t>
            </w:r>
          </w:p>
        </w:tc>
        <w:tc>
          <w:tcPr>
            <w:tcW w:w="4390" w:type="dxa"/>
            <w:shd w:val="clear" w:color="auto" w:fill="BDD6EE"/>
            <w:vAlign w:val="center"/>
          </w:tcPr>
          <w:p w14:paraId="5D3060D5" w14:textId="77777777" w:rsidR="00446B2B" w:rsidRPr="00DE76E4" w:rsidRDefault="00446B2B" w:rsidP="007B05F5">
            <w:pPr>
              <w:tabs>
                <w:tab w:val="left" w:pos="0"/>
                <w:tab w:val="left" w:pos="564"/>
                <w:tab w:val="left" w:pos="1134"/>
                <w:tab w:val="left" w:pos="5665"/>
                <w:tab w:val="left" w:pos="5760"/>
              </w:tabs>
              <w:suppressAutoHyphens/>
              <w:rPr>
                <w:rFonts w:ascii="Calibri" w:hAnsi="Calibri"/>
                <w:bCs/>
                <w:sz w:val="24"/>
                <w:szCs w:val="24"/>
                <w:lang w:val="es-ES_tradnl"/>
              </w:rPr>
            </w:pPr>
          </w:p>
        </w:tc>
      </w:tr>
      <w:tr w:rsidR="00850FEB" w:rsidRPr="00DE76E4" w14:paraId="68483722" w14:textId="77777777" w:rsidTr="00850FEB">
        <w:tc>
          <w:tcPr>
            <w:tcW w:w="3898" w:type="dxa"/>
            <w:shd w:val="clear" w:color="auto" w:fill="BDD6EE"/>
            <w:vAlign w:val="center"/>
          </w:tcPr>
          <w:p w14:paraId="7309E935" w14:textId="77777777" w:rsidR="00850FEB" w:rsidRPr="00DE76E4" w:rsidRDefault="00850FEB" w:rsidP="007B05F5">
            <w:pPr>
              <w:tabs>
                <w:tab w:val="left" w:pos="0"/>
                <w:tab w:val="left" w:pos="564"/>
                <w:tab w:val="left" w:pos="1134"/>
                <w:tab w:val="left" w:pos="5665"/>
                <w:tab w:val="left" w:pos="5760"/>
              </w:tabs>
              <w:suppressAutoHyphens/>
              <w:rPr>
                <w:rFonts w:ascii="Calibri" w:hAnsi="Calibri"/>
                <w:sz w:val="24"/>
                <w:szCs w:val="24"/>
                <w:lang w:val="es-ES_tradnl"/>
              </w:rPr>
            </w:pPr>
            <w:r w:rsidRPr="00DE76E4">
              <w:rPr>
                <w:rFonts w:ascii="Calibri" w:hAnsi="Calibri"/>
                <w:sz w:val="24"/>
                <w:szCs w:val="24"/>
                <w:lang w:val="es-ES_tradnl"/>
              </w:rPr>
              <w:t xml:space="preserve">Hidroxipropilmetilcelulosa </w:t>
            </w:r>
          </w:p>
        </w:tc>
        <w:tc>
          <w:tcPr>
            <w:tcW w:w="2622" w:type="dxa"/>
            <w:shd w:val="clear" w:color="auto" w:fill="DEEAF6"/>
            <w:vAlign w:val="center"/>
          </w:tcPr>
          <w:p w14:paraId="5E4479E8" w14:textId="77777777" w:rsidR="00850FEB" w:rsidRPr="00DE76E4" w:rsidRDefault="00850FEB" w:rsidP="007B05F5">
            <w:pPr>
              <w:tabs>
                <w:tab w:val="left" w:pos="0"/>
                <w:tab w:val="left" w:pos="564"/>
                <w:tab w:val="left" w:pos="1134"/>
                <w:tab w:val="left" w:pos="5665"/>
                <w:tab w:val="left" w:pos="5760"/>
              </w:tabs>
              <w:suppressAutoHyphens/>
              <w:rPr>
                <w:rFonts w:ascii="Calibri" w:hAnsi="Calibri"/>
                <w:sz w:val="24"/>
                <w:szCs w:val="24"/>
                <w:lang w:val="es-ES_tradnl"/>
              </w:rPr>
            </w:pPr>
            <w:r w:rsidRPr="00DE76E4">
              <w:rPr>
                <w:rFonts w:ascii="Calibri" w:hAnsi="Calibri"/>
                <w:sz w:val="24"/>
                <w:szCs w:val="24"/>
                <w:lang w:val="es-ES_tradnl"/>
              </w:rPr>
              <w:t>Implante oftalmológico</w:t>
            </w:r>
          </w:p>
        </w:tc>
        <w:tc>
          <w:tcPr>
            <w:tcW w:w="4390" w:type="dxa"/>
            <w:shd w:val="clear" w:color="auto" w:fill="BDD6EE"/>
            <w:vAlign w:val="center"/>
          </w:tcPr>
          <w:p w14:paraId="0405A99A" w14:textId="77777777" w:rsidR="00850FEB" w:rsidRPr="00DE76E4" w:rsidRDefault="00850FEB" w:rsidP="007B05F5">
            <w:pPr>
              <w:tabs>
                <w:tab w:val="left" w:pos="0"/>
                <w:tab w:val="left" w:pos="564"/>
                <w:tab w:val="left" w:pos="1134"/>
                <w:tab w:val="left" w:pos="5665"/>
                <w:tab w:val="left" w:pos="5760"/>
              </w:tabs>
              <w:suppressAutoHyphens/>
              <w:rPr>
                <w:rFonts w:ascii="Calibri" w:hAnsi="Calibri"/>
                <w:bCs/>
                <w:sz w:val="24"/>
                <w:szCs w:val="24"/>
                <w:lang w:val="es-ES_tradnl"/>
              </w:rPr>
            </w:pPr>
          </w:p>
        </w:tc>
      </w:tr>
      <w:tr w:rsidR="00850FEB" w:rsidRPr="00DE76E4" w14:paraId="647854A2" w14:textId="77777777" w:rsidTr="00850FEB">
        <w:tc>
          <w:tcPr>
            <w:tcW w:w="3898" w:type="dxa"/>
            <w:shd w:val="clear" w:color="auto" w:fill="BDD6EE"/>
            <w:vAlign w:val="center"/>
          </w:tcPr>
          <w:p w14:paraId="35780A6A" w14:textId="5BF1E0BB" w:rsidR="00DC0DE9" w:rsidRPr="00DE76E4" w:rsidRDefault="00850FEB" w:rsidP="007B05F5">
            <w:pPr>
              <w:tabs>
                <w:tab w:val="left" w:pos="0"/>
                <w:tab w:val="left" w:pos="564"/>
                <w:tab w:val="left" w:pos="1134"/>
                <w:tab w:val="left" w:pos="5665"/>
                <w:tab w:val="left" w:pos="5760"/>
              </w:tabs>
              <w:suppressAutoHyphens/>
              <w:rPr>
                <w:rFonts w:ascii="Calibri" w:hAnsi="Calibri"/>
                <w:sz w:val="24"/>
                <w:szCs w:val="24"/>
                <w:lang w:val="es-ES_tradnl"/>
              </w:rPr>
            </w:pPr>
            <w:r>
              <w:rPr>
                <w:rFonts w:ascii="Calibri" w:hAnsi="Calibri"/>
                <w:sz w:val="24"/>
                <w:szCs w:val="24"/>
                <w:lang w:val="es-ES_tradnl"/>
              </w:rPr>
              <w:t>Vaselina filante</w:t>
            </w:r>
          </w:p>
        </w:tc>
        <w:tc>
          <w:tcPr>
            <w:tcW w:w="2622" w:type="dxa"/>
            <w:shd w:val="clear" w:color="auto" w:fill="DEEAF6"/>
            <w:vAlign w:val="center"/>
          </w:tcPr>
          <w:p w14:paraId="59345009" w14:textId="77777777" w:rsidR="00850FEB" w:rsidRPr="00DE76E4" w:rsidRDefault="00850FEB" w:rsidP="007B05F5">
            <w:pPr>
              <w:tabs>
                <w:tab w:val="left" w:pos="0"/>
                <w:tab w:val="left" w:pos="564"/>
                <w:tab w:val="left" w:pos="1134"/>
                <w:tab w:val="left" w:pos="5665"/>
                <w:tab w:val="left" w:pos="5760"/>
              </w:tabs>
              <w:suppressAutoHyphens/>
              <w:rPr>
                <w:rFonts w:ascii="Calibri" w:hAnsi="Calibri"/>
                <w:sz w:val="24"/>
                <w:szCs w:val="24"/>
                <w:lang w:val="es-ES_tradnl"/>
              </w:rPr>
            </w:pPr>
            <w:r>
              <w:rPr>
                <w:rFonts w:ascii="Calibri" w:hAnsi="Calibri"/>
                <w:sz w:val="24"/>
                <w:szCs w:val="24"/>
                <w:lang w:val="es-ES_tradnl"/>
              </w:rPr>
              <w:t>Tubo 5 g</w:t>
            </w:r>
          </w:p>
        </w:tc>
        <w:tc>
          <w:tcPr>
            <w:tcW w:w="4390" w:type="dxa"/>
            <w:shd w:val="clear" w:color="auto" w:fill="BDD6EE"/>
            <w:vAlign w:val="center"/>
          </w:tcPr>
          <w:p w14:paraId="46EF46B4" w14:textId="77777777" w:rsidR="00850FEB" w:rsidRPr="00DE76E4" w:rsidRDefault="00850FEB" w:rsidP="007B05F5">
            <w:pPr>
              <w:tabs>
                <w:tab w:val="left" w:pos="0"/>
                <w:tab w:val="left" w:pos="564"/>
                <w:tab w:val="left" w:pos="1134"/>
                <w:tab w:val="left" w:pos="5665"/>
                <w:tab w:val="left" w:pos="5760"/>
              </w:tabs>
              <w:suppressAutoHyphens/>
              <w:rPr>
                <w:rFonts w:ascii="Calibri" w:hAnsi="Calibri"/>
                <w:bCs/>
                <w:sz w:val="24"/>
                <w:szCs w:val="24"/>
                <w:lang w:val="es-ES_tradnl"/>
              </w:rPr>
            </w:pPr>
            <w:r>
              <w:rPr>
                <w:rFonts w:ascii="Calibri" w:hAnsi="Calibri"/>
                <w:bCs/>
                <w:sz w:val="24"/>
                <w:szCs w:val="24"/>
                <w:lang w:val="es-ES_tradnl"/>
              </w:rPr>
              <w:t>Ungüento oftálmico</w:t>
            </w:r>
          </w:p>
        </w:tc>
      </w:tr>
      <w:tr w:rsidR="00DC0DE9" w:rsidRPr="00DE76E4" w14:paraId="292262F2" w14:textId="77777777" w:rsidTr="00850FEB">
        <w:tc>
          <w:tcPr>
            <w:tcW w:w="3898" w:type="dxa"/>
            <w:shd w:val="clear" w:color="auto" w:fill="BDD6EE"/>
            <w:vAlign w:val="center"/>
          </w:tcPr>
          <w:p w14:paraId="6A8F5392" w14:textId="273A9583" w:rsidR="00DC0DE9" w:rsidRDefault="00DC0DE9" w:rsidP="007B05F5">
            <w:pPr>
              <w:tabs>
                <w:tab w:val="left" w:pos="0"/>
                <w:tab w:val="left" w:pos="564"/>
                <w:tab w:val="left" w:pos="1134"/>
                <w:tab w:val="left" w:pos="5665"/>
                <w:tab w:val="left" w:pos="5760"/>
              </w:tabs>
              <w:suppressAutoHyphens/>
              <w:rPr>
                <w:rFonts w:ascii="Calibri" w:hAnsi="Calibri"/>
                <w:sz w:val="24"/>
                <w:szCs w:val="24"/>
                <w:lang w:val="es-ES_tradnl"/>
              </w:rPr>
            </w:pPr>
            <w:r>
              <w:rPr>
                <w:rFonts w:ascii="Calibri" w:hAnsi="Calibri"/>
                <w:sz w:val="24"/>
                <w:szCs w:val="24"/>
                <w:lang w:val="es-ES_tradnl"/>
              </w:rPr>
              <w:t xml:space="preserve">Carbomero </w:t>
            </w:r>
          </w:p>
        </w:tc>
        <w:tc>
          <w:tcPr>
            <w:tcW w:w="2622" w:type="dxa"/>
            <w:shd w:val="clear" w:color="auto" w:fill="DEEAF6"/>
            <w:vAlign w:val="center"/>
          </w:tcPr>
          <w:p w14:paraId="1785E507" w14:textId="7E466DA7" w:rsidR="00DC0DE9" w:rsidRDefault="00DC0DE9" w:rsidP="007B05F5">
            <w:pPr>
              <w:tabs>
                <w:tab w:val="left" w:pos="0"/>
                <w:tab w:val="left" w:pos="564"/>
                <w:tab w:val="left" w:pos="1134"/>
                <w:tab w:val="left" w:pos="5665"/>
                <w:tab w:val="left" w:pos="5760"/>
              </w:tabs>
              <w:suppressAutoHyphens/>
              <w:rPr>
                <w:rFonts w:ascii="Calibri" w:hAnsi="Calibri"/>
                <w:sz w:val="24"/>
                <w:szCs w:val="24"/>
                <w:lang w:val="es-ES_tradnl"/>
              </w:rPr>
            </w:pPr>
            <w:r>
              <w:rPr>
                <w:rFonts w:ascii="Calibri" w:hAnsi="Calibri"/>
                <w:sz w:val="24"/>
                <w:szCs w:val="24"/>
                <w:lang w:val="es-ES_tradnl"/>
              </w:rPr>
              <w:t>Tubo 10 g</w:t>
            </w:r>
          </w:p>
        </w:tc>
        <w:tc>
          <w:tcPr>
            <w:tcW w:w="4390" w:type="dxa"/>
            <w:shd w:val="clear" w:color="auto" w:fill="BDD6EE"/>
            <w:vAlign w:val="center"/>
          </w:tcPr>
          <w:p w14:paraId="06B000FB" w14:textId="77777777" w:rsidR="00DC0DE9" w:rsidRDefault="00DC0DE9" w:rsidP="007B05F5">
            <w:pPr>
              <w:tabs>
                <w:tab w:val="left" w:pos="0"/>
                <w:tab w:val="left" w:pos="564"/>
                <w:tab w:val="left" w:pos="1134"/>
                <w:tab w:val="left" w:pos="5665"/>
                <w:tab w:val="left" w:pos="5760"/>
              </w:tabs>
              <w:suppressAutoHyphens/>
              <w:rPr>
                <w:rFonts w:ascii="Calibri" w:hAnsi="Calibri"/>
                <w:bCs/>
                <w:sz w:val="24"/>
                <w:szCs w:val="24"/>
                <w:lang w:val="es-ES_tradnl"/>
              </w:rPr>
            </w:pPr>
          </w:p>
        </w:tc>
      </w:tr>
    </w:tbl>
    <w:p w14:paraId="7753C49B" w14:textId="77777777" w:rsidR="00850FEB" w:rsidRDefault="00850FEB" w:rsidP="00850FEB">
      <w:pPr>
        <w:tabs>
          <w:tab w:val="left" w:pos="0"/>
          <w:tab w:val="left" w:pos="564"/>
          <w:tab w:val="left" w:pos="1134"/>
          <w:tab w:val="left" w:pos="5665"/>
          <w:tab w:val="left" w:pos="5760"/>
        </w:tabs>
        <w:suppressAutoHyphens/>
        <w:rPr>
          <w:rFonts w:ascii="Arial" w:hAnsi="Arial"/>
          <w:sz w:val="22"/>
          <w:lang w:val="es-ES_tradnl"/>
        </w:rPr>
      </w:pPr>
      <w:r>
        <w:rPr>
          <w:rFonts w:ascii="Arial" w:hAnsi="Arial"/>
          <w:sz w:val="22"/>
          <w:lang w:val="es-ES_tradnl"/>
        </w:rPr>
        <w:tab/>
      </w:r>
      <w:r>
        <w:rPr>
          <w:rFonts w:ascii="Arial" w:hAnsi="Arial"/>
          <w:sz w:val="22"/>
          <w:lang w:val="es-ES_tradnl"/>
        </w:rPr>
        <w:tab/>
      </w:r>
      <w:r>
        <w:rPr>
          <w:rFonts w:ascii="Arial" w:hAnsi="Arial"/>
          <w:sz w:val="22"/>
          <w:lang w:val="es-ES_tradnl"/>
        </w:rPr>
        <w:tab/>
      </w:r>
      <w:r>
        <w:rPr>
          <w:rFonts w:ascii="Arial" w:hAnsi="Arial"/>
          <w:sz w:val="22"/>
          <w:lang w:val="es-ES_tradnl"/>
        </w:rPr>
        <w:tab/>
      </w:r>
    </w:p>
    <w:p w14:paraId="63AA74E1" w14:textId="77777777" w:rsidR="00850FEB" w:rsidRDefault="00850FEB" w:rsidP="00850FEB">
      <w:pPr>
        <w:pStyle w:val="Ttulo1"/>
        <w:rPr>
          <w:lang w:val="es-ES_tradnl"/>
        </w:rPr>
      </w:pPr>
    </w:p>
    <w:p w14:paraId="1D52BE45" w14:textId="77777777" w:rsidR="00850FEB" w:rsidRDefault="00850FEB" w:rsidP="00850FEB">
      <w:pPr>
        <w:pStyle w:val="Ttulo1"/>
        <w:rPr>
          <w:lang w:val="es-ES_tradnl"/>
        </w:rPr>
      </w:pPr>
      <w:r>
        <w:rPr>
          <w:lang w:val="es-ES_tradnl"/>
        </w:rPr>
        <w:t>S02A Antiinfecciosos otológicos</w:t>
      </w:r>
    </w:p>
    <w:tbl>
      <w:tblPr>
        <w:tblW w:w="1091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3898"/>
        <w:gridCol w:w="2633"/>
        <w:gridCol w:w="4379"/>
      </w:tblGrid>
      <w:tr w:rsidR="00850FEB" w:rsidRPr="00DE76E4" w14:paraId="354AAF55" w14:textId="77777777" w:rsidTr="00850FEB">
        <w:tc>
          <w:tcPr>
            <w:tcW w:w="3898" w:type="dxa"/>
            <w:shd w:val="clear" w:color="auto" w:fill="BDD6EE"/>
          </w:tcPr>
          <w:p w14:paraId="0A5A3170" w14:textId="77777777" w:rsidR="00850FEB" w:rsidRPr="00DE76E4" w:rsidRDefault="00850FEB" w:rsidP="007B05F5">
            <w:pPr>
              <w:tabs>
                <w:tab w:val="left" w:pos="0"/>
                <w:tab w:val="left" w:pos="564"/>
                <w:tab w:val="left" w:pos="1134"/>
                <w:tab w:val="left" w:pos="5665"/>
                <w:tab w:val="left" w:pos="5760"/>
              </w:tabs>
              <w:suppressAutoHyphens/>
              <w:rPr>
                <w:rFonts w:ascii="Calibri" w:hAnsi="Calibri"/>
                <w:sz w:val="24"/>
                <w:szCs w:val="24"/>
                <w:lang w:val="es-ES_tradnl"/>
              </w:rPr>
            </w:pPr>
            <w:r w:rsidRPr="00DE76E4">
              <w:rPr>
                <w:rFonts w:ascii="Calibri" w:hAnsi="Calibri"/>
                <w:sz w:val="24"/>
                <w:szCs w:val="24"/>
                <w:lang w:val="es-ES_tradnl"/>
              </w:rPr>
              <w:t>Ciprofloxacino</w:t>
            </w:r>
          </w:p>
        </w:tc>
        <w:tc>
          <w:tcPr>
            <w:tcW w:w="2633" w:type="dxa"/>
            <w:shd w:val="clear" w:color="auto" w:fill="BDD6EE"/>
          </w:tcPr>
          <w:p w14:paraId="41275D65" w14:textId="77777777" w:rsidR="00850FEB" w:rsidRPr="00DE76E4" w:rsidRDefault="00850FEB" w:rsidP="007B05F5">
            <w:pPr>
              <w:tabs>
                <w:tab w:val="left" w:pos="0"/>
                <w:tab w:val="left" w:pos="564"/>
                <w:tab w:val="left" w:pos="1134"/>
                <w:tab w:val="left" w:pos="5665"/>
                <w:tab w:val="left" w:pos="5760"/>
              </w:tabs>
              <w:suppressAutoHyphens/>
              <w:rPr>
                <w:rFonts w:ascii="Calibri" w:hAnsi="Calibri"/>
                <w:sz w:val="24"/>
                <w:szCs w:val="24"/>
                <w:lang w:val="es-ES_tradnl"/>
              </w:rPr>
            </w:pPr>
            <w:r w:rsidRPr="00DE76E4">
              <w:rPr>
                <w:rFonts w:ascii="Calibri" w:hAnsi="Calibri"/>
                <w:sz w:val="24"/>
                <w:szCs w:val="24"/>
                <w:lang w:val="es-ES_tradnl"/>
              </w:rPr>
              <w:t>0,3% 10 mL gts.</w:t>
            </w:r>
          </w:p>
        </w:tc>
        <w:tc>
          <w:tcPr>
            <w:tcW w:w="4379" w:type="dxa"/>
            <w:shd w:val="clear" w:color="auto" w:fill="BDD6EE"/>
          </w:tcPr>
          <w:p w14:paraId="1E36BF04" w14:textId="77777777" w:rsidR="00850FEB" w:rsidRPr="00DE76E4" w:rsidRDefault="00850FEB" w:rsidP="007B05F5">
            <w:pPr>
              <w:tabs>
                <w:tab w:val="left" w:pos="0"/>
                <w:tab w:val="left" w:pos="564"/>
                <w:tab w:val="left" w:pos="1134"/>
                <w:tab w:val="left" w:pos="5665"/>
                <w:tab w:val="left" w:pos="5760"/>
              </w:tabs>
              <w:suppressAutoHyphens/>
              <w:rPr>
                <w:rFonts w:ascii="Calibri" w:hAnsi="Calibri"/>
                <w:sz w:val="24"/>
                <w:szCs w:val="24"/>
                <w:lang w:val="es-ES_tradnl"/>
              </w:rPr>
            </w:pPr>
          </w:p>
        </w:tc>
      </w:tr>
    </w:tbl>
    <w:p w14:paraId="48DC19A0" w14:textId="0614F968" w:rsidR="00850FEB" w:rsidRDefault="00850FEB" w:rsidP="00850FEB">
      <w:pPr>
        <w:pStyle w:val="Ttulo1"/>
        <w:rPr>
          <w:lang w:val="es-ES_tradnl"/>
        </w:rPr>
      </w:pPr>
      <w:r>
        <w:rPr>
          <w:lang w:val="es-ES_tradnl"/>
        </w:rPr>
        <w:t>S02C. Combinaciones de corticosteroides con antiinfecciosos óticos</w:t>
      </w:r>
    </w:p>
    <w:tbl>
      <w:tblPr>
        <w:tblW w:w="1091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3898"/>
        <w:gridCol w:w="2633"/>
        <w:gridCol w:w="4379"/>
      </w:tblGrid>
      <w:tr w:rsidR="00850FEB" w:rsidRPr="00DE76E4" w14:paraId="7AF9AC68" w14:textId="77777777" w:rsidTr="00850FEB">
        <w:tc>
          <w:tcPr>
            <w:tcW w:w="3898" w:type="dxa"/>
            <w:shd w:val="clear" w:color="auto" w:fill="BDD6EE"/>
          </w:tcPr>
          <w:p w14:paraId="3ECFF70D" w14:textId="77777777" w:rsidR="00850FEB" w:rsidRPr="00DE76E4" w:rsidRDefault="00850FEB" w:rsidP="007B05F5">
            <w:pPr>
              <w:tabs>
                <w:tab w:val="left" w:pos="0"/>
                <w:tab w:val="left" w:pos="564"/>
                <w:tab w:val="left" w:pos="1134"/>
                <w:tab w:val="left" w:pos="5665"/>
                <w:tab w:val="left" w:pos="5760"/>
              </w:tabs>
              <w:suppressAutoHyphens/>
              <w:rPr>
                <w:rFonts w:ascii="Calibri" w:hAnsi="Calibri"/>
                <w:sz w:val="24"/>
                <w:szCs w:val="24"/>
                <w:lang w:val="es-ES_tradnl"/>
              </w:rPr>
            </w:pPr>
            <w:r w:rsidRPr="00DE76E4">
              <w:rPr>
                <w:rFonts w:ascii="Calibri" w:hAnsi="Calibri"/>
                <w:sz w:val="24"/>
                <w:szCs w:val="24"/>
                <w:lang w:val="es-ES_tradnl"/>
              </w:rPr>
              <w:t xml:space="preserve">Fluocinolona </w:t>
            </w:r>
            <w:r w:rsidRPr="00DE76E4">
              <w:rPr>
                <w:rFonts w:ascii="Calibri" w:hAnsi="Calibri"/>
                <w:sz w:val="24"/>
                <w:szCs w:val="24"/>
                <w:lang w:val="es-ES_tradnl"/>
              </w:rPr>
              <w:tab/>
            </w:r>
          </w:p>
          <w:p w14:paraId="4B458517" w14:textId="77777777" w:rsidR="00850FEB" w:rsidRPr="00DE76E4" w:rsidRDefault="00850FEB" w:rsidP="007B05F5">
            <w:pPr>
              <w:tabs>
                <w:tab w:val="left" w:pos="0"/>
                <w:tab w:val="left" w:pos="564"/>
                <w:tab w:val="left" w:pos="1134"/>
                <w:tab w:val="left" w:pos="5665"/>
                <w:tab w:val="left" w:pos="5760"/>
              </w:tabs>
              <w:suppressAutoHyphens/>
              <w:rPr>
                <w:rFonts w:ascii="Calibri" w:hAnsi="Calibri"/>
                <w:sz w:val="24"/>
                <w:szCs w:val="24"/>
                <w:lang w:val="es-ES_tradnl"/>
              </w:rPr>
            </w:pPr>
            <w:r w:rsidRPr="00DE76E4">
              <w:rPr>
                <w:rFonts w:ascii="Calibri" w:hAnsi="Calibri"/>
                <w:sz w:val="24"/>
                <w:szCs w:val="24"/>
                <w:lang w:val="es-ES_tradnl"/>
              </w:rPr>
              <w:t xml:space="preserve">+ Neomicina </w:t>
            </w:r>
            <w:r w:rsidRPr="00DE76E4">
              <w:rPr>
                <w:rFonts w:ascii="Calibri" w:hAnsi="Calibri"/>
                <w:sz w:val="24"/>
                <w:szCs w:val="24"/>
                <w:lang w:val="es-ES_tradnl"/>
              </w:rPr>
              <w:tab/>
            </w:r>
          </w:p>
          <w:p w14:paraId="450F9541" w14:textId="77777777" w:rsidR="00850FEB" w:rsidRPr="00DE76E4" w:rsidRDefault="00850FEB" w:rsidP="007B05F5">
            <w:pPr>
              <w:tabs>
                <w:tab w:val="left" w:pos="0"/>
                <w:tab w:val="left" w:pos="564"/>
                <w:tab w:val="left" w:pos="1134"/>
                <w:tab w:val="left" w:pos="5665"/>
                <w:tab w:val="left" w:pos="5760"/>
              </w:tabs>
              <w:suppressAutoHyphens/>
              <w:rPr>
                <w:rFonts w:ascii="Calibri" w:hAnsi="Calibri"/>
                <w:sz w:val="24"/>
                <w:szCs w:val="24"/>
                <w:lang w:val="es-ES_tradnl"/>
              </w:rPr>
            </w:pPr>
            <w:r w:rsidRPr="00DE76E4">
              <w:rPr>
                <w:rFonts w:ascii="Calibri" w:hAnsi="Calibri"/>
                <w:sz w:val="24"/>
                <w:szCs w:val="24"/>
                <w:lang w:val="es-ES_tradnl"/>
              </w:rPr>
              <w:t>+ Polimixina b</w:t>
            </w:r>
          </w:p>
        </w:tc>
        <w:tc>
          <w:tcPr>
            <w:tcW w:w="2633" w:type="dxa"/>
            <w:shd w:val="clear" w:color="auto" w:fill="BDD6EE"/>
          </w:tcPr>
          <w:p w14:paraId="01DDA68C" w14:textId="77777777" w:rsidR="00850FEB" w:rsidRPr="00DE76E4" w:rsidRDefault="00850FEB" w:rsidP="007B05F5">
            <w:pPr>
              <w:tabs>
                <w:tab w:val="left" w:pos="0"/>
                <w:tab w:val="left" w:pos="564"/>
                <w:tab w:val="left" w:pos="1134"/>
                <w:tab w:val="left" w:pos="5665"/>
                <w:tab w:val="left" w:pos="5760"/>
              </w:tabs>
              <w:suppressAutoHyphens/>
              <w:rPr>
                <w:rFonts w:ascii="Calibri" w:hAnsi="Calibri"/>
                <w:sz w:val="24"/>
                <w:szCs w:val="24"/>
                <w:lang w:val="en-GB"/>
              </w:rPr>
            </w:pPr>
            <w:r w:rsidRPr="00DE76E4">
              <w:rPr>
                <w:rFonts w:ascii="Calibri" w:hAnsi="Calibri"/>
                <w:sz w:val="24"/>
                <w:szCs w:val="24"/>
                <w:lang w:val="en-GB"/>
              </w:rPr>
              <w:t>10 mL gts.</w:t>
            </w:r>
          </w:p>
          <w:p w14:paraId="2F4B0AB9" w14:textId="77777777" w:rsidR="00850FEB" w:rsidRPr="00DE76E4" w:rsidRDefault="00850FEB" w:rsidP="007B05F5">
            <w:pPr>
              <w:tabs>
                <w:tab w:val="left" w:pos="0"/>
                <w:tab w:val="left" w:pos="564"/>
                <w:tab w:val="left" w:pos="1134"/>
                <w:tab w:val="left" w:pos="5665"/>
                <w:tab w:val="left" w:pos="5760"/>
              </w:tabs>
              <w:suppressAutoHyphens/>
              <w:rPr>
                <w:rFonts w:ascii="Calibri" w:hAnsi="Calibri"/>
                <w:sz w:val="24"/>
                <w:szCs w:val="24"/>
                <w:lang w:val="en-GB"/>
              </w:rPr>
            </w:pPr>
            <w:r w:rsidRPr="00DE76E4">
              <w:rPr>
                <w:rFonts w:ascii="Calibri" w:hAnsi="Calibri"/>
                <w:sz w:val="24"/>
                <w:szCs w:val="24"/>
                <w:lang w:val="en-GB"/>
              </w:rPr>
              <w:t>(0,25 mg/ 3,5 mg / 10.000 UI/mL)</w:t>
            </w:r>
          </w:p>
        </w:tc>
        <w:tc>
          <w:tcPr>
            <w:tcW w:w="4379" w:type="dxa"/>
            <w:shd w:val="clear" w:color="auto" w:fill="BDD6EE"/>
          </w:tcPr>
          <w:p w14:paraId="6CE72815" w14:textId="77777777" w:rsidR="00850FEB" w:rsidRPr="00DE76E4" w:rsidRDefault="00850FEB" w:rsidP="007B05F5">
            <w:pPr>
              <w:tabs>
                <w:tab w:val="left" w:pos="0"/>
                <w:tab w:val="left" w:pos="564"/>
                <w:tab w:val="left" w:pos="1134"/>
                <w:tab w:val="left" w:pos="5665"/>
                <w:tab w:val="left" w:pos="5760"/>
              </w:tabs>
              <w:suppressAutoHyphens/>
              <w:rPr>
                <w:rFonts w:ascii="Calibri" w:hAnsi="Calibri"/>
                <w:sz w:val="24"/>
                <w:szCs w:val="24"/>
                <w:lang w:val="en-GB"/>
              </w:rPr>
            </w:pPr>
          </w:p>
        </w:tc>
      </w:tr>
    </w:tbl>
    <w:p w14:paraId="50C3F4C7" w14:textId="322AD87C" w:rsidR="00850FEB" w:rsidRPr="00850FEB" w:rsidRDefault="00850FEB" w:rsidP="00850FEB">
      <w:pPr>
        <w:pStyle w:val="Ttulo1"/>
        <w:rPr>
          <w:lang w:val="en-GB"/>
        </w:rPr>
      </w:pPr>
      <w:r w:rsidRPr="00923362">
        <w:rPr>
          <w:lang w:val="en-GB"/>
        </w:rPr>
        <w:t>S03. Preparados oftalmológicos y otológicos</w:t>
      </w:r>
    </w:p>
    <w:tbl>
      <w:tblPr>
        <w:tblW w:w="1091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3898"/>
        <w:gridCol w:w="2551"/>
        <w:gridCol w:w="4461"/>
      </w:tblGrid>
      <w:tr w:rsidR="00850FEB" w:rsidRPr="00DE76E4" w14:paraId="67A4CAF9" w14:textId="77777777" w:rsidTr="00850FEB">
        <w:tc>
          <w:tcPr>
            <w:tcW w:w="3898" w:type="dxa"/>
            <w:shd w:val="clear" w:color="auto" w:fill="BDD6EE"/>
          </w:tcPr>
          <w:p w14:paraId="08925A7A" w14:textId="77777777" w:rsidR="00850FEB" w:rsidRPr="00DE76E4" w:rsidRDefault="00850FEB" w:rsidP="007B05F5">
            <w:pPr>
              <w:tabs>
                <w:tab w:val="left" w:pos="0"/>
                <w:tab w:val="left" w:pos="564"/>
                <w:tab w:val="left" w:pos="1134"/>
                <w:tab w:val="left" w:pos="5665"/>
                <w:tab w:val="left" w:pos="5760"/>
              </w:tabs>
              <w:suppressAutoHyphens/>
              <w:rPr>
                <w:rFonts w:ascii="Calibri" w:hAnsi="Calibri"/>
                <w:sz w:val="24"/>
                <w:szCs w:val="24"/>
                <w:lang w:val="es-ES_tradnl"/>
              </w:rPr>
            </w:pPr>
            <w:r w:rsidRPr="00DE76E4">
              <w:rPr>
                <w:rFonts w:ascii="Calibri" w:hAnsi="Calibri"/>
                <w:sz w:val="24"/>
                <w:szCs w:val="24"/>
                <w:lang w:val="es-ES_tradnl"/>
              </w:rPr>
              <w:t>Hidrocortisona</w:t>
            </w:r>
          </w:p>
          <w:p w14:paraId="71A5A82C" w14:textId="77777777" w:rsidR="00850FEB" w:rsidRPr="00DE76E4" w:rsidRDefault="00850FEB" w:rsidP="007B05F5">
            <w:pPr>
              <w:tabs>
                <w:tab w:val="left" w:pos="0"/>
                <w:tab w:val="left" w:pos="564"/>
                <w:tab w:val="left" w:pos="1134"/>
                <w:tab w:val="left" w:pos="5665"/>
                <w:tab w:val="left" w:pos="5760"/>
              </w:tabs>
              <w:suppressAutoHyphens/>
              <w:rPr>
                <w:rFonts w:ascii="Calibri" w:hAnsi="Calibri"/>
                <w:sz w:val="24"/>
                <w:szCs w:val="24"/>
                <w:lang w:val="es-ES_tradnl"/>
              </w:rPr>
            </w:pPr>
            <w:r w:rsidRPr="00DE76E4">
              <w:rPr>
                <w:rFonts w:ascii="Calibri" w:hAnsi="Calibri"/>
                <w:sz w:val="24"/>
                <w:szCs w:val="24"/>
                <w:lang w:val="es-ES_tradnl"/>
              </w:rPr>
              <w:t>+ Oxitetraciclina</w:t>
            </w:r>
          </w:p>
          <w:p w14:paraId="7B31A67A" w14:textId="77777777" w:rsidR="00850FEB" w:rsidRPr="00DE76E4" w:rsidRDefault="00850FEB" w:rsidP="007B05F5">
            <w:pPr>
              <w:tabs>
                <w:tab w:val="left" w:pos="0"/>
                <w:tab w:val="left" w:pos="564"/>
                <w:tab w:val="left" w:pos="1134"/>
                <w:tab w:val="left" w:pos="5665"/>
                <w:tab w:val="left" w:pos="5760"/>
              </w:tabs>
              <w:suppressAutoHyphens/>
              <w:rPr>
                <w:rFonts w:ascii="Calibri" w:hAnsi="Calibri"/>
                <w:sz w:val="24"/>
                <w:szCs w:val="24"/>
                <w:lang w:val="es-ES_tradnl"/>
              </w:rPr>
            </w:pPr>
            <w:r w:rsidRPr="00DE76E4">
              <w:rPr>
                <w:rFonts w:ascii="Calibri" w:hAnsi="Calibri"/>
                <w:sz w:val="24"/>
                <w:szCs w:val="24"/>
                <w:lang w:val="es-ES_tradnl"/>
              </w:rPr>
              <w:t>+ Polimixina b</w:t>
            </w:r>
          </w:p>
        </w:tc>
        <w:tc>
          <w:tcPr>
            <w:tcW w:w="2551" w:type="dxa"/>
            <w:shd w:val="clear" w:color="auto" w:fill="BDD6EE"/>
          </w:tcPr>
          <w:p w14:paraId="3ACC9852" w14:textId="77777777" w:rsidR="00850FEB" w:rsidRPr="00DE76E4" w:rsidRDefault="00850FEB" w:rsidP="007B05F5">
            <w:pPr>
              <w:tabs>
                <w:tab w:val="left" w:pos="0"/>
                <w:tab w:val="left" w:pos="564"/>
                <w:tab w:val="left" w:pos="1134"/>
                <w:tab w:val="left" w:pos="5665"/>
                <w:tab w:val="left" w:pos="5760"/>
              </w:tabs>
              <w:suppressAutoHyphens/>
              <w:rPr>
                <w:rFonts w:ascii="Calibri" w:hAnsi="Calibri"/>
                <w:sz w:val="24"/>
                <w:szCs w:val="24"/>
                <w:lang w:val="es-ES_tradnl"/>
              </w:rPr>
            </w:pPr>
            <w:r w:rsidRPr="00DE76E4">
              <w:rPr>
                <w:rFonts w:ascii="Calibri" w:hAnsi="Calibri"/>
                <w:sz w:val="24"/>
                <w:szCs w:val="24"/>
                <w:lang w:val="es-ES_tradnl"/>
              </w:rPr>
              <w:t>3,5 g pda.ótico-oftálmica</w:t>
            </w:r>
          </w:p>
          <w:p w14:paraId="55FC6152" w14:textId="77777777" w:rsidR="00850FEB" w:rsidRPr="00DE76E4" w:rsidRDefault="00850FEB" w:rsidP="007B05F5">
            <w:pPr>
              <w:tabs>
                <w:tab w:val="left" w:pos="0"/>
                <w:tab w:val="left" w:pos="564"/>
                <w:tab w:val="left" w:pos="1134"/>
                <w:tab w:val="left" w:pos="5665"/>
                <w:tab w:val="left" w:pos="5760"/>
              </w:tabs>
              <w:suppressAutoHyphens/>
              <w:rPr>
                <w:rFonts w:ascii="Calibri" w:hAnsi="Calibri"/>
                <w:sz w:val="24"/>
                <w:szCs w:val="24"/>
                <w:lang w:val="es-ES_tradnl"/>
              </w:rPr>
            </w:pPr>
          </w:p>
        </w:tc>
        <w:tc>
          <w:tcPr>
            <w:tcW w:w="4461" w:type="dxa"/>
            <w:shd w:val="clear" w:color="auto" w:fill="BDD6EE"/>
          </w:tcPr>
          <w:p w14:paraId="4E2E7755" w14:textId="77777777" w:rsidR="00850FEB" w:rsidRPr="00DE76E4" w:rsidRDefault="00850FEB" w:rsidP="007B05F5">
            <w:pPr>
              <w:tabs>
                <w:tab w:val="left" w:pos="0"/>
                <w:tab w:val="left" w:pos="564"/>
                <w:tab w:val="left" w:pos="1134"/>
                <w:tab w:val="left" w:pos="5665"/>
                <w:tab w:val="left" w:pos="5760"/>
              </w:tabs>
              <w:suppressAutoHyphens/>
              <w:rPr>
                <w:rFonts w:ascii="Calibri" w:hAnsi="Calibri"/>
                <w:sz w:val="24"/>
                <w:szCs w:val="24"/>
                <w:lang w:val="es-ES_tradnl"/>
              </w:rPr>
            </w:pPr>
            <w:r w:rsidRPr="00DE76E4">
              <w:rPr>
                <w:rFonts w:ascii="Calibri" w:hAnsi="Calibri"/>
                <w:bCs/>
                <w:sz w:val="24"/>
                <w:szCs w:val="24"/>
                <w:lang w:val="es-ES_tradnl"/>
              </w:rPr>
              <w:t>Corticosteroide asociado a antibióticos</w:t>
            </w:r>
          </w:p>
        </w:tc>
      </w:tr>
    </w:tbl>
    <w:p w14:paraId="380B9D28" w14:textId="77777777" w:rsidR="00850FEB" w:rsidRPr="00923362" w:rsidRDefault="00850FEB" w:rsidP="00850FEB">
      <w:pPr>
        <w:tabs>
          <w:tab w:val="left" w:pos="0"/>
          <w:tab w:val="left" w:pos="564"/>
          <w:tab w:val="left" w:pos="1134"/>
          <w:tab w:val="left" w:pos="5665"/>
          <w:tab w:val="left" w:pos="5760"/>
        </w:tabs>
        <w:suppressAutoHyphens/>
        <w:rPr>
          <w:b/>
          <w:sz w:val="24"/>
          <w:lang w:val="en-GB"/>
        </w:rPr>
      </w:pPr>
      <w:r w:rsidRPr="00923362">
        <w:rPr>
          <w:rFonts w:ascii="Arial" w:hAnsi="Arial"/>
          <w:b/>
          <w:sz w:val="22"/>
          <w:lang w:val="en-GB"/>
        </w:rPr>
        <w:tab/>
      </w:r>
      <w:r w:rsidRPr="00923362">
        <w:rPr>
          <w:rFonts w:ascii="Arial" w:hAnsi="Arial"/>
          <w:b/>
          <w:sz w:val="22"/>
          <w:lang w:val="en-GB"/>
        </w:rPr>
        <w:tab/>
      </w:r>
      <w:r w:rsidRPr="00923362">
        <w:rPr>
          <w:b/>
          <w:sz w:val="24"/>
          <w:lang w:val="en-GB"/>
        </w:rPr>
        <w:tab/>
      </w:r>
    </w:p>
    <w:p w14:paraId="46D23FFC" w14:textId="77777777" w:rsidR="001E4C08" w:rsidRPr="007273D6" w:rsidRDefault="001E4C08" w:rsidP="001E4C08">
      <w:pPr>
        <w:pStyle w:val="Ttulo1"/>
      </w:pPr>
      <w:r w:rsidRPr="007273D6">
        <w:t>V. VARIOS</w:t>
      </w:r>
      <w:r w:rsidRPr="007273D6">
        <w:fldChar w:fldCharType="begin"/>
      </w:r>
      <w:r w:rsidRPr="007273D6">
        <w:instrText xml:space="preserve">PRIVATE </w:instrText>
      </w:r>
      <w:r w:rsidRPr="007273D6">
        <w:fldChar w:fldCharType="end"/>
      </w:r>
    </w:p>
    <w:p w14:paraId="23549781" w14:textId="253F5469" w:rsidR="00AB27D4" w:rsidRDefault="00AB27D4" w:rsidP="001E4C08">
      <w:pPr>
        <w:pStyle w:val="Ttulo1"/>
      </w:pPr>
      <w:r>
        <w:t>V01A. Alérgneos</w:t>
      </w:r>
    </w:p>
    <w:tbl>
      <w:tblPr>
        <w:tblW w:w="1091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3331"/>
        <w:gridCol w:w="3610"/>
        <w:gridCol w:w="3969"/>
      </w:tblGrid>
      <w:tr w:rsidR="00AB27D4" w:rsidRPr="000F3F67" w14:paraId="5C7103FA" w14:textId="77777777" w:rsidTr="00675389">
        <w:tc>
          <w:tcPr>
            <w:tcW w:w="3331" w:type="dxa"/>
            <w:shd w:val="clear" w:color="auto" w:fill="BDD6EE"/>
            <w:vAlign w:val="center"/>
          </w:tcPr>
          <w:p w14:paraId="16084D80" w14:textId="48F9ED8E" w:rsidR="00AB27D4" w:rsidRPr="000F3F67" w:rsidRDefault="00AB27D4" w:rsidP="00AB27D4">
            <w:pPr>
              <w:pStyle w:val="MACNormal"/>
              <w:tabs>
                <w:tab w:val="clear" w:pos="-1440"/>
                <w:tab w:val="clear" w:pos="-720"/>
                <w:tab w:val="left" w:pos="0"/>
              </w:tabs>
              <w:rPr>
                <w:rFonts w:ascii="Calibri" w:hAnsi="Calibri"/>
                <w:color w:val="auto"/>
                <w:spacing w:val="-3"/>
                <w:sz w:val="24"/>
              </w:rPr>
            </w:pPr>
            <w:r w:rsidRPr="00AB27D4">
              <w:rPr>
                <w:rFonts w:ascii="Calibri" w:hAnsi="Calibri"/>
                <w:color w:val="auto"/>
                <w:spacing w:val="-3"/>
                <w:sz w:val="24"/>
              </w:rPr>
              <w:t>Veneno de Apis Mellifera</w:t>
            </w:r>
            <w:r w:rsidRPr="00AB27D4">
              <w:rPr>
                <w:rFonts w:ascii="Calibri" w:hAnsi="Calibri"/>
                <w:color w:val="auto"/>
                <w:spacing w:val="-3"/>
                <w:sz w:val="24"/>
              </w:rPr>
              <w:fldChar w:fldCharType="begin"/>
            </w:r>
            <w:r w:rsidRPr="00AB27D4">
              <w:rPr>
                <w:rFonts w:ascii="Calibri" w:hAnsi="Calibri"/>
                <w:color w:val="auto"/>
                <w:spacing w:val="-3"/>
                <w:sz w:val="24"/>
              </w:rPr>
              <w:instrText xml:space="preserve">PRIVATE </w:instrText>
            </w:r>
            <w:r w:rsidRPr="00AB27D4">
              <w:rPr>
                <w:rFonts w:ascii="Calibri" w:hAnsi="Calibri"/>
                <w:color w:val="auto"/>
                <w:spacing w:val="-3"/>
                <w:sz w:val="24"/>
              </w:rPr>
              <w:fldChar w:fldCharType="end"/>
            </w:r>
          </w:p>
        </w:tc>
        <w:tc>
          <w:tcPr>
            <w:tcW w:w="3610" w:type="dxa"/>
            <w:shd w:val="clear" w:color="auto" w:fill="BDD6EE"/>
            <w:vAlign w:val="center"/>
          </w:tcPr>
          <w:p w14:paraId="66A17B72" w14:textId="4F14C26A" w:rsidR="00AB27D4" w:rsidRDefault="00AB27D4" w:rsidP="00AB27D4">
            <w:pPr>
              <w:pStyle w:val="MACNormal"/>
              <w:tabs>
                <w:tab w:val="clear" w:pos="-1440"/>
                <w:tab w:val="clear" w:pos="-720"/>
                <w:tab w:val="left" w:pos="0"/>
              </w:tabs>
              <w:rPr>
                <w:rFonts w:ascii="Calibri" w:hAnsi="Calibri"/>
                <w:color w:val="auto"/>
                <w:spacing w:val="-3"/>
                <w:sz w:val="24"/>
              </w:rPr>
            </w:pPr>
            <w:r>
              <w:rPr>
                <w:rFonts w:ascii="Calibri" w:hAnsi="Calibri"/>
                <w:color w:val="auto"/>
                <w:spacing w:val="-3"/>
                <w:sz w:val="24"/>
              </w:rPr>
              <w:t>100 U/mL; 1.000 U/mL; 10.000 U/mL y 100.000 U/mL  viales</w:t>
            </w:r>
          </w:p>
          <w:p w14:paraId="793F6751" w14:textId="77777777" w:rsidR="00AB27D4" w:rsidRDefault="00AB27D4" w:rsidP="00AB27D4">
            <w:pPr>
              <w:pStyle w:val="MACNormal"/>
              <w:tabs>
                <w:tab w:val="clear" w:pos="-1440"/>
                <w:tab w:val="clear" w:pos="-720"/>
                <w:tab w:val="left" w:pos="0"/>
              </w:tabs>
              <w:rPr>
                <w:rFonts w:ascii="Calibri" w:hAnsi="Calibri"/>
                <w:color w:val="auto"/>
                <w:spacing w:val="-3"/>
                <w:sz w:val="24"/>
              </w:rPr>
            </w:pPr>
          </w:p>
          <w:p w14:paraId="5791F32D" w14:textId="6DC08D1E" w:rsidR="00AB27D4" w:rsidRPr="000F3F67" w:rsidRDefault="00AB27D4" w:rsidP="00AB27D4">
            <w:pPr>
              <w:pStyle w:val="MACNormal"/>
              <w:tabs>
                <w:tab w:val="clear" w:pos="-1440"/>
                <w:tab w:val="clear" w:pos="-720"/>
                <w:tab w:val="left" w:pos="0"/>
              </w:tabs>
              <w:rPr>
                <w:rFonts w:ascii="Calibri" w:hAnsi="Calibri"/>
                <w:color w:val="auto"/>
                <w:spacing w:val="-3"/>
                <w:sz w:val="24"/>
              </w:rPr>
            </w:pPr>
            <w:r>
              <w:rPr>
                <w:rFonts w:ascii="Calibri" w:hAnsi="Calibri"/>
                <w:color w:val="auto"/>
                <w:spacing w:val="-3"/>
                <w:sz w:val="24"/>
              </w:rPr>
              <w:t>100.000 U/mL vial</w:t>
            </w:r>
          </w:p>
        </w:tc>
        <w:tc>
          <w:tcPr>
            <w:tcW w:w="3969" w:type="dxa"/>
            <w:shd w:val="clear" w:color="auto" w:fill="BDD6EE"/>
            <w:vAlign w:val="center"/>
          </w:tcPr>
          <w:p w14:paraId="2B61A7D9" w14:textId="771AA52B" w:rsidR="00AB27D4" w:rsidRPr="000F3F67" w:rsidRDefault="00AB27D4" w:rsidP="00AB27D4">
            <w:pPr>
              <w:pStyle w:val="MACNormal"/>
              <w:tabs>
                <w:tab w:val="clear" w:pos="-1440"/>
                <w:tab w:val="clear" w:pos="-720"/>
                <w:tab w:val="left" w:pos="0"/>
              </w:tabs>
              <w:rPr>
                <w:rFonts w:ascii="Calibri" w:hAnsi="Calibri"/>
                <w:color w:val="auto"/>
                <w:spacing w:val="-3"/>
                <w:sz w:val="24"/>
              </w:rPr>
            </w:pPr>
          </w:p>
        </w:tc>
      </w:tr>
      <w:tr w:rsidR="00AB27D4" w:rsidRPr="000F3F67" w14:paraId="1AE5772F" w14:textId="77777777" w:rsidTr="00AB27D4">
        <w:tc>
          <w:tcPr>
            <w:tcW w:w="3331" w:type="dxa"/>
            <w:shd w:val="clear" w:color="auto" w:fill="BDD6EE"/>
            <w:vAlign w:val="center"/>
          </w:tcPr>
          <w:p w14:paraId="7E2BAF7D" w14:textId="0EF2AD50" w:rsidR="00AB27D4" w:rsidRPr="00AB27D4" w:rsidRDefault="00AB27D4" w:rsidP="00AB27D4">
            <w:pPr>
              <w:pStyle w:val="MACNormal"/>
              <w:tabs>
                <w:tab w:val="clear" w:pos="-1440"/>
                <w:tab w:val="clear" w:pos="-720"/>
                <w:tab w:val="left" w:pos="0"/>
              </w:tabs>
              <w:rPr>
                <w:rFonts w:ascii="Calibri" w:hAnsi="Calibri"/>
                <w:color w:val="auto"/>
                <w:spacing w:val="-3"/>
                <w:sz w:val="24"/>
              </w:rPr>
            </w:pPr>
            <w:r>
              <w:rPr>
                <w:rFonts w:ascii="Calibri" w:hAnsi="Calibri"/>
                <w:color w:val="auto"/>
                <w:spacing w:val="-3"/>
                <w:sz w:val="24"/>
              </w:rPr>
              <w:t>Veneno de Vespula spp.</w:t>
            </w:r>
          </w:p>
        </w:tc>
        <w:tc>
          <w:tcPr>
            <w:tcW w:w="3610" w:type="dxa"/>
            <w:shd w:val="clear" w:color="auto" w:fill="DBE5F1" w:themeFill="accent1" w:themeFillTint="33"/>
            <w:vAlign w:val="center"/>
          </w:tcPr>
          <w:p w14:paraId="4EFC4C85" w14:textId="77777777" w:rsidR="00123AAF" w:rsidRDefault="00123AAF" w:rsidP="00123AAF">
            <w:pPr>
              <w:pStyle w:val="MACNormal"/>
              <w:tabs>
                <w:tab w:val="clear" w:pos="-1440"/>
                <w:tab w:val="clear" w:pos="-720"/>
                <w:tab w:val="left" w:pos="0"/>
              </w:tabs>
              <w:rPr>
                <w:rFonts w:ascii="Calibri" w:hAnsi="Calibri"/>
                <w:color w:val="auto"/>
                <w:spacing w:val="-3"/>
                <w:sz w:val="24"/>
              </w:rPr>
            </w:pPr>
            <w:r>
              <w:rPr>
                <w:rFonts w:ascii="Calibri" w:hAnsi="Calibri"/>
                <w:color w:val="auto"/>
                <w:spacing w:val="-3"/>
                <w:sz w:val="24"/>
              </w:rPr>
              <w:t>100 U/mL; 1.000 U/mL; 10.000 U/mL y 100.000 U/mL  viales</w:t>
            </w:r>
          </w:p>
          <w:p w14:paraId="40107085" w14:textId="77777777" w:rsidR="00123AAF" w:rsidRDefault="00123AAF" w:rsidP="00123AAF">
            <w:pPr>
              <w:pStyle w:val="MACNormal"/>
              <w:tabs>
                <w:tab w:val="clear" w:pos="-1440"/>
                <w:tab w:val="clear" w:pos="-720"/>
                <w:tab w:val="left" w:pos="0"/>
              </w:tabs>
              <w:rPr>
                <w:rFonts w:ascii="Calibri" w:hAnsi="Calibri"/>
                <w:color w:val="auto"/>
                <w:spacing w:val="-3"/>
                <w:sz w:val="24"/>
              </w:rPr>
            </w:pPr>
          </w:p>
          <w:p w14:paraId="6CF83728" w14:textId="51B96EDD" w:rsidR="00AB27D4" w:rsidRPr="000F3F67" w:rsidRDefault="00123AAF" w:rsidP="00123AAF">
            <w:pPr>
              <w:pStyle w:val="MACNormal"/>
              <w:tabs>
                <w:tab w:val="clear" w:pos="-1440"/>
                <w:tab w:val="clear" w:pos="-720"/>
                <w:tab w:val="left" w:pos="0"/>
              </w:tabs>
              <w:rPr>
                <w:rFonts w:ascii="Calibri" w:hAnsi="Calibri"/>
                <w:color w:val="auto"/>
                <w:spacing w:val="-3"/>
                <w:sz w:val="24"/>
              </w:rPr>
            </w:pPr>
            <w:r>
              <w:rPr>
                <w:rFonts w:ascii="Calibri" w:hAnsi="Calibri"/>
                <w:color w:val="auto"/>
                <w:spacing w:val="-3"/>
                <w:sz w:val="24"/>
              </w:rPr>
              <w:t>100.000 U/mL vial</w:t>
            </w:r>
          </w:p>
        </w:tc>
        <w:tc>
          <w:tcPr>
            <w:tcW w:w="3969" w:type="dxa"/>
            <w:shd w:val="clear" w:color="auto" w:fill="BDD6EE"/>
            <w:vAlign w:val="center"/>
          </w:tcPr>
          <w:p w14:paraId="0968F757" w14:textId="77777777" w:rsidR="00AB27D4" w:rsidRPr="000F3F67" w:rsidRDefault="00AB27D4" w:rsidP="00AB27D4">
            <w:pPr>
              <w:pStyle w:val="MACNormal"/>
              <w:tabs>
                <w:tab w:val="clear" w:pos="-1440"/>
                <w:tab w:val="clear" w:pos="-720"/>
                <w:tab w:val="left" w:pos="0"/>
              </w:tabs>
              <w:rPr>
                <w:rFonts w:ascii="Calibri" w:hAnsi="Calibri"/>
                <w:color w:val="auto"/>
                <w:spacing w:val="-3"/>
                <w:sz w:val="24"/>
              </w:rPr>
            </w:pPr>
          </w:p>
        </w:tc>
      </w:tr>
    </w:tbl>
    <w:p w14:paraId="7AFB1BAB" w14:textId="77777777" w:rsidR="00AB27D4" w:rsidRPr="00AB27D4" w:rsidRDefault="00AB27D4" w:rsidP="00AB27D4"/>
    <w:p w14:paraId="53FD1C30" w14:textId="77777777" w:rsidR="001E4C08" w:rsidRPr="007273D6" w:rsidRDefault="001E4C08" w:rsidP="001E4C08">
      <w:pPr>
        <w:pStyle w:val="Ttulo1"/>
      </w:pPr>
      <w:r w:rsidRPr="007273D6">
        <w:t>V03A. Antídotos y detoxificantes para tratamientos antineoplásicos</w:t>
      </w:r>
    </w:p>
    <w:tbl>
      <w:tblPr>
        <w:tblW w:w="1091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3331"/>
        <w:gridCol w:w="3610"/>
        <w:gridCol w:w="3969"/>
      </w:tblGrid>
      <w:tr w:rsidR="001E4C08" w:rsidRPr="000F3F67" w14:paraId="17303AFB" w14:textId="77777777" w:rsidTr="00923188">
        <w:tc>
          <w:tcPr>
            <w:tcW w:w="3331" w:type="dxa"/>
            <w:shd w:val="clear" w:color="auto" w:fill="BDD6EE"/>
            <w:vAlign w:val="center"/>
          </w:tcPr>
          <w:p w14:paraId="302F528D" w14:textId="77777777" w:rsidR="001E4C08" w:rsidRPr="000F3F67" w:rsidRDefault="001E4C08" w:rsidP="007B05F5">
            <w:pPr>
              <w:pStyle w:val="MACNormal"/>
              <w:tabs>
                <w:tab w:val="clear" w:pos="-1440"/>
                <w:tab w:val="clear" w:pos="-720"/>
              </w:tabs>
              <w:jc w:val="both"/>
              <w:rPr>
                <w:rFonts w:ascii="Calibri" w:hAnsi="Calibri"/>
                <w:color w:val="auto"/>
                <w:spacing w:val="-3"/>
                <w:sz w:val="24"/>
              </w:rPr>
            </w:pPr>
            <w:r w:rsidRPr="000F3F67">
              <w:rPr>
                <w:rFonts w:ascii="Calibri" w:hAnsi="Calibri"/>
                <w:color w:val="auto"/>
                <w:sz w:val="24"/>
              </w:rPr>
              <w:fldChar w:fldCharType="begin"/>
            </w:r>
            <w:r w:rsidRPr="000F3F67">
              <w:rPr>
                <w:rFonts w:ascii="Calibri" w:hAnsi="Calibri"/>
                <w:color w:val="auto"/>
                <w:sz w:val="24"/>
              </w:rPr>
              <w:instrText xml:space="preserve">PRIVATE </w:instrText>
            </w:r>
            <w:r w:rsidRPr="000F3F67">
              <w:rPr>
                <w:rFonts w:ascii="Calibri" w:hAnsi="Calibri"/>
                <w:color w:val="auto"/>
                <w:sz w:val="24"/>
              </w:rPr>
              <w:fldChar w:fldCharType="end"/>
            </w:r>
            <w:r w:rsidRPr="000F3F67">
              <w:rPr>
                <w:rFonts w:ascii="Calibri" w:hAnsi="Calibri"/>
                <w:color w:val="auto"/>
                <w:spacing w:val="-3"/>
                <w:sz w:val="24"/>
              </w:rPr>
              <w:t>Acetilcisteína</w:t>
            </w:r>
          </w:p>
        </w:tc>
        <w:tc>
          <w:tcPr>
            <w:tcW w:w="3610" w:type="dxa"/>
            <w:shd w:val="clear" w:color="auto" w:fill="BDD6EE"/>
            <w:vAlign w:val="center"/>
          </w:tcPr>
          <w:p w14:paraId="227EC164" w14:textId="77777777" w:rsidR="001E4C08" w:rsidRPr="000F3F67" w:rsidRDefault="001E4C08" w:rsidP="007B05F5">
            <w:pPr>
              <w:pStyle w:val="MACNormal"/>
              <w:tabs>
                <w:tab w:val="clear" w:pos="-1440"/>
                <w:tab w:val="clear" w:pos="-720"/>
                <w:tab w:val="left" w:pos="0"/>
              </w:tabs>
              <w:rPr>
                <w:rFonts w:ascii="Calibri" w:hAnsi="Calibri"/>
                <w:color w:val="auto"/>
                <w:spacing w:val="-3"/>
                <w:sz w:val="24"/>
              </w:rPr>
            </w:pPr>
            <w:r w:rsidRPr="000F3F67">
              <w:rPr>
                <w:rFonts w:ascii="Calibri" w:hAnsi="Calibri"/>
                <w:color w:val="auto"/>
                <w:spacing w:val="-3"/>
                <w:sz w:val="24"/>
              </w:rPr>
              <w:t>200 mg/ml 25 ml</w:t>
            </w:r>
            <w:r w:rsidRPr="000F3F67">
              <w:rPr>
                <w:rFonts w:ascii="Calibri" w:hAnsi="Calibri"/>
                <w:color w:val="auto"/>
                <w:spacing w:val="-3"/>
              </w:rPr>
              <w:t xml:space="preserve">      </w:t>
            </w:r>
          </w:p>
        </w:tc>
        <w:tc>
          <w:tcPr>
            <w:tcW w:w="3969" w:type="dxa"/>
            <w:shd w:val="clear" w:color="auto" w:fill="BDD6EE"/>
            <w:vAlign w:val="center"/>
          </w:tcPr>
          <w:p w14:paraId="73CDEED2" w14:textId="77777777" w:rsidR="001E4C08" w:rsidRPr="000F3F67" w:rsidRDefault="001E4C08" w:rsidP="007B05F5">
            <w:pPr>
              <w:pStyle w:val="MACNormal"/>
              <w:tabs>
                <w:tab w:val="clear" w:pos="-1440"/>
                <w:tab w:val="clear" w:pos="-720"/>
                <w:tab w:val="left" w:pos="0"/>
              </w:tabs>
              <w:rPr>
                <w:rFonts w:ascii="Calibri" w:hAnsi="Calibri"/>
                <w:color w:val="auto"/>
                <w:spacing w:val="-3"/>
                <w:sz w:val="24"/>
              </w:rPr>
            </w:pPr>
            <w:r w:rsidRPr="000F3F67">
              <w:rPr>
                <w:rFonts w:ascii="Calibri" w:hAnsi="Calibri"/>
                <w:color w:val="auto"/>
                <w:spacing w:val="-3"/>
                <w:sz w:val="24"/>
              </w:rPr>
              <w:t>Antídoto de paracetamol</w:t>
            </w:r>
          </w:p>
          <w:p w14:paraId="3E4FD1CB" w14:textId="77777777" w:rsidR="001E4C08" w:rsidRPr="000F3F67" w:rsidRDefault="001E4C08" w:rsidP="007B05F5">
            <w:pPr>
              <w:pStyle w:val="MACNormal"/>
              <w:tabs>
                <w:tab w:val="clear" w:pos="-1440"/>
                <w:tab w:val="clear" w:pos="-720"/>
                <w:tab w:val="left" w:pos="0"/>
              </w:tabs>
              <w:rPr>
                <w:rFonts w:ascii="Calibri" w:hAnsi="Calibri"/>
                <w:color w:val="auto"/>
                <w:spacing w:val="-3"/>
                <w:sz w:val="24"/>
              </w:rPr>
            </w:pPr>
            <w:r w:rsidRPr="000F3F67">
              <w:rPr>
                <w:rFonts w:ascii="Calibri" w:hAnsi="Calibri"/>
                <w:color w:val="auto"/>
                <w:spacing w:val="-3"/>
                <w:sz w:val="24"/>
              </w:rPr>
              <w:t>Embarazo: B</w:t>
            </w:r>
          </w:p>
        </w:tc>
      </w:tr>
      <w:tr w:rsidR="001E4C08" w:rsidRPr="000F3F67" w14:paraId="5ED23764" w14:textId="77777777" w:rsidTr="00923188">
        <w:tc>
          <w:tcPr>
            <w:tcW w:w="3331" w:type="dxa"/>
            <w:shd w:val="clear" w:color="auto" w:fill="BDD6EE"/>
            <w:vAlign w:val="center"/>
          </w:tcPr>
          <w:p w14:paraId="305367AE" w14:textId="77777777" w:rsidR="001E4C08" w:rsidRPr="000F3F67" w:rsidRDefault="001E4C08" w:rsidP="007B05F5">
            <w:pPr>
              <w:pStyle w:val="MACNormal"/>
              <w:tabs>
                <w:tab w:val="clear" w:pos="-1440"/>
                <w:tab w:val="clear" w:pos="-720"/>
                <w:tab w:val="left" w:pos="0"/>
              </w:tabs>
              <w:rPr>
                <w:rFonts w:ascii="Calibri" w:hAnsi="Calibri"/>
                <w:color w:val="auto"/>
                <w:spacing w:val="-3"/>
                <w:sz w:val="24"/>
              </w:rPr>
            </w:pPr>
            <w:r w:rsidRPr="000F3F67">
              <w:rPr>
                <w:rFonts w:ascii="Calibri" w:hAnsi="Calibri"/>
                <w:color w:val="auto"/>
                <w:spacing w:val="-3"/>
                <w:sz w:val="24"/>
              </w:rPr>
              <w:t xml:space="preserve">Atropina </w:t>
            </w:r>
          </w:p>
        </w:tc>
        <w:tc>
          <w:tcPr>
            <w:tcW w:w="3610" w:type="dxa"/>
            <w:shd w:val="clear" w:color="auto" w:fill="DEEAF6"/>
            <w:vAlign w:val="center"/>
          </w:tcPr>
          <w:p w14:paraId="50AF805B" w14:textId="77777777" w:rsidR="001E4C08" w:rsidRDefault="001E4C08" w:rsidP="007B05F5">
            <w:pPr>
              <w:pStyle w:val="MACNormal"/>
              <w:tabs>
                <w:tab w:val="clear" w:pos="-1440"/>
                <w:tab w:val="clear" w:pos="-720"/>
                <w:tab w:val="left" w:pos="0"/>
              </w:tabs>
              <w:rPr>
                <w:rFonts w:ascii="Calibri" w:hAnsi="Calibri"/>
                <w:color w:val="auto"/>
                <w:spacing w:val="-3"/>
                <w:sz w:val="24"/>
              </w:rPr>
            </w:pPr>
            <w:r w:rsidRPr="000F3F67">
              <w:rPr>
                <w:rFonts w:ascii="Calibri" w:hAnsi="Calibri"/>
                <w:color w:val="auto"/>
                <w:spacing w:val="-3"/>
                <w:sz w:val="24"/>
              </w:rPr>
              <w:t>1 mg amp.</w:t>
            </w:r>
          </w:p>
          <w:p w14:paraId="0ABD5668" w14:textId="4D2019A0" w:rsidR="00923188" w:rsidRPr="000F3F67" w:rsidRDefault="00923188" w:rsidP="007B05F5">
            <w:pPr>
              <w:pStyle w:val="MACNormal"/>
              <w:tabs>
                <w:tab w:val="clear" w:pos="-1440"/>
                <w:tab w:val="clear" w:pos="-720"/>
                <w:tab w:val="left" w:pos="0"/>
              </w:tabs>
              <w:rPr>
                <w:rFonts w:ascii="Calibri" w:hAnsi="Calibri"/>
                <w:color w:val="auto"/>
                <w:spacing w:val="-3"/>
                <w:sz w:val="24"/>
              </w:rPr>
            </w:pPr>
            <w:r>
              <w:rPr>
                <w:rFonts w:ascii="Calibri" w:hAnsi="Calibri"/>
                <w:color w:val="auto"/>
                <w:spacing w:val="-3"/>
                <w:sz w:val="24"/>
              </w:rPr>
              <w:t>0.2 mg/mL 5 ml Jeringa precargada</w:t>
            </w:r>
          </w:p>
        </w:tc>
        <w:tc>
          <w:tcPr>
            <w:tcW w:w="3969" w:type="dxa"/>
            <w:shd w:val="clear" w:color="auto" w:fill="BDD6EE"/>
            <w:vAlign w:val="center"/>
          </w:tcPr>
          <w:p w14:paraId="1CA87F3E" w14:textId="77777777" w:rsidR="001E4C08" w:rsidRPr="000F3F67" w:rsidRDefault="001E4C08" w:rsidP="007B05F5">
            <w:pPr>
              <w:tabs>
                <w:tab w:val="left" w:pos="0"/>
              </w:tabs>
              <w:suppressAutoHyphens/>
              <w:jc w:val="both"/>
              <w:rPr>
                <w:rFonts w:ascii="Calibri" w:hAnsi="Calibri"/>
                <w:spacing w:val="-3"/>
              </w:rPr>
            </w:pPr>
            <w:r w:rsidRPr="000F3F67">
              <w:rPr>
                <w:rFonts w:ascii="Calibri" w:hAnsi="Calibri"/>
                <w:spacing w:val="-3"/>
              </w:rPr>
              <w:t>Antídoto de organofosforados</w:t>
            </w:r>
          </w:p>
          <w:p w14:paraId="07262E7D" w14:textId="77777777" w:rsidR="001E4C08" w:rsidRPr="000F3F67" w:rsidRDefault="001E4C08" w:rsidP="007B05F5">
            <w:pPr>
              <w:tabs>
                <w:tab w:val="left" w:pos="0"/>
              </w:tabs>
              <w:suppressAutoHyphens/>
              <w:jc w:val="both"/>
              <w:rPr>
                <w:rFonts w:ascii="Calibri" w:hAnsi="Calibri"/>
                <w:spacing w:val="-2"/>
                <w:sz w:val="22"/>
              </w:rPr>
            </w:pPr>
            <w:r w:rsidRPr="000F3F67">
              <w:rPr>
                <w:rFonts w:ascii="Calibri" w:hAnsi="Calibri"/>
                <w:spacing w:val="-3"/>
              </w:rPr>
              <w:t>Embarazo: C</w:t>
            </w:r>
          </w:p>
        </w:tc>
      </w:tr>
      <w:tr w:rsidR="001E4C08" w:rsidRPr="000F3F67" w14:paraId="7B457890" w14:textId="77777777" w:rsidTr="00923188">
        <w:tc>
          <w:tcPr>
            <w:tcW w:w="3331" w:type="dxa"/>
            <w:shd w:val="clear" w:color="auto" w:fill="BDD6EE"/>
            <w:vAlign w:val="center"/>
          </w:tcPr>
          <w:p w14:paraId="41A3EA32" w14:textId="77777777" w:rsidR="001E4C08" w:rsidRPr="000F3F67" w:rsidRDefault="001E4C08" w:rsidP="007B05F5">
            <w:pPr>
              <w:pStyle w:val="MACNormal"/>
              <w:tabs>
                <w:tab w:val="clear" w:pos="-1440"/>
                <w:tab w:val="clear" w:pos="-720"/>
                <w:tab w:val="left" w:pos="0"/>
              </w:tabs>
              <w:rPr>
                <w:rFonts w:ascii="Calibri" w:hAnsi="Calibri"/>
                <w:color w:val="auto"/>
                <w:spacing w:val="-3"/>
                <w:sz w:val="24"/>
              </w:rPr>
            </w:pPr>
            <w:r w:rsidRPr="000F3F67">
              <w:rPr>
                <w:rFonts w:ascii="Calibri" w:hAnsi="Calibri"/>
                <w:color w:val="auto"/>
                <w:spacing w:val="-3"/>
                <w:sz w:val="24"/>
              </w:rPr>
              <w:t xml:space="preserve">Anticuerpos </w:t>
            </w:r>
          </w:p>
          <w:p w14:paraId="485C4519" w14:textId="77777777" w:rsidR="001E4C08" w:rsidRPr="000F3F67" w:rsidRDefault="001E4C08" w:rsidP="007B05F5">
            <w:pPr>
              <w:pStyle w:val="MACNormal"/>
              <w:tabs>
                <w:tab w:val="clear" w:pos="-1440"/>
                <w:tab w:val="clear" w:pos="-720"/>
                <w:tab w:val="left" w:pos="0"/>
              </w:tabs>
              <w:rPr>
                <w:rFonts w:ascii="Calibri" w:hAnsi="Calibri"/>
                <w:color w:val="auto"/>
                <w:spacing w:val="-3"/>
                <w:sz w:val="24"/>
              </w:rPr>
            </w:pPr>
            <w:r w:rsidRPr="000F3F67">
              <w:rPr>
                <w:rFonts w:ascii="Calibri" w:hAnsi="Calibri"/>
                <w:color w:val="auto"/>
                <w:spacing w:val="-3"/>
                <w:sz w:val="24"/>
              </w:rPr>
              <w:t>anti</w:t>
            </w:r>
            <w:r w:rsidRPr="000F3F67">
              <w:rPr>
                <w:rFonts w:ascii="Calibri" w:hAnsi="Calibri"/>
                <w:color w:val="auto"/>
                <w:spacing w:val="-3"/>
                <w:sz w:val="24"/>
              </w:rPr>
              <w:softHyphen/>
              <w:t>digoxi</w:t>
            </w:r>
            <w:r w:rsidRPr="000F3F67">
              <w:rPr>
                <w:rFonts w:ascii="Calibri" w:hAnsi="Calibri"/>
                <w:color w:val="auto"/>
                <w:spacing w:val="-3"/>
                <w:sz w:val="24"/>
              </w:rPr>
              <w:softHyphen/>
              <w:t>na</w:t>
            </w:r>
          </w:p>
        </w:tc>
        <w:tc>
          <w:tcPr>
            <w:tcW w:w="3610" w:type="dxa"/>
            <w:shd w:val="clear" w:color="auto" w:fill="BDD6EE"/>
            <w:vAlign w:val="center"/>
          </w:tcPr>
          <w:p w14:paraId="16D3AE1F" w14:textId="77777777" w:rsidR="001E4C08" w:rsidRPr="000F3F67" w:rsidRDefault="001E4C08" w:rsidP="007B05F5">
            <w:pPr>
              <w:pStyle w:val="MACNormal"/>
              <w:tabs>
                <w:tab w:val="clear" w:pos="-1440"/>
                <w:tab w:val="clear" w:pos="-720"/>
                <w:tab w:val="left" w:pos="0"/>
              </w:tabs>
              <w:rPr>
                <w:rFonts w:ascii="Calibri" w:hAnsi="Calibri"/>
                <w:color w:val="auto"/>
                <w:spacing w:val="-3"/>
                <w:sz w:val="24"/>
              </w:rPr>
            </w:pPr>
            <w:r w:rsidRPr="000F3F67">
              <w:rPr>
                <w:rFonts w:ascii="Calibri" w:hAnsi="Calibri"/>
                <w:color w:val="auto"/>
                <w:spacing w:val="-3"/>
                <w:sz w:val="24"/>
              </w:rPr>
              <w:t>38 mg vial (M.E.)</w:t>
            </w:r>
          </w:p>
        </w:tc>
        <w:tc>
          <w:tcPr>
            <w:tcW w:w="3969" w:type="dxa"/>
            <w:shd w:val="clear" w:color="auto" w:fill="BDD6EE"/>
            <w:vAlign w:val="center"/>
          </w:tcPr>
          <w:p w14:paraId="51CB8D2A" w14:textId="77777777" w:rsidR="001E4C08" w:rsidRPr="000F3F67" w:rsidRDefault="001E4C08" w:rsidP="007B05F5">
            <w:pPr>
              <w:tabs>
                <w:tab w:val="left" w:pos="0"/>
              </w:tabs>
              <w:suppressAutoHyphens/>
              <w:jc w:val="both"/>
              <w:rPr>
                <w:rFonts w:ascii="Calibri" w:hAnsi="Calibri"/>
                <w:spacing w:val="-2"/>
                <w:sz w:val="22"/>
              </w:rPr>
            </w:pPr>
            <w:r w:rsidRPr="000F3F67">
              <w:rPr>
                <w:rFonts w:ascii="Calibri" w:hAnsi="Calibri"/>
                <w:spacing w:val="-2"/>
                <w:sz w:val="22"/>
              </w:rPr>
              <w:t>Antídoto de digoxina</w:t>
            </w:r>
          </w:p>
          <w:p w14:paraId="08F35D0D" w14:textId="77777777" w:rsidR="001E4C08" w:rsidRPr="000F3F67" w:rsidRDefault="001E4C08" w:rsidP="007B05F5">
            <w:pPr>
              <w:tabs>
                <w:tab w:val="left" w:pos="0"/>
              </w:tabs>
              <w:suppressAutoHyphens/>
              <w:jc w:val="both"/>
              <w:rPr>
                <w:rFonts w:ascii="Calibri" w:hAnsi="Calibri"/>
                <w:spacing w:val="-2"/>
                <w:sz w:val="22"/>
              </w:rPr>
            </w:pPr>
            <w:r w:rsidRPr="000F3F67">
              <w:rPr>
                <w:rFonts w:ascii="Calibri" w:hAnsi="Calibri"/>
                <w:spacing w:val="-2"/>
                <w:sz w:val="22"/>
              </w:rPr>
              <w:t>Conservar en frigorífico</w:t>
            </w:r>
          </w:p>
        </w:tc>
      </w:tr>
      <w:tr w:rsidR="001E4C08" w:rsidRPr="000F3F67" w14:paraId="26712F5A" w14:textId="77777777" w:rsidTr="00923188">
        <w:tc>
          <w:tcPr>
            <w:tcW w:w="3331" w:type="dxa"/>
            <w:shd w:val="clear" w:color="auto" w:fill="BDD6EE"/>
            <w:vAlign w:val="center"/>
          </w:tcPr>
          <w:p w14:paraId="332F1909" w14:textId="77777777" w:rsidR="001E4C08" w:rsidRPr="000F3F67" w:rsidRDefault="001E4C08" w:rsidP="007B05F5">
            <w:pPr>
              <w:pStyle w:val="MACNormal"/>
              <w:tabs>
                <w:tab w:val="clear" w:pos="-1440"/>
                <w:tab w:val="clear" w:pos="-720"/>
                <w:tab w:val="left" w:pos="0"/>
              </w:tabs>
              <w:rPr>
                <w:rFonts w:ascii="Calibri" w:hAnsi="Calibri"/>
                <w:color w:val="auto"/>
                <w:spacing w:val="-3"/>
                <w:sz w:val="24"/>
              </w:rPr>
            </w:pPr>
            <w:r w:rsidRPr="000F3F67">
              <w:rPr>
                <w:rFonts w:ascii="Calibri" w:hAnsi="Calibri"/>
                <w:color w:val="auto"/>
                <w:spacing w:val="-3"/>
                <w:sz w:val="24"/>
              </w:rPr>
              <w:t>Azul de Metileno</w:t>
            </w:r>
          </w:p>
        </w:tc>
        <w:tc>
          <w:tcPr>
            <w:tcW w:w="3610" w:type="dxa"/>
            <w:shd w:val="clear" w:color="auto" w:fill="DEEAF6"/>
            <w:vAlign w:val="center"/>
          </w:tcPr>
          <w:p w14:paraId="245D4313" w14:textId="77777777" w:rsidR="001E4C08" w:rsidRDefault="001E4C08" w:rsidP="007B05F5">
            <w:pPr>
              <w:pStyle w:val="MACNormal"/>
              <w:tabs>
                <w:tab w:val="clear" w:pos="-1440"/>
                <w:tab w:val="clear" w:pos="-720"/>
                <w:tab w:val="left" w:pos="0"/>
              </w:tabs>
              <w:rPr>
                <w:rFonts w:ascii="Calibri" w:hAnsi="Calibri"/>
                <w:color w:val="auto"/>
                <w:spacing w:val="-3"/>
                <w:sz w:val="24"/>
              </w:rPr>
            </w:pPr>
            <w:r w:rsidRPr="000F3F67">
              <w:rPr>
                <w:rFonts w:ascii="Calibri" w:hAnsi="Calibri"/>
                <w:color w:val="auto"/>
                <w:spacing w:val="-3"/>
                <w:sz w:val="24"/>
              </w:rPr>
              <w:t>1% 10 mL amp.</w:t>
            </w:r>
          </w:p>
          <w:p w14:paraId="30E03753" w14:textId="2644CEDD" w:rsidR="002624E8" w:rsidRPr="000F3F67" w:rsidRDefault="002624E8" w:rsidP="007B05F5">
            <w:pPr>
              <w:pStyle w:val="MACNormal"/>
              <w:tabs>
                <w:tab w:val="clear" w:pos="-1440"/>
                <w:tab w:val="clear" w:pos="-720"/>
                <w:tab w:val="left" w:pos="0"/>
              </w:tabs>
              <w:rPr>
                <w:rFonts w:ascii="Calibri" w:hAnsi="Calibri"/>
                <w:color w:val="auto"/>
                <w:spacing w:val="-3"/>
                <w:sz w:val="24"/>
              </w:rPr>
            </w:pPr>
            <w:r>
              <w:rPr>
                <w:rFonts w:ascii="Calibri" w:hAnsi="Calibri"/>
                <w:color w:val="auto"/>
                <w:spacing w:val="-3"/>
                <w:sz w:val="24"/>
              </w:rPr>
              <w:lastRenderedPageBreak/>
              <w:t>5 mg/ml 10 ml ampolla</w:t>
            </w:r>
          </w:p>
        </w:tc>
        <w:tc>
          <w:tcPr>
            <w:tcW w:w="3969" w:type="dxa"/>
            <w:shd w:val="clear" w:color="auto" w:fill="BDD6EE"/>
            <w:vAlign w:val="center"/>
          </w:tcPr>
          <w:p w14:paraId="24B748D1" w14:textId="77777777" w:rsidR="001E4C08" w:rsidRPr="000F3F67" w:rsidRDefault="001E4C08" w:rsidP="007B05F5">
            <w:pPr>
              <w:pStyle w:val="MACNormal"/>
              <w:tabs>
                <w:tab w:val="clear" w:pos="-1440"/>
                <w:tab w:val="clear" w:pos="-720"/>
                <w:tab w:val="left" w:pos="0"/>
              </w:tabs>
              <w:rPr>
                <w:rFonts w:ascii="Calibri" w:hAnsi="Calibri"/>
                <w:color w:val="auto"/>
                <w:spacing w:val="-3"/>
                <w:sz w:val="24"/>
              </w:rPr>
            </w:pPr>
            <w:r w:rsidRPr="000F3F67">
              <w:rPr>
                <w:rFonts w:ascii="Calibri" w:hAnsi="Calibri"/>
                <w:color w:val="auto"/>
                <w:spacing w:val="-3"/>
                <w:sz w:val="24"/>
              </w:rPr>
              <w:lastRenderedPageBreak/>
              <w:t xml:space="preserve">Antídoto de tóxicos </w:t>
            </w:r>
            <w:r w:rsidRPr="000F3F67">
              <w:rPr>
                <w:rFonts w:ascii="Calibri" w:hAnsi="Calibri"/>
                <w:color w:val="auto"/>
                <w:spacing w:val="-3"/>
                <w:sz w:val="24"/>
              </w:rPr>
              <w:lastRenderedPageBreak/>
              <w:t>metahemoglobinizantes</w:t>
            </w:r>
          </w:p>
        </w:tc>
      </w:tr>
      <w:tr w:rsidR="001E4C08" w:rsidRPr="000F3F67" w14:paraId="40B4B062" w14:textId="77777777" w:rsidTr="00923188">
        <w:tc>
          <w:tcPr>
            <w:tcW w:w="3331" w:type="dxa"/>
            <w:shd w:val="clear" w:color="auto" w:fill="BDD6EE"/>
            <w:vAlign w:val="center"/>
          </w:tcPr>
          <w:p w14:paraId="5F3256BA" w14:textId="77777777" w:rsidR="001E4C08" w:rsidRPr="000F3F67" w:rsidRDefault="001E4C08" w:rsidP="007B05F5">
            <w:pPr>
              <w:pStyle w:val="MACNormal"/>
              <w:tabs>
                <w:tab w:val="clear" w:pos="-1440"/>
                <w:tab w:val="clear" w:pos="-720"/>
                <w:tab w:val="left" w:pos="0"/>
              </w:tabs>
              <w:rPr>
                <w:rFonts w:ascii="Calibri" w:hAnsi="Calibri"/>
                <w:color w:val="auto"/>
                <w:spacing w:val="-3"/>
                <w:sz w:val="24"/>
              </w:rPr>
            </w:pPr>
            <w:r w:rsidRPr="000F3F67">
              <w:rPr>
                <w:rFonts w:ascii="Calibri" w:hAnsi="Calibri"/>
                <w:color w:val="auto"/>
                <w:spacing w:val="-3"/>
                <w:sz w:val="24"/>
              </w:rPr>
              <w:lastRenderedPageBreak/>
              <w:t xml:space="preserve">Carbón activado </w:t>
            </w:r>
          </w:p>
        </w:tc>
        <w:tc>
          <w:tcPr>
            <w:tcW w:w="3610" w:type="dxa"/>
            <w:shd w:val="clear" w:color="auto" w:fill="BDD6EE"/>
            <w:vAlign w:val="center"/>
          </w:tcPr>
          <w:p w14:paraId="2935FEE7" w14:textId="77777777" w:rsidR="001E4C08" w:rsidRPr="000F3F67" w:rsidRDefault="001E4C08" w:rsidP="007B05F5">
            <w:pPr>
              <w:pStyle w:val="MACNormal"/>
              <w:tabs>
                <w:tab w:val="clear" w:pos="-1440"/>
                <w:tab w:val="clear" w:pos="-720"/>
                <w:tab w:val="left" w:pos="0"/>
              </w:tabs>
              <w:rPr>
                <w:rFonts w:ascii="Calibri" w:hAnsi="Calibri"/>
                <w:color w:val="auto"/>
                <w:spacing w:val="-3"/>
                <w:sz w:val="24"/>
              </w:rPr>
            </w:pPr>
            <w:r w:rsidRPr="000F3F67">
              <w:rPr>
                <w:rFonts w:ascii="Calibri" w:hAnsi="Calibri"/>
                <w:color w:val="auto"/>
                <w:spacing w:val="-3"/>
                <w:sz w:val="24"/>
              </w:rPr>
              <w:t>50 g fr.</w:t>
            </w:r>
          </w:p>
        </w:tc>
        <w:tc>
          <w:tcPr>
            <w:tcW w:w="3969" w:type="dxa"/>
            <w:shd w:val="clear" w:color="auto" w:fill="BDD6EE"/>
            <w:vAlign w:val="center"/>
          </w:tcPr>
          <w:p w14:paraId="1780BBE3" w14:textId="77777777" w:rsidR="001E4C08" w:rsidRPr="000F3F67" w:rsidRDefault="001E4C08" w:rsidP="007B05F5">
            <w:pPr>
              <w:pStyle w:val="MACNormal"/>
              <w:tabs>
                <w:tab w:val="clear" w:pos="-1440"/>
                <w:tab w:val="clear" w:pos="-720"/>
                <w:tab w:val="left" w:pos="0"/>
              </w:tabs>
              <w:rPr>
                <w:rFonts w:ascii="Calibri" w:hAnsi="Calibri"/>
                <w:color w:val="auto"/>
                <w:spacing w:val="-3"/>
                <w:sz w:val="24"/>
              </w:rPr>
            </w:pPr>
            <w:r w:rsidRPr="000F3F67">
              <w:rPr>
                <w:rFonts w:ascii="Calibri" w:hAnsi="Calibri"/>
                <w:color w:val="auto"/>
                <w:spacing w:val="-3"/>
                <w:sz w:val="24"/>
              </w:rPr>
              <w:t>Antídoto “universal”</w:t>
            </w:r>
          </w:p>
        </w:tc>
      </w:tr>
      <w:tr w:rsidR="001E4C08" w:rsidRPr="000F3F67" w14:paraId="54C870D1" w14:textId="77777777" w:rsidTr="00923188">
        <w:tc>
          <w:tcPr>
            <w:tcW w:w="3331" w:type="dxa"/>
            <w:shd w:val="clear" w:color="auto" w:fill="BDD6EE"/>
            <w:vAlign w:val="center"/>
          </w:tcPr>
          <w:p w14:paraId="6EDF6CED" w14:textId="77777777" w:rsidR="001E4C08" w:rsidRPr="000F3F67" w:rsidRDefault="001E4C08" w:rsidP="007B05F5">
            <w:pPr>
              <w:pStyle w:val="MACNormal"/>
              <w:tabs>
                <w:tab w:val="clear" w:pos="-1440"/>
                <w:tab w:val="clear" w:pos="-720"/>
                <w:tab w:val="left" w:pos="0"/>
              </w:tabs>
              <w:rPr>
                <w:rFonts w:ascii="Calibri" w:hAnsi="Calibri"/>
                <w:color w:val="auto"/>
                <w:spacing w:val="-3"/>
                <w:sz w:val="24"/>
              </w:rPr>
            </w:pPr>
            <w:r w:rsidRPr="000F3F67">
              <w:rPr>
                <w:rFonts w:ascii="Calibri" w:hAnsi="Calibri"/>
                <w:color w:val="auto"/>
                <w:spacing w:val="-3"/>
                <w:sz w:val="24"/>
              </w:rPr>
              <w:t xml:space="preserve">Dantroleno </w:t>
            </w:r>
          </w:p>
        </w:tc>
        <w:tc>
          <w:tcPr>
            <w:tcW w:w="3610" w:type="dxa"/>
            <w:shd w:val="clear" w:color="auto" w:fill="DEEAF6"/>
            <w:vAlign w:val="center"/>
          </w:tcPr>
          <w:p w14:paraId="0C62AB53" w14:textId="77777777" w:rsidR="001E4C08" w:rsidRPr="000F3F67" w:rsidRDefault="001E4C08" w:rsidP="007B05F5">
            <w:pPr>
              <w:pStyle w:val="MACNormal"/>
              <w:tabs>
                <w:tab w:val="clear" w:pos="-1440"/>
                <w:tab w:val="clear" w:pos="-720"/>
                <w:tab w:val="left" w:pos="0"/>
              </w:tabs>
              <w:rPr>
                <w:rFonts w:ascii="Calibri" w:hAnsi="Calibri"/>
                <w:color w:val="auto"/>
                <w:spacing w:val="-3"/>
                <w:sz w:val="24"/>
              </w:rPr>
            </w:pPr>
            <w:r w:rsidRPr="000F3F67">
              <w:rPr>
                <w:rFonts w:ascii="Calibri" w:hAnsi="Calibri"/>
                <w:color w:val="auto"/>
                <w:spacing w:val="-3"/>
                <w:sz w:val="24"/>
              </w:rPr>
              <w:t>20 mg vial (M.E)</w:t>
            </w:r>
          </w:p>
        </w:tc>
        <w:tc>
          <w:tcPr>
            <w:tcW w:w="3969" w:type="dxa"/>
            <w:shd w:val="clear" w:color="auto" w:fill="BDD6EE"/>
            <w:vAlign w:val="center"/>
          </w:tcPr>
          <w:p w14:paraId="40533FEE" w14:textId="77777777" w:rsidR="001E4C08" w:rsidRPr="000F3F67" w:rsidRDefault="001E4C08" w:rsidP="007B05F5">
            <w:pPr>
              <w:pStyle w:val="MACNormal"/>
              <w:tabs>
                <w:tab w:val="clear" w:pos="-1440"/>
                <w:tab w:val="clear" w:pos="-720"/>
                <w:tab w:val="left" w:pos="0"/>
              </w:tabs>
              <w:rPr>
                <w:rFonts w:ascii="Calibri" w:hAnsi="Calibri"/>
                <w:color w:val="auto"/>
                <w:spacing w:val="-3"/>
                <w:sz w:val="24"/>
              </w:rPr>
            </w:pPr>
            <w:r w:rsidRPr="000F3F67">
              <w:rPr>
                <w:rFonts w:ascii="Calibri" w:hAnsi="Calibri"/>
                <w:color w:val="auto"/>
                <w:spacing w:val="-3"/>
                <w:sz w:val="24"/>
              </w:rPr>
              <w:t>Embarazo: C</w:t>
            </w:r>
          </w:p>
        </w:tc>
      </w:tr>
      <w:tr w:rsidR="001E4C08" w:rsidRPr="000F3F67" w14:paraId="3B1506BD" w14:textId="77777777" w:rsidTr="00923188">
        <w:tc>
          <w:tcPr>
            <w:tcW w:w="3331" w:type="dxa"/>
            <w:shd w:val="clear" w:color="auto" w:fill="BDD6EE"/>
            <w:vAlign w:val="center"/>
          </w:tcPr>
          <w:p w14:paraId="289CD639" w14:textId="77777777" w:rsidR="001E4C08" w:rsidRPr="000F3F67" w:rsidRDefault="001E4C08" w:rsidP="007B05F5">
            <w:pPr>
              <w:pStyle w:val="MACNormal"/>
              <w:tabs>
                <w:tab w:val="clear" w:pos="-1440"/>
                <w:tab w:val="clear" w:pos="-720"/>
                <w:tab w:val="left" w:pos="0"/>
              </w:tabs>
              <w:rPr>
                <w:rFonts w:ascii="Calibri" w:hAnsi="Calibri"/>
                <w:color w:val="auto"/>
                <w:spacing w:val="-3"/>
                <w:sz w:val="24"/>
              </w:rPr>
            </w:pPr>
            <w:r w:rsidRPr="000F3F67">
              <w:rPr>
                <w:rFonts w:ascii="Calibri" w:hAnsi="Calibri"/>
                <w:color w:val="auto"/>
                <w:spacing w:val="-3"/>
                <w:sz w:val="24"/>
              </w:rPr>
              <w:t>Deferasirox</w:t>
            </w:r>
          </w:p>
        </w:tc>
        <w:tc>
          <w:tcPr>
            <w:tcW w:w="3610" w:type="dxa"/>
            <w:shd w:val="clear" w:color="auto" w:fill="BDD6EE"/>
            <w:vAlign w:val="center"/>
          </w:tcPr>
          <w:p w14:paraId="23D30972" w14:textId="77777777" w:rsidR="001E4C08" w:rsidRPr="000F3F67" w:rsidRDefault="001E4C08" w:rsidP="007B05F5">
            <w:pPr>
              <w:pStyle w:val="MACNormal"/>
              <w:tabs>
                <w:tab w:val="clear" w:pos="-1440"/>
                <w:tab w:val="clear" w:pos="-720"/>
                <w:tab w:val="left" w:pos="0"/>
              </w:tabs>
              <w:rPr>
                <w:rFonts w:ascii="Calibri" w:hAnsi="Calibri"/>
                <w:color w:val="auto"/>
                <w:spacing w:val="-3"/>
                <w:sz w:val="24"/>
              </w:rPr>
            </w:pPr>
            <w:r w:rsidRPr="000F3F67">
              <w:rPr>
                <w:rFonts w:ascii="Calibri" w:hAnsi="Calibri"/>
                <w:color w:val="auto"/>
                <w:spacing w:val="-3"/>
                <w:sz w:val="24"/>
              </w:rPr>
              <w:t>90 mg comp.</w:t>
            </w:r>
          </w:p>
          <w:p w14:paraId="721E31DA" w14:textId="77777777" w:rsidR="001E4C08" w:rsidRPr="000F3F67" w:rsidRDefault="001E4C08" w:rsidP="007B05F5">
            <w:pPr>
              <w:pStyle w:val="MACNormal"/>
              <w:tabs>
                <w:tab w:val="clear" w:pos="-1440"/>
                <w:tab w:val="clear" w:pos="-720"/>
                <w:tab w:val="left" w:pos="0"/>
              </w:tabs>
              <w:rPr>
                <w:rFonts w:ascii="Calibri" w:hAnsi="Calibri"/>
                <w:color w:val="auto"/>
                <w:spacing w:val="-3"/>
                <w:sz w:val="24"/>
              </w:rPr>
            </w:pPr>
            <w:r w:rsidRPr="000F3F67">
              <w:rPr>
                <w:rFonts w:ascii="Calibri" w:hAnsi="Calibri"/>
                <w:color w:val="auto"/>
                <w:spacing w:val="-3"/>
                <w:sz w:val="24"/>
              </w:rPr>
              <w:t>180 mg comp.</w:t>
            </w:r>
          </w:p>
          <w:p w14:paraId="0B6B776D" w14:textId="77777777" w:rsidR="001E4C08" w:rsidRPr="000F3F67" w:rsidRDefault="001E4C08" w:rsidP="007B05F5">
            <w:pPr>
              <w:pStyle w:val="MACNormal"/>
              <w:tabs>
                <w:tab w:val="clear" w:pos="-1440"/>
                <w:tab w:val="clear" w:pos="-720"/>
                <w:tab w:val="left" w:pos="0"/>
              </w:tabs>
              <w:rPr>
                <w:rFonts w:ascii="Calibri" w:hAnsi="Calibri"/>
                <w:color w:val="auto"/>
                <w:spacing w:val="-3"/>
                <w:sz w:val="24"/>
              </w:rPr>
            </w:pPr>
            <w:r w:rsidRPr="000F3F67">
              <w:rPr>
                <w:rFonts w:ascii="Calibri" w:hAnsi="Calibri"/>
                <w:color w:val="auto"/>
                <w:spacing w:val="-3"/>
                <w:sz w:val="24"/>
              </w:rPr>
              <w:t>360 mg comp</w:t>
            </w:r>
          </w:p>
        </w:tc>
        <w:tc>
          <w:tcPr>
            <w:tcW w:w="3969" w:type="dxa"/>
            <w:shd w:val="clear" w:color="auto" w:fill="BDD6EE"/>
            <w:vAlign w:val="center"/>
          </w:tcPr>
          <w:p w14:paraId="34D1548F" w14:textId="77777777" w:rsidR="001E4C08" w:rsidRPr="000F3F67" w:rsidRDefault="001E4C08" w:rsidP="007B05F5">
            <w:pPr>
              <w:pStyle w:val="MACNormal"/>
              <w:tabs>
                <w:tab w:val="clear" w:pos="-1440"/>
                <w:tab w:val="clear" w:pos="-720"/>
                <w:tab w:val="left" w:pos="0"/>
              </w:tabs>
              <w:rPr>
                <w:rFonts w:ascii="Calibri" w:hAnsi="Calibri"/>
                <w:color w:val="auto"/>
                <w:spacing w:val="-3"/>
                <w:sz w:val="24"/>
              </w:rPr>
            </w:pPr>
            <w:r w:rsidRPr="000F3F67">
              <w:rPr>
                <w:rFonts w:ascii="Calibri" w:hAnsi="Calibri"/>
                <w:color w:val="auto"/>
                <w:spacing w:val="-3"/>
                <w:sz w:val="24"/>
              </w:rPr>
              <w:t>Quelante del hierro</w:t>
            </w:r>
          </w:p>
          <w:p w14:paraId="5DA5C21F" w14:textId="77777777" w:rsidR="001E4C08" w:rsidRPr="000F3F67" w:rsidRDefault="001E4C08" w:rsidP="007B05F5">
            <w:pPr>
              <w:pStyle w:val="MACNormal"/>
              <w:tabs>
                <w:tab w:val="clear" w:pos="-1440"/>
                <w:tab w:val="clear" w:pos="-720"/>
                <w:tab w:val="left" w:pos="0"/>
              </w:tabs>
              <w:rPr>
                <w:rFonts w:ascii="Calibri" w:hAnsi="Calibri"/>
                <w:color w:val="auto"/>
                <w:spacing w:val="-3"/>
                <w:sz w:val="24"/>
              </w:rPr>
            </w:pPr>
            <w:r w:rsidRPr="000F3F67">
              <w:rPr>
                <w:rFonts w:ascii="Calibri" w:hAnsi="Calibri"/>
                <w:color w:val="auto"/>
                <w:spacing w:val="-3"/>
                <w:sz w:val="24"/>
              </w:rPr>
              <w:t>Embarazo: D</w:t>
            </w:r>
          </w:p>
        </w:tc>
      </w:tr>
      <w:tr w:rsidR="001E4C08" w:rsidRPr="000F3F67" w14:paraId="591AFACA" w14:textId="77777777" w:rsidTr="00923188">
        <w:tc>
          <w:tcPr>
            <w:tcW w:w="3331" w:type="dxa"/>
            <w:shd w:val="clear" w:color="auto" w:fill="BDD6EE"/>
            <w:vAlign w:val="center"/>
          </w:tcPr>
          <w:p w14:paraId="30B05495" w14:textId="77777777" w:rsidR="001E4C08" w:rsidRPr="000F3F67" w:rsidRDefault="001E4C08" w:rsidP="007B05F5">
            <w:pPr>
              <w:pStyle w:val="MACNormal"/>
              <w:tabs>
                <w:tab w:val="clear" w:pos="-1440"/>
                <w:tab w:val="clear" w:pos="-720"/>
                <w:tab w:val="left" w:pos="0"/>
              </w:tabs>
              <w:rPr>
                <w:rFonts w:ascii="Calibri" w:hAnsi="Calibri"/>
                <w:color w:val="auto"/>
                <w:spacing w:val="-3"/>
                <w:sz w:val="24"/>
              </w:rPr>
            </w:pPr>
            <w:r w:rsidRPr="000F3F67">
              <w:rPr>
                <w:rFonts w:ascii="Calibri" w:hAnsi="Calibri"/>
                <w:color w:val="auto"/>
                <w:spacing w:val="-3"/>
                <w:sz w:val="24"/>
              </w:rPr>
              <w:t>Deferiprona</w:t>
            </w:r>
          </w:p>
        </w:tc>
        <w:tc>
          <w:tcPr>
            <w:tcW w:w="3610" w:type="dxa"/>
            <w:shd w:val="clear" w:color="auto" w:fill="DEEAF6"/>
            <w:vAlign w:val="center"/>
          </w:tcPr>
          <w:p w14:paraId="77A99C63" w14:textId="77777777" w:rsidR="001E4C08" w:rsidRPr="000F3F67" w:rsidRDefault="001E4C08" w:rsidP="007B05F5">
            <w:pPr>
              <w:pStyle w:val="MACNormal"/>
              <w:tabs>
                <w:tab w:val="clear" w:pos="-1440"/>
                <w:tab w:val="clear" w:pos="-720"/>
                <w:tab w:val="left" w:pos="0"/>
              </w:tabs>
              <w:rPr>
                <w:rFonts w:ascii="Calibri" w:hAnsi="Calibri"/>
                <w:color w:val="auto"/>
                <w:spacing w:val="-3"/>
                <w:sz w:val="24"/>
              </w:rPr>
            </w:pPr>
            <w:r w:rsidRPr="000F3F67">
              <w:rPr>
                <w:rFonts w:ascii="Calibri" w:hAnsi="Calibri"/>
                <w:color w:val="auto"/>
                <w:spacing w:val="-3"/>
                <w:sz w:val="24"/>
              </w:rPr>
              <w:t>500 mg comp.</w:t>
            </w:r>
          </w:p>
        </w:tc>
        <w:tc>
          <w:tcPr>
            <w:tcW w:w="3969" w:type="dxa"/>
            <w:shd w:val="clear" w:color="auto" w:fill="BDD6EE"/>
            <w:vAlign w:val="center"/>
          </w:tcPr>
          <w:p w14:paraId="40E16E03" w14:textId="77777777" w:rsidR="001E4C08" w:rsidRPr="000F3F67" w:rsidRDefault="001E4C08" w:rsidP="007B05F5">
            <w:pPr>
              <w:pStyle w:val="MACNormal"/>
              <w:tabs>
                <w:tab w:val="clear" w:pos="-1440"/>
                <w:tab w:val="clear" w:pos="-720"/>
                <w:tab w:val="left" w:pos="0"/>
              </w:tabs>
              <w:rPr>
                <w:rFonts w:ascii="Calibri" w:hAnsi="Calibri"/>
                <w:color w:val="auto"/>
                <w:spacing w:val="-3"/>
                <w:sz w:val="24"/>
              </w:rPr>
            </w:pPr>
            <w:r w:rsidRPr="000F3F67">
              <w:rPr>
                <w:rFonts w:ascii="Calibri" w:hAnsi="Calibri"/>
                <w:color w:val="auto"/>
                <w:spacing w:val="-3"/>
                <w:sz w:val="24"/>
              </w:rPr>
              <w:t>Quelante del hierro</w:t>
            </w:r>
          </w:p>
          <w:p w14:paraId="12A3CAB2" w14:textId="77777777" w:rsidR="001E4C08" w:rsidRDefault="001E4C08" w:rsidP="007B05F5">
            <w:pPr>
              <w:pStyle w:val="MACNormal"/>
              <w:tabs>
                <w:tab w:val="clear" w:pos="-1440"/>
                <w:tab w:val="clear" w:pos="-720"/>
                <w:tab w:val="left" w:pos="0"/>
              </w:tabs>
              <w:rPr>
                <w:rFonts w:ascii="Calibri" w:hAnsi="Calibri"/>
                <w:color w:val="auto"/>
                <w:spacing w:val="-3"/>
                <w:sz w:val="24"/>
              </w:rPr>
            </w:pPr>
            <w:r w:rsidRPr="000F3F67">
              <w:rPr>
                <w:rFonts w:ascii="Calibri" w:hAnsi="Calibri"/>
                <w:color w:val="auto"/>
                <w:spacing w:val="-3"/>
                <w:sz w:val="24"/>
              </w:rPr>
              <w:t>Embarazo: D</w:t>
            </w:r>
          </w:p>
          <w:p w14:paraId="2346403C" w14:textId="1655C580" w:rsidR="00C04B5C" w:rsidRPr="000F3F67" w:rsidRDefault="00C04B5C" w:rsidP="007B05F5">
            <w:pPr>
              <w:pStyle w:val="MACNormal"/>
              <w:tabs>
                <w:tab w:val="clear" w:pos="-1440"/>
                <w:tab w:val="clear" w:pos="-720"/>
                <w:tab w:val="left" w:pos="0"/>
              </w:tabs>
              <w:rPr>
                <w:rFonts w:ascii="Calibri" w:hAnsi="Calibri"/>
                <w:color w:val="auto"/>
                <w:spacing w:val="-3"/>
                <w:sz w:val="24"/>
              </w:rPr>
            </w:pPr>
            <w:r>
              <w:rPr>
                <w:rFonts w:ascii="Calibri" w:hAnsi="Calibri"/>
                <w:bCs/>
                <w:spacing w:val="-3"/>
                <w:sz w:val="24"/>
              </w:rPr>
              <w:t>MP: Lista 2</w:t>
            </w:r>
          </w:p>
        </w:tc>
      </w:tr>
      <w:tr w:rsidR="001E4C08" w:rsidRPr="000F3F67" w14:paraId="52CBEBED" w14:textId="77777777" w:rsidTr="00923188">
        <w:tc>
          <w:tcPr>
            <w:tcW w:w="3331" w:type="dxa"/>
            <w:shd w:val="clear" w:color="auto" w:fill="BDD6EE"/>
            <w:vAlign w:val="center"/>
          </w:tcPr>
          <w:p w14:paraId="7B13EBAD" w14:textId="77777777" w:rsidR="001E4C08" w:rsidRPr="000F3F67" w:rsidRDefault="001E4C08" w:rsidP="007B05F5">
            <w:pPr>
              <w:pStyle w:val="MACNormal"/>
              <w:tabs>
                <w:tab w:val="clear" w:pos="-1440"/>
                <w:tab w:val="clear" w:pos="-720"/>
                <w:tab w:val="left" w:pos="0"/>
              </w:tabs>
              <w:rPr>
                <w:rFonts w:ascii="Calibri" w:hAnsi="Calibri"/>
                <w:color w:val="auto"/>
                <w:spacing w:val="-3"/>
                <w:sz w:val="24"/>
              </w:rPr>
            </w:pPr>
            <w:r w:rsidRPr="000F3F67">
              <w:rPr>
                <w:rFonts w:ascii="Calibri" w:hAnsi="Calibri"/>
                <w:color w:val="auto"/>
                <w:spacing w:val="-3"/>
                <w:sz w:val="24"/>
              </w:rPr>
              <w:t>Deferoxamina</w:t>
            </w:r>
          </w:p>
        </w:tc>
        <w:tc>
          <w:tcPr>
            <w:tcW w:w="3610" w:type="dxa"/>
            <w:shd w:val="clear" w:color="auto" w:fill="BDD6EE"/>
            <w:vAlign w:val="center"/>
          </w:tcPr>
          <w:p w14:paraId="464532F3" w14:textId="77777777" w:rsidR="001E4C08" w:rsidRPr="000F3F67" w:rsidRDefault="001E4C08" w:rsidP="007B05F5">
            <w:pPr>
              <w:pStyle w:val="MACNormal"/>
              <w:tabs>
                <w:tab w:val="clear" w:pos="-1440"/>
                <w:tab w:val="clear" w:pos="-720"/>
                <w:tab w:val="left" w:pos="0"/>
              </w:tabs>
              <w:rPr>
                <w:rFonts w:ascii="Calibri" w:hAnsi="Calibri"/>
                <w:color w:val="auto"/>
                <w:spacing w:val="-3"/>
                <w:sz w:val="24"/>
              </w:rPr>
            </w:pPr>
            <w:r w:rsidRPr="000F3F67">
              <w:rPr>
                <w:rFonts w:ascii="Calibri" w:hAnsi="Calibri"/>
                <w:color w:val="auto"/>
                <w:spacing w:val="-3"/>
                <w:sz w:val="24"/>
              </w:rPr>
              <w:t>500 mg vial.</w:t>
            </w:r>
          </w:p>
        </w:tc>
        <w:tc>
          <w:tcPr>
            <w:tcW w:w="3969" w:type="dxa"/>
            <w:shd w:val="clear" w:color="auto" w:fill="BDD6EE"/>
            <w:vAlign w:val="center"/>
          </w:tcPr>
          <w:p w14:paraId="67C06BB7" w14:textId="77777777" w:rsidR="001E4C08" w:rsidRPr="000F3F67" w:rsidRDefault="001E4C08" w:rsidP="007B05F5">
            <w:pPr>
              <w:pStyle w:val="MACNormal"/>
              <w:tabs>
                <w:tab w:val="clear" w:pos="-1440"/>
                <w:tab w:val="clear" w:pos="-720"/>
                <w:tab w:val="left" w:pos="0"/>
              </w:tabs>
              <w:rPr>
                <w:rFonts w:ascii="Calibri" w:hAnsi="Calibri"/>
                <w:color w:val="auto"/>
                <w:spacing w:val="-3"/>
                <w:sz w:val="24"/>
              </w:rPr>
            </w:pPr>
            <w:r w:rsidRPr="000F3F67">
              <w:rPr>
                <w:rFonts w:ascii="Calibri" w:hAnsi="Calibri"/>
                <w:color w:val="auto"/>
                <w:spacing w:val="-3"/>
                <w:sz w:val="24"/>
              </w:rPr>
              <w:t>Quelante del hierro</w:t>
            </w:r>
          </w:p>
          <w:p w14:paraId="5BF14AB5" w14:textId="77777777" w:rsidR="001E4C08" w:rsidRPr="000F3F67" w:rsidRDefault="001E4C08" w:rsidP="007B05F5">
            <w:pPr>
              <w:pStyle w:val="MACNormal"/>
              <w:tabs>
                <w:tab w:val="clear" w:pos="-1440"/>
                <w:tab w:val="clear" w:pos="-720"/>
                <w:tab w:val="left" w:pos="0"/>
              </w:tabs>
              <w:rPr>
                <w:rFonts w:ascii="Calibri" w:hAnsi="Calibri"/>
                <w:color w:val="auto"/>
                <w:spacing w:val="-3"/>
                <w:sz w:val="24"/>
              </w:rPr>
            </w:pPr>
            <w:r w:rsidRPr="000F3F67">
              <w:rPr>
                <w:rFonts w:ascii="Calibri" w:hAnsi="Calibri"/>
                <w:color w:val="auto"/>
                <w:spacing w:val="-3"/>
                <w:sz w:val="24"/>
              </w:rPr>
              <w:t>Embarazo: C</w:t>
            </w:r>
          </w:p>
        </w:tc>
      </w:tr>
      <w:tr w:rsidR="001E4C08" w:rsidRPr="000F3F67" w14:paraId="6217041A" w14:textId="77777777" w:rsidTr="00923188">
        <w:tc>
          <w:tcPr>
            <w:tcW w:w="3331" w:type="dxa"/>
            <w:shd w:val="clear" w:color="auto" w:fill="BDD6EE"/>
            <w:vAlign w:val="center"/>
          </w:tcPr>
          <w:p w14:paraId="7426CBB2" w14:textId="77777777" w:rsidR="001E4C08" w:rsidRPr="000F3F67" w:rsidRDefault="001E4C08" w:rsidP="007B05F5">
            <w:pPr>
              <w:pStyle w:val="MACNormal"/>
              <w:tabs>
                <w:tab w:val="clear" w:pos="-1440"/>
                <w:tab w:val="clear" w:pos="-720"/>
                <w:tab w:val="left" w:pos="0"/>
              </w:tabs>
              <w:rPr>
                <w:rFonts w:ascii="Calibri" w:hAnsi="Calibri"/>
                <w:color w:val="auto"/>
                <w:spacing w:val="-3"/>
                <w:sz w:val="24"/>
              </w:rPr>
            </w:pPr>
            <w:r w:rsidRPr="000F3F67">
              <w:rPr>
                <w:rFonts w:ascii="Calibri" w:hAnsi="Calibri"/>
                <w:color w:val="auto"/>
                <w:spacing w:val="-3"/>
                <w:sz w:val="24"/>
              </w:rPr>
              <w:t>Desrazoxano (L01E3)</w:t>
            </w:r>
          </w:p>
        </w:tc>
        <w:tc>
          <w:tcPr>
            <w:tcW w:w="3610" w:type="dxa"/>
            <w:shd w:val="clear" w:color="auto" w:fill="DEEAF6"/>
            <w:vAlign w:val="center"/>
          </w:tcPr>
          <w:p w14:paraId="0F615B63" w14:textId="77777777" w:rsidR="001E4C08" w:rsidRPr="000F3F67" w:rsidRDefault="001E4C08" w:rsidP="007B05F5">
            <w:pPr>
              <w:pStyle w:val="MACNormal"/>
              <w:tabs>
                <w:tab w:val="clear" w:pos="-1440"/>
                <w:tab w:val="clear" w:pos="-720"/>
                <w:tab w:val="left" w:pos="0"/>
              </w:tabs>
              <w:rPr>
                <w:rFonts w:ascii="Calibri" w:hAnsi="Calibri"/>
                <w:color w:val="auto"/>
                <w:spacing w:val="-3"/>
                <w:sz w:val="24"/>
              </w:rPr>
            </w:pPr>
          </w:p>
        </w:tc>
        <w:tc>
          <w:tcPr>
            <w:tcW w:w="3969" w:type="dxa"/>
            <w:shd w:val="clear" w:color="auto" w:fill="BDD6EE"/>
            <w:vAlign w:val="center"/>
          </w:tcPr>
          <w:p w14:paraId="24FB91D9" w14:textId="77777777" w:rsidR="001E4C08" w:rsidRPr="000F3F67" w:rsidRDefault="001E4C08" w:rsidP="007B05F5">
            <w:pPr>
              <w:tabs>
                <w:tab w:val="left" w:pos="0"/>
              </w:tabs>
              <w:suppressAutoHyphens/>
              <w:jc w:val="both"/>
              <w:rPr>
                <w:rFonts w:ascii="Calibri" w:hAnsi="Calibri"/>
                <w:spacing w:val="-2"/>
                <w:sz w:val="22"/>
              </w:rPr>
            </w:pPr>
          </w:p>
        </w:tc>
      </w:tr>
      <w:tr w:rsidR="001E4C08" w:rsidRPr="000F3F67" w14:paraId="23D68D90" w14:textId="77777777" w:rsidTr="00923188">
        <w:tc>
          <w:tcPr>
            <w:tcW w:w="3331" w:type="dxa"/>
            <w:shd w:val="clear" w:color="auto" w:fill="BDD6EE"/>
            <w:vAlign w:val="center"/>
          </w:tcPr>
          <w:p w14:paraId="28054438" w14:textId="77777777" w:rsidR="001E4C08" w:rsidRPr="000F3F67" w:rsidRDefault="001E4C08" w:rsidP="007B05F5">
            <w:pPr>
              <w:pStyle w:val="MACNormal"/>
              <w:tabs>
                <w:tab w:val="clear" w:pos="-1440"/>
                <w:tab w:val="clear" w:pos="-720"/>
                <w:tab w:val="left" w:pos="0"/>
              </w:tabs>
              <w:rPr>
                <w:rFonts w:ascii="Calibri" w:hAnsi="Calibri"/>
                <w:color w:val="auto"/>
                <w:spacing w:val="-3"/>
                <w:sz w:val="24"/>
              </w:rPr>
            </w:pPr>
            <w:r w:rsidRPr="000F3F67">
              <w:rPr>
                <w:rFonts w:ascii="Calibri" w:hAnsi="Calibri"/>
                <w:color w:val="auto"/>
                <w:spacing w:val="-3"/>
                <w:sz w:val="24"/>
              </w:rPr>
              <w:t>Dimercaprol (B.A.L)</w:t>
            </w:r>
          </w:p>
        </w:tc>
        <w:tc>
          <w:tcPr>
            <w:tcW w:w="3610" w:type="dxa"/>
            <w:shd w:val="clear" w:color="auto" w:fill="BDD6EE"/>
            <w:vAlign w:val="center"/>
          </w:tcPr>
          <w:p w14:paraId="6D16EBF6" w14:textId="77777777" w:rsidR="001E4C08" w:rsidRPr="000F3F67" w:rsidRDefault="001E4C08" w:rsidP="007B05F5">
            <w:pPr>
              <w:pStyle w:val="MACNormal"/>
              <w:tabs>
                <w:tab w:val="clear" w:pos="-1440"/>
                <w:tab w:val="clear" w:pos="-720"/>
                <w:tab w:val="left" w:pos="0"/>
              </w:tabs>
              <w:rPr>
                <w:rFonts w:ascii="Calibri" w:hAnsi="Calibri"/>
                <w:color w:val="auto"/>
                <w:spacing w:val="-3"/>
                <w:sz w:val="24"/>
              </w:rPr>
            </w:pPr>
            <w:r w:rsidRPr="000F3F67">
              <w:rPr>
                <w:rFonts w:ascii="Calibri" w:hAnsi="Calibri"/>
                <w:color w:val="auto"/>
                <w:spacing w:val="-3"/>
                <w:sz w:val="24"/>
              </w:rPr>
              <w:t>100 mg amp. (M.E.)</w:t>
            </w:r>
          </w:p>
        </w:tc>
        <w:tc>
          <w:tcPr>
            <w:tcW w:w="3969" w:type="dxa"/>
            <w:shd w:val="clear" w:color="auto" w:fill="BDD6EE"/>
            <w:vAlign w:val="center"/>
          </w:tcPr>
          <w:p w14:paraId="2367317B" w14:textId="77777777" w:rsidR="001E4C08" w:rsidRPr="000F3F67" w:rsidRDefault="001E4C08" w:rsidP="007B05F5">
            <w:pPr>
              <w:tabs>
                <w:tab w:val="left" w:pos="0"/>
              </w:tabs>
              <w:suppressAutoHyphens/>
              <w:jc w:val="both"/>
              <w:rPr>
                <w:rFonts w:ascii="Calibri" w:hAnsi="Calibri"/>
                <w:spacing w:val="-2"/>
                <w:sz w:val="22"/>
              </w:rPr>
            </w:pPr>
            <w:r w:rsidRPr="000F3F67">
              <w:rPr>
                <w:rFonts w:ascii="Calibri" w:hAnsi="Calibri"/>
                <w:spacing w:val="-2"/>
                <w:sz w:val="22"/>
              </w:rPr>
              <w:t>Antídoto de arsénico, antimonio, bismuto, mercurio, oro, plomo</w:t>
            </w:r>
          </w:p>
          <w:p w14:paraId="48E211ED" w14:textId="77777777" w:rsidR="001E4C08" w:rsidRPr="000F3F67" w:rsidRDefault="001E4C08" w:rsidP="007B05F5">
            <w:pPr>
              <w:tabs>
                <w:tab w:val="left" w:pos="0"/>
              </w:tabs>
              <w:suppressAutoHyphens/>
              <w:jc w:val="both"/>
              <w:rPr>
                <w:rFonts w:ascii="Calibri" w:hAnsi="Calibri"/>
                <w:spacing w:val="-2"/>
                <w:sz w:val="22"/>
              </w:rPr>
            </w:pPr>
            <w:r w:rsidRPr="000F3F67">
              <w:rPr>
                <w:rFonts w:ascii="Calibri" w:hAnsi="Calibri"/>
                <w:spacing w:val="-2"/>
                <w:sz w:val="22"/>
              </w:rPr>
              <w:t>Conservar en frigorífico</w:t>
            </w:r>
          </w:p>
        </w:tc>
      </w:tr>
      <w:tr w:rsidR="001E4C08" w:rsidRPr="000F3F67" w14:paraId="725FBE8C" w14:textId="77777777" w:rsidTr="00923188">
        <w:tc>
          <w:tcPr>
            <w:tcW w:w="3331" w:type="dxa"/>
            <w:shd w:val="clear" w:color="auto" w:fill="BDD6EE"/>
            <w:vAlign w:val="center"/>
          </w:tcPr>
          <w:p w14:paraId="79018654" w14:textId="77777777" w:rsidR="001E4C08" w:rsidRPr="000F3F67" w:rsidRDefault="001E4C08" w:rsidP="007B05F5">
            <w:pPr>
              <w:pStyle w:val="MACNormal"/>
              <w:tabs>
                <w:tab w:val="clear" w:pos="-1440"/>
                <w:tab w:val="clear" w:pos="-720"/>
                <w:tab w:val="left" w:pos="0"/>
              </w:tabs>
              <w:rPr>
                <w:rFonts w:ascii="Calibri" w:hAnsi="Calibri"/>
                <w:color w:val="auto"/>
                <w:spacing w:val="-3"/>
                <w:sz w:val="24"/>
              </w:rPr>
            </w:pPr>
            <w:r w:rsidRPr="000F3F67">
              <w:rPr>
                <w:rFonts w:ascii="Calibri" w:hAnsi="Calibri"/>
                <w:color w:val="auto"/>
                <w:spacing w:val="-3"/>
                <w:sz w:val="24"/>
              </w:rPr>
              <w:t>Edetato disodio calcio (EDTA)</w:t>
            </w:r>
          </w:p>
        </w:tc>
        <w:tc>
          <w:tcPr>
            <w:tcW w:w="3610" w:type="dxa"/>
            <w:shd w:val="clear" w:color="auto" w:fill="DEEAF6"/>
            <w:vAlign w:val="center"/>
          </w:tcPr>
          <w:p w14:paraId="4A8B4D7C" w14:textId="77777777" w:rsidR="001E4C08" w:rsidRPr="000F3F67" w:rsidRDefault="001E4C08" w:rsidP="007B05F5">
            <w:pPr>
              <w:pStyle w:val="MACNormal"/>
              <w:tabs>
                <w:tab w:val="clear" w:pos="-1440"/>
                <w:tab w:val="clear" w:pos="-720"/>
                <w:tab w:val="left" w:pos="0"/>
              </w:tabs>
              <w:rPr>
                <w:rFonts w:ascii="Calibri" w:hAnsi="Calibri"/>
                <w:color w:val="auto"/>
                <w:spacing w:val="-3"/>
                <w:sz w:val="24"/>
              </w:rPr>
            </w:pPr>
            <w:r w:rsidRPr="000F3F67">
              <w:rPr>
                <w:rFonts w:ascii="Calibri" w:hAnsi="Calibri"/>
                <w:color w:val="auto"/>
                <w:spacing w:val="-3"/>
                <w:sz w:val="24"/>
              </w:rPr>
              <w:t>500 mg/10 mL (M.E)</w:t>
            </w:r>
          </w:p>
        </w:tc>
        <w:tc>
          <w:tcPr>
            <w:tcW w:w="3969" w:type="dxa"/>
            <w:shd w:val="clear" w:color="auto" w:fill="BDD6EE"/>
            <w:vAlign w:val="center"/>
          </w:tcPr>
          <w:p w14:paraId="5D286962" w14:textId="77777777" w:rsidR="001E4C08" w:rsidRPr="000F3F67" w:rsidRDefault="001E4C08" w:rsidP="007B05F5">
            <w:pPr>
              <w:pStyle w:val="MACNormal"/>
              <w:tabs>
                <w:tab w:val="clear" w:pos="-1440"/>
                <w:tab w:val="clear" w:pos="-720"/>
                <w:tab w:val="left" w:pos="0"/>
              </w:tabs>
              <w:rPr>
                <w:rFonts w:ascii="Calibri" w:hAnsi="Calibri"/>
                <w:color w:val="auto"/>
                <w:spacing w:val="-3"/>
                <w:sz w:val="24"/>
              </w:rPr>
            </w:pPr>
            <w:r w:rsidRPr="000F3F67">
              <w:rPr>
                <w:rFonts w:ascii="Calibri" w:hAnsi="Calibri"/>
                <w:color w:val="auto"/>
                <w:spacing w:val="-3"/>
                <w:sz w:val="24"/>
              </w:rPr>
              <w:t>Quelante usado en intoxicación por plomo</w:t>
            </w:r>
          </w:p>
        </w:tc>
      </w:tr>
      <w:tr w:rsidR="001E4C08" w:rsidRPr="000F3F67" w14:paraId="1D9C7A2E" w14:textId="77777777" w:rsidTr="00923188">
        <w:tc>
          <w:tcPr>
            <w:tcW w:w="3331" w:type="dxa"/>
            <w:shd w:val="clear" w:color="auto" w:fill="BDD6EE"/>
            <w:vAlign w:val="center"/>
          </w:tcPr>
          <w:p w14:paraId="5E1DFAEB" w14:textId="77777777" w:rsidR="001E4C08" w:rsidRPr="000F3F67" w:rsidRDefault="001E4C08" w:rsidP="007B05F5">
            <w:pPr>
              <w:pStyle w:val="MACNormal"/>
              <w:tabs>
                <w:tab w:val="clear" w:pos="-1440"/>
                <w:tab w:val="clear" w:pos="-720"/>
                <w:tab w:val="left" w:pos="0"/>
              </w:tabs>
              <w:rPr>
                <w:rFonts w:ascii="Calibri" w:hAnsi="Calibri"/>
                <w:color w:val="auto"/>
                <w:spacing w:val="-3"/>
                <w:sz w:val="24"/>
              </w:rPr>
            </w:pPr>
            <w:r w:rsidRPr="000F3F67">
              <w:rPr>
                <w:rFonts w:ascii="Calibri" w:hAnsi="Calibri"/>
                <w:color w:val="auto"/>
                <w:spacing w:val="-3"/>
                <w:sz w:val="24"/>
              </w:rPr>
              <w:t xml:space="preserve">Edrofonio </w:t>
            </w:r>
          </w:p>
        </w:tc>
        <w:tc>
          <w:tcPr>
            <w:tcW w:w="3610" w:type="dxa"/>
            <w:shd w:val="clear" w:color="auto" w:fill="BDD6EE"/>
            <w:vAlign w:val="center"/>
          </w:tcPr>
          <w:p w14:paraId="3F2FDF2A" w14:textId="77777777" w:rsidR="001E4C08" w:rsidRPr="000F3F67" w:rsidRDefault="001E4C08" w:rsidP="007B05F5">
            <w:pPr>
              <w:pStyle w:val="MACNormal"/>
              <w:tabs>
                <w:tab w:val="clear" w:pos="-1440"/>
                <w:tab w:val="clear" w:pos="-720"/>
                <w:tab w:val="left" w:pos="0"/>
              </w:tabs>
              <w:rPr>
                <w:rFonts w:ascii="Calibri" w:hAnsi="Calibri"/>
                <w:color w:val="auto"/>
                <w:spacing w:val="-3"/>
                <w:sz w:val="24"/>
              </w:rPr>
            </w:pPr>
            <w:r w:rsidRPr="000F3F67">
              <w:rPr>
                <w:rFonts w:ascii="Calibri" w:hAnsi="Calibri"/>
                <w:color w:val="auto"/>
                <w:spacing w:val="-3"/>
                <w:sz w:val="24"/>
              </w:rPr>
              <w:t>10mg/ml 1 ml</w:t>
            </w:r>
          </w:p>
        </w:tc>
        <w:tc>
          <w:tcPr>
            <w:tcW w:w="3969" w:type="dxa"/>
            <w:shd w:val="clear" w:color="auto" w:fill="BDD6EE"/>
            <w:vAlign w:val="center"/>
          </w:tcPr>
          <w:p w14:paraId="2A912746" w14:textId="77777777" w:rsidR="001E4C08" w:rsidRPr="000F3F67" w:rsidRDefault="001E4C08" w:rsidP="007B05F5">
            <w:pPr>
              <w:pStyle w:val="MACNormal"/>
              <w:tabs>
                <w:tab w:val="clear" w:pos="-1440"/>
                <w:tab w:val="clear" w:pos="-720"/>
                <w:tab w:val="left" w:pos="0"/>
              </w:tabs>
              <w:rPr>
                <w:rFonts w:ascii="Calibri" w:hAnsi="Calibri"/>
                <w:color w:val="auto"/>
                <w:spacing w:val="-3"/>
                <w:sz w:val="24"/>
              </w:rPr>
            </w:pPr>
          </w:p>
        </w:tc>
      </w:tr>
      <w:tr w:rsidR="001E4C08" w:rsidRPr="000F3F67" w14:paraId="5CC9902D" w14:textId="77777777" w:rsidTr="00923188">
        <w:tc>
          <w:tcPr>
            <w:tcW w:w="3331" w:type="dxa"/>
            <w:shd w:val="clear" w:color="auto" w:fill="BDD6EE"/>
            <w:vAlign w:val="center"/>
          </w:tcPr>
          <w:p w14:paraId="1707F0B5" w14:textId="77777777" w:rsidR="001E4C08" w:rsidRPr="000F3F67" w:rsidRDefault="001E4C08" w:rsidP="007B05F5">
            <w:pPr>
              <w:pStyle w:val="MACNormal"/>
              <w:tabs>
                <w:tab w:val="clear" w:pos="-1440"/>
                <w:tab w:val="clear" w:pos="-720"/>
                <w:tab w:val="left" w:pos="0"/>
              </w:tabs>
              <w:rPr>
                <w:rFonts w:ascii="Calibri" w:hAnsi="Calibri"/>
                <w:color w:val="auto"/>
                <w:spacing w:val="-3"/>
                <w:sz w:val="24"/>
              </w:rPr>
            </w:pPr>
            <w:r w:rsidRPr="000F3F67">
              <w:rPr>
                <w:rFonts w:ascii="Calibri" w:hAnsi="Calibri"/>
                <w:color w:val="auto"/>
                <w:spacing w:val="-3"/>
                <w:sz w:val="24"/>
              </w:rPr>
              <w:t>Etanol absoluto</w:t>
            </w:r>
          </w:p>
        </w:tc>
        <w:tc>
          <w:tcPr>
            <w:tcW w:w="3610" w:type="dxa"/>
            <w:shd w:val="clear" w:color="auto" w:fill="DEEAF6"/>
            <w:vAlign w:val="center"/>
          </w:tcPr>
          <w:p w14:paraId="26AA19DC" w14:textId="77777777" w:rsidR="001E4C08" w:rsidRPr="000F3F67" w:rsidRDefault="001E4C08" w:rsidP="007B05F5">
            <w:pPr>
              <w:pStyle w:val="MACNormal"/>
              <w:tabs>
                <w:tab w:val="clear" w:pos="-1440"/>
                <w:tab w:val="clear" w:pos="-720"/>
                <w:tab w:val="left" w:pos="0"/>
              </w:tabs>
              <w:rPr>
                <w:rFonts w:ascii="Calibri" w:hAnsi="Calibri"/>
                <w:color w:val="auto"/>
                <w:spacing w:val="-3"/>
                <w:sz w:val="24"/>
              </w:rPr>
            </w:pPr>
            <w:r w:rsidRPr="000F3F67">
              <w:rPr>
                <w:rFonts w:ascii="Calibri" w:hAnsi="Calibri"/>
                <w:color w:val="auto"/>
                <w:spacing w:val="-3"/>
                <w:sz w:val="24"/>
              </w:rPr>
              <w:t>10 mL amp.</w:t>
            </w:r>
          </w:p>
        </w:tc>
        <w:tc>
          <w:tcPr>
            <w:tcW w:w="3969" w:type="dxa"/>
            <w:shd w:val="clear" w:color="auto" w:fill="BDD6EE"/>
            <w:vAlign w:val="center"/>
          </w:tcPr>
          <w:p w14:paraId="66AED90C" w14:textId="77777777" w:rsidR="001E4C08" w:rsidRPr="000F3F67" w:rsidRDefault="001E4C08" w:rsidP="007B05F5">
            <w:pPr>
              <w:pStyle w:val="MACNormal"/>
              <w:tabs>
                <w:tab w:val="clear" w:pos="-1440"/>
                <w:tab w:val="clear" w:pos="-720"/>
                <w:tab w:val="left" w:pos="0"/>
              </w:tabs>
              <w:rPr>
                <w:rFonts w:ascii="Calibri" w:hAnsi="Calibri"/>
                <w:color w:val="auto"/>
                <w:spacing w:val="-3"/>
                <w:sz w:val="24"/>
              </w:rPr>
            </w:pPr>
            <w:r w:rsidRPr="000F3F67">
              <w:rPr>
                <w:rFonts w:ascii="Calibri" w:hAnsi="Calibri"/>
                <w:color w:val="auto"/>
                <w:spacing w:val="-3"/>
                <w:sz w:val="24"/>
              </w:rPr>
              <w:t>Antídoto metanol y glicoles</w:t>
            </w:r>
          </w:p>
        </w:tc>
      </w:tr>
      <w:tr w:rsidR="001E4C08" w:rsidRPr="000F3F67" w14:paraId="792EF7A6" w14:textId="77777777" w:rsidTr="00923188">
        <w:tc>
          <w:tcPr>
            <w:tcW w:w="3331" w:type="dxa"/>
            <w:shd w:val="clear" w:color="auto" w:fill="BDD6EE"/>
            <w:vAlign w:val="center"/>
          </w:tcPr>
          <w:p w14:paraId="3BAD00FD" w14:textId="77777777" w:rsidR="001E4C08" w:rsidRPr="000F3F67" w:rsidRDefault="001E4C08" w:rsidP="007B05F5">
            <w:pPr>
              <w:pStyle w:val="MACNormal"/>
              <w:tabs>
                <w:tab w:val="clear" w:pos="-720"/>
                <w:tab w:val="left" w:pos="0"/>
              </w:tabs>
              <w:rPr>
                <w:rFonts w:ascii="Calibri" w:hAnsi="Calibri"/>
                <w:color w:val="auto"/>
                <w:spacing w:val="-3"/>
                <w:sz w:val="24"/>
              </w:rPr>
            </w:pPr>
            <w:r w:rsidRPr="000F3F67">
              <w:rPr>
                <w:rFonts w:ascii="Calibri" w:hAnsi="Calibri"/>
                <w:color w:val="auto"/>
                <w:spacing w:val="-3"/>
                <w:sz w:val="24"/>
              </w:rPr>
              <w:t xml:space="preserve">Fisostigmina </w:t>
            </w:r>
          </w:p>
        </w:tc>
        <w:tc>
          <w:tcPr>
            <w:tcW w:w="3610" w:type="dxa"/>
            <w:shd w:val="clear" w:color="auto" w:fill="BDD6EE"/>
            <w:vAlign w:val="center"/>
          </w:tcPr>
          <w:p w14:paraId="770BC04D" w14:textId="77777777" w:rsidR="001E4C08" w:rsidRPr="000F3F67" w:rsidRDefault="001E4C08" w:rsidP="007B05F5">
            <w:pPr>
              <w:pStyle w:val="MACNormal"/>
              <w:tabs>
                <w:tab w:val="clear" w:pos="-1440"/>
                <w:tab w:val="clear" w:pos="-720"/>
                <w:tab w:val="left" w:pos="0"/>
              </w:tabs>
              <w:rPr>
                <w:rFonts w:ascii="Calibri" w:hAnsi="Calibri"/>
                <w:color w:val="auto"/>
                <w:spacing w:val="-3"/>
                <w:sz w:val="24"/>
              </w:rPr>
            </w:pPr>
            <w:r w:rsidRPr="000F3F67">
              <w:rPr>
                <w:rFonts w:ascii="Calibri" w:hAnsi="Calibri"/>
                <w:color w:val="auto"/>
                <w:spacing w:val="-3"/>
                <w:sz w:val="24"/>
              </w:rPr>
              <w:t>2 mg  5 mL amp.</w:t>
            </w:r>
          </w:p>
        </w:tc>
        <w:tc>
          <w:tcPr>
            <w:tcW w:w="3969" w:type="dxa"/>
            <w:shd w:val="clear" w:color="auto" w:fill="BDD6EE"/>
            <w:vAlign w:val="center"/>
          </w:tcPr>
          <w:p w14:paraId="18DD3460" w14:textId="77777777" w:rsidR="001E4C08" w:rsidRPr="000F3F67" w:rsidRDefault="001E4C08" w:rsidP="007B05F5">
            <w:pPr>
              <w:pStyle w:val="MACNormal"/>
              <w:tabs>
                <w:tab w:val="clear" w:pos="-1440"/>
                <w:tab w:val="clear" w:pos="-720"/>
                <w:tab w:val="left" w:pos="0"/>
              </w:tabs>
              <w:rPr>
                <w:rFonts w:ascii="Calibri" w:hAnsi="Calibri"/>
                <w:color w:val="auto"/>
                <w:spacing w:val="-3"/>
                <w:sz w:val="24"/>
              </w:rPr>
            </w:pPr>
            <w:r w:rsidRPr="000F3F67">
              <w:rPr>
                <w:rFonts w:ascii="Calibri" w:hAnsi="Calibri"/>
                <w:color w:val="auto"/>
                <w:spacing w:val="-3"/>
                <w:sz w:val="24"/>
              </w:rPr>
              <w:t>Antídoto de anticolinérgicos</w:t>
            </w:r>
          </w:p>
        </w:tc>
      </w:tr>
      <w:tr w:rsidR="001E4C08" w:rsidRPr="000F3F67" w14:paraId="4C9772AC" w14:textId="77777777" w:rsidTr="00923188">
        <w:tc>
          <w:tcPr>
            <w:tcW w:w="3331" w:type="dxa"/>
            <w:shd w:val="clear" w:color="auto" w:fill="BDD6EE"/>
            <w:vAlign w:val="center"/>
          </w:tcPr>
          <w:p w14:paraId="19DFA507" w14:textId="77777777" w:rsidR="001E4C08" w:rsidRPr="000F3F67" w:rsidRDefault="001E4C08" w:rsidP="007B05F5">
            <w:pPr>
              <w:pStyle w:val="MACNormal"/>
              <w:tabs>
                <w:tab w:val="clear" w:pos="-720"/>
                <w:tab w:val="left" w:pos="0"/>
              </w:tabs>
              <w:rPr>
                <w:rFonts w:ascii="Calibri" w:hAnsi="Calibri"/>
                <w:color w:val="auto"/>
                <w:spacing w:val="-3"/>
                <w:sz w:val="24"/>
              </w:rPr>
            </w:pPr>
            <w:r w:rsidRPr="000F3F67">
              <w:rPr>
                <w:rFonts w:ascii="Calibri" w:hAnsi="Calibri"/>
                <w:color w:val="auto"/>
                <w:spacing w:val="-3"/>
                <w:sz w:val="24"/>
              </w:rPr>
              <w:t xml:space="preserve">Fitomenadiona </w:t>
            </w:r>
          </w:p>
        </w:tc>
        <w:tc>
          <w:tcPr>
            <w:tcW w:w="3610" w:type="dxa"/>
            <w:shd w:val="clear" w:color="auto" w:fill="DEEAF6"/>
            <w:vAlign w:val="center"/>
          </w:tcPr>
          <w:p w14:paraId="33CAABA0" w14:textId="77777777" w:rsidR="001E4C08" w:rsidRPr="000F3F67" w:rsidRDefault="001E4C08" w:rsidP="007B05F5">
            <w:pPr>
              <w:pStyle w:val="MACNormal"/>
              <w:tabs>
                <w:tab w:val="clear" w:pos="-1440"/>
                <w:tab w:val="clear" w:pos="-720"/>
                <w:tab w:val="left" w:pos="0"/>
              </w:tabs>
              <w:rPr>
                <w:rFonts w:ascii="Calibri" w:hAnsi="Calibri"/>
                <w:color w:val="auto"/>
                <w:spacing w:val="-3"/>
                <w:sz w:val="24"/>
              </w:rPr>
            </w:pPr>
            <w:r w:rsidRPr="000F3F67">
              <w:rPr>
                <w:rFonts w:ascii="Calibri" w:hAnsi="Calibri"/>
                <w:color w:val="auto"/>
                <w:spacing w:val="-3"/>
                <w:sz w:val="24"/>
              </w:rPr>
              <w:t>10 mg amp.</w:t>
            </w:r>
          </w:p>
        </w:tc>
        <w:tc>
          <w:tcPr>
            <w:tcW w:w="3969" w:type="dxa"/>
            <w:shd w:val="clear" w:color="auto" w:fill="BDD6EE"/>
            <w:vAlign w:val="center"/>
          </w:tcPr>
          <w:p w14:paraId="0126E7CE" w14:textId="77777777" w:rsidR="001E4C08" w:rsidRPr="000F3F67" w:rsidRDefault="001E4C08" w:rsidP="007B05F5">
            <w:pPr>
              <w:pStyle w:val="MACNormal"/>
              <w:tabs>
                <w:tab w:val="clear" w:pos="-1440"/>
                <w:tab w:val="clear" w:pos="-720"/>
                <w:tab w:val="left" w:pos="0"/>
              </w:tabs>
              <w:rPr>
                <w:rFonts w:ascii="Calibri" w:hAnsi="Calibri"/>
                <w:color w:val="auto"/>
                <w:spacing w:val="-3"/>
                <w:sz w:val="24"/>
              </w:rPr>
            </w:pPr>
            <w:r w:rsidRPr="000F3F67">
              <w:rPr>
                <w:rFonts w:ascii="Calibri" w:hAnsi="Calibri"/>
                <w:color w:val="auto"/>
                <w:spacing w:val="-3"/>
                <w:sz w:val="24"/>
              </w:rPr>
              <w:t>Antídoto de derivados de cumarina</w:t>
            </w:r>
          </w:p>
        </w:tc>
      </w:tr>
      <w:tr w:rsidR="001E4C08" w:rsidRPr="000F3F67" w14:paraId="51E48A60" w14:textId="77777777" w:rsidTr="00923188">
        <w:tc>
          <w:tcPr>
            <w:tcW w:w="3331" w:type="dxa"/>
            <w:shd w:val="clear" w:color="auto" w:fill="BDD6EE"/>
            <w:vAlign w:val="center"/>
          </w:tcPr>
          <w:p w14:paraId="69170A19" w14:textId="77777777" w:rsidR="001E4C08" w:rsidRPr="000F3F67" w:rsidRDefault="001E4C08" w:rsidP="007B05F5">
            <w:pPr>
              <w:pStyle w:val="MACNormal"/>
              <w:tabs>
                <w:tab w:val="clear" w:pos="-1440"/>
                <w:tab w:val="clear" w:pos="-720"/>
                <w:tab w:val="left" w:pos="0"/>
              </w:tabs>
              <w:rPr>
                <w:rFonts w:ascii="Calibri" w:hAnsi="Calibri"/>
                <w:color w:val="auto"/>
                <w:spacing w:val="-3"/>
                <w:sz w:val="24"/>
              </w:rPr>
            </w:pPr>
            <w:r w:rsidRPr="000F3F67">
              <w:rPr>
                <w:rFonts w:ascii="Calibri" w:hAnsi="Calibri"/>
                <w:color w:val="auto"/>
                <w:spacing w:val="-3"/>
                <w:sz w:val="24"/>
              </w:rPr>
              <w:t>Flumazenilo</w:t>
            </w:r>
          </w:p>
        </w:tc>
        <w:tc>
          <w:tcPr>
            <w:tcW w:w="3610" w:type="dxa"/>
            <w:shd w:val="clear" w:color="auto" w:fill="BDD6EE"/>
            <w:vAlign w:val="center"/>
          </w:tcPr>
          <w:p w14:paraId="33EB4FAD" w14:textId="77777777" w:rsidR="001E4C08" w:rsidRPr="000F3F67" w:rsidRDefault="001E4C08" w:rsidP="007B05F5">
            <w:pPr>
              <w:pStyle w:val="MACNormal"/>
              <w:tabs>
                <w:tab w:val="clear" w:pos="-1440"/>
                <w:tab w:val="clear" w:pos="-720"/>
                <w:tab w:val="left" w:pos="0"/>
              </w:tabs>
              <w:rPr>
                <w:rFonts w:ascii="Calibri" w:hAnsi="Calibri"/>
                <w:color w:val="auto"/>
                <w:spacing w:val="-3"/>
                <w:sz w:val="24"/>
              </w:rPr>
            </w:pPr>
            <w:r w:rsidRPr="000F3F67">
              <w:rPr>
                <w:rFonts w:ascii="Calibri" w:hAnsi="Calibri"/>
                <w:color w:val="auto"/>
                <w:spacing w:val="-3"/>
                <w:sz w:val="24"/>
              </w:rPr>
              <w:t>0,5 mg amp.</w:t>
            </w:r>
          </w:p>
        </w:tc>
        <w:tc>
          <w:tcPr>
            <w:tcW w:w="3969" w:type="dxa"/>
            <w:shd w:val="clear" w:color="auto" w:fill="BDD6EE"/>
            <w:vAlign w:val="center"/>
          </w:tcPr>
          <w:p w14:paraId="655C7D95" w14:textId="77777777" w:rsidR="001E4C08" w:rsidRPr="000F3F67" w:rsidRDefault="001E4C08" w:rsidP="007B05F5">
            <w:pPr>
              <w:pStyle w:val="MACNormal"/>
              <w:tabs>
                <w:tab w:val="clear" w:pos="-1440"/>
                <w:tab w:val="clear" w:pos="-720"/>
                <w:tab w:val="left" w:pos="0"/>
              </w:tabs>
              <w:rPr>
                <w:rFonts w:ascii="Calibri" w:hAnsi="Calibri"/>
                <w:color w:val="auto"/>
                <w:spacing w:val="-3"/>
                <w:sz w:val="24"/>
              </w:rPr>
            </w:pPr>
            <w:r w:rsidRPr="000F3F67">
              <w:rPr>
                <w:rFonts w:ascii="Calibri" w:hAnsi="Calibri"/>
                <w:color w:val="auto"/>
                <w:spacing w:val="-3"/>
                <w:sz w:val="24"/>
              </w:rPr>
              <w:t>Antídoto de benzodiazepinas</w:t>
            </w:r>
          </w:p>
          <w:p w14:paraId="284A9FE3" w14:textId="77777777" w:rsidR="001E4C08" w:rsidRPr="000F3F67" w:rsidRDefault="001E4C08" w:rsidP="007B05F5">
            <w:pPr>
              <w:pStyle w:val="MACNormal"/>
              <w:tabs>
                <w:tab w:val="clear" w:pos="-1440"/>
                <w:tab w:val="clear" w:pos="-720"/>
                <w:tab w:val="left" w:pos="0"/>
              </w:tabs>
              <w:rPr>
                <w:rFonts w:ascii="Calibri" w:hAnsi="Calibri"/>
                <w:color w:val="auto"/>
                <w:spacing w:val="-3"/>
                <w:sz w:val="24"/>
                <w:lang w:val="es-ES"/>
              </w:rPr>
            </w:pPr>
            <w:r w:rsidRPr="000F3F67">
              <w:rPr>
                <w:rFonts w:ascii="Calibri" w:hAnsi="Calibri"/>
                <w:color w:val="auto"/>
                <w:spacing w:val="-3"/>
                <w:sz w:val="24"/>
              </w:rPr>
              <w:t>Embarazo: C</w:t>
            </w:r>
          </w:p>
        </w:tc>
      </w:tr>
      <w:tr w:rsidR="001E4C08" w:rsidRPr="000F3F67" w14:paraId="4B45E6F4" w14:textId="77777777" w:rsidTr="00923188">
        <w:tc>
          <w:tcPr>
            <w:tcW w:w="3331" w:type="dxa"/>
            <w:shd w:val="clear" w:color="auto" w:fill="BDD6EE"/>
            <w:vAlign w:val="center"/>
          </w:tcPr>
          <w:p w14:paraId="479D6695" w14:textId="77777777" w:rsidR="001E4C08" w:rsidRPr="000F3F67" w:rsidRDefault="001E4C08" w:rsidP="007B05F5">
            <w:pPr>
              <w:pStyle w:val="MACNormal"/>
              <w:tabs>
                <w:tab w:val="clear" w:pos="-1440"/>
                <w:tab w:val="clear" w:pos="-720"/>
                <w:tab w:val="left" w:pos="0"/>
              </w:tabs>
              <w:rPr>
                <w:rFonts w:ascii="Calibri" w:hAnsi="Calibri"/>
                <w:color w:val="auto"/>
                <w:spacing w:val="-2"/>
                <w:sz w:val="22"/>
              </w:rPr>
            </w:pPr>
            <w:r w:rsidRPr="000F3F67">
              <w:rPr>
                <w:rFonts w:ascii="Calibri" w:hAnsi="Calibri"/>
                <w:color w:val="auto"/>
                <w:spacing w:val="-3"/>
                <w:sz w:val="24"/>
              </w:rPr>
              <w:t>Folinato cálcico</w:t>
            </w:r>
          </w:p>
        </w:tc>
        <w:tc>
          <w:tcPr>
            <w:tcW w:w="3610" w:type="dxa"/>
            <w:shd w:val="clear" w:color="auto" w:fill="DEEAF6"/>
            <w:vAlign w:val="center"/>
          </w:tcPr>
          <w:p w14:paraId="7C753692" w14:textId="77777777" w:rsidR="001E4C08" w:rsidRPr="000F3F67" w:rsidRDefault="001E4C08" w:rsidP="007B05F5">
            <w:pPr>
              <w:tabs>
                <w:tab w:val="left" w:pos="0"/>
              </w:tabs>
              <w:suppressAutoHyphens/>
              <w:jc w:val="both"/>
              <w:rPr>
                <w:rFonts w:ascii="Calibri" w:hAnsi="Calibri"/>
                <w:spacing w:val="-2"/>
                <w:sz w:val="22"/>
                <w:lang w:val="da-DK"/>
              </w:rPr>
            </w:pPr>
            <w:r w:rsidRPr="000F3F67">
              <w:rPr>
                <w:rFonts w:ascii="Calibri" w:hAnsi="Calibri"/>
                <w:spacing w:val="-2"/>
                <w:sz w:val="22"/>
                <w:lang w:val="da-DK"/>
              </w:rPr>
              <w:t>15 mg comp.</w:t>
            </w:r>
          </w:p>
          <w:p w14:paraId="37BB7414" w14:textId="77777777" w:rsidR="001E4C08" w:rsidRPr="000F3F67" w:rsidRDefault="001E4C08" w:rsidP="007B05F5">
            <w:pPr>
              <w:tabs>
                <w:tab w:val="left" w:pos="0"/>
              </w:tabs>
              <w:suppressAutoHyphens/>
              <w:jc w:val="both"/>
              <w:rPr>
                <w:rFonts w:ascii="Calibri" w:hAnsi="Calibri"/>
                <w:spacing w:val="-2"/>
                <w:sz w:val="22"/>
                <w:lang w:val="da-DK"/>
              </w:rPr>
            </w:pPr>
            <w:r w:rsidRPr="000F3F67">
              <w:rPr>
                <w:rFonts w:ascii="Calibri" w:hAnsi="Calibri"/>
                <w:spacing w:val="-2"/>
                <w:sz w:val="22"/>
                <w:lang w:val="da-DK"/>
              </w:rPr>
              <w:t>50 mg vial</w:t>
            </w:r>
          </w:p>
          <w:p w14:paraId="2D60F29E" w14:textId="77777777" w:rsidR="001E4C08" w:rsidRPr="000F3F67" w:rsidRDefault="001E4C08" w:rsidP="007B05F5">
            <w:pPr>
              <w:tabs>
                <w:tab w:val="left" w:pos="0"/>
              </w:tabs>
              <w:suppressAutoHyphens/>
              <w:jc w:val="both"/>
              <w:rPr>
                <w:rFonts w:ascii="Calibri" w:hAnsi="Calibri"/>
                <w:spacing w:val="-2"/>
                <w:sz w:val="22"/>
                <w:lang w:val="da-DK"/>
              </w:rPr>
            </w:pPr>
            <w:r w:rsidRPr="000F3F67">
              <w:rPr>
                <w:rFonts w:ascii="Calibri" w:hAnsi="Calibri"/>
                <w:spacing w:val="-2"/>
                <w:sz w:val="22"/>
                <w:lang w:val="da-DK"/>
              </w:rPr>
              <w:t>350 mg vial</w:t>
            </w:r>
          </w:p>
        </w:tc>
        <w:tc>
          <w:tcPr>
            <w:tcW w:w="3969" w:type="dxa"/>
            <w:shd w:val="clear" w:color="auto" w:fill="BDD6EE"/>
            <w:vAlign w:val="center"/>
          </w:tcPr>
          <w:p w14:paraId="7B485895" w14:textId="77777777" w:rsidR="001E4C08" w:rsidRPr="000F3F67" w:rsidRDefault="001E4C08" w:rsidP="007B05F5">
            <w:pPr>
              <w:tabs>
                <w:tab w:val="left" w:pos="0"/>
              </w:tabs>
              <w:suppressAutoHyphens/>
              <w:jc w:val="both"/>
              <w:rPr>
                <w:rFonts w:ascii="Calibri" w:hAnsi="Calibri"/>
                <w:spacing w:val="-2"/>
                <w:sz w:val="22"/>
                <w:lang w:val="pt-BR"/>
              </w:rPr>
            </w:pPr>
            <w:r w:rsidRPr="000F3F67">
              <w:rPr>
                <w:rFonts w:ascii="Calibri" w:hAnsi="Calibri"/>
                <w:spacing w:val="-2"/>
                <w:sz w:val="22"/>
                <w:lang w:val="pt-BR"/>
              </w:rPr>
              <w:t>O: 15 mg/24 h.</w:t>
            </w:r>
          </w:p>
          <w:p w14:paraId="217B4D62" w14:textId="77777777" w:rsidR="001E4C08" w:rsidRPr="000F3F67" w:rsidRDefault="001E4C08" w:rsidP="007B05F5">
            <w:pPr>
              <w:tabs>
                <w:tab w:val="left" w:pos="0"/>
              </w:tabs>
              <w:suppressAutoHyphens/>
              <w:jc w:val="both"/>
              <w:rPr>
                <w:rFonts w:ascii="Calibri" w:hAnsi="Calibri"/>
                <w:spacing w:val="-2"/>
                <w:sz w:val="22"/>
                <w:lang w:val="pt-BR"/>
              </w:rPr>
            </w:pPr>
            <w:r w:rsidRPr="000F3F67">
              <w:rPr>
                <w:rFonts w:ascii="Calibri" w:hAnsi="Calibri"/>
                <w:spacing w:val="-2"/>
                <w:sz w:val="22"/>
                <w:lang w:val="pt-BR"/>
              </w:rPr>
              <w:t>P: 3-6 mg/24 h. im o iv lenta.</w:t>
            </w:r>
          </w:p>
          <w:p w14:paraId="125468D1" w14:textId="77777777" w:rsidR="001E4C08" w:rsidRPr="000F3F67" w:rsidRDefault="001E4C08" w:rsidP="007B05F5">
            <w:pPr>
              <w:tabs>
                <w:tab w:val="left" w:pos="0"/>
              </w:tabs>
              <w:suppressAutoHyphens/>
              <w:jc w:val="both"/>
              <w:rPr>
                <w:rFonts w:ascii="Calibri" w:hAnsi="Calibri"/>
                <w:spacing w:val="-2"/>
                <w:sz w:val="22"/>
              </w:rPr>
            </w:pPr>
            <w:r w:rsidRPr="000F3F67">
              <w:rPr>
                <w:rFonts w:ascii="Calibri" w:hAnsi="Calibri"/>
                <w:spacing w:val="-2"/>
                <w:sz w:val="22"/>
              </w:rPr>
              <w:t>Embarazo: A</w:t>
            </w:r>
          </w:p>
        </w:tc>
      </w:tr>
      <w:tr w:rsidR="001E4C08" w:rsidRPr="000F3F67" w14:paraId="0694519E" w14:textId="77777777" w:rsidTr="00923188">
        <w:tc>
          <w:tcPr>
            <w:tcW w:w="3331" w:type="dxa"/>
            <w:shd w:val="clear" w:color="auto" w:fill="BDD6EE"/>
            <w:vAlign w:val="center"/>
          </w:tcPr>
          <w:p w14:paraId="53B9EDFD" w14:textId="77777777" w:rsidR="001E4C08" w:rsidRPr="000F3F67" w:rsidRDefault="001E4C08" w:rsidP="007B05F5">
            <w:pPr>
              <w:pStyle w:val="MACNormal"/>
              <w:tabs>
                <w:tab w:val="clear" w:pos="-1440"/>
                <w:tab w:val="clear" w:pos="-720"/>
                <w:tab w:val="left" w:pos="0"/>
              </w:tabs>
              <w:rPr>
                <w:rFonts w:ascii="Calibri" w:hAnsi="Calibri"/>
                <w:color w:val="auto"/>
                <w:spacing w:val="-3"/>
                <w:sz w:val="24"/>
              </w:rPr>
            </w:pPr>
            <w:r w:rsidRPr="000F3F67">
              <w:rPr>
                <w:rFonts w:ascii="Calibri" w:hAnsi="Calibri"/>
                <w:color w:val="auto"/>
                <w:spacing w:val="-3"/>
                <w:sz w:val="24"/>
              </w:rPr>
              <w:t>Glucagon</w:t>
            </w:r>
          </w:p>
        </w:tc>
        <w:tc>
          <w:tcPr>
            <w:tcW w:w="3610" w:type="dxa"/>
            <w:shd w:val="clear" w:color="auto" w:fill="BDD6EE"/>
            <w:vAlign w:val="center"/>
          </w:tcPr>
          <w:p w14:paraId="1EEBEA77" w14:textId="77777777" w:rsidR="001E4C08" w:rsidRPr="000F3F67" w:rsidRDefault="001E4C08" w:rsidP="007B05F5">
            <w:pPr>
              <w:pStyle w:val="MACNormal"/>
              <w:tabs>
                <w:tab w:val="clear" w:pos="-1440"/>
                <w:tab w:val="clear" w:pos="-720"/>
                <w:tab w:val="left" w:pos="0"/>
              </w:tabs>
              <w:rPr>
                <w:rFonts w:ascii="Calibri" w:hAnsi="Calibri"/>
                <w:color w:val="auto"/>
                <w:spacing w:val="-3"/>
                <w:sz w:val="24"/>
              </w:rPr>
            </w:pPr>
            <w:r w:rsidRPr="000F3F67">
              <w:rPr>
                <w:rFonts w:ascii="Calibri" w:hAnsi="Calibri"/>
                <w:color w:val="auto"/>
                <w:spacing w:val="-3"/>
                <w:sz w:val="24"/>
              </w:rPr>
              <w:t>1 mg vial.</w:t>
            </w:r>
          </w:p>
        </w:tc>
        <w:tc>
          <w:tcPr>
            <w:tcW w:w="3969" w:type="dxa"/>
            <w:shd w:val="clear" w:color="auto" w:fill="BDD6EE"/>
            <w:vAlign w:val="center"/>
          </w:tcPr>
          <w:p w14:paraId="5B8E8BC1" w14:textId="77777777" w:rsidR="001E4C08" w:rsidRPr="000F3F67" w:rsidRDefault="001E4C08" w:rsidP="007B05F5">
            <w:pPr>
              <w:pStyle w:val="MACNormal"/>
              <w:tabs>
                <w:tab w:val="clear" w:pos="-1440"/>
                <w:tab w:val="clear" w:pos="-720"/>
                <w:tab w:val="left" w:pos="0"/>
              </w:tabs>
              <w:rPr>
                <w:rFonts w:ascii="Calibri" w:hAnsi="Calibri"/>
                <w:color w:val="auto"/>
                <w:spacing w:val="-3"/>
                <w:sz w:val="24"/>
              </w:rPr>
            </w:pPr>
          </w:p>
        </w:tc>
      </w:tr>
      <w:tr w:rsidR="001E4C08" w:rsidRPr="000F3F67" w14:paraId="780F9E61" w14:textId="77777777" w:rsidTr="00923188">
        <w:tc>
          <w:tcPr>
            <w:tcW w:w="3331" w:type="dxa"/>
            <w:shd w:val="clear" w:color="auto" w:fill="BDD6EE"/>
            <w:vAlign w:val="center"/>
          </w:tcPr>
          <w:p w14:paraId="030BE076" w14:textId="77777777" w:rsidR="001E4C08" w:rsidRPr="000F3F67" w:rsidRDefault="001E4C08" w:rsidP="007B05F5">
            <w:pPr>
              <w:pStyle w:val="MACNormal"/>
              <w:tabs>
                <w:tab w:val="clear" w:pos="-1440"/>
                <w:tab w:val="clear" w:pos="-720"/>
                <w:tab w:val="left" w:pos="0"/>
              </w:tabs>
              <w:rPr>
                <w:rFonts w:ascii="Calibri" w:hAnsi="Calibri"/>
                <w:color w:val="auto"/>
                <w:spacing w:val="-3"/>
                <w:sz w:val="24"/>
              </w:rPr>
            </w:pPr>
            <w:r w:rsidRPr="000F3F67">
              <w:rPr>
                <w:rFonts w:ascii="Calibri" w:hAnsi="Calibri"/>
                <w:color w:val="auto"/>
                <w:spacing w:val="-3"/>
                <w:sz w:val="24"/>
              </w:rPr>
              <w:t xml:space="preserve">Hidroxicobalamina </w:t>
            </w:r>
          </w:p>
        </w:tc>
        <w:tc>
          <w:tcPr>
            <w:tcW w:w="3610" w:type="dxa"/>
            <w:shd w:val="clear" w:color="auto" w:fill="DEEAF6"/>
            <w:vAlign w:val="center"/>
          </w:tcPr>
          <w:p w14:paraId="79AEBBF9" w14:textId="77777777" w:rsidR="001E4C08" w:rsidRPr="000F3F67" w:rsidRDefault="001E4C08" w:rsidP="007B05F5">
            <w:pPr>
              <w:pStyle w:val="MACNormal"/>
              <w:tabs>
                <w:tab w:val="clear" w:pos="-1440"/>
                <w:tab w:val="clear" w:pos="-720"/>
                <w:tab w:val="left" w:pos="0"/>
              </w:tabs>
              <w:rPr>
                <w:rFonts w:ascii="Calibri" w:hAnsi="Calibri"/>
                <w:color w:val="auto"/>
                <w:spacing w:val="-3"/>
                <w:sz w:val="24"/>
              </w:rPr>
            </w:pPr>
            <w:r w:rsidRPr="000F3F67">
              <w:rPr>
                <w:rFonts w:ascii="Calibri" w:hAnsi="Calibri"/>
                <w:color w:val="auto"/>
                <w:spacing w:val="-3"/>
                <w:sz w:val="24"/>
              </w:rPr>
              <w:t>Vial 5 g</w:t>
            </w:r>
          </w:p>
        </w:tc>
        <w:tc>
          <w:tcPr>
            <w:tcW w:w="3969" w:type="dxa"/>
            <w:shd w:val="clear" w:color="auto" w:fill="BDD6EE"/>
            <w:vAlign w:val="center"/>
          </w:tcPr>
          <w:p w14:paraId="3F6E26A3" w14:textId="77777777" w:rsidR="001E4C08" w:rsidRPr="000F3F67" w:rsidRDefault="001E4C08" w:rsidP="007B05F5">
            <w:pPr>
              <w:pStyle w:val="MACNormal"/>
              <w:tabs>
                <w:tab w:val="clear" w:pos="-1440"/>
                <w:tab w:val="clear" w:pos="-720"/>
                <w:tab w:val="left" w:pos="0"/>
              </w:tabs>
              <w:rPr>
                <w:rFonts w:ascii="Calibri" w:hAnsi="Calibri"/>
                <w:color w:val="auto"/>
                <w:spacing w:val="-3"/>
                <w:sz w:val="24"/>
              </w:rPr>
            </w:pPr>
            <w:r w:rsidRPr="000F3F67">
              <w:rPr>
                <w:rFonts w:ascii="Calibri" w:hAnsi="Calibri"/>
                <w:color w:val="auto"/>
                <w:spacing w:val="-3"/>
                <w:sz w:val="24"/>
              </w:rPr>
              <w:t>Antídoto en intoxicaciones por cianuro</w:t>
            </w:r>
          </w:p>
          <w:p w14:paraId="7FCD0A43" w14:textId="77777777" w:rsidR="001E4C08" w:rsidRPr="000F3F67" w:rsidRDefault="001E4C08" w:rsidP="007B05F5">
            <w:pPr>
              <w:pStyle w:val="MACNormal"/>
              <w:tabs>
                <w:tab w:val="clear" w:pos="-1440"/>
                <w:tab w:val="clear" w:pos="-720"/>
                <w:tab w:val="left" w:pos="0"/>
              </w:tabs>
              <w:rPr>
                <w:rFonts w:ascii="Calibri" w:hAnsi="Calibri"/>
                <w:color w:val="auto"/>
                <w:spacing w:val="-3"/>
                <w:sz w:val="24"/>
              </w:rPr>
            </w:pPr>
            <w:r w:rsidRPr="000F3F67">
              <w:rPr>
                <w:rFonts w:ascii="Calibri" w:hAnsi="Calibri"/>
                <w:color w:val="auto"/>
                <w:spacing w:val="-3"/>
                <w:sz w:val="24"/>
              </w:rPr>
              <w:t>Solicitud a SUMMA</w:t>
            </w:r>
          </w:p>
        </w:tc>
      </w:tr>
      <w:tr w:rsidR="001E4C08" w:rsidRPr="000F3F67" w14:paraId="628C22BC" w14:textId="77777777" w:rsidTr="00923188">
        <w:tc>
          <w:tcPr>
            <w:tcW w:w="3331" w:type="dxa"/>
            <w:shd w:val="clear" w:color="auto" w:fill="BDD6EE"/>
            <w:vAlign w:val="center"/>
          </w:tcPr>
          <w:p w14:paraId="0A3BDAC4" w14:textId="77777777" w:rsidR="001E4C08" w:rsidRPr="000F3F67" w:rsidRDefault="001E4C08" w:rsidP="007B05F5">
            <w:pPr>
              <w:pStyle w:val="MACNormal"/>
              <w:tabs>
                <w:tab w:val="clear" w:pos="-1440"/>
                <w:tab w:val="clear" w:pos="-720"/>
                <w:tab w:val="left" w:pos="0"/>
              </w:tabs>
              <w:rPr>
                <w:rFonts w:ascii="Calibri" w:hAnsi="Calibri"/>
                <w:color w:val="auto"/>
                <w:spacing w:val="-3"/>
                <w:sz w:val="24"/>
              </w:rPr>
            </w:pPr>
            <w:r w:rsidRPr="000F3F67">
              <w:rPr>
                <w:rFonts w:ascii="Calibri" w:hAnsi="Calibri"/>
                <w:color w:val="auto"/>
                <w:spacing w:val="-3"/>
                <w:sz w:val="24"/>
              </w:rPr>
              <w:t>Idarucizumab</w:t>
            </w:r>
          </w:p>
        </w:tc>
        <w:tc>
          <w:tcPr>
            <w:tcW w:w="3610" w:type="dxa"/>
            <w:shd w:val="clear" w:color="auto" w:fill="BDD6EE"/>
            <w:vAlign w:val="center"/>
          </w:tcPr>
          <w:p w14:paraId="3544377E" w14:textId="77777777" w:rsidR="001E4C08" w:rsidRPr="000F3F67" w:rsidRDefault="001E4C08" w:rsidP="007B05F5">
            <w:pPr>
              <w:pStyle w:val="MACNormal"/>
              <w:tabs>
                <w:tab w:val="clear" w:pos="-1440"/>
                <w:tab w:val="clear" w:pos="-720"/>
                <w:tab w:val="left" w:pos="0"/>
              </w:tabs>
              <w:rPr>
                <w:rFonts w:ascii="Calibri" w:hAnsi="Calibri"/>
                <w:color w:val="auto"/>
                <w:spacing w:val="-3"/>
                <w:sz w:val="24"/>
              </w:rPr>
            </w:pPr>
            <w:r w:rsidRPr="000F3F67">
              <w:rPr>
                <w:rFonts w:ascii="Calibri" w:hAnsi="Calibri"/>
                <w:color w:val="auto"/>
                <w:spacing w:val="-3"/>
                <w:sz w:val="24"/>
              </w:rPr>
              <w:t>2,5g750 ml</w:t>
            </w:r>
          </w:p>
        </w:tc>
        <w:tc>
          <w:tcPr>
            <w:tcW w:w="3969" w:type="dxa"/>
            <w:shd w:val="clear" w:color="auto" w:fill="BDD6EE"/>
            <w:vAlign w:val="center"/>
          </w:tcPr>
          <w:p w14:paraId="1511AFA6" w14:textId="77777777" w:rsidR="001E4C08" w:rsidRPr="000F3F67" w:rsidRDefault="001E4C08" w:rsidP="007B05F5">
            <w:pPr>
              <w:pStyle w:val="MACNormal"/>
              <w:tabs>
                <w:tab w:val="clear" w:pos="-1440"/>
                <w:tab w:val="clear" w:pos="-720"/>
                <w:tab w:val="left" w:pos="0"/>
              </w:tabs>
              <w:rPr>
                <w:rFonts w:ascii="Calibri" w:hAnsi="Calibri"/>
                <w:color w:val="auto"/>
                <w:spacing w:val="-3"/>
                <w:sz w:val="24"/>
              </w:rPr>
            </w:pPr>
            <w:r w:rsidRPr="000F3F67">
              <w:rPr>
                <w:rFonts w:ascii="Calibri" w:hAnsi="Calibri"/>
                <w:color w:val="auto"/>
                <w:spacing w:val="-3"/>
                <w:sz w:val="24"/>
              </w:rPr>
              <w:t>Antídoto de dabigatrán</w:t>
            </w:r>
          </w:p>
        </w:tc>
      </w:tr>
      <w:tr w:rsidR="001E4C08" w:rsidRPr="000F3F67" w14:paraId="63F49F36" w14:textId="77777777" w:rsidTr="00923188">
        <w:tc>
          <w:tcPr>
            <w:tcW w:w="3331" w:type="dxa"/>
            <w:shd w:val="clear" w:color="auto" w:fill="BDD6EE"/>
            <w:vAlign w:val="center"/>
          </w:tcPr>
          <w:p w14:paraId="351D5F50" w14:textId="77777777" w:rsidR="001E4C08" w:rsidRPr="000F3F67" w:rsidRDefault="001E4C08" w:rsidP="007B05F5">
            <w:pPr>
              <w:pStyle w:val="MACNormal"/>
              <w:tabs>
                <w:tab w:val="clear" w:pos="-1440"/>
                <w:tab w:val="clear" w:pos="-720"/>
                <w:tab w:val="left" w:pos="0"/>
              </w:tabs>
              <w:rPr>
                <w:rFonts w:ascii="Calibri" w:hAnsi="Calibri"/>
                <w:color w:val="auto"/>
                <w:spacing w:val="-3"/>
                <w:sz w:val="24"/>
              </w:rPr>
            </w:pPr>
            <w:r w:rsidRPr="000F3F67">
              <w:rPr>
                <w:rFonts w:ascii="Calibri" w:hAnsi="Calibri"/>
                <w:color w:val="auto"/>
                <w:spacing w:val="-3"/>
                <w:sz w:val="24"/>
              </w:rPr>
              <w:t>Mesna</w:t>
            </w:r>
          </w:p>
        </w:tc>
        <w:tc>
          <w:tcPr>
            <w:tcW w:w="3610" w:type="dxa"/>
            <w:shd w:val="clear" w:color="auto" w:fill="BDD6EE"/>
            <w:vAlign w:val="center"/>
          </w:tcPr>
          <w:p w14:paraId="42DE51CF" w14:textId="77777777" w:rsidR="001E4C08" w:rsidRPr="000F3F67" w:rsidRDefault="001E4C08" w:rsidP="007B05F5">
            <w:pPr>
              <w:pStyle w:val="MACNormal"/>
              <w:tabs>
                <w:tab w:val="clear" w:pos="-1440"/>
                <w:tab w:val="clear" w:pos="-720"/>
                <w:tab w:val="left" w:pos="0"/>
              </w:tabs>
              <w:rPr>
                <w:rFonts w:ascii="Calibri" w:hAnsi="Calibri"/>
                <w:color w:val="auto"/>
                <w:spacing w:val="-3"/>
                <w:sz w:val="24"/>
              </w:rPr>
            </w:pPr>
            <w:r w:rsidRPr="000F3F67">
              <w:rPr>
                <w:rFonts w:ascii="Calibri" w:hAnsi="Calibri"/>
                <w:color w:val="auto"/>
                <w:spacing w:val="-3"/>
                <w:sz w:val="24"/>
              </w:rPr>
              <w:t>200 mg/2 mL amp.</w:t>
            </w:r>
          </w:p>
        </w:tc>
        <w:tc>
          <w:tcPr>
            <w:tcW w:w="3969" w:type="dxa"/>
            <w:shd w:val="clear" w:color="auto" w:fill="BDD6EE"/>
            <w:vAlign w:val="center"/>
          </w:tcPr>
          <w:p w14:paraId="65F5528E" w14:textId="77777777" w:rsidR="001E4C08" w:rsidRPr="000F3F67" w:rsidRDefault="001E4C08" w:rsidP="007B05F5">
            <w:pPr>
              <w:pStyle w:val="MACNormal"/>
              <w:tabs>
                <w:tab w:val="clear" w:pos="-1440"/>
                <w:tab w:val="clear" w:pos="-720"/>
                <w:tab w:val="left" w:pos="0"/>
              </w:tabs>
              <w:rPr>
                <w:rFonts w:ascii="Calibri" w:hAnsi="Calibri"/>
                <w:color w:val="auto"/>
                <w:spacing w:val="-3"/>
                <w:sz w:val="24"/>
              </w:rPr>
            </w:pPr>
            <w:r w:rsidRPr="000F3F67">
              <w:rPr>
                <w:rFonts w:ascii="Calibri" w:hAnsi="Calibri"/>
                <w:color w:val="auto"/>
                <w:spacing w:val="-3"/>
                <w:sz w:val="24"/>
              </w:rPr>
              <w:t>Uso para prevención de toxicidad por ciclofosfamida e ifosfamida</w:t>
            </w:r>
          </w:p>
          <w:p w14:paraId="0F6D020E" w14:textId="77777777" w:rsidR="001E4C08" w:rsidRPr="000F3F67" w:rsidRDefault="001E4C08" w:rsidP="007B05F5">
            <w:pPr>
              <w:pStyle w:val="MACNormal"/>
              <w:tabs>
                <w:tab w:val="clear" w:pos="-1440"/>
                <w:tab w:val="clear" w:pos="-720"/>
                <w:tab w:val="left" w:pos="0"/>
              </w:tabs>
              <w:rPr>
                <w:rFonts w:ascii="Calibri" w:hAnsi="Calibri"/>
                <w:color w:val="auto"/>
                <w:spacing w:val="-3"/>
                <w:sz w:val="24"/>
              </w:rPr>
            </w:pPr>
            <w:r w:rsidRPr="000F3F67">
              <w:rPr>
                <w:rFonts w:ascii="Calibri" w:hAnsi="Calibri"/>
                <w:color w:val="auto"/>
                <w:spacing w:val="-3"/>
                <w:sz w:val="24"/>
              </w:rPr>
              <w:t>Embarazo: B</w:t>
            </w:r>
          </w:p>
        </w:tc>
      </w:tr>
      <w:tr w:rsidR="001E4C08" w:rsidRPr="000F3F67" w14:paraId="0ADA448A" w14:textId="77777777" w:rsidTr="00923188">
        <w:tc>
          <w:tcPr>
            <w:tcW w:w="3331" w:type="dxa"/>
            <w:shd w:val="clear" w:color="auto" w:fill="BDD6EE"/>
            <w:vAlign w:val="center"/>
          </w:tcPr>
          <w:p w14:paraId="3A8CC970" w14:textId="77777777" w:rsidR="001E4C08" w:rsidRPr="000F3F67" w:rsidRDefault="001E4C08" w:rsidP="007B05F5">
            <w:pPr>
              <w:pStyle w:val="MACNormal"/>
              <w:tabs>
                <w:tab w:val="clear" w:pos="-1440"/>
                <w:tab w:val="clear" w:pos="-720"/>
                <w:tab w:val="left" w:pos="0"/>
              </w:tabs>
              <w:rPr>
                <w:rFonts w:ascii="Calibri" w:hAnsi="Calibri"/>
                <w:color w:val="auto"/>
                <w:spacing w:val="-3"/>
                <w:sz w:val="24"/>
              </w:rPr>
            </w:pPr>
            <w:r w:rsidRPr="000F3F67">
              <w:rPr>
                <w:rFonts w:ascii="Calibri" w:hAnsi="Calibri"/>
                <w:color w:val="auto"/>
                <w:spacing w:val="-3"/>
                <w:sz w:val="24"/>
              </w:rPr>
              <w:t>Naloxona</w:t>
            </w:r>
          </w:p>
        </w:tc>
        <w:tc>
          <w:tcPr>
            <w:tcW w:w="3610" w:type="dxa"/>
            <w:shd w:val="clear" w:color="auto" w:fill="DEEAF6"/>
            <w:vAlign w:val="center"/>
          </w:tcPr>
          <w:p w14:paraId="461899F7" w14:textId="77777777" w:rsidR="001E4C08" w:rsidRPr="000F3F67" w:rsidRDefault="001E4C08" w:rsidP="007B05F5">
            <w:pPr>
              <w:pStyle w:val="MACNormal"/>
              <w:tabs>
                <w:tab w:val="clear" w:pos="-1440"/>
                <w:tab w:val="clear" w:pos="-720"/>
                <w:tab w:val="left" w:pos="0"/>
              </w:tabs>
              <w:rPr>
                <w:rFonts w:ascii="Calibri" w:hAnsi="Calibri"/>
                <w:color w:val="auto"/>
                <w:spacing w:val="-3"/>
                <w:sz w:val="24"/>
              </w:rPr>
            </w:pPr>
            <w:r w:rsidRPr="000F3F67">
              <w:rPr>
                <w:rFonts w:ascii="Calibri" w:hAnsi="Calibri"/>
                <w:color w:val="auto"/>
                <w:spacing w:val="-3"/>
                <w:sz w:val="24"/>
              </w:rPr>
              <w:t>0,4 mg amp.</w:t>
            </w:r>
          </w:p>
        </w:tc>
        <w:tc>
          <w:tcPr>
            <w:tcW w:w="3969" w:type="dxa"/>
            <w:shd w:val="clear" w:color="auto" w:fill="BDD6EE"/>
            <w:vAlign w:val="center"/>
          </w:tcPr>
          <w:p w14:paraId="38D76F20" w14:textId="77777777" w:rsidR="001E4C08" w:rsidRPr="000F3F67" w:rsidRDefault="001E4C08" w:rsidP="007B05F5">
            <w:pPr>
              <w:pStyle w:val="MACNormal"/>
              <w:tabs>
                <w:tab w:val="clear" w:pos="-1440"/>
                <w:tab w:val="clear" w:pos="-720"/>
                <w:tab w:val="left" w:pos="0"/>
              </w:tabs>
              <w:rPr>
                <w:rFonts w:ascii="Calibri" w:hAnsi="Calibri"/>
                <w:color w:val="auto"/>
                <w:spacing w:val="-3"/>
                <w:sz w:val="24"/>
              </w:rPr>
            </w:pPr>
            <w:r w:rsidRPr="000F3F67">
              <w:rPr>
                <w:rFonts w:ascii="Calibri" w:hAnsi="Calibri"/>
                <w:color w:val="auto"/>
                <w:spacing w:val="-3"/>
                <w:sz w:val="24"/>
              </w:rPr>
              <w:t>Antídoto de opioides</w:t>
            </w:r>
          </w:p>
          <w:p w14:paraId="3BCEE2A9" w14:textId="77777777" w:rsidR="001E4C08" w:rsidRPr="000F3F67" w:rsidRDefault="001E4C08" w:rsidP="007B05F5">
            <w:pPr>
              <w:pStyle w:val="MACNormal"/>
              <w:tabs>
                <w:tab w:val="clear" w:pos="-1440"/>
                <w:tab w:val="clear" w:pos="-720"/>
                <w:tab w:val="left" w:pos="0"/>
              </w:tabs>
              <w:rPr>
                <w:rFonts w:ascii="Calibri" w:hAnsi="Calibri"/>
                <w:color w:val="auto"/>
                <w:spacing w:val="-3"/>
                <w:sz w:val="24"/>
              </w:rPr>
            </w:pPr>
            <w:r w:rsidRPr="000F3F67">
              <w:rPr>
                <w:rFonts w:ascii="Calibri" w:hAnsi="Calibri"/>
                <w:color w:val="auto"/>
                <w:spacing w:val="-3"/>
                <w:sz w:val="24"/>
              </w:rPr>
              <w:t>Embarazo: B</w:t>
            </w:r>
          </w:p>
        </w:tc>
      </w:tr>
      <w:tr w:rsidR="001E4C08" w:rsidRPr="000F3F67" w14:paraId="1C6CF8D0" w14:textId="77777777" w:rsidTr="00923188">
        <w:tc>
          <w:tcPr>
            <w:tcW w:w="3331" w:type="dxa"/>
            <w:shd w:val="clear" w:color="auto" w:fill="BDD6EE"/>
            <w:vAlign w:val="center"/>
          </w:tcPr>
          <w:p w14:paraId="72841F1F" w14:textId="77777777" w:rsidR="001E4C08" w:rsidRPr="000F3F67" w:rsidRDefault="001E4C08" w:rsidP="007B05F5">
            <w:pPr>
              <w:pStyle w:val="MACNormal"/>
              <w:tabs>
                <w:tab w:val="clear" w:pos="-720"/>
                <w:tab w:val="left" w:pos="0"/>
              </w:tabs>
              <w:rPr>
                <w:rFonts w:ascii="Calibri" w:hAnsi="Calibri"/>
                <w:color w:val="auto"/>
                <w:spacing w:val="-3"/>
                <w:sz w:val="24"/>
              </w:rPr>
            </w:pPr>
            <w:r w:rsidRPr="000F3F67">
              <w:rPr>
                <w:rFonts w:ascii="Calibri" w:hAnsi="Calibri"/>
                <w:color w:val="auto"/>
                <w:spacing w:val="-3"/>
                <w:sz w:val="24"/>
              </w:rPr>
              <w:t xml:space="preserve">Neostigmina </w:t>
            </w:r>
          </w:p>
        </w:tc>
        <w:tc>
          <w:tcPr>
            <w:tcW w:w="3610" w:type="dxa"/>
            <w:shd w:val="clear" w:color="auto" w:fill="BDD6EE"/>
            <w:vAlign w:val="center"/>
          </w:tcPr>
          <w:p w14:paraId="51AAE2EB" w14:textId="77777777" w:rsidR="001E4C08" w:rsidRPr="000F3F67" w:rsidRDefault="001E4C08" w:rsidP="007B05F5">
            <w:pPr>
              <w:pStyle w:val="MACNormal"/>
              <w:tabs>
                <w:tab w:val="clear" w:pos="-1440"/>
                <w:tab w:val="clear" w:pos="-720"/>
                <w:tab w:val="left" w:pos="0"/>
              </w:tabs>
              <w:rPr>
                <w:rFonts w:ascii="Calibri" w:hAnsi="Calibri"/>
                <w:color w:val="auto"/>
                <w:spacing w:val="-3"/>
                <w:sz w:val="24"/>
              </w:rPr>
            </w:pPr>
            <w:r w:rsidRPr="000F3F67">
              <w:rPr>
                <w:rFonts w:ascii="Calibri" w:hAnsi="Calibri"/>
                <w:color w:val="auto"/>
                <w:spacing w:val="-3"/>
                <w:sz w:val="24"/>
              </w:rPr>
              <w:t>0,5 mg amp.</w:t>
            </w:r>
          </w:p>
        </w:tc>
        <w:tc>
          <w:tcPr>
            <w:tcW w:w="3969" w:type="dxa"/>
            <w:shd w:val="clear" w:color="auto" w:fill="BDD6EE"/>
            <w:vAlign w:val="center"/>
          </w:tcPr>
          <w:p w14:paraId="23D0388D" w14:textId="77777777" w:rsidR="001E4C08" w:rsidRPr="000F3F67" w:rsidRDefault="001E4C08" w:rsidP="007B05F5">
            <w:pPr>
              <w:pStyle w:val="MACNormal"/>
              <w:tabs>
                <w:tab w:val="clear" w:pos="-1440"/>
                <w:tab w:val="clear" w:pos="-720"/>
                <w:tab w:val="left" w:pos="0"/>
              </w:tabs>
              <w:rPr>
                <w:rFonts w:ascii="Calibri" w:hAnsi="Calibri"/>
                <w:color w:val="auto"/>
                <w:spacing w:val="-3"/>
                <w:sz w:val="24"/>
              </w:rPr>
            </w:pPr>
            <w:r w:rsidRPr="000F3F67">
              <w:rPr>
                <w:rFonts w:ascii="Calibri" w:hAnsi="Calibri"/>
                <w:color w:val="auto"/>
                <w:spacing w:val="-3"/>
                <w:sz w:val="24"/>
              </w:rPr>
              <w:t>Anticolinesterásico</w:t>
            </w:r>
          </w:p>
          <w:p w14:paraId="06163146" w14:textId="77777777" w:rsidR="001E4C08" w:rsidRPr="000F3F67" w:rsidRDefault="001E4C08" w:rsidP="007B05F5">
            <w:pPr>
              <w:pStyle w:val="MACNormal"/>
              <w:tabs>
                <w:tab w:val="clear" w:pos="-1440"/>
                <w:tab w:val="clear" w:pos="-720"/>
                <w:tab w:val="left" w:pos="0"/>
              </w:tabs>
              <w:rPr>
                <w:rFonts w:ascii="Calibri" w:hAnsi="Calibri"/>
                <w:color w:val="auto"/>
                <w:spacing w:val="-3"/>
                <w:sz w:val="24"/>
              </w:rPr>
            </w:pPr>
            <w:r w:rsidRPr="000F3F67">
              <w:rPr>
                <w:rFonts w:ascii="Calibri" w:hAnsi="Calibri"/>
                <w:color w:val="auto"/>
                <w:spacing w:val="-3"/>
                <w:sz w:val="24"/>
              </w:rPr>
              <w:t>Embarazo: C</w:t>
            </w:r>
          </w:p>
        </w:tc>
      </w:tr>
      <w:tr w:rsidR="00C626E8" w:rsidRPr="000F3F67" w14:paraId="6940A6CD" w14:textId="77777777" w:rsidTr="00923188">
        <w:tc>
          <w:tcPr>
            <w:tcW w:w="3331" w:type="dxa"/>
            <w:shd w:val="clear" w:color="auto" w:fill="BDD6EE"/>
            <w:vAlign w:val="center"/>
          </w:tcPr>
          <w:p w14:paraId="1CA1E720" w14:textId="2AAD4638" w:rsidR="00C626E8" w:rsidRPr="000F3F67" w:rsidRDefault="00C626E8" w:rsidP="007B05F5">
            <w:pPr>
              <w:pStyle w:val="MACNormal"/>
              <w:tabs>
                <w:tab w:val="clear" w:pos="-720"/>
                <w:tab w:val="left" w:pos="0"/>
              </w:tabs>
              <w:rPr>
                <w:rFonts w:ascii="Calibri" w:hAnsi="Calibri"/>
                <w:color w:val="auto"/>
                <w:spacing w:val="-3"/>
                <w:sz w:val="24"/>
              </w:rPr>
            </w:pPr>
            <w:r>
              <w:rPr>
                <w:rFonts w:ascii="Calibri" w:hAnsi="Calibri"/>
                <w:color w:val="auto"/>
                <w:spacing w:val="-3"/>
                <w:sz w:val="24"/>
              </w:rPr>
              <w:t>Patiromero cálcico</w:t>
            </w:r>
          </w:p>
        </w:tc>
        <w:tc>
          <w:tcPr>
            <w:tcW w:w="3610" w:type="dxa"/>
            <w:shd w:val="clear" w:color="auto" w:fill="BDD6EE"/>
            <w:vAlign w:val="center"/>
          </w:tcPr>
          <w:p w14:paraId="0A2C847B" w14:textId="5991B7D0" w:rsidR="00C626E8" w:rsidRPr="000F3F67" w:rsidRDefault="006A3F26" w:rsidP="007B05F5">
            <w:pPr>
              <w:pStyle w:val="MACNormal"/>
              <w:tabs>
                <w:tab w:val="clear" w:pos="-1440"/>
                <w:tab w:val="clear" w:pos="-720"/>
                <w:tab w:val="left" w:pos="0"/>
              </w:tabs>
              <w:rPr>
                <w:rFonts w:ascii="Calibri" w:hAnsi="Calibri"/>
                <w:color w:val="auto"/>
                <w:spacing w:val="-3"/>
                <w:sz w:val="24"/>
              </w:rPr>
            </w:pPr>
            <w:r>
              <w:rPr>
                <w:rFonts w:ascii="Calibri" w:hAnsi="Calibri"/>
                <w:color w:val="auto"/>
                <w:spacing w:val="-3"/>
                <w:sz w:val="24"/>
              </w:rPr>
              <w:t>8,4 g sobres</w:t>
            </w:r>
          </w:p>
        </w:tc>
        <w:tc>
          <w:tcPr>
            <w:tcW w:w="3969" w:type="dxa"/>
            <w:shd w:val="clear" w:color="auto" w:fill="BDD6EE"/>
            <w:vAlign w:val="center"/>
          </w:tcPr>
          <w:p w14:paraId="46459216" w14:textId="77777777" w:rsidR="00C626E8" w:rsidRDefault="006A3F26" w:rsidP="007B05F5">
            <w:pPr>
              <w:pStyle w:val="MACNormal"/>
              <w:tabs>
                <w:tab w:val="clear" w:pos="-1440"/>
                <w:tab w:val="clear" w:pos="-720"/>
                <w:tab w:val="left" w:pos="0"/>
              </w:tabs>
              <w:rPr>
                <w:rFonts w:ascii="Calibri" w:hAnsi="Calibri"/>
                <w:color w:val="auto"/>
                <w:spacing w:val="-3"/>
                <w:sz w:val="24"/>
              </w:rPr>
            </w:pPr>
            <w:r>
              <w:rPr>
                <w:rFonts w:ascii="Calibri" w:hAnsi="Calibri"/>
                <w:color w:val="auto"/>
                <w:spacing w:val="-3"/>
                <w:sz w:val="24"/>
              </w:rPr>
              <w:t>Uso en hiperpotasemia</w:t>
            </w:r>
          </w:p>
          <w:p w14:paraId="68E30B98" w14:textId="3518258A" w:rsidR="006A3F26" w:rsidRPr="000F3F67" w:rsidRDefault="006A3F26" w:rsidP="007B05F5">
            <w:pPr>
              <w:pStyle w:val="MACNormal"/>
              <w:tabs>
                <w:tab w:val="clear" w:pos="-1440"/>
                <w:tab w:val="clear" w:pos="-720"/>
                <w:tab w:val="left" w:pos="0"/>
              </w:tabs>
              <w:rPr>
                <w:rFonts w:ascii="Calibri" w:hAnsi="Calibri"/>
                <w:color w:val="auto"/>
                <w:spacing w:val="-3"/>
                <w:sz w:val="24"/>
              </w:rPr>
            </w:pPr>
            <w:r>
              <w:rPr>
                <w:rFonts w:ascii="Calibri" w:hAnsi="Calibri"/>
                <w:color w:val="auto"/>
                <w:spacing w:val="-3"/>
                <w:sz w:val="24"/>
              </w:rPr>
              <w:t>Restricciones de financiación</w:t>
            </w:r>
          </w:p>
        </w:tc>
      </w:tr>
      <w:tr w:rsidR="001E4C08" w:rsidRPr="000F3F67" w14:paraId="5DBEBC03" w14:textId="77777777" w:rsidTr="00923188">
        <w:tc>
          <w:tcPr>
            <w:tcW w:w="3331" w:type="dxa"/>
            <w:shd w:val="clear" w:color="auto" w:fill="BDD6EE"/>
            <w:vAlign w:val="center"/>
          </w:tcPr>
          <w:p w14:paraId="1B9207C0" w14:textId="76022291" w:rsidR="001E4C08" w:rsidRPr="000F3F67" w:rsidRDefault="001E4C08" w:rsidP="007B05F5">
            <w:pPr>
              <w:pStyle w:val="MACNormal"/>
              <w:tabs>
                <w:tab w:val="clear" w:pos="-1440"/>
                <w:tab w:val="clear" w:pos="-720"/>
                <w:tab w:val="left" w:pos="0"/>
              </w:tabs>
              <w:rPr>
                <w:rFonts w:ascii="Calibri" w:hAnsi="Calibri"/>
                <w:color w:val="auto"/>
                <w:spacing w:val="-3"/>
                <w:sz w:val="24"/>
              </w:rPr>
            </w:pPr>
            <w:r w:rsidRPr="000F3F67">
              <w:rPr>
                <w:rFonts w:ascii="Calibri" w:hAnsi="Calibri"/>
                <w:color w:val="auto"/>
                <w:spacing w:val="-3"/>
                <w:sz w:val="24"/>
              </w:rPr>
              <w:t>Penicilamina</w:t>
            </w:r>
          </w:p>
        </w:tc>
        <w:tc>
          <w:tcPr>
            <w:tcW w:w="3610" w:type="dxa"/>
            <w:shd w:val="clear" w:color="auto" w:fill="DEEAF6"/>
            <w:vAlign w:val="center"/>
          </w:tcPr>
          <w:p w14:paraId="4C400F77" w14:textId="77777777" w:rsidR="001E4C08" w:rsidRPr="000F3F67" w:rsidRDefault="001E4C08" w:rsidP="007B05F5">
            <w:pPr>
              <w:pStyle w:val="MACNormal"/>
              <w:tabs>
                <w:tab w:val="clear" w:pos="-1440"/>
                <w:tab w:val="clear" w:pos="-720"/>
                <w:tab w:val="left" w:pos="0"/>
              </w:tabs>
              <w:rPr>
                <w:rFonts w:ascii="Calibri" w:hAnsi="Calibri"/>
                <w:color w:val="auto"/>
                <w:spacing w:val="-3"/>
                <w:sz w:val="24"/>
              </w:rPr>
            </w:pPr>
            <w:r w:rsidRPr="000F3F67">
              <w:rPr>
                <w:rFonts w:ascii="Calibri" w:hAnsi="Calibri"/>
                <w:color w:val="auto"/>
                <w:spacing w:val="-3"/>
                <w:sz w:val="24"/>
              </w:rPr>
              <w:t>250 mg cáp.</w:t>
            </w:r>
          </w:p>
        </w:tc>
        <w:tc>
          <w:tcPr>
            <w:tcW w:w="3969" w:type="dxa"/>
            <w:shd w:val="clear" w:color="auto" w:fill="BDD6EE"/>
            <w:vAlign w:val="center"/>
          </w:tcPr>
          <w:p w14:paraId="509E2358" w14:textId="77777777" w:rsidR="001E4C08" w:rsidRPr="000F3F67" w:rsidRDefault="001E4C08" w:rsidP="007B05F5">
            <w:pPr>
              <w:pStyle w:val="MACNormal"/>
              <w:tabs>
                <w:tab w:val="clear" w:pos="-1440"/>
                <w:tab w:val="clear" w:pos="-720"/>
                <w:tab w:val="left" w:pos="0"/>
              </w:tabs>
              <w:rPr>
                <w:rFonts w:ascii="Calibri" w:hAnsi="Calibri"/>
                <w:color w:val="auto"/>
                <w:spacing w:val="-3"/>
                <w:sz w:val="24"/>
              </w:rPr>
            </w:pPr>
            <w:r w:rsidRPr="000F3F67">
              <w:rPr>
                <w:rFonts w:ascii="Calibri" w:hAnsi="Calibri"/>
                <w:color w:val="auto"/>
                <w:spacing w:val="-3"/>
                <w:sz w:val="24"/>
              </w:rPr>
              <w:t>Antídoto de cobre, mercurio, plomo, zinc</w:t>
            </w:r>
          </w:p>
        </w:tc>
      </w:tr>
      <w:tr w:rsidR="001E4C08" w:rsidRPr="000F3F67" w14:paraId="2CF42885" w14:textId="77777777" w:rsidTr="00923188">
        <w:tc>
          <w:tcPr>
            <w:tcW w:w="3331" w:type="dxa"/>
            <w:shd w:val="clear" w:color="auto" w:fill="BDD6EE"/>
            <w:vAlign w:val="center"/>
          </w:tcPr>
          <w:p w14:paraId="793F9F25" w14:textId="77777777" w:rsidR="001E4C08" w:rsidRPr="000F3F67" w:rsidRDefault="001E4C08" w:rsidP="007B05F5">
            <w:pPr>
              <w:pStyle w:val="MACNormal"/>
              <w:tabs>
                <w:tab w:val="clear" w:pos="-720"/>
                <w:tab w:val="left" w:pos="0"/>
              </w:tabs>
              <w:rPr>
                <w:rFonts w:ascii="Calibri" w:hAnsi="Calibri"/>
                <w:color w:val="auto"/>
                <w:spacing w:val="-3"/>
                <w:sz w:val="24"/>
              </w:rPr>
            </w:pPr>
            <w:r w:rsidRPr="000F3F67">
              <w:rPr>
                <w:rFonts w:ascii="Calibri" w:hAnsi="Calibri"/>
                <w:color w:val="auto"/>
                <w:spacing w:val="-3"/>
                <w:sz w:val="24"/>
              </w:rPr>
              <w:t xml:space="preserve">Piridoxina </w:t>
            </w:r>
          </w:p>
        </w:tc>
        <w:tc>
          <w:tcPr>
            <w:tcW w:w="3610" w:type="dxa"/>
            <w:shd w:val="clear" w:color="auto" w:fill="BDD6EE"/>
            <w:vAlign w:val="center"/>
          </w:tcPr>
          <w:p w14:paraId="18C94967" w14:textId="77777777" w:rsidR="001E4C08" w:rsidRPr="000F3F67" w:rsidRDefault="001E4C08" w:rsidP="007B05F5">
            <w:pPr>
              <w:pStyle w:val="MACNormal"/>
              <w:tabs>
                <w:tab w:val="clear" w:pos="-1440"/>
                <w:tab w:val="clear" w:pos="-720"/>
                <w:tab w:val="left" w:pos="0"/>
              </w:tabs>
              <w:rPr>
                <w:rFonts w:ascii="Calibri" w:hAnsi="Calibri"/>
                <w:color w:val="auto"/>
                <w:spacing w:val="-3"/>
                <w:sz w:val="24"/>
              </w:rPr>
            </w:pPr>
            <w:r w:rsidRPr="000F3F67">
              <w:rPr>
                <w:rFonts w:ascii="Calibri" w:hAnsi="Calibri"/>
                <w:color w:val="auto"/>
                <w:spacing w:val="-3"/>
                <w:sz w:val="24"/>
              </w:rPr>
              <w:t>300 mg amp.</w:t>
            </w:r>
          </w:p>
          <w:p w14:paraId="7D11AABD" w14:textId="77777777" w:rsidR="001E4C08" w:rsidRPr="000F3F67" w:rsidRDefault="001E4C08" w:rsidP="007B05F5">
            <w:pPr>
              <w:pStyle w:val="MACNormal"/>
              <w:tabs>
                <w:tab w:val="clear" w:pos="-1440"/>
                <w:tab w:val="clear" w:pos="-720"/>
                <w:tab w:val="left" w:pos="0"/>
              </w:tabs>
              <w:rPr>
                <w:rFonts w:ascii="Calibri" w:hAnsi="Calibri"/>
                <w:color w:val="auto"/>
                <w:spacing w:val="-3"/>
                <w:sz w:val="24"/>
              </w:rPr>
            </w:pPr>
            <w:r w:rsidRPr="000F3F67">
              <w:rPr>
                <w:rFonts w:ascii="Calibri" w:hAnsi="Calibri"/>
                <w:color w:val="auto"/>
                <w:spacing w:val="-3"/>
                <w:sz w:val="24"/>
              </w:rPr>
              <w:t>300 mg comp.</w:t>
            </w:r>
          </w:p>
        </w:tc>
        <w:tc>
          <w:tcPr>
            <w:tcW w:w="3969" w:type="dxa"/>
            <w:shd w:val="clear" w:color="auto" w:fill="BDD6EE"/>
            <w:vAlign w:val="center"/>
          </w:tcPr>
          <w:p w14:paraId="29D008F3" w14:textId="77777777" w:rsidR="001E4C08" w:rsidRPr="000F3F67" w:rsidRDefault="001E4C08" w:rsidP="007B05F5">
            <w:pPr>
              <w:pStyle w:val="MACNormal"/>
              <w:tabs>
                <w:tab w:val="clear" w:pos="-1440"/>
                <w:tab w:val="clear" w:pos="-720"/>
                <w:tab w:val="left" w:pos="0"/>
              </w:tabs>
              <w:rPr>
                <w:rFonts w:ascii="Calibri" w:hAnsi="Calibri"/>
                <w:color w:val="auto"/>
                <w:spacing w:val="-3"/>
                <w:sz w:val="24"/>
              </w:rPr>
            </w:pPr>
            <w:r w:rsidRPr="000F3F67">
              <w:rPr>
                <w:rFonts w:ascii="Calibri" w:hAnsi="Calibri"/>
                <w:color w:val="auto"/>
                <w:spacing w:val="-3"/>
                <w:sz w:val="24"/>
              </w:rPr>
              <w:t>En intoxicaciones por isoniazida</w:t>
            </w:r>
          </w:p>
        </w:tc>
      </w:tr>
      <w:tr w:rsidR="001E4C08" w:rsidRPr="000F3F67" w14:paraId="3604037B" w14:textId="77777777" w:rsidTr="00923188">
        <w:tc>
          <w:tcPr>
            <w:tcW w:w="3331" w:type="dxa"/>
            <w:shd w:val="clear" w:color="auto" w:fill="BDD6EE"/>
            <w:vAlign w:val="center"/>
          </w:tcPr>
          <w:p w14:paraId="2DC352C8" w14:textId="77777777" w:rsidR="001E4C08" w:rsidRPr="000F3F67" w:rsidRDefault="001E4C08" w:rsidP="007B05F5">
            <w:pPr>
              <w:pStyle w:val="MACNormal"/>
              <w:tabs>
                <w:tab w:val="clear" w:pos="-1440"/>
                <w:tab w:val="clear" w:pos="-720"/>
                <w:tab w:val="left" w:pos="0"/>
              </w:tabs>
              <w:rPr>
                <w:rFonts w:ascii="Calibri" w:hAnsi="Calibri"/>
                <w:color w:val="auto"/>
                <w:spacing w:val="-3"/>
                <w:sz w:val="24"/>
              </w:rPr>
            </w:pPr>
            <w:r w:rsidRPr="000F3F67">
              <w:rPr>
                <w:rFonts w:ascii="Calibri" w:hAnsi="Calibri"/>
                <w:color w:val="auto"/>
                <w:spacing w:val="-3"/>
                <w:sz w:val="24"/>
              </w:rPr>
              <w:t>Poliestirensulfo</w:t>
            </w:r>
            <w:r w:rsidRPr="000F3F67">
              <w:rPr>
                <w:rFonts w:ascii="Calibri" w:hAnsi="Calibri"/>
                <w:color w:val="auto"/>
                <w:spacing w:val="-3"/>
                <w:sz w:val="24"/>
              </w:rPr>
              <w:softHyphen/>
              <w:t>nato cálcico</w:t>
            </w:r>
          </w:p>
        </w:tc>
        <w:tc>
          <w:tcPr>
            <w:tcW w:w="3610" w:type="dxa"/>
            <w:shd w:val="clear" w:color="auto" w:fill="DEEAF6"/>
            <w:vAlign w:val="center"/>
          </w:tcPr>
          <w:p w14:paraId="394B7BAD" w14:textId="77777777" w:rsidR="001E4C08" w:rsidRPr="000F3F67" w:rsidRDefault="001E4C08" w:rsidP="007B05F5">
            <w:pPr>
              <w:pStyle w:val="MACNormal"/>
              <w:tabs>
                <w:tab w:val="clear" w:pos="-1440"/>
                <w:tab w:val="clear" w:pos="-720"/>
                <w:tab w:val="left" w:pos="0"/>
              </w:tabs>
              <w:rPr>
                <w:rFonts w:ascii="Calibri" w:hAnsi="Calibri"/>
                <w:color w:val="auto"/>
                <w:spacing w:val="-3"/>
                <w:sz w:val="24"/>
              </w:rPr>
            </w:pPr>
            <w:r w:rsidRPr="000F3F67">
              <w:rPr>
                <w:rFonts w:ascii="Calibri" w:hAnsi="Calibri"/>
                <w:color w:val="auto"/>
                <w:spacing w:val="-3"/>
                <w:sz w:val="24"/>
              </w:rPr>
              <w:t>400 g polvo</w:t>
            </w:r>
          </w:p>
        </w:tc>
        <w:tc>
          <w:tcPr>
            <w:tcW w:w="3969" w:type="dxa"/>
            <w:shd w:val="clear" w:color="auto" w:fill="BDD6EE"/>
            <w:vAlign w:val="center"/>
          </w:tcPr>
          <w:p w14:paraId="1FD47E75" w14:textId="77777777" w:rsidR="001E4C08" w:rsidRPr="000F3F67" w:rsidRDefault="001E4C08" w:rsidP="007B05F5">
            <w:pPr>
              <w:pStyle w:val="MACNormal"/>
              <w:tabs>
                <w:tab w:val="clear" w:pos="-1440"/>
                <w:tab w:val="clear" w:pos="-720"/>
                <w:tab w:val="left" w:pos="0"/>
              </w:tabs>
              <w:rPr>
                <w:rFonts w:ascii="Calibri" w:hAnsi="Calibri"/>
                <w:color w:val="auto"/>
                <w:spacing w:val="-3"/>
                <w:sz w:val="24"/>
              </w:rPr>
            </w:pPr>
            <w:r w:rsidRPr="000F3F67">
              <w:rPr>
                <w:rFonts w:ascii="Calibri" w:hAnsi="Calibri"/>
                <w:color w:val="auto"/>
                <w:spacing w:val="-3"/>
                <w:sz w:val="24"/>
              </w:rPr>
              <w:t>Uso en hiperpotasemia</w:t>
            </w:r>
          </w:p>
        </w:tc>
      </w:tr>
      <w:tr w:rsidR="001E4C08" w:rsidRPr="000F3F67" w14:paraId="5CD92CD8" w14:textId="77777777" w:rsidTr="00923188">
        <w:tc>
          <w:tcPr>
            <w:tcW w:w="3331" w:type="dxa"/>
            <w:shd w:val="clear" w:color="auto" w:fill="BDD6EE"/>
            <w:vAlign w:val="center"/>
          </w:tcPr>
          <w:p w14:paraId="53064945" w14:textId="77777777" w:rsidR="001E4C08" w:rsidRPr="000F3F67" w:rsidRDefault="001E4C08" w:rsidP="007B05F5">
            <w:pPr>
              <w:pStyle w:val="MACNormal"/>
              <w:tabs>
                <w:tab w:val="clear" w:pos="-1440"/>
                <w:tab w:val="clear" w:pos="-720"/>
                <w:tab w:val="left" w:pos="0"/>
              </w:tabs>
              <w:rPr>
                <w:rFonts w:ascii="Calibri" w:hAnsi="Calibri"/>
                <w:color w:val="auto"/>
                <w:spacing w:val="-3"/>
                <w:sz w:val="24"/>
              </w:rPr>
            </w:pPr>
            <w:r w:rsidRPr="000F3F67">
              <w:rPr>
                <w:rFonts w:ascii="Calibri" w:hAnsi="Calibri"/>
                <w:color w:val="auto"/>
                <w:spacing w:val="-3"/>
                <w:sz w:val="24"/>
              </w:rPr>
              <w:t xml:space="preserve">Pralidoxima </w:t>
            </w:r>
          </w:p>
          <w:p w14:paraId="3335AFC3" w14:textId="77777777" w:rsidR="001E4C08" w:rsidRPr="000F3F67" w:rsidRDefault="001E4C08" w:rsidP="007B05F5">
            <w:pPr>
              <w:pStyle w:val="MACNormal"/>
              <w:tabs>
                <w:tab w:val="clear" w:pos="-1440"/>
                <w:tab w:val="clear" w:pos="-720"/>
                <w:tab w:val="left" w:pos="0"/>
              </w:tabs>
              <w:rPr>
                <w:rFonts w:ascii="Calibri" w:hAnsi="Calibri"/>
                <w:color w:val="auto"/>
                <w:spacing w:val="-3"/>
                <w:sz w:val="24"/>
              </w:rPr>
            </w:pPr>
          </w:p>
          <w:p w14:paraId="2DA4A18F" w14:textId="77777777" w:rsidR="001E4C08" w:rsidRPr="000F3F67" w:rsidRDefault="001E4C08" w:rsidP="007B05F5">
            <w:pPr>
              <w:pStyle w:val="MACNormal"/>
              <w:tabs>
                <w:tab w:val="clear" w:pos="-1440"/>
                <w:tab w:val="clear" w:pos="-720"/>
                <w:tab w:val="left" w:pos="0"/>
              </w:tabs>
              <w:rPr>
                <w:rFonts w:ascii="Calibri" w:hAnsi="Calibri"/>
                <w:color w:val="auto"/>
                <w:spacing w:val="-3"/>
                <w:sz w:val="24"/>
              </w:rPr>
            </w:pPr>
          </w:p>
        </w:tc>
        <w:tc>
          <w:tcPr>
            <w:tcW w:w="3610" w:type="dxa"/>
            <w:shd w:val="clear" w:color="auto" w:fill="BDD6EE"/>
            <w:vAlign w:val="center"/>
          </w:tcPr>
          <w:p w14:paraId="1FD6BCFF" w14:textId="77777777" w:rsidR="001E4C08" w:rsidRPr="000F3F67" w:rsidRDefault="001E4C08" w:rsidP="007B05F5">
            <w:pPr>
              <w:pStyle w:val="MACNormal"/>
              <w:tabs>
                <w:tab w:val="clear" w:pos="-1440"/>
                <w:tab w:val="clear" w:pos="-720"/>
                <w:tab w:val="left" w:pos="0"/>
              </w:tabs>
              <w:rPr>
                <w:rFonts w:ascii="Calibri" w:hAnsi="Calibri"/>
                <w:color w:val="auto"/>
                <w:spacing w:val="-3"/>
                <w:sz w:val="24"/>
              </w:rPr>
            </w:pPr>
            <w:r w:rsidRPr="000F3F67">
              <w:rPr>
                <w:rFonts w:ascii="Calibri" w:hAnsi="Calibri"/>
                <w:color w:val="auto"/>
                <w:spacing w:val="-3"/>
                <w:sz w:val="24"/>
              </w:rPr>
              <w:lastRenderedPageBreak/>
              <w:t>200 mg vial (M.</w:t>
            </w:r>
            <w:r w:rsidRPr="000F3F67">
              <w:rPr>
                <w:rFonts w:ascii="Calibri" w:hAnsi="Calibri"/>
                <w:color w:val="auto"/>
                <w:spacing w:val="-3"/>
                <w:sz w:val="24"/>
              </w:rPr>
              <w:softHyphen/>
              <w:t>E.)</w:t>
            </w:r>
          </w:p>
        </w:tc>
        <w:tc>
          <w:tcPr>
            <w:tcW w:w="3969" w:type="dxa"/>
            <w:shd w:val="clear" w:color="auto" w:fill="BDD6EE"/>
            <w:vAlign w:val="center"/>
          </w:tcPr>
          <w:p w14:paraId="0C1D5882" w14:textId="77777777" w:rsidR="001E4C08" w:rsidRPr="000F3F67" w:rsidRDefault="001E4C08" w:rsidP="007B05F5">
            <w:pPr>
              <w:pStyle w:val="MACNormal"/>
              <w:tabs>
                <w:tab w:val="clear" w:pos="-1440"/>
                <w:tab w:val="clear" w:pos="-720"/>
                <w:tab w:val="left" w:pos="0"/>
              </w:tabs>
              <w:rPr>
                <w:rFonts w:ascii="Calibri" w:hAnsi="Calibri"/>
                <w:color w:val="auto"/>
                <w:spacing w:val="-3"/>
                <w:sz w:val="24"/>
              </w:rPr>
            </w:pPr>
            <w:r w:rsidRPr="000F3F67">
              <w:rPr>
                <w:rFonts w:ascii="Calibri" w:hAnsi="Calibri"/>
                <w:color w:val="auto"/>
                <w:spacing w:val="-3"/>
                <w:sz w:val="24"/>
              </w:rPr>
              <w:t>Antídoto de organofosforados</w:t>
            </w:r>
          </w:p>
        </w:tc>
      </w:tr>
      <w:tr w:rsidR="001E4C08" w:rsidRPr="000F3F67" w14:paraId="24A39C7E" w14:textId="77777777" w:rsidTr="00923188">
        <w:tc>
          <w:tcPr>
            <w:tcW w:w="3331" w:type="dxa"/>
            <w:shd w:val="clear" w:color="auto" w:fill="BDD6EE"/>
            <w:vAlign w:val="center"/>
          </w:tcPr>
          <w:p w14:paraId="129A4E76" w14:textId="77777777" w:rsidR="001E4C08" w:rsidRPr="000F3F67" w:rsidRDefault="001E4C08" w:rsidP="007B05F5">
            <w:pPr>
              <w:pStyle w:val="MACNormal"/>
              <w:tabs>
                <w:tab w:val="clear" w:pos="-1440"/>
                <w:tab w:val="clear" w:pos="-720"/>
                <w:tab w:val="left" w:pos="0"/>
              </w:tabs>
              <w:rPr>
                <w:rFonts w:ascii="Calibri" w:hAnsi="Calibri"/>
                <w:color w:val="auto"/>
                <w:spacing w:val="-3"/>
                <w:sz w:val="24"/>
              </w:rPr>
            </w:pPr>
            <w:r w:rsidRPr="000F3F67">
              <w:rPr>
                <w:rFonts w:ascii="Calibri" w:hAnsi="Calibri"/>
                <w:color w:val="auto"/>
                <w:spacing w:val="-3"/>
                <w:sz w:val="24"/>
              </w:rPr>
              <w:lastRenderedPageBreak/>
              <w:t>Protamina (B02D)</w:t>
            </w:r>
          </w:p>
        </w:tc>
        <w:tc>
          <w:tcPr>
            <w:tcW w:w="3610" w:type="dxa"/>
            <w:shd w:val="clear" w:color="auto" w:fill="DEEAF6"/>
            <w:vAlign w:val="center"/>
          </w:tcPr>
          <w:p w14:paraId="44C0BF3D" w14:textId="77777777" w:rsidR="001E4C08" w:rsidRPr="000F3F67" w:rsidRDefault="001E4C08" w:rsidP="007B05F5">
            <w:pPr>
              <w:pStyle w:val="MACNormal"/>
              <w:tabs>
                <w:tab w:val="clear" w:pos="-1440"/>
                <w:tab w:val="clear" w:pos="-720"/>
                <w:tab w:val="left" w:pos="0"/>
              </w:tabs>
              <w:rPr>
                <w:rFonts w:ascii="Calibri" w:hAnsi="Calibri"/>
                <w:color w:val="auto"/>
                <w:spacing w:val="-3"/>
                <w:sz w:val="24"/>
              </w:rPr>
            </w:pPr>
            <w:r w:rsidRPr="000F3F67">
              <w:rPr>
                <w:rFonts w:ascii="Calibri" w:hAnsi="Calibri"/>
                <w:color w:val="auto"/>
                <w:spacing w:val="-3"/>
                <w:sz w:val="24"/>
              </w:rPr>
              <w:t>50 mg/5 mL vial</w:t>
            </w:r>
          </w:p>
        </w:tc>
        <w:tc>
          <w:tcPr>
            <w:tcW w:w="3969" w:type="dxa"/>
            <w:shd w:val="clear" w:color="auto" w:fill="BDD6EE"/>
            <w:vAlign w:val="center"/>
          </w:tcPr>
          <w:p w14:paraId="31754DBE" w14:textId="77777777" w:rsidR="001E4C08" w:rsidRPr="000F3F67" w:rsidRDefault="001E4C08" w:rsidP="007B05F5">
            <w:pPr>
              <w:tabs>
                <w:tab w:val="left" w:pos="0"/>
              </w:tabs>
              <w:suppressAutoHyphens/>
              <w:jc w:val="both"/>
              <w:rPr>
                <w:rFonts w:ascii="Calibri" w:hAnsi="Calibri"/>
                <w:spacing w:val="-2"/>
                <w:sz w:val="22"/>
              </w:rPr>
            </w:pPr>
            <w:r w:rsidRPr="000F3F67">
              <w:rPr>
                <w:rFonts w:ascii="Calibri" w:hAnsi="Calibri"/>
                <w:spacing w:val="-2"/>
                <w:sz w:val="22"/>
              </w:rPr>
              <w:t>Antídoto de heparina</w:t>
            </w:r>
          </w:p>
          <w:p w14:paraId="7C344FE8" w14:textId="77777777" w:rsidR="001E4C08" w:rsidRPr="000F3F67" w:rsidRDefault="001E4C08" w:rsidP="007B05F5">
            <w:pPr>
              <w:tabs>
                <w:tab w:val="left" w:pos="0"/>
              </w:tabs>
              <w:suppressAutoHyphens/>
              <w:jc w:val="both"/>
              <w:rPr>
                <w:rFonts w:ascii="Calibri" w:hAnsi="Calibri"/>
                <w:spacing w:val="-2"/>
                <w:sz w:val="22"/>
              </w:rPr>
            </w:pPr>
            <w:r w:rsidRPr="000F3F67">
              <w:rPr>
                <w:rFonts w:ascii="Calibri" w:hAnsi="Calibri"/>
                <w:spacing w:val="-2"/>
                <w:sz w:val="22"/>
              </w:rPr>
              <w:t>Embarazo: C</w:t>
            </w:r>
          </w:p>
          <w:p w14:paraId="7DEA67F8" w14:textId="77777777" w:rsidR="001E4C08" w:rsidRPr="000F3F67" w:rsidRDefault="001E4C08" w:rsidP="007B05F5">
            <w:pPr>
              <w:tabs>
                <w:tab w:val="left" w:pos="0"/>
              </w:tabs>
              <w:suppressAutoHyphens/>
              <w:jc w:val="both"/>
              <w:rPr>
                <w:rFonts w:ascii="Calibri" w:hAnsi="Calibri"/>
                <w:spacing w:val="-2"/>
                <w:sz w:val="22"/>
              </w:rPr>
            </w:pPr>
            <w:r w:rsidRPr="000F3F67">
              <w:rPr>
                <w:rFonts w:ascii="Calibri" w:hAnsi="Calibri"/>
                <w:spacing w:val="-2"/>
                <w:sz w:val="22"/>
              </w:rPr>
              <w:t>Conservar en frigorífico</w:t>
            </w:r>
          </w:p>
        </w:tc>
      </w:tr>
      <w:tr w:rsidR="001E4C08" w:rsidRPr="000F3F67" w14:paraId="5D12EAC0" w14:textId="77777777" w:rsidTr="00923188">
        <w:tc>
          <w:tcPr>
            <w:tcW w:w="3331" w:type="dxa"/>
            <w:shd w:val="clear" w:color="auto" w:fill="BDD6EE"/>
            <w:vAlign w:val="center"/>
          </w:tcPr>
          <w:p w14:paraId="33B749F1" w14:textId="77777777" w:rsidR="001E4C08" w:rsidRPr="000F3F67" w:rsidRDefault="001E4C08" w:rsidP="007B05F5">
            <w:pPr>
              <w:pStyle w:val="MACNormal"/>
              <w:tabs>
                <w:tab w:val="clear" w:pos="-1440"/>
                <w:tab w:val="clear" w:pos="-720"/>
                <w:tab w:val="left" w:pos="0"/>
              </w:tabs>
              <w:rPr>
                <w:rFonts w:ascii="Calibri" w:hAnsi="Calibri"/>
                <w:color w:val="auto"/>
                <w:spacing w:val="-3"/>
                <w:sz w:val="24"/>
              </w:rPr>
            </w:pPr>
            <w:r w:rsidRPr="000F3F67">
              <w:rPr>
                <w:rFonts w:ascii="Calibri" w:hAnsi="Calibri"/>
                <w:color w:val="auto"/>
                <w:spacing w:val="-3"/>
                <w:sz w:val="24"/>
              </w:rPr>
              <w:t>Rasburicasa</w:t>
            </w:r>
          </w:p>
        </w:tc>
        <w:tc>
          <w:tcPr>
            <w:tcW w:w="3610" w:type="dxa"/>
            <w:shd w:val="clear" w:color="auto" w:fill="BDD6EE"/>
            <w:vAlign w:val="center"/>
          </w:tcPr>
          <w:p w14:paraId="199C76EC" w14:textId="77777777" w:rsidR="001E4C08" w:rsidRPr="000F3F67" w:rsidRDefault="001E4C08" w:rsidP="007B05F5">
            <w:pPr>
              <w:tabs>
                <w:tab w:val="left" w:pos="0"/>
              </w:tabs>
              <w:suppressAutoHyphens/>
              <w:jc w:val="both"/>
              <w:rPr>
                <w:rFonts w:ascii="Calibri" w:hAnsi="Calibri"/>
                <w:spacing w:val="-2"/>
              </w:rPr>
            </w:pPr>
            <w:r w:rsidRPr="000F3F67">
              <w:rPr>
                <w:rFonts w:ascii="Calibri" w:hAnsi="Calibri"/>
                <w:spacing w:val="-2"/>
              </w:rPr>
              <w:t>1,5 mg vial + amp.</w:t>
            </w:r>
          </w:p>
        </w:tc>
        <w:tc>
          <w:tcPr>
            <w:tcW w:w="3969" w:type="dxa"/>
            <w:shd w:val="clear" w:color="auto" w:fill="BDD6EE"/>
            <w:vAlign w:val="center"/>
          </w:tcPr>
          <w:p w14:paraId="228B0371" w14:textId="77777777" w:rsidR="001E4C08" w:rsidRPr="000F3F67" w:rsidRDefault="001E4C08" w:rsidP="007B05F5">
            <w:pPr>
              <w:tabs>
                <w:tab w:val="left" w:pos="0"/>
              </w:tabs>
              <w:suppressAutoHyphens/>
              <w:jc w:val="both"/>
              <w:rPr>
                <w:rFonts w:ascii="Calibri" w:hAnsi="Calibri"/>
                <w:spacing w:val="-2"/>
                <w:sz w:val="22"/>
              </w:rPr>
            </w:pPr>
            <w:r w:rsidRPr="000F3F67">
              <w:rPr>
                <w:rFonts w:ascii="Calibri" w:hAnsi="Calibri"/>
                <w:spacing w:val="-2"/>
                <w:sz w:val="22"/>
              </w:rPr>
              <w:t>Uso en hiperuricemia</w:t>
            </w:r>
          </w:p>
          <w:p w14:paraId="4A0FD95F" w14:textId="77777777" w:rsidR="001E4C08" w:rsidRPr="000F3F67" w:rsidRDefault="001E4C08" w:rsidP="007B05F5">
            <w:pPr>
              <w:tabs>
                <w:tab w:val="left" w:pos="0"/>
              </w:tabs>
              <w:suppressAutoHyphens/>
              <w:jc w:val="both"/>
              <w:rPr>
                <w:rFonts w:ascii="Calibri" w:hAnsi="Calibri"/>
                <w:spacing w:val="-2"/>
                <w:sz w:val="22"/>
              </w:rPr>
            </w:pPr>
            <w:r w:rsidRPr="000F3F67">
              <w:rPr>
                <w:rFonts w:ascii="Calibri" w:hAnsi="Calibri"/>
                <w:spacing w:val="-2"/>
                <w:sz w:val="22"/>
              </w:rPr>
              <w:t>Conservar en frigorífico</w:t>
            </w:r>
          </w:p>
        </w:tc>
      </w:tr>
      <w:tr w:rsidR="001E4C08" w:rsidRPr="000F3F67" w14:paraId="0CB0EE3A" w14:textId="77777777" w:rsidTr="00923188">
        <w:tc>
          <w:tcPr>
            <w:tcW w:w="3331" w:type="dxa"/>
            <w:shd w:val="clear" w:color="auto" w:fill="BDD6EE"/>
            <w:vAlign w:val="center"/>
          </w:tcPr>
          <w:p w14:paraId="39C4AE67" w14:textId="77777777" w:rsidR="001E4C08" w:rsidRPr="000F3F67" w:rsidRDefault="001E4C08" w:rsidP="007B05F5">
            <w:pPr>
              <w:pStyle w:val="MACNormal"/>
              <w:tabs>
                <w:tab w:val="clear" w:pos="-1440"/>
                <w:tab w:val="clear" w:pos="-720"/>
                <w:tab w:val="left" w:pos="0"/>
              </w:tabs>
              <w:rPr>
                <w:rFonts w:ascii="Calibri" w:hAnsi="Calibri"/>
                <w:color w:val="auto"/>
                <w:spacing w:val="-3"/>
                <w:sz w:val="24"/>
              </w:rPr>
            </w:pPr>
            <w:r w:rsidRPr="000F3F67">
              <w:rPr>
                <w:rFonts w:ascii="Calibri" w:hAnsi="Calibri"/>
                <w:color w:val="auto"/>
                <w:spacing w:val="-3"/>
                <w:sz w:val="24"/>
              </w:rPr>
              <w:t>Sevelamero</w:t>
            </w:r>
          </w:p>
        </w:tc>
        <w:tc>
          <w:tcPr>
            <w:tcW w:w="3610" w:type="dxa"/>
            <w:shd w:val="clear" w:color="auto" w:fill="DEEAF6"/>
            <w:vAlign w:val="center"/>
          </w:tcPr>
          <w:p w14:paraId="4963796A" w14:textId="77777777" w:rsidR="001E4C08" w:rsidRPr="000F3F67" w:rsidRDefault="001E4C08" w:rsidP="007B05F5">
            <w:pPr>
              <w:tabs>
                <w:tab w:val="left" w:pos="0"/>
              </w:tabs>
              <w:suppressAutoHyphens/>
              <w:jc w:val="both"/>
              <w:rPr>
                <w:rFonts w:ascii="Calibri" w:hAnsi="Calibri"/>
                <w:spacing w:val="-2"/>
                <w:sz w:val="22"/>
                <w:lang w:val="en-US"/>
              </w:rPr>
            </w:pPr>
            <w:r w:rsidRPr="000F3F67">
              <w:rPr>
                <w:rFonts w:ascii="Calibri" w:hAnsi="Calibri"/>
                <w:spacing w:val="-2"/>
                <w:sz w:val="22"/>
                <w:lang w:val="en-US"/>
              </w:rPr>
              <w:t>800 mg comp. cubierta pelicular</w:t>
            </w:r>
          </w:p>
        </w:tc>
        <w:tc>
          <w:tcPr>
            <w:tcW w:w="3969" w:type="dxa"/>
            <w:shd w:val="clear" w:color="auto" w:fill="BDD6EE"/>
            <w:vAlign w:val="center"/>
          </w:tcPr>
          <w:p w14:paraId="0835A2BD" w14:textId="77777777" w:rsidR="001E4C08" w:rsidRPr="000F3F67" w:rsidRDefault="001E4C08" w:rsidP="007B05F5">
            <w:pPr>
              <w:tabs>
                <w:tab w:val="left" w:pos="0"/>
              </w:tabs>
              <w:suppressAutoHyphens/>
              <w:jc w:val="both"/>
              <w:rPr>
                <w:rFonts w:ascii="Calibri" w:hAnsi="Calibri"/>
                <w:spacing w:val="-2"/>
                <w:sz w:val="22"/>
                <w:lang w:val="en-US"/>
              </w:rPr>
            </w:pPr>
            <w:r w:rsidRPr="000F3F67">
              <w:rPr>
                <w:rFonts w:ascii="Calibri" w:hAnsi="Calibri"/>
                <w:spacing w:val="-2"/>
                <w:sz w:val="22"/>
                <w:lang w:val="en-US"/>
              </w:rPr>
              <w:t>Uso en hiperfosfatemia</w:t>
            </w:r>
          </w:p>
        </w:tc>
      </w:tr>
      <w:tr w:rsidR="001E4C08" w:rsidRPr="000F3F67" w14:paraId="55DEB5B5" w14:textId="77777777" w:rsidTr="00923188">
        <w:tc>
          <w:tcPr>
            <w:tcW w:w="3331" w:type="dxa"/>
            <w:shd w:val="clear" w:color="auto" w:fill="BDD6EE"/>
            <w:vAlign w:val="center"/>
          </w:tcPr>
          <w:p w14:paraId="7AAFD812" w14:textId="77777777" w:rsidR="001E4C08" w:rsidRPr="000F3F67" w:rsidRDefault="001E4C08" w:rsidP="007B05F5">
            <w:pPr>
              <w:pStyle w:val="MACNormal"/>
              <w:tabs>
                <w:tab w:val="clear" w:pos="-1440"/>
                <w:tab w:val="clear" w:pos="-720"/>
                <w:tab w:val="left" w:pos="0"/>
              </w:tabs>
              <w:rPr>
                <w:rFonts w:ascii="Calibri" w:hAnsi="Calibri"/>
                <w:color w:val="auto"/>
                <w:spacing w:val="-3"/>
                <w:sz w:val="24"/>
              </w:rPr>
            </w:pPr>
            <w:r w:rsidRPr="000F3F67">
              <w:rPr>
                <w:rFonts w:ascii="Calibri" w:hAnsi="Calibri"/>
                <w:color w:val="auto"/>
                <w:spacing w:val="-3"/>
                <w:sz w:val="24"/>
              </w:rPr>
              <w:t>Silibinina</w:t>
            </w:r>
          </w:p>
        </w:tc>
        <w:tc>
          <w:tcPr>
            <w:tcW w:w="3610" w:type="dxa"/>
            <w:shd w:val="clear" w:color="auto" w:fill="BDD6EE"/>
            <w:vAlign w:val="center"/>
          </w:tcPr>
          <w:p w14:paraId="470122CD" w14:textId="77777777" w:rsidR="001E4C08" w:rsidRPr="000F3F67" w:rsidRDefault="001E4C08" w:rsidP="007B05F5">
            <w:pPr>
              <w:pStyle w:val="MACNormal"/>
              <w:tabs>
                <w:tab w:val="clear" w:pos="-1440"/>
                <w:tab w:val="clear" w:pos="-720"/>
                <w:tab w:val="left" w:pos="0"/>
              </w:tabs>
              <w:rPr>
                <w:rFonts w:ascii="Calibri" w:hAnsi="Calibri"/>
                <w:color w:val="auto"/>
                <w:spacing w:val="-3"/>
                <w:sz w:val="24"/>
              </w:rPr>
            </w:pPr>
            <w:r w:rsidRPr="000F3F67">
              <w:rPr>
                <w:rFonts w:ascii="Calibri" w:hAnsi="Calibri"/>
                <w:color w:val="auto"/>
                <w:spacing w:val="-3"/>
                <w:sz w:val="24"/>
              </w:rPr>
              <w:t>350 mg vial</w:t>
            </w:r>
          </w:p>
        </w:tc>
        <w:tc>
          <w:tcPr>
            <w:tcW w:w="3969" w:type="dxa"/>
            <w:shd w:val="clear" w:color="auto" w:fill="BDD6EE"/>
            <w:vAlign w:val="center"/>
          </w:tcPr>
          <w:p w14:paraId="11A0DA7B" w14:textId="77777777" w:rsidR="001E4C08" w:rsidRPr="000F3F67" w:rsidRDefault="001E4C08" w:rsidP="007B05F5">
            <w:pPr>
              <w:pStyle w:val="MACNormal"/>
              <w:tabs>
                <w:tab w:val="clear" w:pos="-1440"/>
                <w:tab w:val="clear" w:pos="-720"/>
                <w:tab w:val="left" w:pos="0"/>
              </w:tabs>
              <w:rPr>
                <w:rFonts w:ascii="Calibri" w:hAnsi="Calibri"/>
                <w:i/>
                <w:color w:val="auto"/>
                <w:spacing w:val="-3"/>
                <w:sz w:val="24"/>
              </w:rPr>
            </w:pPr>
            <w:r w:rsidRPr="000F3F67">
              <w:rPr>
                <w:rFonts w:ascii="Calibri" w:hAnsi="Calibri"/>
                <w:color w:val="auto"/>
                <w:spacing w:val="-3"/>
                <w:sz w:val="24"/>
              </w:rPr>
              <w:t xml:space="preserve">Antídoto  de </w:t>
            </w:r>
            <w:r w:rsidRPr="000F3F67">
              <w:rPr>
                <w:rFonts w:ascii="Calibri" w:hAnsi="Calibri"/>
                <w:i/>
                <w:color w:val="auto"/>
                <w:spacing w:val="-3"/>
                <w:sz w:val="24"/>
              </w:rPr>
              <w:t>Amanita phalloides</w:t>
            </w:r>
          </w:p>
          <w:p w14:paraId="62EA6983" w14:textId="77777777" w:rsidR="001E4C08" w:rsidRPr="000F3F67" w:rsidRDefault="001E4C08" w:rsidP="007B05F5">
            <w:pPr>
              <w:pStyle w:val="MACNormal"/>
              <w:tabs>
                <w:tab w:val="clear" w:pos="-1440"/>
                <w:tab w:val="clear" w:pos="-720"/>
                <w:tab w:val="left" w:pos="0"/>
              </w:tabs>
              <w:rPr>
                <w:rFonts w:ascii="Calibri" w:hAnsi="Calibri"/>
                <w:color w:val="auto"/>
                <w:spacing w:val="-3"/>
                <w:sz w:val="24"/>
              </w:rPr>
            </w:pPr>
            <w:r w:rsidRPr="000F3F67">
              <w:rPr>
                <w:rFonts w:ascii="Calibri" w:hAnsi="Calibri"/>
                <w:color w:val="auto"/>
                <w:spacing w:val="-3"/>
                <w:sz w:val="24"/>
              </w:rPr>
              <w:t>Solicitud al SUMMA</w:t>
            </w:r>
          </w:p>
        </w:tc>
      </w:tr>
      <w:tr w:rsidR="001E4C08" w:rsidRPr="000F3F67" w14:paraId="247D7C59" w14:textId="77777777" w:rsidTr="00923188">
        <w:tc>
          <w:tcPr>
            <w:tcW w:w="3331" w:type="dxa"/>
            <w:shd w:val="clear" w:color="auto" w:fill="BDD6EE"/>
            <w:vAlign w:val="center"/>
          </w:tcPr>
          <w:p w14:paraId="5BEDC8E7" w14:textId="77777777" w:rsidR="001E4C08" w:rsidRPr="000F3F67" w:rsidRDefault="001E4C08" w:rsidP="007B05F5">
            <w:pPr>
              <w:pStyle w:val="MACNormal"/>
              <w:tabs>
                <w:tab w:val="clear" w:pos="-1440"/>
                <w:tab w:val="clear" w:pos="-720"/>
                <w:tab w:val="left" w:pos="0"/>
              </w:tabs>
              <w:rPr>
                <w:rFonts w:ascii="Calibri" w:hAnsi="Calibri"/>
                <w:color w:val="auto"/>
                <w:spacing w:val="-3"/>
                <w:sz w:val="24"/>
              </w:rPr>
            </w:pPr>
            <w:r w:rsidRPr="000F3F67">
              <w:rPr>
                <w:rFonts w:ascii="Calibri" w:hAnsi="Calibri"/>
                <w:color w:val="auto"/>
                <w:spacing w:val="-3"/>
                <w:sz w:val="24"/>
              </w:rPr>
              <w:t>Sodio tiosulfato</w:t>
            </w:r>
          </w:p>
        </w:tc>
        <w:tc>
          <w:tcPr>
            <w:tcW w:w="3610" w:type="dxa"/>
            <w:shd w:val="clear" w:color="auto" w:fill="DEEAF6"/>
            <w:vAlign w:val="center"/>
          </w:tcPr>
          <w:p w14:paraId="4C413230" w14:textId="77777777" w:rsidR="001E4C08" w:rsidRPr="000F3F67" w:rsidRDefault="001E4C08" w:rsidP="007B05F5">
            <w:pPr>
              <w:tabs>
                <w:tab w:val="left" w:pos="0"/>
              </w:tabs>
              <w:suppressAutoHyphens/>
              <w:jc w:val="both"/>
              <w:rPr>
                <w:rFonts w:ascii="Calibri" w:hAnsi="Calibri"/>
                <w:spacing w:val="-2"/>
                <w:sz w:val="22"/>
                <w:lang w:val="en-US"/>
              </w:rPr>
            </w:pPr>
            <w:r w:rsidRPr="000F3F67">
              <w:rPr>
                <w:rFonts w:ascii="Calibri" w:hAnsi="Calibri"/>
                <w:spacing w:val="-2"/>
                <w:sz w:val="22"/>
                <w:lang w:val="en-US"/>
              </w:rPr>
              <w:t>1/6 M 10mL amp.</w:t>
            </w:r>
          </w:p>
          <w:p w14:paraId="7C2F4755" w14:textId="77777777" w:rsidR="001E4C08" w:rsidRPr="000F3F67" w:rsidRDefault="001E4C08" w:rsidP="007B05F5">
            <w:pPr>
              <w:tabs>
                <w:tab w:val="left" w:pos="0"/>
              </w:tabs>
              <w:suppressAutoHyphens/>
              <w:jc w:val="both"/>
              <w:rPr>
                <w:rFonts w:ascii="Calibri" w:hAnsi="Calibri"/>
                <w:spacing w:val="-2"/>
                <w:sz w:val="22"/>
                <w:lang w:val="en-US"/>
              </w:rPr>
            </w:pPr>
            <w:r w:rsidRPr="000F3F67">
              <w:rPr>
                <w:rFonts w:ascii="Calibri" w:hAnsi="Calibri"/>
                <w:spacing w:val="-2"/>
                <w:sz w:val="22"/>
                <w:lang w:val="en-US"/>
              </w:rPr>
              <w:t>25% 50 mL vial</w:t>
            </w:r>
          </w:p>
        </w:tc>
        <w:tc>
          <w:tcPr>
            <w:tcW w:w="3969" w:type="dxa"/>
            <w:shd w:val="clear" w:color="auto" w:fill="BDD6EE"/>
            <w:vAlign w:val="center"/>
          </w:tcPr>
          <w:p w14:paraId="3CD0774C" w14:textId="77777777" w:rsidR="001E4C08" w:rsidRPr="000F3F67" w:rsidRDefault="001E4C08" w:rsidP="007B05F5">
            <w:pPr>
              <w:tabs>
                <w:tab w:val="left" w:pos="0"/>
              </w:tabs>
              <w:suppressAutoHyphens/>
              <w:jc w:val="both"/>
              <w:rPr>
                <w:rFonts w:ascii="Calibri" w:hAnsi="Calibri"/>
                <w:spacing w:val="-2"/>
                <w:sz w:val="22"/>
                <w:lang w:val="en-US"/>
              </w:rPr>
            </w:pPr>
            <w:r w:rsidRPr="000F3F67">
              <w:rPr>
                <w:rFonts w:ascii="Calibri" w:hAnsi="Calibri"/>
                <w:spacing w:val="-2"/>
                <w:sz w:val="22"/>
                <w:lang w:val="en-US"/>
              </w:rPr>
              <w:t>Coadyuvante en intoxicación por cianuros</w:t>
            </w:r>
          </w:p>
        </w:tc>
      </w:tr>
      <w:tr w:rsidR="001E4C08" w:rsidRPr="000F3F67" w14:paraId="7E2EEC7E" w14:textId="77777777" w:rsidTr="00923188">
        <w:tc>
          <w:tcPr>
            <w:tcW w:w="3331" w:type="dxa"/>
            <w:shd w:val="clear" w:color="auto" w:fill="BDD6EE"/>
            <w:vAlign w:val="center"/>
          </w:tcPr>
          <w:p w14:paraId="7D181EB9" w14:textId="77777777" w:rsidR="001E4C08" w:rsidRPr="000F3F67" w:rsidRDefault="001E4C08" w:rsidP="007B05F5">
            <w:pPr>
              <w:pStyle w:val="MACNormal"/>
              <w:tabs>
                <w:tab w:val="clear" w:pos="-1440"/>
                <w:tab w:val="clear" w:pos="-720"/>
                <w:tab w:val="left" w:pos="0"/>
              </w:tabs>
              <w:rPr>
                <w:rFonts w:ascii="Calibri" w:hAnsi="Calibri"/>
                <w:color w:val="auto"/>
                <w:spacing w:val="-3"/>
                <w:sz w:val="24"/>
              </w:rPr>
            </w:pPr>
            <w:r w:rsidRPr="000F3F67">
              <w:rPr>
                <w:rFonts w:ascii="Calibri" w:hAnsi="Calibri"/>
                <w:color w:val="auto"/>
                <w:spacing w:val="-3"/>
                <w:sz w:val="24"/>
              </w:rPr>
              <w:t>Suero antiofídico</w:t>
            </w:r>
          </w:p>
        </w:tc>
        <w:tc>
          <w:tcPr>
            <w:tcW w:w="3610" w:type="dxa"/>
            <w:shd w:val="clear" w:color="auto" w:fill="BDD6EE"/>
            <w:vAlign w:val="center"/>
          </w:tcPr>
          <w:p w14:paraId="215F887C" w14:textId="77777777" w:rsidR="001E4C08" w:rsidRPr="000F3F67" w:rsidRDefault="001E4C08" w:rsidP="007B05F5">
            <w:pPr>
              <w:tabs>
                <w:tab w:val="left" w:pos="0"/>
              </w:tabs>
              <w:suppressAutoHyphens/>
              <w:jc w:val="both"/>
              <w:rPr>
                <w:rFonts w:ascii="Calibri" w:hAnsi="Calibri"/>
                <w:spacing w:val="-2"/>
                <w:sz w:val="22"/>
                <w:lang w:val="en-US"/>
              </w:rPr>
            </w:pPr>
            <w:r w:rsidRPr="000F3F67">
              <w:rPr>
                <w:rFonts w:ascii="Calibri" w:hAnsi="Calibri"/>
                <w:spacing w:val="-2"/>
                <w:sz w:val="22"/>
                <w:lang w:val="en-US"/>
              </w:rPr>
              <w:t>4 ml vial</w:t>
            </w:r>
          </w:p>
        </w:tc>
        <w:tc>
          <w:tcPr>
            <w:tcW w:w="3969" w:type="dxa"/>
            <w:shd w:val="clear" w:color="auto" w:fill="BDD6EE"/>
            <w:vAlign w:val="center"/>
          </w:tcPr>
          <w:p w14:paraId="6903B876" w14:textId="77777777" w:rsidR="001E4C08" w:rsidRPr="000F3F67" w:rsidRDefault="001E4C08" w:rsidP="007B05F5">
            <w:pPr>
              <w:tabs>
                <w:tab w:val="left" w:pos="0"/>
              </w:tabs>
              <w:suppressAutoHyphens/>
              <w:jc w:val="both"/>
              <w:rPr>
                <w:rFonts w:ascii="Calibri" w:hAnsi="Calibri"/>
                <w:spacing w:val="-2"/>
                <w:sz w:val="22"/>
                <w:lang w:val="en-US"/>
              </w:rPr>
            </w:pPr>
            <w:r w:rsidRPr="000F3F67">
              <w:rPr>
                <w:rFonts w:ascii="Calibri" w:hAnsi="Calibri"/>
                <w:spacing w:val="-2"/>
                <w:sz w:val="22"/>
                <w:lang w:val="en-US"/>
              </w:rPr>
              <w:t>Picadura de serpientes</w:t>
            </w:r>
          </w:p>
          <w:p w14:paraId="4EC888A4" w14:textId="77777777" w:rsidR="001E4C08" w:rsidRPr="000F3F67" w:rsidRDefault="001E4C08" w:rsidP="007B05F5">
            <w:pPr>
              <w:tabs>
                <w:tab w:val="left" w:pos="0"/>
              </w:tabs>
              <w:suppressAutoHyphens/>
              <w:jc w:val="both"/>
              <w:rPr>
                <w:rFonts w:ascii="Calibri" w:hAnsi="Calibri"/>
                <w:spacing w:val="-2"/>
                <w:sz w:val="22"/>
                <w:lang w:val="en-US"/>
              </w:rPr>
            </w:pPr>
            <w:r w:rsidRPr="000F3F67">
              <w:rPr>
                <w:rFonts w:ascii="Calibri" w:hAnsi="Calibri"/>
                <w:spacing w:val="-2"/>
                <w:sz w:val="22"/>
                <w:lang w:val="en-US"/>
              </w:rPr>
              <w:t>Conservar en frigorífico</w:t>
            </w:r>
          </w:p>
        </w:tc>
      </w:tr>
      <w:tr w:rsidR="001E4C08" w:rsidRPr="000F3F67" w14:paraId="3D5E89A3" w14:textId="77777777" w:rsidTr="00923188">
        <w:tc>
          <w:tcPr>
            <w:tcW w:w="3331" w:type="dxa"/>
            <w:shd w:val="clear" w:color="auto" w:fill="BDD6EE"/>
            <w:vAlign w:val="center"/>
          </w:tcPr>
          <w:p w14:paraId="693393B5" w14:textId="77777777" w:rsidR="001E4C08" w:rsidRPr="000F3F67" w:rsidRDefault="001E4C08" w:rsidP="007B05F5">
            <w:pPr>
              <w:pStyle w:val="MACNormal"/>
              <w:tabs>
                <w:tab w:val="clear" w:pos="-1440"/>
                <w:tab w:val="clear" w:pos="-720"/>
                <w:tab w:val="left" w:pos="0"/>
              </w:tabs>
              <w:rPr>
                <w:rFonts w:ascii="Calibri" w:hAnsi="Calibri"/>
                <w:color w:val="auto"/>
                <w:spacing w:val="-3"/>
                <w:sz w:val="24"/>
              </w:rPr>
            </w:pPr>
            <w:r w:rsidRPr="000F3F67">
              <w:rPr>
                <w:rFonts w:ascii="Calibri" w:hAnsi="Calibri"/>
                <w:color w:val="auto"/>
                <w:spacing w:val="-3"/>
                <w:sz w:val="24"/>
              </w:rPr>
              <w:t>Sugammadex</w:t>
            </w:r>
          </w:p>
        </w:tc>
        <w:tc>
          <w:tcPr>
            <w:tcW w:w="3610" w:type="dxa"/>
            <w:shd w:val="clear" w:color="auto" w:fill="DEEAF6"/>
            <w:vAlign w:val="center"/>
          </w:tcPr>
          <w:p w14:paraId="7AB6835B" w14:textId="77777777" w:rsidR="001E4C08" w:rsidRPr="000F3F67" w:rsidRDefault="001E4C08" w:rsidP="007B05F5">
            <w:pPr>
              <w:tabs>
                <w:tab w:val="left" w:pos="0"/>
              </w:tabs>
              <w:suppressAutoHyphens/>
              <w:jc w:val="both"/>
              <w:rPr>
                <w:rFonts w:ascii="Calibri" w:hAnsi="Calibri"/>
                <w:spacing w:val="-2"/>
                <w:sz w:val="22"/>
                <w:lang w:val="en-US"/>
              </w:rPr>
            </w:pPr>
            <w:r w:rsidRPr="000F3F67">
              <w:rPr>
                <w:rFonts w:ascii="Calibri" w:hAnsi="Calibri"/>
                <w:spacing w:val="-2"/>
                <w:sz w:val="22"/>
                <w:lang w:val="en-US"/>
              </w:rPr>
              <w:t>10 mg/mL 2 mL vial</w:t>
            </w:r>
          </w:p>
        </w:tc>
        <w:tc>
          <w:tcPr>
            <w:tcW w:w="3969" w:type="dxa"/>
            <w:shd w:val="clear" w:color="auto" w:fill="BDD6EE"/>
            <w:vAlign w:val="center"/>
          </w:tcPr>
          <w:p w14:paraId="46DA3CE2" w14:textId="77777777" w:rsidR="001E4C08" w:rsidRPr="000F3F67" w:rsidRDefault="001E4C08" w:rsidP="007B05F5">
            <w:pPr>
              <w:tabs>
                <w:tab w:val="left" w:pos="0"/>
              </w:tabs>
              <w:suppressAutoHyphens/>
              <w:jc w:val="both"/>
              <w:rPr>
                <w:rFonts w:ascii="Calibri" w:hAnsi="Calibri"/>
                <w:spacing w:val="-2"/>
                <w:sz w:val="22"/>
                <w:lang w:val="en-US"/>
              </w:rPr>
            </w:pPr>
            <w:r w:rsidRPr="000F3F67">
              <w:rPr>
                <w:rFonts w:ascii="Calibri" w:hAnsi="Calibri"/>
                <w:spacing w:val="-2"/>
                <w:sz w:val="22"/>
                <w:lang w:val="en-US"/>
              </w:rPr>
              <w:t>Uso para revertir bloqueo neuromuscular por rocuronio o vecuronio</w:t>
            </w:r>
          </w:p>
        </w:tc>
      </w:tr>
    </w:tbl>
    <w:p w14:paraId="2F2981CA" w14:textId="77777777" w:rsidR="001E4C08" w:rsidRPr="007273D6" w:rsidRDefault="001E4C08" w:rsidP="001E4C08">
      <w:pPr>
        <w:pStyle w:val="Ttulo1"/>
      </w:pPr>
      <w:r w:rsidRPr="007273D6">
        <w:t>V04C. Agentes para diag</w:t>
      </w:r>
      <w:r w:rsidRPr="007273D6">
        <w:softHyphen/>
        <w:t>nóstico</w:t>
      </w:r>
    </w:p>
    <w:tbl>
      <w:tblPr>
        <w:tblW w:w="1091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3331"/>
        <w:gridCol w:w="3402"/>
        <w:gridCol w:w="4177"/>
      </w:tblGrid>
      <w:tr w:rsidR="001E4C08" w:rsidRPr="000F3F67" w14:paraId="1AEC16BA" w14:textId="77777777" w:rsidTr="001E4C08">
        <w:tc>
          <w:tcPr>
            <w:tcW w:w="3331" w:type="dxa"/>
            <w:shd w:val="clear" w:color="auto" w:fill="BDD6EE"/>
          </w:tcPr>
          <w:p w14:paraId="6664E6CA" w14:textId="77777777" w:rsidR="001E4C08" w:rsidRPr="000F3F67" w:rsidRDefault="001E4C08" w:rsidP="007B05F5">
            <w:pPr>
              <w:pStyle w:val="MACNormal"/>
              <w:tabs>
                <w:tab w:val="clear" w:pos="-720"/>
              </w:tabs>
              <w:jc w:val="both"/>
              <w:rPr>
                <w:rFonts w:ascii="Calibri" w:hAnsi="Calibri"/>
                <w:color w:val="auto"/>
                <w:spacing w:val="-3"/>
                <w:sz w:val="24"/>
              </w:rPr>
            </w:pPr>
            <w:r w:rsidRPr="000F3F67">
              <w:rPr>
                <w:rFonts w:ascii="Calibri" w:hAnsi="Calibri"/>
                <w:color w:val="auto"/>
                <w:spacing w:val="-3"/>
                <w:sz w:val="24"/>
              </w:rPr>
              <w:t xml:space="preserve">Metacolina </w:t>
            </w:r>
          </w:p>
        </w:tc>
        <w:tc>
          <w:tcPr>
            <w:tcW w:w="3402" w:type="dxa"/>
            <w:shd w:val="clear" w:color="auto" w:fill="BDD6EE"/>
          </w:tcPr>
          <w:p w14:paraId="47F6CD5E" w14:textId="77777777" w:rsidR="001E4C08" w:rsidRPr="000F3F67" w:rsidRDefault="001E4C08" w:rsidP="007B05F5">
            <w:pPr>
              <w:pStyle w:val="MACNormal"/>
              <w:tabs>
                <w:tab w:val="clear" w:pos="-1440"/>
                <w:tab w:val="clear" w:pos="-720"/>
                <w:tab w:val="left" w:pos="0"/>
              </w:tabs>
              <w:rPr>
                <w:rFonts w:ascii="Calibri" w:hAnsi="Calibri"/>
                <w:color w:val="auto"/>
                <w:spacing w:val="-3"/>
                <w:sz w:val="24"/>
              </w:rPr>
            </w:pPr>
            <w:r w:rsidRPr="000F3F67">
              <w:rPr>
                <w:rFonts w:ascii="Calibri" w:hAnsi="Calibri"/>
                <w:color w:val="auto"/>
                <w:spacing w:val="-3"/>
                <w:sz w:val="24"/>
              </w:rPr>
              <w:t xml:space="preserve">100 mg vial </w:t>
            </w:r>
          </w:p>
        </w:tc>
        <w:tc>
          <w:tcPr>
            <w:tcW w:w="4177" w:type="dxa"/>
            <w:shd w:val="clear" w:color="auto" w:fill="BDD6EE"/>
          </w:tcPr>
          <w:p w14:paraId="62315DE5" w14:textId="77777777" w:rsidR="001E4C08" w:rsidRPr="000F3F67" w:rsidRDefault="001E4C08" w:rsidP="007B05F5">
            <w:pPr>
              <w:tabs>
                <w:tab w:val="left" w:pos="0"/>
              </w:tabs>
              <w:suppressAutoHyphens/>
              <w:jc w:val="both"/>
              <w:rPr>
                <w:rFonts w:ascii="Calibri" w:hAnsi="Calibri"/>
                <w:spacing w:val="-2"/>
                <w:sz w:val="22"/>
              </w:rPr>
            </w:pPr>
          </w:p>
        </w:tc>
      </w:tr>
      <w:tr w:rsidR="001E4C08" w:rsidRPr="000F3F67" w14:paraId="4C0B4513" w14:textId="77777777" w:rsidTr="001E4C08">
        <w:tc>
          <w:tcPr>
            <w:tcW w:w="3331" w:type="dxa"/>
            <w:shd w:val="clear" w:color="auto" w:fill="BDD6EE"/>
          </w:tcPr>
          <w:p w14:paraId="6E308CB3" w14:textId="77777777" w:rsidR="001E4C08" w:rsidRPr="000F3F67" w:rsidRDefault="001E4C08" w:rsidP="007B05F5">
            <w:pPr>
              <w:pStyle w:val="MACNormal"/>
              <w:tabs>
                <w:tab w:val="clear" w:pos="-720"/>
              </w:tabs>
              <w:jc w:val="both"/>
              <w:rPr>
                <w:rFonts w:ascii="Calibri" w:hAnsi="Calibri"/>
                <w:color w:val="auto"/>
                <w:spacing w:val="-3"/>
                <w:sz w:val="24"/>
              </w:rPr>
            </w:pPr>
            <w:r>
              <w:rPr>
                <w:rFonts w:ascii="Calibri" w:hAnsi="Calibri"/>
                <w:color w:val="auto"/>
                <w:spacing w:val="-3"/>
                <w:sz w:val="24"/>
              </w:rPr>
              <w:t>Indigo Carmín</w:t>
            </w:r>
          </w:p>
        </w:tc>
        <w:tc>
          <w:tcPr>
            <w:tcW w:w="3402" w:type="dxa"/>
            <w:shd w:val="clear" w:color="auto" w:fill="BDD6EE"/>
          </w:tcPr>
          <w:p w14:paraId="57929288" w14:textId="77777777" w:rsidR="001E4C08" w:rsidRPr="000F3F67" w:rsidRDefault="001E4C08" w:rsidP="007B05F5">
            <w:pPr>
              <w:pStyle w:val="MACNormal"/>
              <w:tabs>
                <w:tab w:val="clear" w:pos="-1440"/>
                <w:tab w:val="clear" w:pos="-720"/>
                <w:tab w:val="left" w:pos="0"/>
              </w:tabs>
              <w:rPr>
                <w:rFonts w:ascii="Calibri" w:hAnsi="Calibri"/>
                <w:color w:val="auto"/>
                <w:spacing w:val="-3"/>
                <w:sz w:val="24"/>
              </w:rPr>
            </w:pPr>
            <w:r>
              <w:rPr>
                <w:rFonts w:ascii="Calibri" w:hAnsi="Calibri"/>
                <w:color w:val="auto"/>
                <w:spacing w:val="-3"/>
                <w:sz w:val="24"/>
              </w:rPr>
              <w:t>4 mg/mL 10 mL</w:t>
            </w:r>
          </w:p>
        </w:tc>
        <w:tc>
          <w:tcPr>
            <w:tcW w:w="4177" w:type="dxa"/>
            <w:shd w:val="clear" w:color="auto" w:fill="BDD6EE"/>
          </w:tcPr>
          <w:p w14:paraId="2D0C4DA4" w14:textId="77777777" w:rsidR="001E4C08" w:rsidRPr="000F3F67" w:rsidRDefault="001E4C08" w:rsidP="007B05F5">
            <w:pPr>
              <w:tabs>
                <w:tab w:val="left" w:pos="0"/>
              </w:tabs>
              <w:suppressAutoHyphens/>
              <w:jc w:val="both"/>
              <w:rPr>
                <w:rFonts w:ascii="Calibri" w:hAnsi="Calibri"/>
                <w:spacing w:val="-2"/>
                <w:sz w:val="22"/>
              </w:rPr>
            </w:pPr>
            <w:r>
              <w:rPr>
                <w:rFonts w:ascii="Calibri" w:hAnsi="Calibri"/>
                <w:spacing w:val="-2"/>
                <w:sz w:val="22"/>
              </w:rPr>
              <w:t>Preparado especial</w:t>
            </w:r>
          </w:p>
        </w:tc>
      </w:tr>
      <w:tr w:rsidR="001E4C08" w:rsidRPr="000F3F67" w14:paraId="512199D9" w14:textId="77777777" w:rsidTr="001E4C08">
        <w:tc>
          <w:tcPr>
            <w:tcW w:w="3331" w:type="dxa"/>
            <w:shd w:val="clear" w:color="auto" w:fill="BDD6EE"/>
          </w:tcPr>
          <w:p w14:paraId="6765C217" w14:textId="77777777" w:rsidR="001E4C08" w:rsidRDefault="001E4C08" w:rsidP="007B05F5">
            <w:pPr>
              <w:pStyle w:val="MACNormal"/>
              <w:tabs>
                <w:tab w:val="clear" w:pos="-720"/>
              </w:tabs>
              <w:jc w:val="both"/>
              <w:rPr>
                <w:rFonts w:ascii="Calibri" w:hAnsi="Calibri"/>
                <w:color w:val="auto"/>
                <w:spacing w:val="-3"/>
                <w:sz w:val="24"/>
              </w:rPr>
            </w:pPr>
            <w:r>
              <w:rPr>
                <w:rFonts w:ascii="Calibri" w:hAnsi="Calibri"/>
                <w:color w:val="auto"/>
                <w:spacing w:val="-3"/>
                <w:sz w:val="24"/>
              </w:rPr>
              <w:t>Gliceol</w:t>
            </w:r>
          </w:p>
        </w:tc>
        <w:tc>
          <w:tcPr>
            <w:tcW w:w="3402" w:type="dxa"/>
            <w:shd w:val="clear" w:color="auto" w:fill="BDD6EE"/>
          </w:tcPr>
          <w:p w14:paraId="45D3E48A" w14:textId="77777777" w:rsidR="001E4C08" w:rsidRDefault="001E4C08" w:rsidP="007B05F5">
            <w:pPr>
              <w:pStyle w:val="MACNormal"/>
              <w:tabs>
                <w:tab w:val="clear" w:pos="-1440"/>
                <w:tab w:val="clear" w:pos="-720"/>
                <w:tab w:val="left" w:pos="0"/>
              </w:tabs>
              <w:rPr>
                <w:rFonts w:ascii="Calibri" w:hAnsi="Calibri"/>
                <w:color w:val="auto"/>
                <w:spacing w:val="-3"/>
                <w:sz w:val="24"/>
              </w:rPr>
            </w:pPr>
            <w:r>
              <w:rPr>
                <w:rFonts w:ascii="Calibri" w:hAnsi="Calibri"/>
                <w:color w:val="auto"/>
                <w:spacing w:val="-3"/>
                <w:sz w:val="24"/>
              </w:rPr>
              <w:t>10 ml amp.</w:t>
            </w:r>
          </w:p>
        </w:tc>
        <w:tc>
          <w:tcPr>
            <w:tcW w:w="4177" w:type="dxa"/>
            <w:shd w:val="clear" w:color="auto" w:fill="BDD6EE"/>
          </w:tcPr>
          <w:p w14:paraId="6CF36975" w14:textId="77777777" w:rsidR="001E4C08" w:rsidRDefault="001E4C08" w:rsidP="007B05F5">
            <w:pPr>
              <w:tabs>
                <w:tab w:val="left" w:pos="0"/>
              </w:tabs>
              <w:suppressAutoHyphens/>
              <w:jc w:val="both"/>
              <w:rPr>
                <w:rFonts w:ascii="Calibri" w:hAnsi="Calibri"/>
                <w:spacing w:val="-2"/>
                <w:sz w:val="22"/>
              </w:rPr>
            </w:pPr>
            <w:r>
              <w:rPr>
                <w:rFonts w:ascii="Calibri" w:hAnsi="Calibri"/>
                <w:spacing w:val="-2"/>
                <w:sz w:val="22"/>
              </w:rPr>
              <w:t>Preparado especial</w:t>
            </w:r>
          </w:p>
        </w:tc>
      </w:tr>
      <w:tr w:rsidR="001E4C08" w:rsidRPr="000F3F67" w14:paraId="56871E1A" w14:textId="77777777" w:rsidTr="001E4C08">
        <w:tc>
          <w:tcPr>
            <w:tcW w:w="3331" w:type="dxa"/>
            <w:shd w:val="clear" w:color="auto" w:fill="BDD6EE"/>
          </w:tcPr>
          <w:p w14:paraId="11180CDA" w14:textId="77777777" w:rsidR="001E4C08" w:rsidRPr="000F3F67" w:rsidRDefault="001E4C08" w:rsidP="007B05F5">
            <w:pPr>
              <w:pStyle w:val="MACNormal"/>
              <w:tabs>
                <w:tab w:val="clear" w:pos="-720"/>
                <w:tab w:val="left" w:pos="0"/>
              </w:tabs>
              <w:rPr>
                <w:rFonts w:ascii="Calibri" w:hAnsi="Calibri"/>
                <w:color w:val="auto"/>
                <w:spacing w:val="-3"/>
                <w:sz w:val="24"/>
              </w:rPr>
            </w:pPr>
            <w:r w:rsidRPr="000F3F67">
              <w:rPr>
                <w:rFonts w:ascii="Calibri" w:hAnsi="Calibri"/>
                <w:color w:val="auto"/>
                <w:spacing w:val="-3"/>
                <w:sz w:val="24"/>
              </w:rPr>
              <w:t xml:space="preserve">Regadenosón </w:t>
            </w:r>
          </w:p>
        </w:tc>
        <w:tc>
          <w:tcPr>
            <w:tcW w:w="3402" w:type="dxa"/>
            <w:shd w:val="clear" w:color="auto" w:fill="DEEAF6"/>
          </w:tcPr>
          <w:p w14:paraId="62B1B3B3" w14:textId="77777777" w:rsidR="001E4C08" w:rsidRPr="000F3F67" w:rsidRDefault="001E4C08" w:rsidP="007B05F5">
            <w:pPr>
              <w:pStyle w:val="MACNormal"/>
              <w:tabs>
                <w:tab w:val="clear" w:pos="-1440"/>
                <w:tab w:val="clear" w:pos="-720"/>
                <w:tab w:val="left" w:pos="0"/>
              </w:tabs>
              <w:rPr>
                <w:rFonts w:ascii="Calibri" w:hAnsi="Calibri"/>
                <w:color w:val="auto"/>
                <w:spacing w:val="-3"/>
                <w:sz w:val="24"/>
              </w:rPr>
            </w:pPr>
            <w:r w:rsidRPr="000F3F67">
              <w:rPr>
                <w:rFonts w:ascii="Calibri" w:hAnsi="Calibri"/>
                <w:color w:val="auto"/>
                <w:spacing w:val="-3"/>
                <w:sz w:val="24"/>
              </w:rPr>
              <w:t>400 mg vial</w:t>
            </w:r>
          </w:p>
        </w:tc>
        <w:tc>
          <w:tcPr>
            <w:tcW w:w="4177" w:type="dxa"/>
            <w:shd w:val="clear" w:color="auto" w:fill="BDD6EE"/>
          </w:tcPr>
          <w:p w14:paraId="5647D62F" w14:textId="77777777" w:rsidR="001E4C08" w:rsidRPr="000F3F67" w:rsidRDefault="001E4C08" w:rsidP="007B05F5">
            <w:pPr>
              <w:tabs>
                <w:tab w:val="left" w:pos="0"/>
              </w:tabs>
              <w:suppressAutoHyphens/>
              <w:jc w:val="both"/>
              <w:rPr>
                <w:rFonts w:ascii="Calibri" w:hAnsi="Calibri"/>
                <w:spacing w:val="-2"/>
                <w:sz w:val="22"/>
              </w:rPr>
            </w:pPr>
            <w:r w:rsidRPr="000F3F67">
              <w:rPr>
                <w:rFonts w:ascii="Calibri" w:hAnsi="Calibri"/>
                <w:spacing w:val="-2"/>
                <w:sz w:val="22"/>
              </w:rPr>
              <w:t xml:space="preserve">Uso diagnóstico. Inyección unica de 400 mcg IV </w:t>
            </w:r>
          </w:p>
          <w:p w14:paraId="1CF0A217" w14:textId="77777777" w:rsidR="001E4C08" w:rsidRPr="000F3F67" w:rsidRDefault="001E4C08" w:rsidP="007B05F5">
            <w:pPr>
              <w:tabs>
                <w:tab w:val="left" w:pos="0"/>
              </w:tabs>
              <w:suppressAutoHyphens/>
              <w:jc w:val="both"/>
              <w:rPr>
                <w:rFonts w:ascii="Calibri" w:hAnsi="Calibri"/>
                <w:spacing w:val="-2"/>
                <w:sz w:val="22"/>
              </w:rPr>
            </w:pPr>
            <w:r w:rsidRPr="000F3F67">
              <w:rPr>
                <w:rFonts w:ascii="Calibri" w:hAnsi="Calibri"/>
                <w:spacing w:val="-2"/>
                <w:sz w:val="22"/>
              </w:rPr>
              <w:t>Embarazo: C</w:t>
            </w:r>
          </w:p>
        </w:tc>
      </w:tr>
      <w:tr w:rsidR="001E4C08" w:rsidRPr="000F3F67" w14:paraId="555EDAE6" w14:textId="77777777" w:rsidTr="001E4C08">
        <w:tc>
          <w:tcPr>
            <w:tcW w:w="3331" w:type="dxa"/>
            <w:shd w:val="clear" w:color="auto" w:fill="BDD6EE"/>
          </w:tcPr>
          <w:p w14:paraId="189AABCE" w14:textId="77777777" w:rsidR="001E4C08" w:rsidRPr="000F3F67" w:rsidRDefault="001E4C08" w:rsidP="007B05F5">
            <w:pPr>
              <w:pStyle w:val="MACNormal"/>
              <w:tabs>
                <w:tab w:val="clear" w:pos="-1440"/>
                <w:tab w:val="clear" w:pos="-720"/>
                <w:tab w:val="left" w:pos="0"/>
              </w:tabs>
              <w:rPr>
                <w:rFonts w:ascii="Calibri" w:hAnsi="Calibri"/>
                <w:color w:val="auto"/>
                <w:spacing w:val="-3"/>
                <w:sz w:val="24"/>
              </w:rPr>
            </w:pPr>
            <w:r w:rsidRPr="000F3F67">
              <w:rPr>
                <w:rFonts w:ascii="Calibri" w:hAnsi="Calibri"/>
                <w:color w:val="auto"/>
                <w:spacing w:val="-3"/>
                <w:sz w:val="24"/>
              </w:rPr>
              <w:t>Tirotropina alfa (H01AB01)</w:t>
            </w:r>
          </w:p>
        </w:tc>
        <w:tc>
          <w:tcPr>
            <w:tcW w:w="3402" w:type="dxa"/>
            <w:shd w:val="clear" w:color="auto" w:fill="BDD6EE"/>
          </w:tcPr>
          <w:p w14:paraId="00BDC7F2" w14:textId="77777777" w:rsidR="001E4C08" w:rsidRPr="000F3F67" w:rsidRDefault="001E4C08" w:rsidP="007B05F5">
            <w:pPr>
              <w:pStyle w:val="MACNormal"/>
              <w:tabs>
                <w:tab w:val="clear" w:pos="-1440"/>
                <w:tab w:val="clear" w:pos="-720"/>
                <w:tab w:val="left" w:pos="0"/>
              </w:tabs>
              <w:rPr>
                <w:rFonts w:ascii="Calibri" w:hAnsi="Calibri"/>
                <w:color w:val="auto"/>
                <w:spacing w:val="-3"/>
                <w:sz w:val="24"/>
              </w:rPr>
            </w:pPr>
            <w:r w:rsidRPr="000F3F67">
              <w:rPr>
                <w:rFonts w:ascii="Calibri" w:hAnsi="Calibri"/>
                <w:color w:val="auto"/>
                <w:spacing w:val="-3"/>
                <w:sz w:val="24"/>
              </w:rPr>
              <w:t xml:space="preserve">0,9 mL vial. </w:t>
            </w:r>
          </w:p>
        </w:tc>
        <w:tc>
          <w:tcPr>
            <w:tcW w:w="4177" w:type="dxa"/>
            <w:shd w:val="clear" w:color="auto" w:fill="BDD6EE"/>
          </w:tcPr>
          <w:p w14:paraId="0BAC34AE" w14:textId="77777777" w:rsidR="001E4C08" w:rsidRPr="000F3F67" w:rsidRDefault="001E4C08" w:rsidP="007B05F5">
            <w:pPr>
              <w:tabs>
                <w:tab w:val="left" w:pos="0"/>
              </w:tabs>
              <w:suppressAutoHyphens/>
              <w:jc w:val="both"/>
              <w:rPr>
                <w:rFonts w:ascii="Calibri" w:hAnsi="Calibri"/>
                <w:spacing w:val="-2"/>
                <w:sz w:val="22"/>
              </w:rPr>
            </w:pPr>
            <w:r w:rsidRPr="000F3F67">
              <w:rPr>
                <w:rFonts w:ascii="Calibri" w:hAnsi="Calibri"/>
                <w:spacing w:val="-2"/>
                <w:sz w:val="22"/>
              </w:rPr>
              <w:t>Conservar en frigorífico</w:t>
            </w:r>
          </w:p>
          <w:p w14:paraId="686DBFAA" w14:textId="77777777" w:rsidR="001E4C08" w:rsidRPr="000F3F67" w:rsidRDefault="001E4C08" w:rsidP="007B05F5">
            <w:pPr>
              <w:tabs>
                <w:tab w:val="left" w:pos="0"/>
              </w:tabs>
              <w:suppressAutoHyphens/>
              <w:jc w:val="both"/>
              <w:rPr>
                <w:rFonts w:ascii="Calibri" w:hAnsi="Calibri"/>
                <w:spacing w:val="-2"/>
                <w:sz w:val="22"/>
              </w:rPr>
            </w:pPr>
          </w:p>
        </w:tc>
      </w:tr>
      <w:tr w:rsidR="00DE53F1" w:rsidRPr="000F3F67" w14:paraId="01C23582" w14:textId="77777777" w:rsidTr="001E4C08">
        <w:tc>
          <w:tcPr>
            <w:tcW w:w="3331" w:type="dxa"/>
            <w:shd w:val="clear" w:color="auto" w:fill="BDD6EE"/>
          </w:tcPr>
          <w:p w14:paraId="3141B3A1" w14:textId="34577797" w:rsidR="00DE53F1" w:rsidRPr="000F3F67" w:rsidRDefault="00DE53F1" w:rsidP="007B05F5">
            <w:pPr>
              <w:pStyle w:val="MACNormal"/>
              <w:tabs>
                <w:tab w:val="clear" w:pos="-1440"/>
                <w:tab w:val="clear" w:pos="-720"/>
                <w:tab w:val="left" w:pos="0"/>
              </w:tabs>
              <w:rPr>
                <w:rFonts w:ascii="Calibri" w:hAnsi="Calibri"/>
                <w:color w:val="auto"/>
                <w:spacing w:val="-3"/>
                <w:sz w:val="24"/>
              </w:rPr>
            </w:pPr>
            <w:r>
              <w:rPr>
                <w:rFonts w:ascii="Calibri" w:hAnsi="Calibri"/>
                <w:color w:val="auto"/>
                <w:spacing w:val="-3"/>
                <w:sz w:val="24"/>
              </w:rPr>
              <w:t>Trutest 36 aposito</w:t>
            </w:r>
          </w:p>
        </w:tc>
        <w:tc>
          <w:tcPr>
            <w:tcW w:w="3402" w:type="dxa"/>
            <w:shd w:val="clear" w:color="auto" w:fill="DEEAF6"/>
          </w:tcPr>
          <w:p w14:paraId="4094EA40" w14:textId="57BF9A31" w:rsidR="00DE53F1" w:rsidRPr="000F3F67" w:rsidRDefault="00DE53F1" w:rsidP="007B05F5">
            <w:pPr>
              <w:pStyle w:val="MACNormal"/>
              <w:tabs>
                <w:tab w:val="clear" w:pos="-1440"/>
                <w:tab w:val="clear" w:pos="-720"/>
                <w:tab w:val="left" w:pos="0"/>
              </w:tabs>
              <w:rPr>
                <w:rFonts w:ascii="Calibri" w:hAnsi="Calibri"/>
                <w:color w:val="auto"/>
                <w:spacing w:val="-3"/>
                <w:sz w:val="24"/>
                <w:lang w:val="en-GB"/>
              </w:rPr>
            </w:pPr>
            <w:r>
              <w:rPr>
                <w:rFonts w:ascii="Calibri" w:hAnsi="Calibri"/>
                <w:color w:val="auto"/>
                <w:spacing w:val="-3"/>
                <w:sz w:val="24"/>
                <w:lang w:val="en-GB"/>
              </w:rPr>
              <w:t>Aposito adhesive para prueba de provocación de alérgenos</w:t>
            </w:r>
          </w:p>
        </w:tc>
        <w:tc>
          <w:tcPr>
            <w:tcW w:w="4177" w:type="dxa"/>
            <w:shd w:val="clear" w:color="auto" w:fill="BDD6EE"/>
          </w:tcPr>
          <w:p w14:paraId="3EF74851" w14:textId="5DE0B7B7" w:rsidR="003D62A4" w:rsidRPr="000F3F67" w:rsidRDefault="003D62A4" w:rsidP="003D62A4">
            <w:pPr>
              <w:tabs>
                <w:tab w:val="left" w:pos="0"/>
              </w:tabs>
              <w:suppressAutoHyphens/>
              <w:jc w:val="both"/>
              <w:rPr>
                <w:rFonts w:ascii="Calibri" w:hAnsi="Calibri"/>
                <w:spacing w:val="-2"/>
                <w:sz w:val="22"/>
              </w:rPr>
            </w:pPr>
            <w:r w:rsidRPr="000F3F67">
              <w:rPr>
                <w:rFonts w:ascii="Calibri" w:hAnsi="Calibri"/>
                <w:spacing w:val="-2"/>
                <w:sz w:val="22"/>
              </w:rPr>
              <w:t xml:space="preserve">Conservar </w:t>
            </w:r>
            <w:r>
              <w:rPr>
                <w:rFonts w:ascii="Calibri" w:hAnsi="Calibri"/>
                <w:spacing w:val="-2"/>
                <w:sz w:val="22"/>
              </w:rPr>
              <w:t>entre 2ºC y 8ºC</w:t>
            </w:r>
          </w:p>
          <w:p w14:paraId="2BEB6D05" w14:textId="77777777" w:rsidR="00DE53F1" w:rsidRPr="000F3F67" w:rsidRDefault="00DE53F1" w:rsidP="007B05F5">
            <w:pPr>
              <w:tabs>
                <w:tab w:val="left" w:pos="0"/>
              </w:tabs>
              <w:suppressAutoHyphens/>
              <w:jc w:val="both"/>
              <w:rPr>
                <w:rFonts w:ascii="Calibri" w:hAnsi="Calibri"/>
                <w:spacing w:val="-2"/>
                <w:sz w:val="22"/>
              </w:rPr>
            </w:pPr>
          </w:p>
        </w:tc>
      </w:tr>
      <w:tr w:rsidR="001E4C08" w:rsidRPr="000F3F67" w14:paraId="6B5A9135" w14:textId="77777777" w:rsidTr="001E4C08">
        <w:tc>
          <w:tcPr>
            <w:tcW w:w="3331" w:type="dxa"/>
            <w:shd w:val="clear" w:color="auto" w:fill="BDD6EE"/>
          </w:tcPr>
          <w:p w14:paraId="33008E8F" w14:textId="77777777" w:rsidR="001E4C08" w:rsidRPr="000F3F67" w:rsidRDefault="001E4C08" w:rsidP="007B05F5">
            <w:pPr>
              <w:pStyle w:val="MACNormal"/>
              <w:tabs>
                <w:tab w:val="clear" w:pos="-1440"/>
                <w:tab w:val="clear" w:pos="-720"/>
                <w:tab w:val="left" w:pos="0"/>
              </w:tabs>
              <w:rPr>
                <w:rFonts w:ascii="Calibri" w:hAnsi="Calibri"/>
                <w:color w:val="auto"/>
                <w:spacing w:val="-3"/>
                <w:sz w:val="24"/>
              </w:rPr>
            </w:pPr>
            <w:r w:rsidRPr="000F3F67">
              <w:rPr>
                <w:rFonts w:ascii="Calibri" w:hAnsi="Calibri"/>
                <w:color w:val="auto"/>
                <w:spacing w:val="-3"/>
                <w:sz w:val="24"/>
              </w:rPr>
              <w:t>Tuberculina</w:t>
            </w:r>
          </w:p>
        </w:tc>
        <w:tc>
          <w:tcPr>
            <w:tcW w:w="3402" w:type="dxa"/>
            <w:shd w:val="clear" w:color="auto" w:fill="DEEAF6"/>
          </w:tcPr>
          <w:p w14:paraId="3769D818" w14:textId="77777777" w:rsidR="001E4C08" w:rsidRPr="000F3F67" w:rsidRDefault="001E4C08" w:rsidP="007B05F5">
            <w:pPr>
              <w:pStyle w:val="MACNormal"/>
              <w:tabs>
                <w:tab w:val="clear" w:pos="-1440"/>
                <w:tab w:val="clear" w:pos="-720"/>
                <w:tab w:val="left" w:pos="0"/>
              </w:tabs>
              <w:rPr>
                <w:rFonts w:ascii="Calibri" w:hAnsi="Calibri"/>
                <w:color w:val="auto"/>
                <w:spacing w:val="-3"/>
                <w:sz w:val="24"/>
                <w:lang w:val="en-GB"/>
              </w:rPr>
            </w:pPr>
            <w:r w:rsidRPr="000F3F67">
              <w:rPr>
                <w:rFonts w:ascii="Calibri" w:hAnsi="Calibri"/>
                <w:color w:val="auto"/>
                <w:spacing w:val="-3"/>
                <w:sz w:val="24"/>
                <w:lang w:val="en-GB"/>
              </w:rPr>
              <w:t>PPD 2 UT/0,1 mL 10 dosis vial</w:t>
            </w:r>
          </w:p>
        </w:tc>
        <w:tc>
          <w:tcPr>
            <w:tcW w:w="4177" w:type="dxa"/>
            <w:shd w:val="clear" w:color="auto" w:fill="BDD6EE"/>
          </w:tcPr>
          <w:p w14:paraId="7293E9E1" w14:textId="77777777" w:rsidR="001E4C08" w:rsidRPr="000F3F67" w:rsidRDefault="001E4C08" w:rsidP="007B05F5">
            <w:pPr>
              <w:tabs>
                <w:tab w:val="left" w:pos="0"/>
              </w:tabs>
              <w:suppressAutoHyphens/>
              <w:jc w:val="both"/>
              <w:rPr>
                <w:rFonts w:ascii="Calibri" w:hAnsi="Calibri"/>
                <w:spacing w:val="-2"/>
                <w:sz w:val="22"/>
              </w:rPr>
            </w:pPr>
            <w:r w:rsidRPr="000F3F67">
              <w:rPr>
                <w:rFonts w:ascii="Calibri" w:hAnsi="Calibri"/>
                <w:spacing w:val="-2"/>
                <w:sz w:val="22"/>
              </w:rPr>
              <w:t>Conservar en frigorífico</w:t>
            </w:r>
          </w:p>
          <w:p w14:paraId="2F8062C9" w14:textId="77777777" w:rsidR="001E4C08" w:rsidRPr="000F3F67" w:rsidRDefault="001E4C08" w:rsidP="007B05F5">
            <w:pPr>
              <w:tabs>
                <w:tab w:val="left" w:pos="0"/>
              </w:tabs>
              <w:suppressAutoHyphens/>
              <w:jc w:val="both"/>
              <w:rPr>
                <w:rFonts w:ascii="Calibri" w:hAnsi="Calibri"/>
                <w:spacing w:val="-2"/>
                <w:sz w:val="22"/>
                <w:lang w:val="en-GB"/>
              </w:rPr>
            </w:pPr>
          </w:p>
        </w:tc>
      </w:tr>
      <w:tr w:rsidR="001E4C08" w:rsidRPr="000F3F67" w14:paraId="38CDBABC" w14:textId="77777777" w:rsidTr="001E4C08">
        <w:tc>
          <w:tcPr>
            <w:tcW w:w="3331" w:type="dxa"/>
            <w:shd w:val="clear" w:color="auto" w:fill="BDD6EE"/>
          </w:tcPr>
          <w:p w14:paraId="0C819671" w14:textId="77777777" w:rsidR="001E4C08" w:rsidRPr="000F3F67" w:rsidRDefault="001E4C08" w:rsidP="007B05F5">
            <w:pPr>
              <w:pStyle w:val="MACNormal"/>
              <w:tabs>
                <w:tab w:val="clear" w:pos="-1440"/>
                <w:tab w:val="clear" w:pos="-720"/>
                <w:tab w:val="left" w:pos="0"/>
              </w:tabs>
              <w:rPr>
                <w:rFonts w:ascii="Calibri" w:hAnsi="Calibri"/>
                <w:color w:val="auto"/>
                <w:spacing w:val="-3"/>
                <w:sz w:val="24"/>
              </w:rPr>
            </w:pPr>
            <w:r w:rsidRPr="000F3F67">
              <w:rPr>
                <w:rFonts w:ascii="Calibri" w:hAnsi="Calibri"/>
                <w:color w:val="auto"/>
                <w:spacing w:val="-3"/>
                <w:sz w:val="24"/>
              </w:rPr>
              <w:t>Urea C-13M</w:t>
            </w:r>
          </w:p>
        </w:tc>
        <w:tc>
          <w:tcPr>
            <w:tcW w:w="3402" w:type="dxa"/>
            <w:shd w:val="clear" w:color="auto" w:fill="BDD6EE"/>
          </w:tcPr>
          <w:p w14:paraId="62752E03" w14:textId="77777777" w:rsidR="001E4C08" w:rsidRPr="000F3F67" w:rsidRDefault="001E4C08" w:rsidP="007B05F5">
            <w:pPr>
              <w:pStyle w:val="MACNormal"/>
              <w:tabs>
                <w:tab w:val="clear" w:pos="-1440"/>
                <w:tab w:val="clear" w:pos="-720"/>
                <w:tab w:val="left" w:pos="0"/>
              </w:tabs>
              <w:rPr>
                <w:rFonts w:ascii="Calibri" w:hAnsi="Calibri"/>
                <w:color w:val="auto"/>
                <w:spacing w:val="-3"/>
                <w:sz w:val="24"/>
              </w:rPr>
            </w:pPr>
            <w:r w:rsidRPr="000F3F67">
              <w:rPr>
                <w:rFonts w:ascii="Calibri" w:hAnsi="Calibri"/>
                <w:color w:val="auto"/>
                <w:spacing w:val="-3"/>
                <w:sz w:val="24"/>
              </w:rPr>
              <w:t>100 mg comp.</w:t>
            </w:r>
          </w:p>
          <w:p w14:paraId="44731570" w14:textId="77777777" w:rsidR="001E4C08" w:rsidRPr="000F3F67" w:rsidRDefault="001E4C08" w:rsidP="007B05F5">
            <w:pPr>
              <w:pStyle w:val="MACNormal"/>
              <w:tabs>
                <w:tab w:val="clear" w:pos="-1440"/>
                <w:tab w:val="clear" w:pos="-720"/>
                <w:tab w:val="left" w:pos="0"/>
              </w:tabs>
              <w:rPr>
                <w:rFonts w:ascii="Calibri" w:hAnsi="Calibri"/>
                <w:color w:val="auto"/>
                <w:spacing w:val="-3"/>
                <w:sz w:val="24"/>
              </w:rPr>
            </w:pPr>
          </w:p>
        </w:tc>
        <w:tc>
          <w:tcPr>
            <w:tcW w:w="4177" w:type="dxa"/>
            <w:shd w:val="clear" w:color="auto" w:fill="BDD6EE"/>
          </w:tcPr>
          <w:p w14:paraId="0E0A3631" w14:textId="77777777" w:rsidR="001E4C08" w:rsidRPr="000F3F67" w:rsidRDefault="001E4C08" w:rsidP="007B05F5">
            <w:pPr>
              <w:pStyle w:val="MACNormal"/>
              <w:tabs>
                <w:tab w:val="clear" w:pos="-1440"/>
                <w:tab w:val="clear" w:pos="-720"/>
                <w:tab w:val="left" w:pos="0"/>
              </w:tabs>
              <w:rPr>
                <w:rFonts w:ascii="Calibri" w:hAnsi="Calibri"/>
                <w:color w:val="auto"/>
                <w:spacing w:val="-3"/>
                <w:sz w:val="24"/>
              </w:rPr>
            </w:pPr>
          </w:p>
        </w:tc>
      </w:tr>
    </w:tbl>
    <w:p w14:paraId="52574125" w14:textId="77777777" w:rsidR="001E4C08" w:rsidRPr="007273D6" w:rsidRDefault="001E4C08" w:rsidP="001E4C08">
      <w:pPr>
        <w:pStyle w:val="Ttulo1"/>
      </w:pPr>
      <w:r w:rsidRPr="007273D6">
        <w:t>V08A. Medios de contraste radiológicos  yodados</w:t>
      </w:r>
    </w:p>
    <w:tbl>
      <w:tblPr>
        <w:tblW w:w="1091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3331"/>
        <w:gridCol w:w="3402"/>
        <w:gridCol w:w="4177"/>
      </w:tblGrid>
      <w:tr w:rsidR="001E4C08" w:rsidRPr="000F3F67" w14:paraId="5D38242B" w14:textId="77777777" w:rsidTr="001E4C08">
        <w:tc>
          <w:tcPr>
            <w:tcW w:w="3331" w:type="dxa"/>
            <w:shd w:val="clear" w:color="auto" w:fill="BDD6EE"/>
          </w:tcPr>
          <w:p w14:paraId="786B013A" w14:textId="77777777" w:rsidR="001E4C08" w:rsidRPr="000F3F67" w:rsidRDefault="001E4C08" w:rsidP="007B05F5">
            <w:pPr>
              <w:pStyle w:val="MACNormal"/>
              <w:tabs>
                <w:tab w:val="clear" w:pos="-1440"/>
                <w:tab w:val="clear" w:pos="-720"/>
                <w:tab w:val="left" w:pos="0"/>
              </w:tabs>
              <w:jc w:val="both"/>
              <w:rPr>
                <w:rFonts w:ascii="Calibri" w:hAnsi="Calibri"/>
                <w:color w:val="auto"/>
                <w:sz w:val="24"/>
                <w:szCs w:val="24"/>
              </w:rPr>
            </w:pPr>
            <w:r w:rsidRPr="000F3F67">
              <w:rPr>
                <w:rFonts w:ascii="Calibri" w:hAnsi="Calibri"/>
                <w:color w:val="auto"/>
                <w:sz w:val="24"/>
                <w:szCs w:val="24"/>
              </w:rPr>
              <w:t>Amidotrizoato de sodio y meglumina</w:t>
            </w:r>
          </w:p>
        </w:tc>
        <w:tc>
          <w:tcPr>
            <w:tcW w:w="3402" w:type="dxa"/>
            <w:shd w:val="clear" w:color="auto" w:fill="BDD6EE"/>
          </w:tcPr>
          <w:p w14:paraId="3C1B17A4" w14:textId="77777777" w:rsidR="001E4C08" w:rsidRPr="000F3F67" w:rsidRDefault="001E4C08" w:rsidP="007B05F5">
            <w:pPr>
              <w:pStyle w:val="MACNormal"/>
              <w:tabs>
                <w:tab w:val="clear" w:pos="-1440"/>
                <w:tab w:val="clear" w:pos="-720"/>
                <w:tab w:val="left" w:pos="0"/>
              </w:tabs>
              <w:rPr>
                <w:rFonts w:ascii="Calibri" w:hAnsi="Calibri"/>
                <w:color w:val="auto"/>
                <w:spacing w:val="-3"/>
                <w:sz w:val="24"/>
                <w:szCs w:val="24"/>
              </w:rPr>
            </w:pPr>
            <w:r w:rsidRPr="000F3F67">
              <w:rPr>
                <w:rFonts w:ascii="Calibri" w:hAnsi="Calibri"/>
                <w:color w:val="auto"/>
                <w:spacing w:val="-3"/>
                <w:sz w:val="24"/>
                <w:szCs w:val="24"/>
              </w:rPr>
              <w:t>100 mL sol.</w:t>
            </w:r>
          </w:p>
        </w:tc>
        <w:tc>
          <w:tcPr>
            <w:tcW w:w="4177" w:type="dxa"/>
            <w:shd w:val="clear" w:color="auto" w:fill="BDD6EE"/>
          </w:tcPr>
          <w:p w14:paraId="7666B4EF" w14:textId="77777777" w:rsidR="001E4C08" w:rsidRPr="000F3F67" w:rsidRDefault="001E4C08" w:rsidP="007B05F5">
            <w:pPr>
              <w:pStyle w:val="MACNormal"/>
              <w:tabs>
                <w:tab w:val="clear" w:pos="-1440"/>
                <w:tab w:val="clear" w:pos="-720"/>
                <w:tab w:val="left" w:pos="0"/>
              </w:tabs>
              <w:rPr>
                <w:rFonts w:ascii="Calibri" w:hAnsi="Calibri"/>
                <w:color w:val="auto"/>
                <w:spacing w:val="-3"/>
                <w:sz w:val="24"/>
                <w:szCs w:val="24"/>
              </w:rPr>
            </w:pPr>
          </w:p>
        </w:tc>
      </w:tr>
      <w:tr w:rsidR="001E4C08" w:rsidRPr="000F3F67" w14:paraId="5828C0CB" w14:textId="77777777" w:rsidTr="001E4C08">
        <w:tc>
          <w:tcPr>
            <w:tcW w:w="3331" w:type="dxa"/>
            <w:shd w:val="clear" w:color="auto" w:fill="BDD6EE"/>
          </w:tcPr>
          <w:p w14:paraId="4DD05C76" w14:textId="77777777" w:rsidR="001E4C08" w:rsidRPr="000F3F67" w:rsidRDefault="001E4C08" w:rsidP="007B05F5">
            <w:pPr>
              <w:pStyle w:val="MACNormal"/>
              <w:tabs>
                <w:tab w:val="clear" w:pos="-1440"/>
                <w:tab w:val="clear" w:pos="-720"/>
                <w:tab w:val="left" w:pos="0"/>
              </w:tabs>
              <w:jc w:val="both"/>
              <w:rPr>
                <w:rFonts w:ascii="Calibri" w:hAnsi="Calibri"/>
                <w:color w:val="auto"/>
                <w:sz w:val="24"/>
                <w:szCs w:val="24"/>
              </w:rPr>
            </w:pPr>
            <w:r w:rsidRPr="000F3F67">
              <w:rPr>
                <w:rFonts w:ascii="Calibri" w:hAnsi="Calibri"/>
                <w:color w:val="auto"/>
                <w:sz w:val="24"/>
                <w:szCs w:val="24"/>
              </w:rPr>
              <w:t>Amidotrizoato de sodio, calcio y meglumina</w:t>
            </w:r>
          </w:p>
        </w:tc>
        <w:tc>
          <w:tcPr>
            <w:tcW w:w="3402" w:type="dxa"/>
            <w:shd w:val="clear" w:color="auto" w:fill="DEEAF6"/>
          </w:tcPr>
          <w:p w14:paraId="4D7808B6" w14:textId="77777777" w:rsidR="001E4C08" w:rsidRPr="000F3F67" w:rsidRDefault="001E4C08" w:rsidP="007B05F5">
            <w:pPr>
              <w:pStyle w:val="MACNormal"/>
              <w:tabs>
                <w:tab w:val="clear" w:pos="-1440"/>
                <w:tab w:val="clear" w:pos="-720"/>
                <w:tab w:val="left" w:pos="0"/>
              </w:tabs>
              <w:rPr>
                <w:rFonts w:ascii="Calibri" w:hAnsi="Calibri"/>
                <w:color w:val="auto"/>
                <w:spacing w:val="-3"/>
                <w:sz w:val="24"/>
                <w:szCs w:val="24"/>
              </w:rPr>
            </w:pPr>
            <w:r w:rsidRPr="000F3F67">
              <w:rPr>
                <w:rFonts w:ascii="Calibri" w:hAnsi="Calibri"/>
                <w:color w:val="auto"/>
                <w:spacing w:val="-3"/>
                <w:sz w:val="24"/>
                <w:szCs w:val="24"/>
              </w:rPr>
              <w:t>250 mL vial</w:t>
            </w:r>
          </w:p>
        </w:tc>
        <w:tc>
          <w:tcPr>
            <w:tcW w:w="4177" w:type="dxa"/>
            <w:shd w:val="clear" w:color="auto" w:fill="BDD6EE"/>
          </w:tcPr>
          <w:p w14:paraId="10F312E6" w14:textId="77777777" w:rsidR="001E4C08" w:rsidRPr="000F3F67" w:rsidRDefault="001E4C08" w:rsidP="007B05F5">
            <w:pPr>
              <w:pStyle w:val="MACNormal"/>
              <w:tabs>
                <w:tab w:val="clear" w:pos="-1440"/>
                <w:tab w:val="clear" w:pos="-720"/>
                <w:tab w:val="left" w:pos="0"/>
              </w:tabs>
              <w:rPr>
                <w:rFonts w:ascii="Calibri" w:hAnsi="Calibri"/>
                <w:color w:val="auto"/>
                <w:spacing w:val="-3"/>
                <w:sz w:val="24"/>
                <w:szCs w:val="24"/>
              </w:rPr>
            </w:pPr>
          </w:p>
        </w:tc>
      </w:tr>
      <w:tr w:rsidR="001E4C08" w:rsidRPr="000F3F67" w14:paraId="700A673C" w14:textId="77777777" w:rsidTr="001E4C08">
        <w:tc>
          <w:tcPr>
            <w:tcW w:w="3331" w:type="dxa"/>
            <w:shd w:val="clear" w:color="auto" w:fill="BDD6EE"/>
          </w:tcPr>
          <w:p w14:paraId="2E791146" w14:textId="77777777" w:rsidR="001E4C08" w:rsidRPr="000F3F67" w:rsidRDefault="001E4C08" w:rsidP="007B05F5">
            <w:pPr>
              <w:pStyle w:val="MACNormal"/>
              <w:tabs>
                <w:tab w:val="clear" w:pos="-1440"/>
                <w:tab w:val="clear" w:pos="-720"/>
              </w:tabs>
              <w:rPr>
                <w:rFonts w:ascii="Calibri" w:hAnsi="Calibri"/>
                <w:color w:val="auto"/>
                <w:spacing w:val="-3"/>
                <w:sz w:val="24"/>
                <w:szCs w:val="24"/>
              </w:rPr>
            </w:pPr>
            <w:r w:rsidRPr="000F3F67">
              <w:rPr>
                <w:rFonts w:ascii="Calibri" w:hAnsi="Calibri"/>
                <w:color w:val="auto"/>
                <w:spacing w:val="-3"/>
                <w:sz w:val="24"/>
                <w:szCs w:val="24"/>
              </w:rPr>
              <w:t>iodixanol</w:t>
            </w:r>
          </w:p>
        </w:tc>
        <w:tc>
          <w:tcPr>
            <w:tcW w:w="3402" w:type="dxa"/>
            <w:shd w:val="clear" w:color="auto" w:fill="BDD6EE"/>
          </w:tcPr>
          <w:p w14:paraId="759888FC" w14:textId="77777777" w:rsidR="001E4C08" w:rsidRPr="000F3F67" w:rsidRDefault="001E4C08" w:rsidP="007B05F5">
            <w:pPr>
              <w:pStyle w:val="MACNormal"/>
              <w:tabs>
                <w:tab w:val="clear" w:pos="-1440"/>
                <w:tab w:val="clear" w:pos="-720"/>
                <w:tab w:val="left" w:pos="0"/>
              </w:tabs>
              <w:rPr>
                <w:rFonts w:ascii="Calibri" w:hAnsi="Calibri"/>
                <w:color w:val="auto"/>
                <w:spacing w:val="-3"/>
                <w:sz w:val="24"/>
                <w:szCs w:val="24"/>
                <w:lang w:val="da-DK"/>
              </w:rPr>
            </w:pPr>
            <w:r w:rsidRPr="000F3F67">
              <w:rPr>
                <w:rFonts w:ascii="Calibri" w:hAnsi="Calibri"/>
                <w:color w:val="auto"/>
                <w:spacing w:val="-3"/>
                <w:sz w:val="24"/>
                <w:szCs w:val="24"/>
                <w:lang w:val="da-DK"/>
              </w:rPr>
              <w:t>320mg Iodo/ml  50, 100, 500 ml</w:t>
            </w:r>
          </w:p>
        </w:tc>
        <w:tc>
          <w:tcPr>
            <w:tcW w:w="4177" w:type="dxa"/>
            <w:shd w:val="clear" w:color="auto" w:fill="BDD6EE"/>
          </w:tcPr>
          <w:p w14:paraId="77CC3496" w14:textId="77777777" w:rsidR="001E4C08" w:rsidRPr="000F3F67" w:rsidRDefault="001E4C08" w:rsidP="007B05F5">
            <w:pPr>
              <w:pStyle w:val="MACNormal"/>
              <w:tabs>
                <w:tab w:val="clear" w:pos="-1440"/>
                <w:tab w:val="clear" w:pos="-720"/>
                <w:tab w:val="left" w:pos="0"/>
              </w:tabs>
              <w:rPr>
                <w:rFonts w:ascii="Calibri" w:hAnsi="Calibri"/>
                <w:color w:val="auto"/>
                <w:spacing w:val="-3"/>
                <w:sz w:val="24"/>
                <w:szCs w:val="24"/>
                <w:lang w:val="en-GB"/>
              </w:rPr>
            </w:pPr>
          </w:p>
        </w:tc>
      </w:tr>
      <w:tr w:rsidR="001E4C08" w:rsidRPr="000F3F67" w14:paraId="0957DE2E" w14:textId="77777777" w:rsidTr="001E4C08">
        <w:tc>
          <w:tcPr>
            <w:tcW w:w="3331" w:type="dxa"/>
            <w:shd w:val="clear" w:color="auto" w:fill="BDD6EE"/>
          </w:tcPr>
          <w:p w14:paraId="5A2755AB" w14:textId="77777777" w:rsidR="001E4C08" w:rsidRPr="000F3F67" w:rsidRDefault="001E4C08" w:rsidP="007B05F5">
            <w:pPr>
              <w:pStyle w:val="MACNormal"/>
              <w:tabs>
                <w:tab w:val="clear" w:pos="-1440"/>
                <w:tab w:val="clear" w:pos="-720"/>
              </w:tabs>
              <w:rPr>
                <w:rFonts w:ascii="Calibri" w:hAnsi="Calibri"/>
                <w:color w:val="auto"/>
                <w:spacing w:val="-3"/>
                <w:sz w:val="24"/>
                <w:szCs w:val="24"/>
              </w:rPr>
            </w:pPr>
            <w:r w:rsidRPr="000F3F67">
              <w:rPr>
                <w:rFonts w:ascii="Calibri" w:hAnsi="Calibri"/>
                <w:color w:val="auto"/>
                <w:spacing w:val="-3"/>
                <w:sz w:val="24"/>
                <w:szCs w:val="24"/>
              </w:rPr>
              <w:t>Iopromida</w:t>
            </w:r>
          </w:p>
        </w:tc>
        <w:tc>
          <w:tcPr>
            <w:tcW w:w="3402" w:type="dxa"/>
            <w:shd w:val="clear" w:color="auto" w:fill="DEEAF6"/>
          </w:tcPr>
          <w:p w14:paraId="320E581D" w14:textId="77777777" w:rsidR="001E4C08" w:rsidRPr="000F3F67" w:rsidRDefault="001E4C08" w:rsidP="007B05F5">
            <w:pPr>
              <w:pStyle w:val="MACNormal"/>
              <w:tabs>
                <w:tab w:val="clear" w:pos="-1440"/>
                <w:tab w:val="clear" w:pos="-720"/>
                <w:tab w:val="left" w:pos="0"/>
              </w:tabs>
              <w:rPr>
                <w:rFonts w:ascii="Calibri" w:hAnsi="Calibri"/>
                <w:color w:val="auto"/>
                <w:spacing w:val="-3"/>
                <w:sz w:val="24"/>
                <w:szCs w:val="24"/>
                <w:lang w:val="da-DK"/>
              </w:rPr>
            </w:pPr>
            <w:r w:rsidRPr="000F3F67">
              <w:rPr>
                <w:rFonts w:ascii="Calibri" w:hAnsi="Calibri"/>
                <w:color w:val="auto"/>
                <w:spacing w:val="-3"/>
                <w:sz w:val="24"/>
                <w:szCs w:val="24"/>
                <w:lang w:val="da-DK"/>
              </w:rPr>
              <w:t>370 mg Iodo/ml 100 ml</w:t>
            </w:r>
          </w:p>
        </w:tc>
        <w:tc>
          <w:tcPr>
            <w:tcW w:w="4177" w:type="dxa"/>
            <w:shd w:val="clear" w:color="auto" w:fill="BDD6EE"/>
          </w:tcPr>
          <w:p w14:paraId="6B5725F3" w14:textId="77777777" w:rsidR="001E4C08" w:rsidRPr="000F3F67" w:rsidRDefault="001E4C08" w:rsidP="007B05F5">
            <w:pPr>
              <w:pStyle w:val="MACNormal"/>
              <w:tabs>
                <w:tab w:val="clear" w:pos="-1440"/>
                <w:tab w:val="clear" w:pos="-720"/>
                <w:tab w:val="left" w:pos="0"/>
              </w:tabs>
              <w:rPr>
                <w:rFonts w:ascii="Calibri" w:hAnsi="Calibri"/>
                <w:color w:val="auto"/>
                <w:spacing w:val="-3"/>
                <w:sz w:val="24"/>
                <w:szCs w:val="24"/>
                <w:lang w:val="en-GB"/>
              </w:rPr>
            </w:pPr>
            <w:r>
              <w:rPr>
                <w:rFonts w:ascii="Calibri" w:hAnsi="Calibri"/>
                <w:color w:val="auto"/>
                <w:spacing w:val="-3"/>
                <w:sz w:val="24"/>
                <w:szCs w:val="24"/>
                <w:lang w:val="en-GB"/>
              </w:rPr>
              <w:t>Pequeño stock para pacientes con alergia a otros contrastes</w:t>
            </w:r>
          </w:p>
        </w:tc>
      </w:tr>
      <w:tr w:rsidR="001E4C08" w:rsidRPr="000F3F67" w14:paraId="19F3AFBA" w14:textId="77777777" w:rsidTr="001E4C08">
        <w:tc>
          <w:tcPr>
            <w:tcW w:w="3331" w:type="dxa"/>
            <w:shd w:val="clear" w:color="auto" w:fill="BDD6EE"/>
          </w:tcPr>
          <w:p w14:paraId="0AF34AC7" w14:textId="77777777" w:rsidR="001E4C08" w:rsidRPr="000F3F67" w:rsidRDefault="001E4C08" w:rsidP="007B05F5">
            <w:pPr>
              <w:pStyle w:val="MACNormal"/>
              <w:tabs>
                <w:tab w:val="clear" w:pos="-1440"/>
                <w:tab w:val="clear" w:pos="-720"/>
              </w:tabs>
              <w:rPr>
                <w:rFonts w:ascii="Calibri" w:hAnsi="Calibri"/>
                <w:color w:val="auto"/>
                <w:spacing w:val="-3"/>
                <w:sz w:val="24"/>
                <w:szCs w:val="24"/>
              </w:rPr>
            </w:pPr>
            <w:r w:rsidRPr="000F3F67">
              <w:rPr>
                <w:rFonts w:ascii="Calibri" w:hAnsi="Calibri"/>
                <w:color w:val="auto"/>
                <w:spacing w:val="-3"/>
                <w:sz w:val="24"/>
                <w:szCs w:val="24"/>
              </w:rPr>
              <w:t>Iohexol</w:t>
            </w:r>
          </w:p>
        </w:tc>
        <w:tc>
          <w:tcPr>
            <w:tcW w:w="3402" w:type="dxa"/>
            <w:shd w:val="clear" w:color="auto" w:fill="BDD6EE"/>
          </w:tcPr>
          <w:p w14:paraId="32887362" w14:textId="77777777" w:rsidR="001E4C08" w:rsidRPr="000F3F67" w:rsidRDefault="001E4C08" w:rsidP="007B05F5">
            <w:pPr>
              <w:pStyle w:val="MACNormal"/>
              <w:tabs>
                <w:tab w:val="clear" w:pos="-1440"/>
                <w:tab w:val="clear" w:pos="-720"/>
                <w:tab w:val="left" w:pos="0"/>
              </w:tabs>
              <w:rPr>
                <w:rFonts w:ascii="Calibri" w:hAnsi="Calibri"/>
                <w:color w:val="auto"/>
                <w:spacing w:val="-3"/>
                <w:sz w:val="24"/>
                <w:szCs w:val="24"/>
                <w:lang w:val="da-DK"/>
              </w:rPr>
            </w:pPr>
            <w:r w:rsidRPr="000F3F67">
              <w:rPr>
                <w:rFonts w:ascii="Calibri" w:hAnsi="Calibri"/>
                <w:color w:val="auto"/>
                <w:spacing w:val="-3"/>
                <w:sz w:val="24"/>
                <w:szCs w:val="24"/>
                <w:lang w:val="da-DK"/>
              </w:rPr>
              <w:t>240 mg Iodo/ml 50 ml</w:t>
            </w:r>
          </w:p>
          <w:p w14:paraId="37BF4E32" w14:textId="77777777" w:rsidR="001E4C08" w:rsidRPr="000F3F67" w:rsidRDefault="001E4C08" w:rsidP="007B05F5">
            <w:pPr>
              <w:pStyle w:val="MACNormal"/>
              <w:tabs>
                <w:tab w:val="clear" w:pos="-1440"/>
                <w:tab w:val="clear" w:pos="-720"/>
                <w:tab w:val="left" w:pos="0"/>
              </w:tabs>
              <w:rPr>
                <w:rFonts w:ascii="Calibri" w:hAnsi="Calibri"/>
                <w:color w:val="auto"/>
                <w:spacing w:val="-3"/>
                <w:sz w:val="24"/>
                <w:szCs w:val="24"/>
                <w:lang w:val="da-DK"/>
              </w:rPr>
            </w:pPr>
            <w:r w:rsidRPr="000F3F67">
              <w:rPr>
                <w:rFonts w:ascii="Calibri" w:hAnsi="Calibri"/>
                <w:color w:val="auto"/>
                <w:spacing w:val="-3"/>
                <w:sz w:val="24"/>
                <w:szCs w:val="24"/>
                <w:lang w:val="da-DK"/>
              </w:rPr>
              <w:t>300 mg Iodo/ml 50, 100, 500 ml</w:t>
            </w:r>
          </w:p>
          <w:p w14:paraId="4127949A" w14:textId="77777777" w:rsidR="001E4C08" w:rsidRPr="000F3F67" w:rsidRDefault="001E4C08" w:rsidP="007B05F5">
            <w:pPr>
              <w:pStyle w:val="MACNormal"/>
              <w:tabs>
                <w:tab w:val="clear" w:pos="-1440"/>
                <w:tab w:val="clear" w:pos="-720"/>
                <w:tab w:val="left" w:pos="0"/>
              </w:tabs>
              <w:rPr>
                <w:rFonts w:ascii="Calibri" w:hAnsi="Calibri"/>
                <w:color w:val="auto"/>
                <w:spacing w:val="-3"/>
                <w:sz w:val="24"/>
                <w:szCs w:val="24"/>
                <w:lang w:val="da-DK"/>
              </w:rPr>
            </w:pPr>
            <w:r w:rsidRPr="000F3F67">
              <w:rPr>
                <w:rFonts w:ascii="Calibri" w:hAnsi="Calibri"/>
                <w:color w:val="auto"/>
                <w:spacing w:val="-3"/>
                <w:sz w:val="24"/>
                <w:szCs w:val="24"/>
                <w:lang w:val="da-DK"/>
              </w:rPr>
              <w:t>350 mg Iodo/ml  50, 100, 500 ml</w:t>
            </w:r>
          </w:p>
        </w:tc>
        <w:tc>
          <w:tcPr>
            <w:tcW w:w="4177" w:type="dxa"/>
            <w:shd w:val="clear" w:color="auto" w:fill="BDD6EE"/>
          </w:tcPr>
          <w:p w14:paraId="267CB9E1" w14:textId="77777777" w:rsidR="001E4C08" w:rsidRPr="000F3F67" w:rsidRDefault="001E4C08" w:rsidP="007B05F5">
            <w:pPr>
              <w:pStyle w:val="MACNormal"/>
              <w:tabs>
                <w:tab w:val="clear" w:pos="-1440"/>
                <w:tab w:val="clear" w:pos="-720"/>
                <w:tab w:val="left" w:pos="0"/>
              </w:tabs>
              <w:rPr>
                <w:rFonts w:ascii="Calibri" w:hAnsi="Calibri"/>
                <w:color w:val="auto"/>
                <w:spacing w:val="-3"/>
                <w:sz w:val="24"/>
                <w:szCs w:val="24"/>
                <w:lang w:val="en-GB"/>
              </w:rPr>
            </w:pPr>
          </w:p>
        </w:tc>
      </w:tr>
      <w:tr w:rsidR="001E4C08" w:rsidRPr="000F3F67" w14:paraId="3D2A7D68" w14:textId="77777777" w:rsidTr="001E4C08">
        <w:tc>
          <w:tcPr>
            <w:tcW w:w="3331" w:type="dxa"/>
            <w:shd w:val="clear" w:color="auto" w:fill="BDD6EE"/>
          </w:tcPr>
          <w:p w14:paraId="34A934E2" w14:textId="77777777" w:rsidR="001E4C08" w:rsidRPr="000F3F67" w:rsidRDefault="001E4C08" w:rsidP="007B05F5">
            <w:pPr>
              <w:pStyle w:val="MACNormal"/>
              <w:tabs>
                <w:tab w:val="clear" w:pos="-1440"/>
                <w:tab w:val="clear" w:pos="-720"/>
              </w:tabs>
              <w:rPr>
                <w:rFonts w:ascii="Calibri" w:hAnsi="Calibri"/>
                <w:color w:val="auto"/>
                <w:spacing w:val="-3"/>
                <w:sz w:val="24"/>
                <w:szCs w:val="24"/>
              </w:rPr>
            </w:pPr>
            <w:r w:rsidRPr="000F3F67">
              <w:rPr>
                <w:rFonts w:ascii="Calibri" w:hAnsi="Calibri"/>
                <w:color w:val="auto"/>
                <w:spacing w:val="-3"/>
                <w:sz w:val="24"/>
                <w:szCs w:val="24"/>
              </w:rPr>
              <w:t>Ioversol</w:t>
            </w:r>
          </w:p>
        </w:tc>
        <w:tc>
          <w:tcPr>
            <w:tcW w:w="3402" w:type="dxa"/>
            <w:shd w:val="clear" w:color="auto" w:fill="DEEAF6"/>
          </w:tcPr>
          <w:p w14:paraId="5A5E926C" w14:textId="77777777" w:rsidR="001E4C08" w:rsidRPr="000F3F67" w:rsidRDefault="001E4C08" w:rsidP="007B05F5">
            <w:pPr>
              <w:pStyle w:val="MACNormal"/>
              <w:tabs>
                <w:tab w:val="clear" w:pos="-1440"/>
                <w:tab w:val="clear" w:pos="-720"/>
                <w:tab w:val="left" w:pos="0"/>
              </w:tabs>
              <w:rPr>
                <w:rFonts w:ascii="Calibri" w:hAnsi="Calibri"/>
                <w:color w:val="auto"/>
                <w:spacing w:val="-3"/>
                <w:sz w:val="24"/>
                <w:szCs w:val="24"/>
                <w:lang w:val="da-DK"/>
              </w:rPr>
            </w:pPr>
            <w:r w:rsidRPr="000F3F67">
              <w:rPr>
                <w:rFonts w:ascii="Calibri" w:hAnsi="Calibri"/>
                <w:color w:val="auto"/>
                <w:spacing w:val="-3"/>
                <w:sz w:val="24"/>
                <w:szCs w:val="24"/>
                <w:lang w:val="da-DK"/>
              </w:rPr>
              <w:t>240 mg/ml Iodo 100 ml</w:t>
            </w:r>
          </w:p>
          <w:p w14:paraId="79242EA5" w14:textId="77777777" w:rsidR="001E4C08" w:rsidRPr="000F3F67" w:rsidRDefault="001E4C08" w:rsidP="007B05F5">
            <w:pPr>
              <w:pStyle w:val="MACNormal"/>
              <w:tabs>
                <w:tab w:val="clear" w:pos="-1440"/>
                <w:tab w:val="clear" w:pos="-720"/>
                <w:tab w:val="left" w:pos="0"/>
              </w:tabs>
              <w:rPr>
                <w:rFonts w:ascii="Calibri" w:hAnsi="Calibri"/>
                <w:color w:val="auto"/>
                <w:spacing w:val="-3"/>
                <w:sz w:val="24"/>
                <w:szCs w:val="24"/>
                <w:lang w:val="da-DK"/>
              </w:rPr>
            </w:pPr>
            <w:r w:rsidRPr="000F3F67">
              <w:rPr>
                <w:rFonts w:ascii="Calibri" w:hAnsi="Calibri"/>
                <w:color w:val="auto"/>
                <w:spacing w:val="-3"/>
                <w:sz w:val="24"/>
                <w:szCs w:val="24"/>
                <w:lang w:val="da-DK"/>
              </w:rPr>
              <w:t>300 mg/ml Iodo 100ml, 125 ml</w:t>
            </w:r>
          </w:p>
          <w:p w14:paraId="7C1E61FB" w14:textId="77777777" w:rsidR="001E4C08" w:rsidRPr="000F3F67" w:rsidRDefault="001E4C08" w:rsidP="007B05F5">
            <w:pPr>
              <w:pStyle w:val="MACNormal"/>
              <w:tabs>
                <w:tab w:val="clear" w:pos="-1440"/>
                <w:tab w:val="clear" w:pos="-720"/>
                <w:tab w:val="left" w:pos="0"/>
              </w:tabs>
              <w:rPr>
                <w:rFonts w:ascii="Calibri" w:hAnsi="Calibri"/>
                <w:color w:val="auto"/>
                <w:spacing w:val="-3"/>
                <w:sz w:val="24"/>
                <w:szCs w:val="24"/>
                <w:lang w:val="da-DK"/>
              </w:rPr>
            </w:pPr>
            <w:r w:rsidRPr="000F3F67">
              <w:rPr>
                <w:rFonts w:ascii="Calibri" w:hAnsi="Calibri"/>
                <w:color w:val="auto"/>
                <w:spacing w:val="-3"/>
                <w:sz w:val="24"/>
                <w:szCs w:val="24"/>
                <w:lang w:val="da-DK"/>
              </w:rPr>
              <w:t>350 mg/ml Iodo 100 ml</w:t>
            </w:r>
          </w:p>
        </w:tc>
        <w:tc>
          <w:tcPr>
            <w:tcW w:w="4177" w:type="dxa"/>
            <w:shd w:val="clear" w:color="auto" w:fill="BDD6EE"/>
          </w:tcPr>
          <w:p w14:paraId="34A1C5B5" w14:textId="77777777" w:rsidR="001E4C08" w:rsidRPr="000F3F67" w:rsidRDefault="001E4C08" w:rsidP="007B05F5">
            <w:pPr>
              <w:pStyle w:val="MACNormal"/>
              <w:tabs>
                <w:tab w:val="clear" w:pos="-1440"/>
                <w:tab w:val="clear" w:pos="-720"/>
                <w:tab w:val="left" w:pos="0"/>
              </w:tabs>
              <w:rPr>
                <w:rFonts w:ascii="Calibri" w:hAnsi="Calibri"/>
                <w:color w:val="auto"/>
                <w:spacing w:val="-3"/>
                <w:sz w:val="24"/>
                <w:szCs w:val="24"/>
                <w:lang w:val="en-GB"/>
              </w:rPr>
            </w:pPr>
          </w:p>
        </w:tc>
      </w:tr>
    </w:tbl>
    <w:p w14:paraId="538CC976" w14:textId="77777777" w:rsidR="001E4C08" w:rsidRPr="007273D6" w:rsidRDefault="001E4C08" w:rsidP="001E4C08">
      <w:pPr>
        <w:pStyle w:val="Ttulo1"/>
      </w:pPr>
      <w:r w:rsidRPr="007273D6">
        <w:lastRenderedPageBreak/>
        <w:t>V08B. Medios de contraste radiológico, no yodados.</w:t>
      </w:r>
    </w:p>
    <w:tbl>
      <w:tblPr>
        <w:tblW w:w="1091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3331"/>
        <w:gridCol w:w="3402"/>
        <w:gridCol w:w="4177"/>
      </w:tblGrid>
      <w:tr w:rsidR="001E4C08" w:rsidRPr="000F3F67" w14:paraId="7E430561" w14:textId="77777777" w:rsidTr="001E4C08">
        <w:tc>
          <w:tcPr>
            <w:tcW w:w="3331" w:type="dxa"/>
            <w:shd w:val="clear" w:color="auto" w:fill="BDD6EE"/>
          </w:tcPr>
          <w:p w14:paraId="5B198CE1" w14:textId="77777777" w:rsidR="001E4C08" w:rsidRPr="000F3F67" w:rsidRDefault="001E4C08" w:rsidP="007B05F5">
            <w:pPr>
              <w:pStyle w:val="MACNormal"/>
              <w:tabs>
                <w:tab w:val="clear" w:pos="-1440"/>
                <w:tab w:val="clear" w:pos="-720"/>
              </w:tabs>
              <w:rPr>
                <w:rFonts w:ascii="Calibri" w:hAnsi="Calibri"/>
                <w:color w:val="auto"/>
                <w:spacing w:val="-3"/>
                <w:sz w:val="24"/>
              </w:rPr>
            </w:pPr>
            <w:r w:rsidRPr="000F3F67">
              <w:rPr>
                <w:rFonts w:ascii="Calibri" w:hAnsi="Calibri"/>
                <w:color w:val="auto"/>
                <w:spacing w:val="-3"/>
                <w:sz w:val="24"/>
              </w:rPr>
              <w:t>Bario sulfato</w:t>
            </w:r>
          </w:p>
        </w:tc>
        <w:tc>
          <w:tcPr>
            <w:tcW w:w="3402" w:type="dxa"/>
            <w:shd w:val="clear" w:color="auto" w:fill="BDD6EE"/>
          </w:tcPr>
          <w:p w14:paraId="7E3E8BD8" w14:textId="77777777" w:rsidR="001E4C08" w:rsidRPr="000F3F67" w:rsidRDefault="001E4C08" w:rsidP="007B05F5">
            <w:pPr>
              <w:pStyle w:val="MACNormal"/>
              <w:tabs>
                <w:tab w:val="clear" w:pos="-1440"/>
                <w:tab w:val="clear" w:pos="-720"/>
                <w:tab w:val="left" w:pos="0"/>
              </w:tabs>
              <w:rPr>
                <w:rFonts w:ascii="Calibri" w:hAnsi="Calibri"/>
                <w:color w:val="auto"/>
                <w:spacing w:val="-3"/>
                <w:sz w:val="24"/>
              </w:rPr>
            </w:pPr>
            <w:r w:rsidRPr="000F3F67">
              <w:rPr>
                <w:rFonts w:ascii="Calibri" w:hAnsi="Calibri"/>
                <w:color w:val="auto"/>
                <w:spacing w:val="-3"/>
                <w:sz w:val="24"/>
              </w:rPr>
              <w:t>340 g polvo sol oral</w:t>
            </w:r>
          </w:p>
          <w:p w14:paraId="4087E431" w14:textId="77777777" w:rsidR="001E4C08" w:rsidRPr="000F3F67" w:rsidRDefault="001E4C08" w:rsidP="007B05F5">
            <w:pPr>
              <w:pStyle w:val="MACNormal"/>
              <w:tabs>
                <w:tab w:val="clear" w:pos="-1440"/>
                <w:tab w:val="clear" w:pos="-720"/>
                <w:tab w:val="left" w:pos="0"/>
              </w:tabs>
              <w:rPr>
                <w:rFonts w:ascii="Calibri" w:hAnsi="Calibri"/>
                <w:color w:val="auto"/>
                <w:spacing w:val="-3"/>
                <w:sz w:val="24"/>
              </w:rPr>
            </w:pPr>
            <w:r w:rsidRPr="000F3F67">
              <w:rPr>
                <w:rFonts w:ascii="Calibri" w:hAnsi="Calibri"/>
                <w:color w:val="auto"/>
                <w:spacing w:val="-3"/>
                <w:sz w:val="24"/>
              </w:rPr>
              <w:t>570 g enema</w:t>
            </w:r>
          </w:p>
          <w:p w14:paraId="3849F60E" w14:textId="77777777" w:rsidR="001E4C08" w:rsidRPr="000F3F67" w:rsidRDefault="001E4C08" w:rsidP="007B05F5">
            <w:pPr>
              <w:pStyle w:val="MACNormal"/>
              <w:tabs>
                <w:tab w:val="clear" w:pos="-1440"/>
                <w:tab w:val="clear" w:pos="-720"/>
                <w:tab w:val="left" w:pos="0"/>
              </w:tabs>
              <w:rPr>
                <w:rFonts w:ascii="Calibri" w:hAnsi="Calibri"/>
                <w:color w:val="auto"/>
                <w:spacing w:val="-3"/>
                <w:sz w:val="24"/>
              </w:rPr>
            </w:pPr>
            <w:r w:rsidRPr="000F3F67">
              <w:rPr>
                <w:rFonts w:ascii="Calibri" w:hAnsi="Calibri"/>
                <w:color w:val="auto"/>
                <w:spacing w:val="-3"/>
                <w:sz w:val="24"/>
              </w:rPr>
              <w:t>5% 150 ml</w:t>
            </w:r>
          </w:p>
        </w:tc>
        <w:tc>
          <w:tcPr>
            <w:tcW w:w="4177" w:type="dxa"/>
            <w:shd w:val="clear" w:color="auto" w:fill="BDD6EE"/>
          </w:tcPr>
          <w:p w14:paraId="08715127" w14:textId="77777777" w:rsidR="001E4C08" w:rsidRPr="000F3F67" w:rsidRDefault="001E4C08" w:rsidP="007B05F5">
            <w:pPr>
              <w:pStyle w:val="MACNormal"/>
              <w:tabs>
                <w:tab w:val="clear" w:pos="-1440"/>
                <w:tab w:val="clear" w:pos="-720"/>
                <w:tab w:val="left" w:pos="0"/>
              </w:tabs>
              <w:rPr>
                <w:rFonts w:ascii="Calibri" w:hAnsi="Calibri"/>
                <w:color w:val="auto"/>
                <w:spacing w:val="-3"/>
                <w:sz w:val="24"/>
              </w:rPr>
            </w:pPr>
          </w:p>
        </w:tc>
      </w:tr>
    </w:tbl>
    <w:p w14:paraId="60D8E8D6" w14:textId="77777777" w:rsidR="001E4C08" w:rsidRPr="007273D6" w:rsidRDefault="001E4C08" w:rsidP="001E4C08">
      <w:pPr>
        <w:pStyle w:val="Ttulo1"/>
      </w:pPr>
      <w:r w:rsidRPr="007273D6">
        <w:t>V08C. Medios de contraste para Resonancia Magnética</w:t>
      </w:r>
    </w:p>
    <w:tbl>
      <w:tblPr>
        <w:tblW w:w="1091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3331"/>
        <w:gridCol w:w="3402"/>
        <w:gridCol w:w="4177"/>
      </w:tblGrid>
      <w:tr w:rsidR="001E4C08" w:rsidRPr="000F3F67" w14:paraId="5B42DDE3" w14:textId="77777777" w:rsidTr="001E4C08">
        <w:tc>
          <w:tcPr>
            <w:tcW w:w="3331" w:type="dxa"/>
            <w:shd w:val="clear" w:color="auto" w:fill="BDD6EE"/>
          </w:tcPr>
          <w:p w14:paraId="7C69415D" w14:textId="77777777" w:rsidR="001E4C08" w:rsidRPr="000F3F67" w:rsidRDefault="001E4C08" w:rsidP="007B05F5">
            <w:pPr>
              <w:pStyle w:val="MACNormal"/>
              <w:tabs>
                <w:tab w:val="clear" w:pos="-1440"/>
                <w:tab w:val="clear" w:pos="-720"/>
                <w:tab w:val="left" w:pos="0"/>
              </w:tabs>
              <w:rPr>
                <w:rFonts w:ascii="Calibri" w:hAnsi="Calibri"/>
                <w:color w:val="auto"/>
                <w:sz w:val="24"/>
              </w:rPr>
            </w:pPr>
            <w:r w:rsidRPr="000F3F67">
              <w:rPr>
                <w:rFonts w:ascii="Calibri" w:hAnsi="Calibri"/>
                <w:color w:val="auto"/>
                <w:sz w:val="24"/>
              </w:rPr>
              <w:t>Gadobutrol</w:t>
            </w:r>
          </w:p>
        </w:tc>
        <w:tc>
          <w:tcPr>
            <w:tcW w:w="3402" w:type="dxa"/>
            <w:shd w:val="clear" w:color="auto" w:fill="BDD6EE"/>
          </w:tcPr>
          <w:p w14:paraId="6CFD9501" w14:textId="77777777" w:rsidR="001E4C08" w:rsidRPr="000F3F67" w:rsidRDefault="001E4C08" w:rsidP="007B05F5">
            <w:pPr>
              <w:pStyle w:val="MACNormal"/>
              <w:tabs>
                <w:tab w:val="clear" w:pos="-1440"/>
                <w:tab w:val="clear" w:pos="-720"/>
                <w:tab w:val="left" w:pos="0"/>
              </w:tabs>
              <w:rPr>
                <w:rFonts w:ascii="Calibri" w:hAnsi="Calibri"/>
                <w:color w:val="auto"/>
                <w:sz w:val="24"/>
              </w:rPr>
            </w:pPr>
            <w:r w:rsidRPr="000F3F67">
              <w:rPr>
                <w:rFonts w:ascii="Calibri" w:hAnsi="Calibri"/>
                <w:color w:val="auto"/>
                <w:sz w:val="24"/>
              </w:rPr>
              <w:t xml:space="preserve">15 mL </w:t>
            </w:r>
          </w:p>
          <w:p w14:paraId="574A29E5" w14:textId="77777777" w:rsidR="001E4C08" w:rsidRPr="000F3F67" w:rsidRDefault="001E4C08" w:rsidP="007B05F5">
            <w:pPr>
              <w:pStyle w:val="MACNormal"/>
              <w:tabs>
                <w:tab w:val="clear" w:pos="-1440"/>
                <w:tab w:val="clear" w:pos="-720"/>
                <w:tab w:val="left" w:pos="0"/>
              </w:tabs>
              <w:rPr>
                <w:rFonts w:ascii="Calibri" w:hAnsi="Calibri"/>
                <w:color w:val="auto"/>
                <w:sz w:val="24"/>
              </w:rPr>
            </w:pPr>
            <w:r w:rsidRPr="000F3F67">
              <w:rPr>
                <w:rFonts w:ascii="Calibri" w:hAnsi="Calibri"/>
                <w:color w:val="auto"/>
                <w:sz w:val="24"/>
              </w:rPr>
              <w:t>65 mL</w:t>
            </w:r>
          </w:p>
        </w:tc>
        <w:tc>
          <w:tcPr>
            <w:tcW w:w="4177" w:type="dxa"/>
            <w:shd w:val="clear" w:color="auto" w:fill="BDD6EE"/>
          </w:tcPr>
          <w:p w14:paraId="53360AA2" w14:textId="77777777" w:rsidR="001E4C08" w:rsidRPr="000F3F67" w:rsidRDefault="001E4C08" w:rsidP="007B05F5">
            <w:pPr>
              <w:pStyle w:val="MACNormal"/>
              <w:tabs>
                <w:tab w:val="clear" w:pos="-1440"/>
                <w:tab w:val="clear" w:pos="-720"/>
                <w:tab w:val="left" w:pos="0"/>
              </w:tabs>
              <w:rPr>
                <w:rFonts w:ascii="Calibri" w:hAnsi="Calibri"/>
                <w:color w:val="auto"/>
                <w:sz w:val="24"/>
              </w:rPr>
            </w:pPr>
          </w:p>
        </w:tc>
      </w:tr>
      <w:tr w:rsidR="001E4C08" w:rsidRPr="000F3F67" w14:paraId="2ADBDB26" w14:textId="77777777" w:rsidTr="001E4C08">
        <w:tc>
          <w:tcPr>
            <w:tcW w:w="3331" w:type="dxa"/>
            <w:shd w:val="clear" w:color="auto" w:fill="BDD6EE"/>
          </w:tcPr>
          <w:p w14:paraId="2F474307" w14:textId="77777777" w:rsidR="001E4C08" w:rsidRPr="000F3F67" w:rsidRDefault="001E4C08" w:rsidP="007B05F5">
            <w:pPr>
              <w:pStyle w:val="MACNormal"/>
              <w:tabs>
                <w:tab w:val="clear" w:pos="-1440"/>
                <w:tab w:val="clear" w:pos="-720"/>
                <w:tab w:val="left" w:pos="0"/>
              </w:tabs>
              <w:rPr>
                <w:rFonts w:ascii="Calibri" w:hAnsi="Calibri"/>
                <w:color w:val="auto"/>
                <w:sz w:val="24"/>
              </w:rPr>
            </w:pPr>
            <w:r w:rsidRPr="000F3F67">
              <w:rPr>
                <w:rFonts w:ascii="Calibri" w:hAnsi="Calibri"/>
                <w:color w:val="auto"/>
                <w:sz w:val="24"/>
              </w:rPr>
              <w:t>Gadoxetato de disodio</w:t>
            </w:r>
          </w:p>
        </w:tc>
        <w:tc>
          <w:tcPr>
            <w:tcW w:w="3402" w:type="dxa"/>
            <w:shd w:val="clear" w:color="auto" w:fill="DEEAF6"/>
          </w:tcPr>
          <w:p w14:paraId="5BE33D28" w14:textId="77777777" w:rsidR="001E4C08" w:rsidRPr="000F3F67" w:rsidRDefault="001E4C08" w:rsidP="007B05F5">
            <w:pPr>
              <w:pStyle w:val="MACNormal"/>
              <w:tabs>
                <w:tab w:val="clear" w:pos="-1440"/>
                <w:tab w:val="clear" w:pos="-720"/>
                <w:tab w:val="left" w:pos="0"/>
              </w:tabs>
              <w:rPr>
                <w:rFonts w:ascii="Calibri" w:hAnsi="Calibri"/>
                <w:color w:val="auto"/>
                <w:sz w:val="24"/>
              </w:rPr>
            </w:pPr>
            <w:r w:rsidRPr="000F3F67">
              <w:rPr>
                <w:rFonts w:ascii="Calibri" w:hAnsi="Calibri"/>
                <w:color w:val="auto"/>
                <w:sz w:val="24"/>
              </w:rPr>
              <w:t>0,25 mmol/ml 10 ml jer</w:t>
            </w:r>
          </w:p>
        </w:tc>
        <w:tc>
          <w:tcPr>
            <w:tcW w:w="4177" w:type="dxa"/>
            <w:shd w:val="clear" w:color="auto" w:fill="BDD6EE"/>
          </w:tcPr>
          <w:p w14:paraId="37AE0AAA" w14:textId="77777777" w:rsidR="001E4C08" w:rsidRPr="000F3F67" w:rsidRDefault="001E4C08" w:rsidP="007B05F5">
            <w:pPr>
              <w:pStyle w:val="MACNormal"/>
              <w:tabs>
                <w:tab w:val="clear" w:pos="-1440"/>
                <w:tab w:val="clear" w:pos="-720"/>
                <w:tab w:val="left" w:pos="0"/>
              </w:tabs>
              <w:rPr>
                <w:rFonts w:ascii="Calibri" w:hAnsi="Calibri"/>
                <w:color w:val="auto"/>
                <w:sz w:val="24"/>
              </w:rPr>
            </w:pPr>
          </w:p>
        </w:tc>
      </w:tr>
      <w:tr w:rsidR="001E4C08" w:rsidRPr="000F3F67" w14:paraId="05566DAE" w14:textId="77777777" w:rsidTr="001E4C08">
        <w:tc>
          <w:tcPr>
            <w:tcW w:w="3331" w:type="dxa"/>
            <w:shd w:val="clear" w:color="auto" w:fill="BDD6EE"/>
          </w:tcPr>
          <w:p w14:paraId="4F730DE8" w14:textId="77777777" w:rsidR="001E4C08" w:rsidRPr="000F3F67" w:rsidRDefault="001E4C08" w:rsidP="007B05F5">
            <w:pPr>
              <w:pStyle w:val="MACNormal"/>
              <w:tabs>
                <w:tab w:val="clear" w:pos="-1440"/>
                <w:tab w:val="clear" w:pos="-720"/>
                <w:tab w:val="left" w:pos="0"/>
              </w:tabs>
              <w:rPr>
                <w:rFonts w:ascii="Calibri" w:hAnsi="Calibri"/>
                <w:color w:val="auto"/>
                <w:sz w:val="24"/>
              </w:rPr>
            </w:pPr>
            <w:r w:rsidRPr="000F3F67">
              <w:rPr>
                <w:rFonts w:ascii="Calibri" w:hAnsi="Calibri"/>
                <w:color w:val="auto"/>
                <w:sz w:val="24"/>
              </w:rPr>
              <w:t>Gadoterato de meglumina</w:t>
            </w:r>
          </w:p>
        </w:tc>
        <w:tc>
          <w:tcPr>
            <w:tcW w:w="3402" w:type="dxa"/>
            <w:shd w:val="clear" w:color="auto" w:fill="BDD6EE"/>
          </w:tcPr>
          <w:p w14:paraId="0BE9539A" w14:textId="77777777" w:rsidR="001E4C08" w:rsidRPr="000F3F67" w:rsidRDefault="001E4C08" w:rsidP="007B05F5">
            <w:pPr>
              <w:pStyle w:val="MACNormal"/>
              <w:tabs>
                <w:tab w:val="clear" w:pos="-1440"/>
                <w:tab w:val="clear" w:pos="-720"/>
                <w:tab w:val="left" w:pos="0"/>
              </w:tabs>
              <w:rPr>
                <w:rFonts w:ascii="Calibri" w:hAnsi="Calibri"/>
                <w:color w:val="auto"/>
                <w:sz w:val="24"/>
              </w:rPr>
            </w:pPr>
            <w:r w:rsidRPr="000F3F67">
              <w:rPr>
                <w:rFonts w:ascii="Calibri" w:hAnsi="Calibri"/>
                <w:color w:val="auto"/>
                <w:sz w:val="24"/>
              </w:rPr>
              <w:t>0,5 mmol/mL 15 mL</w:t>
            </w:r>
          </w:p>
          <w:p w14:paraId="1138F804" w14:textId="77777777" w:rsidR="001E4C08" w:rsidRPr="000F3F67" w:rsidRDefault="001E4C08" w:rsidP="007B05F5">
            <w:pPr>
              <w:pStyle w:val="MACNormal"/>
              <w:tabs>
                <w:tab w:val="clear" w:pos="-1440"/>
                <w:tab w:val="clear" w:pos="-720"/>
                <w:tab w:val="left" w:pos="0"/>
              </w:tabs>
              <w:rPr>
                <w:rFonts w:ascii="Calibri" w:hAnsi="Calibri"/>
                <w:color w:val="auto"/>
                <w:sz w:val="24"/>
              </w:rPr>
            </w:pPr>
            <w:r w:rsidRPr="000F3F67">
              <w:rPr>
                <w:rFonts w:ascii="Calibri" w:hAnsi="Calibri"/>
                <w:color w:val="auto"/>
                <w:sz w:val="24"/>
              </w:rPr>
              <w:t>0,5 mmol/mL 60 mL</w:t>
            </w:r>
          </w:p>
        </w:tc>
        <w:tc>
          <w:tcPr>
            <w:tcW w:w="4177" w:type="dxa"/>
            <w:shd w:val="clear" w:color="auto" w:fill="BDD6EE"/>
          </w:tcPr>
          <w:p w14:paraId="518F665A" w14:textId="77777777" w:rsidR="001E4C08" w:rsidRPr="000F3F67" w:rsidRDefault="001E4C08" w:rsidP="007B05F5">
            <w:pPr>
              <w:pStyle w:val="MACNormal"/>
              <w:tabs>
                <w:tab w:val="clear" w:pos="-1440"/>
                <w:tab w:val="clear" w:pos="-720"/>
                <w:tab w:val="left" w:pos="0"/>
              </w:tabs>
              <w:rPr>
                <w:rFonts w:ascii="Calibri" w:hAnsi="Calibri"/>
                <w:color w:val="auto"/>
                <w:sz w:val="24"/>
              </w:rPr>
            </w:pPr>
          </w:p>
        </w:tc>
      </w:tr>
    </w:tbl>
    <w:p w14:paraId="0BA8181B" w14:textId="77777777" w:rsidR="001E4C08" w:rsidRPr="007273D6" w:rsidRDefault="001E4C08" w:rsidP="001E4C08">
      <w:pPr>
        <w:pStyle w:val="Ttulo1"/>
      </w:pPr>
      <w:r w:rsidRPr="007273D6">
        <w:t>V08D. Medios de contraste para ultrasonidos</w:t>
      </w:r>
    </w:p>
    <w:tbl>
      <w:tblPr>
        <w:tblW w:w="1091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3331"/>
        <w:gridCol w:w="3402"/>
        <w:gridCol w:w="4177"/>
      </w:tblGrid>
      <w:tr w:rsidR="001E4C08" w:rsidRPr="000F3F67" w14:paraId="7202BC77" w14:textId="77777777" w:rsidTr="001E4C08">
        <w:tc>
          <w:tcPr>
            <w:tcW w:w="3331" w:type="dxa"/>
            <w:shd w:val="clear" w:color="auto" w:fill="BDD6EE"/>
          </w:tcPr>
          <w:p w14:paraId="4AB17303" w14:textId="77777777" w:rsidR="001E4C08" w:rsidRPr="000F3F67" w:rsidRDefault="001E4C08" w:rsidP="007B05F5">
            <w:pPr>
              <w:pStyle w:val="MACNormal"/>
              <w:tabs>
                <w:tab w:val="clear" w:pos="-1440"/>
                <w:tab w:val="clear" w:pos="-720"/>
                <w:tab w:val="left" w:pos="0"/>
              </w:tabs>
              <w:rPr>
                <w:rFonts w:ascii="Calibri" w:hAnsi="Calibri"/>
                <w:color w:val="auto"/>
                <w:sz w:val="24"/>
              </w:rPr>
            </w:pPr>
            <w:r w:rsidRPr="000F3F67">
              <w:rPr>
                <w:rFonts w:ascii="Calibri" w:hAnsi="Calibri"/>
                <w:color w:val="auto"/>
                <w:sz w:val="24"/>
              </w:rPr>
              <w:t>Hexafluoruro de azufre</w:t>
            </w:r>
          </w:p>
        </w:tc>
        <w:tc>
          <w:tcPr>
            <w:tcW w:w="3402" w:type="dxa"/>
            <w:shd w:val="clear" w:color="auto" w:fill="BDD6EE"/>
          </w:tcPr>
          <w:p w14:paraId="14962491" w14:textId="77777777" w:rsidR="001E4C08" w:rsidRPr="000F3F67" w:rsidRDefault="001E4C08" w:rsidP="007B05F5">
            <w:pPr>
              <w:pStyle w:val="MACNormal"/>
              <w:tabs>
                <w:tab w:val="clear" w:pos="-1440"/>
                <w:tab w:val="clear" w:pos="-720"/>
                <w:tab w:val="left" w:pos="0"/>
              </w:tabs>
              <w:rPr>
                <w:rFonts w:ascii="Calibri" w:hAnsi="Calibri"/>
                <w:color w:val="auto"/>
                <w:sz w:val="24"/>
              </w:rPr>
            </w:pPr>
            <w:r w:rsidRPr="000F3F67">
              <w:rPr>
                <w:rFonts w:ascii="Calibri" w:hAnsi="Calibri"/>
                <w:color w:val="auto"/>
                <w:sz w:val="24"/>
              </w:rPr>
              <w:t xml:space="preserve">8 mcL/ mL </w:t>
            </w:r>
          </w:p>
        </w:tc>
        <w:tc>
          <w:tcPr>
            <w:tcW w:w="4177" w:type="dxa"/>
            <w:shd w:val="clear" w:color="auto" w:fill="BDD6EE"/>
          </w:tcPr>
          <w:p w14:paraId="5F05866C" w14:textId="77777777" w:rsidR="001E4C08" w:rsidRPr="000F3F67" w:rsidRDefault="001E4C08" w:rsidP="007B05F5">
            <w:pPr>
              <w:pStyle w:val="MACNormal"/>
              <w:tabs>
                <w:tab w:val="clear" w:pos="-1440"/>
                <w:tab w:val="clear" w:pos="-720"/>
                <w:tab w:val="left" w:pos="0"/>
              </w:tabs>
              <w:rPr>
                <w:rFonts w:ascii="Calibri" w:hAnsi="Calibri"/>
                <w:color w:val="auto"/>
                <w:sz w:val="24"/>
              </w:rPr>
            </w:pPr>
          </w:p>
        </w:tc>
      </w:tr>
    </w:tbl>
    <w:p w14:paraId="6E051C43" w14:textId="77777777" w:rsidR="001E4C08" w:rsidRPr="007273D6" w:rsidRDefault="001E4C08" w:rsidP="001E4C08">
      <w:pPr>
        <w:pStyle w:val="MACNormal"/>
        <w:tabs>
          <w:tab w:val="clear" w:pos="-1440"/>
          <w:tab w:val="clear" w:pos="-720"/>
          <w:tab w:val="left" w:pos="0"/>
        </w:tabs>
        <w:rPr>
          <w:rFonts w:ascii="Arial" w:hAnsi="Arial"/>
          <w:color w:val="auto"/>
          <w:sz w:val="24"/>
        </w:rPr>
      </w:pPr>
    </w:p>
    <w:p w14:paraId="551A1A12" w14:textId="77777777" w:rsidR="001E4C08" w:rsidRPr="007273D6" w:rsidRDefault="001E4C08" w:rsidP="001E4C08">
      <w:pPr>
        <w:pStyle w:val="MACNormal"/>
        <w:tabs>
          <w:tab w:val="clear" w:pos="-1440"/>
          <w:tab w:val="clear" w:pos="-720"/>
          <w:tab w:val="left" w:pos="0"/>
        </w:tabs>
        <w:rPr>
          <w:rFonts w:ascii="Arial" w:hAnsi="Arial"/>
          <w:color w:val="auto"/>
          <w:sz w:val="24"/>
        </w:rPr>
      </w:pPr>
    </w:p>
    <w:p w14:paraId="6566F562" w14:textId="77777777" w:rsidR="001E4C08" w:rsidRPr="007273D6" w:rsidRDefault="001E4C08" w:rsidP="001E4C08">
      <w:pPr>
        <w:pStyle w:val="MACNormal"/>
        <w:tabs>
          <w:tab w:val="clear" w:pos="-1440"/>
          <w:tab w:val="clear" w:pos="-720"/>
          <w:tab w:val="left" w:pos="0"/>
        </w:tabs>
        <w:rPr>
          <w:rFonts w:ascii="Arial" w:hAnsi="Arial"/>
          <w:color w:val="auto"/>
          <w:sz w:val="24"/>
        </w:rPr>
      </w:pPr>
    </w:p>
    <w:p w14:paraId="39E0B06E" w14:textId="77777777" w:rsidR="001E4C08" w:rsidRPr="007273D6" w:rsidRDefault="001E4C08" w:rsidP="001E4C08">
      <w:pPr>
        <w:pStyle w:val="MACNormal"/>
        <w:tabs>
          <w:tab w:val="clear" w:pos="-1440"/>
          <w:tab w:val="clear" w:pos="-720"/>
          <w:tab w:val="left" w:pos="0"/>
        </w:tabs>
        <w:rPr>
          <w:rFonts w:ascii="Arial" w:hAnsi="Arial"/>
          <w:color w:val="auto"/>
          <w:sz w:val="24"/>
        </w:rPr>
      </w:pPr>
    </w:p>
    <w:p w14:paraId="7BDD4127" w14:textId="77777777" w:rsidR="001E4C08" w:rsidRPr="007273D6" w:rsidRDefault="001E4C08" w:rsidP="001E4C08">
      <w:pPr>
        <w:pStyle w:val="MACNormal"/>
        <w:tabs>
          <w:tab w:val="clear" w:pos="-1440"/>
          <w:tab w:val="clear" w:pos="-720"/>
          <w:tab w:val="left" w:pos="0"/>
        </w:tabs>
        <w:rPr>
          <w:color w:val="auto"/>
        </w:rPr>
      </w:pPr>
      <w:r w:rsidRPr="007273D6">
        <w:rPr>
          <w:color w:val="auto"/>
        </w:rPr>
        <w:tab/>
      </w:r>
    </w:p>
    <w:p w14:paraId="3CF5307F" w14:textId="6585F64D" w:rsidR="00F708A6" w:rsidRDefault="00F708A6" w:rsidP="00F708A6">
      <w:pPr>
        <w:tabs>
          <w:tab w:val="left" w:pos="0"/>
        </w:tabs>
        <w:suppressAutoHyphens/>
        <w:rPr>
          <w:rFonts w:ascii="Arial" w:hAnsi="Arial"/>
          <w:sz w:val="22"/>
        </w:rPr>
      </w:pPr>
    </w:p>
    <w:p w14:paraId="255255E0" w14:textId="77777777" w:rsidR="00F708A6" w:rsidRDefault="00F708A6" w:rsidP="00F708A6">
      <w:pPr>
        <w:tabs>
          <w:tab w:val="left" w:pos="0"/>
        </w:tabs>
        <w:suppressAutoHyphens/>
        <w:rPr>
          <w:rFonts w:ascii="Arial" w:hAnsi="Arial"/>
          <w:sz w:val="22"/>
        </w:rPr>
      </w:pPr>
    </w:p>
    <w:p w14:paraId="62B52EC4" w14:textId="77777777" w:rsidR="00F708A6" w:rsidRDefault="00F708A6" w:rsidP="00F708A6">
      <w:pPr>
        <w:tabs>
          <w:tab w:val="left" w:pos="0"/>
        </w:tabs>
        <w:suppressAutoHyphens/>
        <w:rPr>
          <w:rFonts w:ascii="Arial" w:hAnsi="Arial"/>
          <w:sz w:val="22"/>
        </w:rPr>
      </w:pPr>
    </w:p>
    <w:p w14:paraId="3B63068E" w14:textId="77777777" w:rsidR="0037296B" w:rsidRDefault="0037296B" w:rsidP="0037296B">
      <w:pPr>
        <w:tabs>
          <w:tab w:val="left" w:pos="0"/>
          <w:tab w:val="left" w:pos="564"/>
          <w:tab w:val="left" w:pos="1134"/>
          <w:tab w:val="left" w:pos="5667"/>
          <w:tab w:val="left" w:pos="5760"/>
        </w:tabs>
        <w:suppressAutoHyphens/>
        <w:jc w:val="both"/>
        <w:outlineLvl w:val="0"/>
        <w:rPr>
          <w:rFonts w:ascii="Arial" w:hAnsi="Arial"/>
          <w:spacing w:val="-3"/>
          <w:sz w:val="22"/>
          <w:lang w:val="es-ES_tradnl"/>
        </w:rPr>
      </w:pPr>
    </w:p>
    <w:p w14:paraId="49B2DC72" w14:textId="77777777" w:rsidR="00587D5E" w:rsidRPr="004315A1" w:rsidRDefault="00587D5E">
      <w:pPr>
        <w:rPr>
          <w:rFonts w:ascii="Calibri" w:hAnsi="Calibri"/>
          <w:color w:val="000000"/>
          <w:sz w:val="24"/>
          <w:szCs w:val="24"/>
        </w:rPr>
      </w:pPr>
    </w:p>
    <w:sectPr w:rsidR="00587D5E" w:rsidRPr="004315A1" w:rsidSect="00757C9E">
      <w:endnotePr>
        <w:numFmt w:val="decimal"/>
      </w:endnotePr>
      <w:type w:val="continuous"/>
      <w:pgSz w:w="12240" w:h="15840"/>
      <w:pgMar w:top="990" w:right="720" w:bottom="720" w:left="720" w:header="990" w:footer="720" w:gutter="0"/>
      <w:pgNumType w:start="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2A148B" w14:textId="77777777" w:rsidR="00DF2BD9" w:rsidRDefault="00DF2BD9">
      <w:pPr>
        <w:spacing w:line="20" w:lineRule="exact"/>
        <w:rPr>
          <w:sz w:val="24"/>
        </w:rPr>
      </w:pPr>
    </w:p>
  </w:endnote>
  <w:endnote w:type="continuationSeparator" w:id="0">
    <w:p w14:paraId="53BA75CE" w14:textId="77777777" w:rsidR="00DF2BD9" w:rsidRDefault="00DF2BD9">
      <w:r>
        <w:rPr>
          <w:sz w:val="24"/>
        </w:rPr>
        <w:t xml:space="preserve"> </w:t>
      </w:r>
    </w:p>
  </w:endnote>
  <w:endnote w:type="continuationNotice" w:id="1">
    <w:p w14:paraId="2B558E89" w14:textId="77777777" w:rsidR="00DF2BD9" w:rsidRDefault="00DF2BD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Haettenschweiler">
    <w:panose1 w:val="020B070604090206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C2AF22" w14:textId="5ED1FAFF" w:rsidR="00DF2BD9" w:rsidRDefault="00DF2BD9">
    <w:pPr>
      <w:pStyle w:val="Piedepgina"/>
      <w:jc w:val="right"/>
    </w:pPr>
  </w:p>
  <w:p w14:paraId="2E0DDC21" w14:textId="77777777" w:rsidR="00DF2BD9" w:rsidRDefault="00DF2BD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F25041" w14:textId="77777777" w:rsidR="00DF2BD9" w:rsidRDefault="00DF2BD9">
    <w:pPr>
      <w:pStyle w:val="Piedepgina"/>
      <w:jc w:val="right"/>
    </w:pPr>
  </w:p>
  <w:p w14:paraId="5AFD8B6E" w14:textId="77777777" w:rsidR="00DF2BD9" w:rsidRDefault="00DF2BD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1BB2A6" w14:textId="77777777" w:rsidR="00DF2BD9" w:rsidRDefault="00DF2BD9">
      <w:r>
        <w:rPr>
          <w:sz w:val="24"/>
        </w:rPr>
        <w:separator/>
      </w:r>
    </w:p>
  </w:footnote>
  <w:footnote w:type="continuationSeparator" w:id="0">
    <w:p w14:paraId="022D2C68" w14:textId="77777777" w:rsidR="00DF2BD9" w:rsidRDefault="00DF2B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741DF9" w14:textId="77777777" w:rsidR="00DF2BD9" w:rsidRDefault="00DF2BD9">
    <w:pPr>
      <w:tabs>
        <w:tab w:val="left" w:pos="0"/>
      </w:tabs>
      <w:suppressAutoHyphens/>
      <w:jc w:val="both"/>
      <w:rPr>
        <w:spacing w:val="-3"/>
        <w:sz w:val="24"/>
        <w:lang w:val="en-US"/>
      </w:rPr>
    </w:pPr>
  </w:p>
  <w:p w14:paraId="69AE9B77" w14:textId="77777777" w:rsidR="00DF2BD9" w:rsidRDefault="00DF2BD9">
    <w:pPr>
      <w:spacing w:after="140" w:line="100" w:lineRule="exact"/>
      <w:rPr>
        <w:sz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B3BFA9" w14:textId="54FC7D5B" w:rsidR="00DF2BD9" w:rsidRDefault="00DF2BD9">
    <w:pPr>
      <w:pStyle w:val="Encabezado"/>
      <w:jc w:val="right"/>
    </w:pPr>
  </w:p>
  <w:p w14:paraId="22DA0335" w14:textId="77777777" w:rsidR="00DF2BD9" w:rsidRDefault="00DF2BD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779F60" w14:textId="77777777" w:rsidR="00DF2BD9" w:rsidRDefault="00DF2BD9">
    <w:pPr>
      <w:tabs>
        <w:tab w:val="left" w:pos="0"/>
      </w:tabs>
      <w:suppressAutoHyphens/>
      <w:jc w:val="both"/>
      <w:rPr>
        <w:spacing w:val="-3"/>
        <w:sz w:val="24"/>
        <w:lang w:val="en-US"/>
      </w:rPr>
    </w:pPr>
  </w:p>
  <w:p w14:paraId="3529ED6F" w14:textId="77777777" w:rsidR="00DF2BD9" w:rsidRDefault="00DF2BD9">
    <w:pPr>
      <w:spacing w:after="140" w:line="100" w:lineRule="exact"/>
      <w:rPr>
        <w:sz w:val="1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04813C" w14:textId="77777777" w:rsidR="00DF2BD9" w:rsidRDefault="00DF2BD9">
    <w:pPr>
      <w:pStyle w:val="Encabezado"/>
      <w:jc w:val="right"/>
    </w:pPr>
  </w:p>
  <w:p w14:paraId="62DEC0B3" w14:textId="77777777" w:rsidR="00DF2BD9" w:rsidRDefault="00DF2BD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128A8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0290291"/>
    <w:multiLevelType w:val="hybridMultilevel"/>
    <w:tmpl w:val="4AE8F728"/>
    <w:lvl w:ilvl="0" w:tplc="11C0318C">
      <w:start w:val="5"/>
      <w:numFmt w:val="bullet"/>
      <w:lvlText w:val="-"/>
      <w:lvlJc w:val="left"/>
      <w:pPr>
        <w:tabs>
          <w:tab w:val="num" w:pos="690"/>
        </w:tabs>
        <w:ind w:left="690" w:hanging="450"/>
      </w:pPr>
      <w:rPr>
        <w:rFonts w:ascii="Arial" w:eastAsia="Times New Roman" w:hAnsi="Arial" w:cs="Arial" w:hint="default"/>
      </w:rPr>
    </w:lvl>
    <w:lvl w:ilvl="1" w:tplc="0C0A0003" w:tentative="1">
      <w:start w:val="1"/>
      <w:numFmt w:val="bullet"/>
      <w:lvlText w:val="o"/>
      <w:lvlJc w:val="left"/>
      <w:pPr>
        <w:tabs>
          <w:tab w:val="num" w:pos="1320"/>
        </w:tabs>
        <w:ind w:left="1320" w:hanging="360"/>
      </w:pPr>
      <w:rPr>
        <w:rFonts w:ascii="Courier New" w:hAnsi="Courier New" w:cs="Courier New" w:hint="default"/>
      </w:rPr>
    </w:lvl>
    <w:lvl w:ilvl="2" w:tplc="0C0A0005" w:tentative="1">
      <w:start w:val="1"/>
      <w:numFmt w:val="bullet"/>
      <w:lvlText w:val=""/>
      <w:lvlJc w:val="left"/>
      <w:pPr>
        <w:tabs>
          <w:tab w:val="num" w:pos="2040"/>
        </w:tabs>
        <w:ind w:left="2040" w:hanging="360"/>
      </w:pPr>
      <w:rPr>
        <w:rFonts w:ascii="Wingdings" w:hAnsi="Wingdings" w:hint="default"/>
      </w:rPr>
    </w:lvl>
    <w:lvl w:ilvl="3" w:tplc="0C0A0001" w:tentative="1">
      <w:start w:val="1"/>
      <w:numFmt w:val="bullet"/>
      <w:lvlText w:val=""/>
      <w:lvlJc w:val="left"/>
      <w:pPr>
        <w:tabs>
          <w:tab w:val="num" w:pos="2760"/>
        </w:tabs>
        <w:ind w:left="2760" w:hanging="360"/>
      </w:pPr>
      <w:rPr>
        <w:rFonts w:ascii="Symbol" w:hAnsi="Symbol" w:hint="default"/>
      </w:rPr>
    </w:lvl>
    <w:lvl w:ilvl="4" w:tplc="0C0A0003" w:tentative="1">
      <w:start w:val="1"/>
      <w:numFmt w:val="bullet"/>
      <w:lvlText w:val="o"/>
      <w:lvlJc w:val="left"/>
      <w:pPr>
        <w:tabs>
          <w:tab w:val="num" w:pos="3480"/>
        </w:tabs>
        <w:ind w:left="3480" w:hanging="360"/>
      </w:pPr>
      <w:rPr>
        <w:rFonts w:ascii="Courier New" w:hAnsi="Courier New" w:cs="Courier New" w:hint="default"/>
      </w:rPr>
    </w:lvl>
    <w:lvl w:ilvl="5" w:tplc="0C0A0005" w:tentative="1">
      <w:start w:val="1"/>
      <w:numFmt w:val="bullet"/>
      <w:lvlText w:val=""/>
      <w:lvlJc w:val="left"/>
      <w:pPr>
        <w:tabs>
          <w:tab w:val="num" w:pos="4200"/>
        </w:tabs>
        <w:ind w:left="4200" w:hanging="360"/>
      </w:pPr>
      <w:rPr>
        <w:rFonts w:ascii="Wingdings" w:hAnsi="Wingdings" w:hint="default"/>
      </w:rPr>
    </w:lvl>
    <w:lvl w:ilvl="6" w:tplc="0C0A0001" w:tentative="1">
      <w:start w:val="1"/>
      <w:numFmt w:val="bullet"/>
      <w:lvlText w:val=""/>
      <w:lvlJc w:val="left"/>
      <w:pPr>
        <w:tabs>
          <w:tab w:val="num" w:pos="4920"/>
        </w:tabs>
        <w:ind w:left="4920" w:hanging="360"/>
      </w:pPr>
      <w:rPr>
        <w:rFonts w:ascii="Symbol" w:hAnsi="Symbol" w:hint="default"/>
      </w:rPr>
    </w:lvl>
    <w:lvl w:ilvl="7" w:tplc="0C0A0003" w:tentative="1">
      <w:start w:val="1"/>
      <w:numFmt w:val="bullet"/>
      <w:lvlText w:val="o"/>
      <w:lvlJc w:val="left"/>
      <w:pPr>
        <w:tabs>
          <w:tab w:val="num" w:pos="5640"/>
        </w:tabs>
        <w:ind w:left="5640" w:hanging="360"/>
      </w:pPr>
      <w:rPr>
        <w:rFonts w:ascii="Courier New" w:hAnsi="Courier New" w:cs="Courier New" w:hint="default"/>
      </w:rPr>
    </w:lvl>
    <w:lvl w:ilvl="8" w:tplc="0C0A0005" w:tentative="1">
      <w:start w:val="1"/>
      <w:numFmt w:val="bullet"/>
      <w:lvlText w:val=""/>
      <w:lvlJc w:val="left"/>
      <w:pPr>
        <w:tabs>
          <w:tab w:val="num" w:pos="6360"/>
        </w:tabs>
        <w:ind w:left="6360" w:hanging="360"/>
      </w:pPr>
      <w:rPr>
        <w:rFonts w:ascii="Wingdings" w:hAnsi="Wingdings" w:hint="default"/>
      </w:rPr>
    </w:lvl>
  </w:abstractNum>
  <w:abstractNum w:abstractNumId="2" w15:restartNumberingAfterBreak="0">
    <w:nsid w:val="60502EB1"/>
    <w:multiLevelType w:val="singleLevel"/>
    <w:tmpl w:val="7D549C0A"/>
    <w:lvl w:ilvl="0">
      <w:numFmt w:val="bullet"/>
      <w:lvlText w:val=""/>
      <w:lvlJc w:val="left"/>
      <w:pPr>
        <w:tabs>
          <w:tab w:val="num" w:pos="360"/>
        </w:tabs>
        <w:ind w:left="0" w:firstLine="0"/>
      </w:pPr>
      <w:rPr>
        <w:rFonts w:ascii="Symbol" w:hAnsi="Symbol" w:hint="default"/>
      </w:rPr>
    </w:lvl>
  </w:abstractNum>
  <w:abstractNum w:abstractNumId="3" w15:restartNumberingAfterBreak="0">
    <w:nsid w:val="6E7A0F24"/>
    <w:multiLevelType w:val="hybridMultilevel"/>
    <w:tmpl w:val="EB3874D2"/>
    <w:lvl w:ilvl="0" w:tplc="0D503064">
      <w:start w:val="160"/>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45371AE"/>
    <w:multiLevelType w:val="multilevel"/>
    <w:tmpl w:val="F730A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CD3A1F"/>
    <w:multiLevelType w:val="multilevel"/>
    <w:tmpl w:val="F0D85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activeWritingStyle w:appName="MSWord" w:lang="pt-BR" w:vendorID="64" w:dllVersion="131078" w:nlCheck="1" w:checkStyle="0"/>
  <w:activeWritingStyle w:appName="MSWord" w:lang="en-US" w:vendorID="64" w:dllVersion="131078" w:nlCheck="1" w:checkStyle="1"/>
  <w:activeWritingStyle w:appName="MSWord" w:lang="es-ES" w:vendorID="64" w:dllVersion="131078" w:nlCheck="1" w:checkStyle="1"/>
  <w:activeWritingStyle w:appName="MSWord" w:lang="fr-FR" w:vendorID="64" w:dllVersion="131078" w:nlCheck="1" w:checkStyle="1"/>
  <w:activeWritingStyle w:appName="MSWord" w:lang="en-GB" w:vendorID="64" w:dllVersion="131078" w:nlCheck="1" w:checkStyle="1"/>
  <w:activeWritingStyle w:appName="MSWord" w:lang="de-DE" w:vendorID="64" w:dllVersion="131078" w:nlCheck="1" w:checkStyle="1"/>
  <w:activeWritingStyle w:appName="MSWord" w:lang="es-ES_tradnl"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9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7E5"/>
    <w:rsid w:val="000158F5"/>
    <w:rsid w:val="00043778"/>
    <w:rsid w:val="0004599E"/>
    <w:rsid w:val="00046AB9"/>
    <w:rsid w:val="0005166F"/>
    <w:rsid w:val="00087154"/>
    <w:rsid w:val="00095BCE"/>
    <w:rsid w:val="000A0274"/>
    <w:rsid w:val="000C49B5"/>
    <w:rsid w:val="000E0641"/>
    <w:rsid w:val="000F092B"/>
    <w:rsid w:val="000F235A"/>
    <w:rsid w:val="00106A65"/>
    <w:rsid w:val="00115C44"/>
    <w:rsid w:val="00123AAF"/>
    <w:rsid w:val="00130501"/>
    <w:rsid w:val="00135651"/>
    <w:rsid w:val="0014158C"/>
    <w:rsid w:val="0015696F"/>
    <w:rsid w:val="001602DD"/>
    <w:rsid w:val="00165504"/>
    <w:rsid w:val="00166957"/>
    <w:rsid w:val="0018473B"/>
    <w:rsid w:val="0018545A"/>
    <w:rsid w:val="001919A5"/>
    <w:rsid w:val="001B557A"/>
    <w:rsid w:val="001D533D"/>
    <w:rsid w:val="001E07D8"/>
    <w:rsid w:val="001E4C08"/>
    <w:rsid w:val="001E6BE1"/>
    <w:rsid w:val="001F3A2C"/>
    <w:rsid w:val="001F77A8"/>
    <w:rsid w:val="00204507"/>
    <w:rsid w:val="00207AA3"/>
    <w:rsid w:val="00211D6C"/>
    <w:rsid w:val="00217400"/>
    <w:rsid w:val="0021793F"/>
    <w:rsid w:val="0023436D"/>
    <w:rsid w:val="002459D6"/>
    <w:rsid w:val="00246730"/>
    <w:rsid w:val="002624E8"/>
    <w:rsid w:val="002700A3"/>
    <w:rsid w:val="0027019D"/>
    <w:rsid w:val="00295B35"/>
    <w:rsid w:val="002B34C1"/>
    <w:rsid w:val="002B6104"/>
    <w:rsid w:val="002C5EC1"/>
    <w:rsid w:val="002D5EF3"/>
    <w:rsid w:val="002D7833"/>
    <w:rsid w:val="003063E2"/>
    <w:rsid w:val="00326DE5"/>
    <w:rsid w:val="00342A5A"/>
    <w:rsid w:val="00351A1E"/>
    <w:rsid w:val="003525C6"/>
    <w:rsid w:val="00361627"/>
    <w:rsid w:val="0037296B"/>
    <w:rsid w:val="00376D57"/>
    <w:rsid w:val="003844CD"/>
    <w:rsid w:val="003848EE"/>
    <w:rsid w:val="00385F5D"/>
    <w:rsid w:val="00386585"/>
    <w:rsid w:val="003A1D5B"/>
    <w:rsid w:val="003A50B6"/>
    <w:rsid w:val="003D62A4"/>
    <w:rsid w:val="003E58B3"/>
    <w:rsid w:val="003E6E86"/>
    <w:rsid w:val="003F5FD4"/>
    <w:rsid w:val="003F684D"/>
    <w:rsid w:val="0041248A"/>
    <w:rsid w:val="00414CF6"/>
    <w:rsid w:val="00420D58"/>
    <w:rsid w:val="00431111"/>
    <w:rsid w:val="004315A1"/>
    <w:rsid w:val="00446B2B"/>
    <w:rsid w:val="00455B61"/>
    <w:rsid w:val="00457D28"/>
    <w:rsid w:val="00464C63"/>
    <w:rsid w:val="00481540"/>
    <w:rsid w:val="0048637E"/>
    <w:rsid w:val="0049133C"/>
    <w:rsid w:val="0049429F"/>
    <w:rsid w:val="00497EA7"/>
    <w:rsid w:val="004A13C7"/>
    <w:rsid w:val="004B4926"/>
    <w:rsid w:val="004C3F39"/>
    <w:rsid w:val="004C6C21"/>
    <w:rsid w:val="004E3658"/>
    <w:rsid w:val="004E59A3"/>
    <w:rsid w:val="004F47C4"/>
    <w:rsid w:val="004F4F65"/>
    <w:rsid w:val="004F6CA7"/>
    <w:rsid w:val="005008AE"/>
    <w:rsid w:val="00503FFE"/>
    <w:rsid w:val="0050757A"/>
    <w:rsid w:val="00526067"/>
    <w:rsid w:val="00531BC2"/>
    <w:rsid w:val="00531FA5"/>
    <w:rsid w:val="005402C0"/>
    <w:rsid w:val="005453C8"/>
    <w:rsid w:val="00554F2E"/>
    <w:rsid w:val="00573F0D"/>
    <w:rsid w:val="005775A2"/>
    <w:rsid w:val="00577BAA"/>
    <w:rsid w:val="0058325E"/>
    <w:rsid w:val="00587D5E"/>
    <w:rsid w:val="005964B4"/>
    <w:rsid w:val="005A0326"/>
    <w:rsid w:val="005A30CD"/>
    <w:rsid w:val="005A3D06"/>
    <w:rsid w:val="005B19A9"/>
    <w:rsid w:val="005B2302"/>
    <w:rsid w:val="005C25B9"/>
    <w:rsid w:val="005C268F"/>
    <w:rsid w:val="005D6596"/>
    <w:rsid w:val="005D7FAB"/>
    <w:rsid w:val="005E2149"/>
    <w:rsid w:val="005E62E1"/>
    <w:rsid w:val="005F559B"/>
    <w:rsid w:val="00606573"/>
    <w:rsid w:val="00607502"/>
    <w:rsid w:val="00613782"/>
    <w:rsid w:val="0062223A"/>
    <w:rsid w:val="00641F78"/>
    <w:rsid w:val="006758F9"/>
    <w:rsid w:val="00677C5D"/>
    <w:rsid w:val="006812F0"/>
    <w:rsid w:val="00686920"/>
    <w:rsid w:val="00686DD9"/>
    <w:rsid w:val="00691A33"/>
    <w:rsid w:val="00695DCF"/>
    <w:rsid w:val="006A0E26"/>
    <w:rsid w:val="006A3A0E"/>
    <w:rsid w:val="006A3F26"/>
    <w:rsid w:val="006A4002"/>
    <w:rsid w:val="006A60A5"/>
    <w:rsid w:val="006B2413"/>
    <w:rsid w:val="006B4628"/>
    <w:rsid w:val="006C4759"/>
    <w:rsid w:val="006E401B"/>
    <w:rsid w:val="006E720D"/>
    <w:rsid w:val="006F711D"/>
    <w:rsid w:val="00702E38"/>
    <w:rsid w:val="00710BC7"/>
    <w:rsid w:val="007112B9"/>
    <w:rsid w:val="007263CF"/>
    <w:rsid w:val="007308F8"/>
    <w:rsid w:val="00736901"/>
    <w:rsid w:val="00742507"/>
    <w:rsid w:val="00746974"/>
    <w:rsid w:val="00753D91"/>
    <w:rsid w:val="00756EA6"/>
    <w:rsid w:val="00757A90"/>
    <w:rsid w:val="00757C9E"/>
    <w:rsid w:val="00757FAD"/>
    <w:rsid w:val="007627CD"/>
    <w:rsid w:val="00762C04"/>
    <w:rsid w:val="007652F7"/>
    <w:rsid w:val="007944FE"/>
    <w:rsid w:val="007B05F5"/>
    <w:rsid w:val="007B17CD"/>
    <w:rsid w:val="007B4836"/>
    <w:rsid w:val="007B678C"/>
    <w:rsid w:val="007C2262"/>
    <w:rsid w:val="007C2E67"/>
    <w:rsid w:val="007D0E5B"/>
    <w:rsid w:val="007D1424"/>
    <w:rsid w:val="007D16C1"/>
    <w:rsid w:val="007D3834"/>
    <w:rsid w:val="007D642B"/>
    <w:rsid w:val="007D75BA"/>
    <w:rsid w:val="007E1A7C"/>
    <w:rsid w:val="007E6388"/>
    <w:rsid w:val="007E7845"/>
    <w:rsid w:val="007E7C46"/>
    <w:rsid w:val="007F3946"/>
    <w:rsid w:val="008045F2"/>
    <w:rsid w:val="00805398"/>
    <w:rsid w:val="008104DE"/>
    <w:rsid w:val="00812290"/>
    <w:rsid w:val="00817509"/>
    <w:rsid w:val="008356BB"/>
    <w:rsid w:val="00843357"/>
    <w:rsid w:val="00844DC5"/>
    <w:rsid w:val="00845625"/>
    <w:rsid w:val="00850FEB"/>
    <w:rsid w:val="008630DB"/>
    <w:rsid w:val="008729A9"/>
    <w:rsid w:val="00873E7C"/>
    <w:rsid w:val="00892EE8"/>
    <w:rsid w:val="008B1F67"/>
    <w:rsid w:val="008C0467"/>
    <w:rsid w:val="008C0C99"/>
    <w:rsid w:val="008D041C"/>
    <w:rsid w:val="008D50AC"/>
    <w:rsid w:val="008D7A77"/>
    <w:rsid w:val="008E2FE6"/>
    <w:rsid w:val="008E5131"/>
    <w:rsid w:val="00923188"/>
    <w:rsid w:val="00933C81"/>
    <w:rsid w:val="00943799"/>
    <w:rsid w:val="0095527A"/>
    <w:rsid w:val="009633E5"/>
    <w:rsid w:val="00993E00"/>
    <w:rsid w:val="009B0A9E"/>
    <w:rsid w:val="009F37B6"/>
    <w:rsid w:val="009F37DD"/>
    <w:rsid w:val="009F3A6B"/>
    <w:rsid w:val="00A0392A"/>
    <w:rsid w:val="00A0670A"/>
    <w:rsid w:val="00A07E0B"/>
    <w:rsid w:val="00A226D7"/>
    <w:rsid w:val="00A23F02"/>
    <w:rsid w:val="00A54AB1"/>
    <w:rsid w:val="00A578A4"/>
    <w:rsid w:val="00A60772"/>
    <w:rsid w:val="00A60995"/>
    <w:rsid w:val="00A63C64"/>
    <w:rsid w:val="00A6708F"/>
    <w:rsid w:val="00A749D9"/>
    <w:rsid w:val="00A750EA"/>
    <w:rsid w:val="00A75CFB"/>
    <w:rsid w:val="00A75E30"/>
    <w:rsid w:val="00A81DEE"/>
    <w:rsid w:val="00A911DB"/>
    <w:rsid w:val="00A93961"/>
    <w:rsid w:val="00AA2798"/>
    <w:rsid w:val="00AA314C"/>
    <w:rsid w:val="00AA3AD5"/>
    <w:rsid w:val="00AA4DCF"/>
    <w:rsid w:val="00AB27D4"/>
    <w:rsid w:val="00AB2801"/>
    <w:rsid w:val="00AB6DC8"/>
    <w:rsid w:val="00AC1463"/>
    <w:rsid w:val="00AC2326"/>
    <w:rsid w:val="00AC361F"/>
    <w:rsid w:val="00AC6F41"/>
    <w:rsid w:val="00AD4ED6"/>
    <w:rsid w:val="00AD61A5"/>
    <w:rsid w:val="00AD7F63"/>
    <w:rsid w:val="00AE11FC"/>
    <w:rsid w:val="00B2059E"/>
    <w:rsid w:val="00B35391"/>
    <w:rsid w:val="00B51872"/>
    <w:rsid w:val="00B54FB1"/>
    <w:rsid w:val="00B62F5D"/>
    <w:rsid w:val="00B67B1B"/>
    <w:rsid w:val="00B76F49"/>
    <w:rsid w:val="00B904E5"/>
    <w:rsid w:val="00B94955"/>
    <w:rsid w:val="00B95DF8"/>
    <w:rsid w:val="00BB3E6A"/>
    <w:rsid w:val="00BB534C"/>
    <w:rsid w:val="00BC2D7B"/>
    <w:rsid w:val="00BC7091"/>
    <w:rsid w:val="00BC7CBD"/>
    <w:rsid w:val="00BD7581"/>
    <w:rsid w:val="00BE09A1"/>
    <w:rsid w:val="00BE2DE1"/>
    <w:rsid w:val="00BE383B"/>
    <w:rsid w:val="00BE42F9"/>
    <w:rsid w:val="00BE4666"/>
    <w:rsid w:val="00BF26D0"/>
    <w:rsid w:val="00BF5141"/>
    <w:rsid w:val="00C04B5C"/>
    <w:rsid w:val="00C05E71"/>
    <w:rsid w:val="00C116C4"/>
    <w:rsid w:val="00C12254"/>
    <w:rsid w:val="00C27E95"/>
    <w:rsid w:val="00C3014C"/>
    <w:rsid w:val="00C363B2"/>
    <w:rsid w:val="00C447C7"/>
    <w:rsid w:val="00C50CE7"/>
    <w:rsid w:val="00C54C19"/>
    <w:rsid w:val="00C626E8"/>
    <w:rsid w:val="00C63457"/>
    <w:rsid w:val="00C71624"/>
    <w:rsid w:val="00C93354"/>
    <w:rsid w:val="00CB7EEE"/>
    <w:rsid w:val="00CC4477"/>
    <w:rsid w:val="00CF5F39"/>
    <w:rsid w:val="00D00501"/>
    <w:rsid w:val="00D0304A"/>
    <w:rsid w:val="00D04CDE"/>
    <w:rsid w:val="00D576AF"/>
    <w:rsid w:val="00D5774B"/>
    <w:rsid w:val="00D57849"/>
    <w:rsid w:val="00D609B0"/>
    <w:rsid w:val="00D74E16"/>
    <w:rsid w:val="00D75957"/>
    <w:rsid w:val="00D87D51"/>
    <w:rsid w:val="00DA2DC7"/>
    <w:rsid w:val="00DB5C8A"/>
    <w:rsid w:val="00DC0DE9"/>
    <w:rsid w:val="00DC1321"/>
    <w:rsid w:val="00DC6B91"/>
    <w:rsid w:val="00DD0ACA"/>
    <w:rsid w:val="00DD44FA"/>
    <w:rsid w:val="00DE53F1"/>
    <w:rsid w:val="00DF2BD9"/>
    <w:rsid w:val="00E2219F"/>
    <w:rsid w:val="00E247FB"/>
    <w:rsid w:val="00E27393"/>
    <w:rsid w:val="00E3269A"/>
    <w:rsid w:val="00E33F45"/>
    <w:rsid w:val="00E466E5"/>
    <w:rsid w:val="00E70D28"/>
    <w:rsid w:val="00E7286D"/>
    <w:rsid w:val="00E839E5"/>
    <w:rsid w:val="00E975A8"/>
    <w:rsid w:val="00EA41B2"/>
    <w:rsid w:val="00EA73BE"/>
    <w:rsid w:val="00EC2C8B"/>
    <w:rsid w:val="00EC5B92"/>
    <w:rsid w:val="00EC6E06"/>
    <w:rsid w:val="00EF499A"/>
    <w:rsid w:val="00EF589C"/>
    <w:rsid w:val="00F16189"/>
    <w:rsid w:val="00F16D47"/>
    <w:rsid w:val="00F24047"/>
    <w:rsid w:val="00F26CEA"/>
    <w:rsid w:val="00F3746F"/>
    <w:rsid w:val="00F4304F"/>
    <w:rsid w:val="00F44ABE"/>
    <w:rsid w:val="00F57222"/>
    <w:rsid w:val="00F708A6"/>
    <w:rsid w:val="00F70A39"/>
    <w:rsid w:val="00F825C5"/>
    <w:rsid w:val="00F82B6F"/>
    <w:rsid w:val="00F957E5"/>
    <w:rsid w:val="00FA07FB"/>
    <w:rsid w:val="00FA4119"/>
    <w:rsid w:val="00FA489D"/>
    <w:rsid w:val="00FB50C2"/>
    <w:rsid w:val="00FC0798"/>
    <w:rsid w:val="00FC4D21"/>
    <w:rsid w:val="00FC5B7D"/>
    <w:rsid w:val="00FD0FAE"/>
    <w:rsid w:val="00FD3D11"/>
    <w:rsid w:val="00FE6032"/>
    <w:rsid w:val="00FE6C0B"/>
    <w:rsid w:val="00FF504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03208919"/>
  <w15:docId w15:val="{AFF616BD-8A95-47F1-B85D-C81DD8C79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rPr>
  </w:style>
  <w:style w:type="paragraph" w:styleId="Ttulo1">
    <w:name w:val="heading 1"/>
    <w:basedOn w:val="Normal"/>
    <w:next w:val="Normal"/>
    <w:link w:val="Ttulo1Car"/>
    <w:uiPriority w:val="9"/>
    <w:qFormat/>
    <w:rsid w:val="0048637E"/>
    <w:pPr>
      <w:keepNext/>
      <w:spacing w:before="240" w:after="60"/>
      <w:outlineLvl w:val="0"/>
    </w:pPr>
    <w:rPr>
      <w:rFonts w:ascii="Arial" w:hAnsi="Arial" w:cs="Arial"/>
      <w:b/>
      <w:bCs/>
      <w:kern w:val="32"/>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denotaalfinal">
    <w:name w:val="Texto de nota al final"/>
    <w:basedOn w:val="Normal"/>
    <w:rPr>
      <w:sz w:val="24"/>
    </w:rPr>
  </w:style>
  <w:style w:type="character" w:styleId="Refdenotaalfinal">
    <w:name w:val="endnote reference"/>
    <w:semiHidden/>
    <w:rPr>
      <w:vertAlign w:val="superscript"/>
    </w:rPr>
  </w:style>
  <w:style w:type="paragraph" w:customStyle="1" w:styleId="Textodenotaalpie">
    <w:name w:val="Texto de nota al pie"/>
    <w:basedOn w:val="Normal"/>
    <w:rPr>
      <w:sz w:val="24"/>
    </w:rPr>
  </w:style>
  <w:style w:type="character" w:styleId="Refdenotaalpie">
    <w:name w:val="footnote reference"/>
    <w:semiHidden/>
    <w:rPr>
      <w:vertAlign w:val="superscript"/>
    </w:rPr>
  </w:style>
  <w:style w:type="paragraph" w:customStyle="1" w:styleId="Tdc1">
    <w:name w:val="Tdc 1"/>
    <w:basedOn w:val="Normal"/>
    <w:pPr>
      <w:tabs>
        <w:tab w:val="right" w:leader="dot" w:pos="9360"/>
      </w:tabs>
      <w:suppressAutoHyphens/>
      <w:spacing w:before="480"/>
      <w:ind w:left="720" w:right="720" w:hanging="720"/>
    </w:pPr>
    <w:rPr>
      <w:lang w:val="en-US"/>
    </w:rPr>
  </w:style>
  <w:style w:type="paragraph" w:customStyle="1" w:styleId="Tdc2">
    <w:name w:val="Tdc 2"/>
    <w:basedOn w:val="Normal"/>
    <w:pPr>
      <w:tabs>
        <w:tab w:val="right" w:leader="dot" w:pos="9360"/>
      </w:tabs>
      <w:suppressAutoHyphens/>
      <w:ind w:left="1440" w:right="720" w:hanging="720"/>
    </w:pPr>
    <w:rPr>
      <w:lang w:val="en-US"/>
    </w:rPr>
  </w:style>
  <w:style w:type="paragraph" w:customStyle="1" w:styleId="Tdc3">
    <w:name w:val="Tdc 3"/>
    <w:basedOn w:val="Normal"/>
    <w:pPr>
      <w:tabs>
        <w:tab w:val="right" w:leader="dot" w:pos="9360"/>
      </w:tabs>
      <w:suppressAutoHyphens/>
      <w:ind w:left="2160" w:right="720" w:hanging="720"/>
    </w:pPr>
    <w:rPr>
      <w:lang w:val="en-US"/>
    </w:rPr>
  </w:style>
  <w:style w:type="paragraph" w:customStyle="1" w:styleId="Tdc4">
    <w:name w:val="Tdc 4"/>
    <w:basedOn w:val="Normal"/>
    <w:pPr>
      <w:tabs>
        <w:tab w:val="right" w:leader="dot" w:pos="9360"/>
      </w:tabs>
      <w:suppressAutoHyphens/>
      <w:ind w:left="2880" w:right="720" w:hanging="720"/>
    </w:pPr>
    <w:rPr>
      <w:lang w:val="en-US"/>
    </w:rPr>
  </w:style>
  <w:style w:type="paragraph" w:customStyle="1" w:styleId="Tdc5">
    <w:name w:val="Tdc 5"/>
    <w:basedOn w:val="Normal"/>
    <w:pPr>
      <w:tabs>
        <w:tab w:val="right" w:leader="dot" w:pos="9360"/>
      </w:tabs>
      <w:suppressAutoHyphens/>
      <w:ind w:left="3600" w:right="720" w:hanging="720"/>
    </w:pPr>
    <w:rPr>
      <w:lang w:val="en-US"/>
    </w:rPr>
  </w:style>
  <w:style w:type="paragraph" w:customStyle="1" w:styleId="Tdc6">
    <w:name w:val="Tdc 6"/>
    <w:basedOn w:val="Normal"/>
    <w:pPr>
      <w:tabs>
        <w:tab w:val="right" w:pos="9360"/>
      </w:tabs>
      <w:suppressAutoHyphens/>
      <w:ind w:left="720" w:hanging="720"/>
    </w:pPr>
    <w:rPr>
      <w:lang w:val="en-US"/>
    </w:rPr>
  </w:style>
  <w:style w:type="paragraph" w:customStyle="1" w:styleId="Tdc7">
    <w:name w:val="Tdc 7"/>
    <w:basedOn w:val="Normal"/>
    <w:pPr>
      <w:suppressAutoHyphens/>
      <w:ind w:left="720" w:hanging="720"/>
    </w:pPr>
    <w:rPr>
      <w:lang w:val="en-US"/>
    </w:rPr>
  </w:style>
  <w:style w:type="paragraph" w:customStyle="1" w:styleId="Tdc8">
    <w:name w:val="Tdc 8"/>
    <w:basedOn w:val="Normal"/>
    <w:pPr>
      <w:tabs>
        <w:tab w:val="right" w:pos="9360"/>
      </w:tabs>
      <w:suppressAutoHyphens/>
      <w:ind w:left="720" w:hanging="720"/>
    </w:pPr>
    <w:rPr>
      <w:lang w:val="en-US"/>
    </w:rPr>
  </w:style>
  <w:style w:type="paragraph" w:customStyle="1" w:styleId="Tdc9">
    <w:name w:val="Tdc 9"/>
    <w:basedOn w:val="Normal"/>
    <w:pPr>
      <w:tabs>
        <w:tab w:val="right" w:leader="dot" w:pos="9360"/>
      </w:tabs>
      <w:suppressAutoHyphens/>
      <w:ind w:left="720" w:hanging="720"/>
    </w:pPr>
    <w:rPr>
      <w:lang w:val="en-US"/>
    </w:rPr>
  </w:style>
  <w:style w:type="paragraph" w:styleId="ndice1">
    <w:name w:val="index 1"/>
    <w:basedOn w:val="Normal"/>
    <w:next w:val="Normal"/>
    <w:autoRedefine/>
    <w:semiHidden/>
    <w:pPr>
      <w:tabs>
        <w:tab w:val="right" w:leader="dot" w:pos="9360"/>
      </w:tabs>
      <w:suppressAutoHyphens/>
      <w:ind w:left="1440" w:right="720" w:hanging="1440"/>
    </w:pPr>
    <w:rPr>
      <w:lang w:val="en-US"/>
    </w:rPr>
  </w:style>
  <w:style w:type="paragraph" w:styleId="ndice2">
    <w:name w:val="index 2"/>
    <w:basedOn w:val="Normal"/>
    <w:next w:val="Normal"/>
    <w:autoRedefine/>
    <w:semiHidden/>
    <w:pPr>
      <w:tabs>
        <w:tab w:val="right" w:leader="dot" w:pos="9360"/>
      </w:tabs>
      <w:suppressAutoHyphens/>
      <w:ind w:left="1440" w:right="720" w:hanging="720"/>
    </w:pPr>
    <w:rPr>
      <w:lang w:val="en-US"/>
    </w:rPr>
  </w:style>
  <w:style w:type="paragraph" w:customStyle="1" w:styleId="Encabezadodetda">
    <w:name w:val="Encabezado de tda"/>
    <w:basedOn w:val="Normal"/>
    <w:pPr>
      <w:tabs>
        <w:tab w:val="right" w:pos="9360"/>
      </w:tabs>
      <w:suppressAutoHyphens/>
    </w:pPr>
    <w:rPr>
      <w:lang w:val="en-US"/>
    </w:rPr>
  </w:style>
  <w:style w:type="paragraph" w:styleId="Puesto">
    <w:name w:val="Title"/>
    <w:basedOn w:val="Normal"/>
    <w:qFormat/>
    <w:rPr>
      <w:sz w:val="24"/>
    </w:rPr>
  </w:style>
  <w:style w:type="character" w:customStyle="1" w:styleId="EquationCaption">
    <w:name w:val="_Equation Caption"/>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character" w:styleId="Hipervnculo">
    <w:name w:val="Hyperlink"/>
    <w:rsid w:val="00B35391"/>
    <w:rPr>
      <w:color w:val="0000FF"/>
      <w:u w:val="single"/>
    </w:rPr>
  </w:style>
  <w:style w:type="paragraph" w:styleId="Textodeglobo">
    <w:name w:val="Balloon Text"/>
    <w:basedOn w:val="Normal"/>
    <w:link w:val="TextodegloboCar"/>
    <w:uiPriority w:val="99"/>
    <w:semiHidden/>
    <w:unhideWhenUsed/>
    <w:rsid w:val="00326DE5"/>
    <w:rPr>
      <w:rFonts w:ascii="Arial" w:hAnsi="Arial" w:cs="Arial"/>
      <w:sz w:val="18"/>
      <w:szCs w:val="18"/>
    </w:rPr>
  </w:style>
  <w:style w:type="character" w:customStyle="1" w:styleId="TextodegloboCar">
    <w:name w:val="Texto de globo Car"/>
    <w:link w:val="Textodeglobo"/>
    <w:uiPriority w:val="99"/>
    <w:semiHidden/>
    <w:rsid w:val="00326DE5"/>
    <w:rPr>
      <w:rFonts w:ascii="Arial" w:hAnsi="Arial" w:cs="Arial"/>
      <w:snapToGrid w:val="0"/>
      <w:sz w:val="18"/>
      <w:szCs w:val="18"/>
    </w:rPr>
  </w:style>
  <w:style w:type="character" w:customStyle="1" w:styleId="Ttulo1Car">
    <w:name w:val="Título 1 Car"/>
    <w:link w:val="Ttulo1"/>
    <w:uiPriority w:val="9"/>
    <w:rsid w:val="0048637E"/>
    <w:rPr>
      <w:rFonts w:ascii="Arial" w:hAnsi="Arial" w:cs="Arial"/>
      <w:b/>
      <w:bCs/>
      <w:snapToGrid w:val="0"/>
      <w:kern w:val="32"/>
      <w:sz w:val="24"/>
      <w:szCs w:val="24"/>
    </w:rPr>
  </w:style>
  <w:style w:type="table" w:customStyle="1" w:styleId="Tabladecuadrcula5oscura-nfasis11">
    <w:name w:val="Tabla de cuadrícula 5 oscura - Énfasis 11"/>
    <w:basedOn w:val="Tablanormal"/>
    <w:uiPriority w:val="50"/>
    <w:rsid w:val="0048637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styleId="Sinespaciado">
    <w:name w:val="No Spacing"/>
    <w:link w:val="SinespaciadoCar"/>
    <w:uiPriority w:val="1"/>
    <w:qFormat/>
    <w:rsid w:val="004315A1"/>
    <w:rPr>
      <w:rFonts w:ascii="Calibri" w:hAnsi="Calibri"/>
      <w:sz w:val="22"/>
      <w:szCs w:val="22"/>
    </w:rPr>
  </w:style>
  <w:style w:type="character" w:customStyle="1" w:styleId="SinespaciadoCar">
    <w:name w:val="Sin espaciado Car"/>
    <w:link w:val="Sinespaciado"/>
    <w:uiPriority w:val="1"/>
    <w:rsid w:val="004315A1"/>
    <w:rPr>
      <w:rFonts w:ascii="Calibri" w:hAnsi="Calibri"/>
      <w:sz w:val="22"/>
      <w:szCs w:val="22"/>
      <w:lang w:val="es-ES"/>
    </w:rPr>
  </w:style>
  <w:style w:type="numbering" w:customStyle="1" w:styleId="Sinlista1">
    <w:name w:val="Sin lista1"/>
    <w:next w:val="Sinlista"/>
    <w:uiPriority w:val="99"/>
    <w:semiHidden/>
    <w:unhideWhenUsed/>
    <w:rsid w:val="00FA07FB"/>
  </w:style>
  <w:style w:type="table" w:styleId="Tablaconcuadrcula">
    <w:name w:val="Table Grid"/>
    <w:basedOn w:val="Tablanormal"/>
    <w:uiPriority w:val="59"/>
    <w:rsid w:val="00FA07FB"/>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uiPriority w:val="99"/>
    <w:semiHidden/>
    <w:unhideWhenUsed/>
    <w:rsid w:val="00FA07FB"/>
    <w:rPr>
      <w:rFonts w:ascii="Lucida Grande" w:hAnsi="Lucida Grande"/>
      <w:sz w:val="24"/>
      <w:szCs w:val="24"/>
    </w:rPr>
  </w:style>
  <w:style w:type="character" w:customStyle="1" w:styleId="MapadeldocumentoCar">
    <w:name w:val="Mapa del documento Car"/>
    <w:basedOn w:val="Fuentedeprrafopredeter"/>
    <w:link w:val="Mapadeldocumento"/>
    <w:uiPriority w:val="99"/>
    <w:semiHidden/>
    <w:rsid w:val="00FA07FB"/>
    <w:rPr>
      <w:rFonts w:ascii="Lucida Grande" w:hAnsi="Lucida Grande"/>
      <w:snapToGrid w:val="0"/>
      <w:sz w:val="24"/>
      <w:szCs w:val="24"/>
    </w:rPr>
  </w:style>
  <w:style w:type="table" w:styleId="Tabladecuadrcula5oscura-nfasis5">
    <w:name w:val="Grid Table 5 Dark Accent 5"/>
    <w:basedOn w:val="Tablanormal"/>
    <w:uiPriority w:val="50"/>
    <w:rsid w:val="00FA07FB"/>
    <w:rPr>
      <w:lang w:val="es-ES_trad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Tabladecuadrcula5oscura-nfasis1">
    <w:name w:val="Grid Table 5 Dark Accent 1"/>
    <w:basedOn w:val="Tablanormal"/>
    <w:uiPriority w:val="50"/>
    <w:rsid w:val="00FA07FB"/>
    <w:rPr>
      <w:lang w:val="es-ES_trad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ladelista7concolores-nfasis5">
    <w:name w:val="List Table 7 Colorful Accent 5"/>
    <w:basedOn w:val="Tablanormal"/>
    <w:uiPriority w:val="52"/>
    <w:rsid w:val="00FA07FB"/>
    <w:rPr>
      <w:color w:val="31849B" w:themeColor="accent5" w:themeShade="BF"/>
      <w:lang w:val="es-ES_tradn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2-nfasis5">
    <w:name w:val="List Table 2 Accent 5"/>
    <w:basedOn w:val="Tablanormal"/>
    <w:uiPriority w:val="47"/>
    <w:rsid w:val="00FA07FB"/>
    <w:rPr>
      <w:lang w:val="es-ES_tradnl"/>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cuadrcula7concolores-nfasis5">
    <w:name w:val="Grid Table 7 Colorful Accent 5"/>
    <w:basedOn w:val="Tablanormal"/>
    <w:uiPriority w:val="52"/>
    <w:rsid w:val="00FA07FB"/>
    <w:rPr>
      <w:color w:val="31849B" w:themeColor="accent5" w:themeShade="BF"/>
      <w:lang w:val="es-ES_tradnl"/>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abladecuadrcula6concolores-nfasis5">
    <w:name w:val="Grid Table 6 Colorful Accent 5"/>
    <w:basedOn w:val="Tablanormal"/>
    <w:uiPriority w:val="51"/>
    <w:rsid w:val="00FA07FB"/>
    <w:rPr>
      <w:color w:val="31849B" w:themeColor="accent5" w:themeShade="BF"/>
      <w:lang w:val="es-ES_tradnl"/>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lista4-nfasis1">
    <w:name w:val="List Table 4 Accent 1"/>
    <w:basedOn w:val="Tablanormal"/>
    <w:uiPriority w:val="49"/>
    <w:rsid w:val="00FA07F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MACNormal">
    <w:name w:val="MACNormal"/>
    <w:rsid w:val="001E4C08"/>
    <w:pPr>
      <w:widowControl w:val="0"/>
      <w:tabs>
        <w:tab w:val="left" w:pos="-1440"/>
        <w:tab w:val="left" w:pos="-720"/>
      </w:tabs>
      <w:suppressAutoHyphens/>
    </w:pPr>
    <w:rPr>
      <w:rFonts w:ascii="Courier New" w:hAnsi="Courier New"/>
      <w:snapToGrid w:val="0"/>
      <w:color w:val="000000"/>
      <w:sz w:val="18"/>
      <w:lang w:val="es-ES_tradnl"/>
    </w:rPr>
  </w:style>
  <w:style w:type="character" w:customStyle="1" w:styleId="EncabezadoCar">
    <w:name w:val="Encabezado Car"/>
    <w:basedOn w:val="Fuentedeprrafopredeter"/>
    <w:link w:val="Encabezado"/>
    <w:uiPriority w:val="99"/>
    <w:rsid w:val="0018545A"/>
    <w:rPr>
      <w:rFonts w:ascii="Courier New" w:hAnsi="Courier New"/>
      <w:snapToGrid w:val="0"/>
    </w:rPr>
  </w:style>
  <w:style w:type="character" w:customStyle="1" w:styleId="PiedepginaCar">
    <w:name w:val="Pie de página Car"/>
    <w:basedOn w:val="Fuentedeprrafopredeter"/>
    <w:link w:val="Piedepgina"/>
    <w:uiPriority w:val="99"/>
    <w:rsid w:val="0018545A"/>
    <w:rPr>
      <w:rFonts w:ascii="Courier New" w:hAnsi="Courier New"/>
      <w:snapToGrid w:val="0"/>
    </w:rPr>
  </w:style>
  <w:style w:type="character" w:customStyle="1" w:styleId="apple-converted-space">
    <w:name w:val="apple-converted-space"/>
    <w:basedOn w:val="Fuentedeprrafopredeter"/>
    <w:rsid w:val="00F57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689776">
      <w:bodyDiv w:val="1"/>
      <w:marLeft w:val="0"/>
      <w:marRight w:val="0"/>
      <w:marTop w:val="0"/>
      <w:marBottom w:val="0"/>
      <w:divBdr>
        <w:top w:val="none" w:sz="0" w:space="0" w:color="auto"/>
        <w:left w:val="none" w:sz="0" w:space="0" w:color="auto"/>
        <w:bottom w:val="none" w:sz="0" w:space="0" w:color="auto"/>
        <w:right w:val="none" w:sz="0" w:space="0" w:color="auto"/>
      </w:divBdr>
    </w:div>
    <w:div w:id="143320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nsht.es/InshtWeb/Contenidos/Documentacion/FICHAS%20DE%20PUBLICACIONES/EN%20CATALOGO/Higiene/2016%20medicamentos%20peligrosos/Medicamentos%20peligrosos.pdf" TargetMode="Externa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madrid.org/cs/Satellite?c=Page&amp;cid=1354584217202&amp;pagename=Hospital12Octubre%2FPage%2FH12O_ServiciosPrincipa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saluda.salud.madrid.org/atematica/areafarmacia/Paginas/NomenclatorFinanciadosInicio.aspx" TargetMode="External"/><Relationship Id="rId10" Type="http://schemas.openxmlformats.org/officeDocument/2006/relationships/header" Target="header1.xm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aemps.gob.es/cima/publico/home.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611FC79-5FD0-45FC-A0E5-8950D8042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1000</TotalTime>
  <Pages>107</Pages>
  <Words>24713</Words>
  <Characters>129870</Characters>
  <Application>Microsoft Office Word</Application>
  <DocSecurity>0</DocSecurity>
  <Lines>1082</Lines>
  <Paragraphs>308</Paragraphs>
  <ScaleCrop>false</ScaleCrop>
  <HeadingPairs>
    <vt:vector size="2" baseType="variant">
      <vt:variant>
        <vt:lpstr>Título</vt:lpstr>
      </vt:variant>
      <vt:variant>
        <vt:i4>1</vt:i4>
      </vt:variant>
    </vt:vector>
  </HeadingPairs>
  <TitlesOfParts>
    <vt:vector size="1" baseType="lpstr">
      <vt:lpstr>Guía Farmacoterapéutica</vt:lpstr>
    </vt:vector>
  </TitlesOfParts>
  <Company>INSALU</Company>
  <LinksUpToDate>false</LinksUpToDate>
  <CharactersWithSpaces>154275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Guía Farmacoterapéutica</dc:title>
  <dc:subject>décima edición</dc:subject>
  <dc:creator>comisión de farmacia y terapéutica del hospital universitario 12 de octubre</dc:creator>
  <cp:keywords/>
  <cp:lastModifiedBy>Consejeria de Sanidad</cp:lastModifiedBy>
  <cp:revision>133</cp:revision>
  <cp:lastPrinted>2017-08-23T11:15:00Z</cp:lastPrinted>
  <dcterms:created xsi:type="dcterms:W3CDTF">2018-02-06T13:59:00Z</dcterms:created>
  <dcterms:modified xsi:type="dcterms:W3CDTF">2022-06-08T09:48:00Z</dcterms:modified>
</cp:coreProperties>
</file>