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4D195C" w:rsidRDefault="00055D87" w:rsidP="0068118A">
      <w:r>
        <w:rPr>
          <w:noProof/>
        </w:rPr>
        <mc:AlternateContent>
          <mc:Choice Requires="wps">
            <w:drawing>
              <wp:anchor distT="45720" distB="45720" distL="114300" distR="114300" simplePos="0" relativeHeight="251696128" behindDoc="0" locked="0" layoutInCell="1" allowOverlap="1">
                <wp:simplePos x="0" y="0"/>
                <wp:positionH relativeFrom="column">
                  <wp:posOffset>929005</wp:posOffset>
                </wp:positionH>
                <wp:positionV relativeFrom="paragraph">
                  <wp:posOffset>90805</wp:posOffset>
                </wp:positionV>
                <wp:extent cx="3677285" cy="248793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487930"/>
                        </a:xfrm>
                        <a:prstGeom prst="rect">
                          <a:avLst/>
                        </a:prstGeom>
                        <a:noFill/>
                        <a:ln w="9525">
                          <a:noFill/>
                          <a:miter lim="800000"/>
                          <a:headEnd/>
                          <a:tailEnd/>
                        </a:ln>
                      </wps:spPr>
                      <wps:txbx>
                        <w:txbxContent>
                          <w:p w:rsidR="006409F4" w:rsidRPr="00D5270A" w:rsidRDefault="006409F4" w:rsidP="001452B2">
                            <w:pPr>
                              <w:spacing w:line="260" w:lineRule="atLeast"/>
                              <w:jc w:val="center"/>
                              <w:rPr>
                                <w:rFonts w:ascii="Montserrat SemiBold" w:hAnsi="Montserrat SemiBold" w:cs="Arial"/>
                                <w:b/>
                                <w:sz w:val="72"/>
                              </w:rPr>
                            </w:pPr>
                            <w:r w:rsidRPr="00D5270A">
                              <w:rPr>
                                <w:rFonts w:ascii="Montserrat SemiBold" w:hAnsi="Montserrat SemiBold" w:cs="Arial"/>
                                <w:b/>
                                <w:sz w:val="72"/>
                              </w:rPr>
                              <w:t>Hospital</w:t>
                            </w:r>
                          </w:p>
                          <w:p w:rsidR="006409F4" w:rsidRPr="00D5270A" w:rsidRDefault="006409F4" w:rsidP="001452B2">
                            <w:pPr>
                              <w:spacing w:line="260" w:lineRule="atLeast"/>
                              <w:jc w:val="center"/>
                              <w:rPr>
                                <w:rFonts w:ascii="Montserrat SemiBold" w:hAnsi="Montserrat SemiBold" w:cs="Arial"/>
                                <w:b/>
                                <w:sz w:val="72"/>
                              </w:rPr>
                            </w:pPr>
                            <w:r w:rsidRPr="00D5270A">
                              <w:rPr>
                                <w:rFonts w:ascii="Montserrat SemiBold" w:hAnsi="Montserrat SemiBold" w:cs="Arial"/>
                                <w:b/>
                                <w:sz w:val="72"/>
                              </w:rPr>
                              <w:t xml:space="preserve">Dr. Rodríguez Lafora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3.15pt;margin-top:7.15pt;width:289.55pt;height:195.9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" filled="f" stroked="f">
                <v:textbox>
                  <w:txbxContent>
                    <w:p w:rsidR="006409F4" w:rsidRPr="00D5270A" w:rsidRDefault="006409F4" w:rsidP="001452B2">
                      <w:pPr>
                        <w:spacing w:line="260" w:lineRule="atLeast"/>
                        <w:jc w:val="center"/>
                        <w:rPr>
                          <w:rFonts w:ascii="Montserrat SemiBold" w:hAnsi="Montserrat SemiBold" w:cs="Arial"/>
                          <w:b/>
                          <w:sz w:val="72"/>
                        </w:rPr>
                      </w:pPr>
                      <w:r w:rsidRPr="00D5270A">
                        <w:rPr>
                          <w:rFonts w:ascii="Montserrat SemiBold" w:hAnsi="Montserrat SemiBold" w:cs="Arial"/>
                          <w:b/>
                          <w:sz w:val="72"/>
                        </w:rPr>
                        <w:t>Hospital</w:t>
                      </w:r>
                    </w:p>
                    <w:p w:rsidR="006409F4" w:rsidRPr="00D5270A" w:rsidRDefault="006409F4" w:rsidP="001452B2">
                      <w:pPr>
                        <w:spacing w:line="260" w:lineRule="atLeast"/>
                        <w:jc w:val="center"/>
                        <w:rPr>
                          <w:rFonts w:ascii="Montserrat SemiBold" w:hAnsi="Montserrat SemiBold" w:cs="Arial"/>
                          <w:b/>
                          <w:sz w:val="72"/>
                        </w:rPr>
                      </w:pPr>
                      <w:r w:rsidRPr="00D5270A">
                        <w:rPr>
                          <w:rFonts w:ascii="Montserrat SemiBold" w:hAnsi="Montserrat SemiBold" w:cs="Arial"/>
                          <w:b/>
                          <w:sz w:val="72"/>
                        </w:rPr>
                        <w:t xml:space="preserve">Dr. Rodríguez Lafora </w:t>
                      </w:r>
                    </w:p>
                  </w:txbxContent>
                </v:textbox>
                <w10:wrap type="square"/>
              </v:shape>
            </w:pict>
          </mc:Fallback>
        </mc:AlternateContent>
      </w:r>
    </w:p>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7696"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8176"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6409F4" w:rsidRDefault="006409F4"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p w:rsidR="006409F4" w:rsidRPr="003B513B" w:rsidRDefault="006409F4"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Dr. Rodríguez Lafora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6409F4" w:rsidRDefault="006409F4"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p w:rsidR="006409F4" w:rsidRPr="003B513B" w:rsidRDefault="006409F4"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Dr. Rodríguez Lafora </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700224"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6409F4" w:rsidRPr="003B513B" w:rsidRDefault="006409F4" w:rsidP="003B513B">
                            <w:pPr>
                              <w:spacing w:line="260" w:lineRule="atLeast"/>
                              <w:jc w:val="center"/>
                              <w:rPr>
                                <w:rFonts w:ascii="Montserrat SemiBold" w:hAnsi="Montserrat SemiBold" w:cs="Arial"/>
                                <w:b/>
                                <w:color w:val="00B0F0"/>
                                <w:sz w:val="44"/>
                              </w:rPr>
                            </w:pPr>
                            <w:r w:rsidRPr="00BE0D71">
                              <w:rPr>
                                <w:rFonts w:cstheme="minorHAnsi"/>
                                <w:noProof/>
                                <w:sz w:val="32"/>
                                <w:szCs w:val="32"/>
                              </w:rPr>
                              <w:drawing>
                                <wp:inline distT="0" distB="0" distL="0" distR="0" wp14:anchorId="1037A478" wp14:editId="41AD5AD2">
                                  <wp:extent cx="2106930" cy="402795"/>
                                  <wp:effectExtent l="0" t="0" r="0" b="0"/>
                                  <wp:docPr id="5" name="Imagen 3" descr="Hospital-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spital-D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6930" cy="4027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6409F4" w:rsidRPr="003B513B" w:rsidRDefault="006409F4" w:rsidP="003B513B">
                      <w:pPr>
                        <w:spacing w:line="260" w:lineRule="atLeast"/>
                        <w:jc w:val="center"/>
                        <w:rPr>
                          <w:rFonts w:ascii="Montserrat SemiBold" w:hAnsi="Montserrat SemiBold" w:cs="Arial"/>
                          <w:b/>
                          <w:color w:val="00B0F0"/>
                          <w:sz w:val="44"/>
                        </w:rPr>
                      </w:pPr>
                      <w:r w:rsidRPr="00BE0D71">
                        <w:rPr>
                          <w:rFonts w:cstheme="minorHAnsi"/>
                          <w:noProof/>
                          <w:sz w:val="32"/>
                          <w:szCs w:val="32"/>
                        </w:rPr>
                        <w:drawing>
                          <wp:inline distT="0" distB="0" distL="0" distR="0" wp14:anchorId="1037A478" wp14:editId="41AD5AD2">
                            <wp:extent cx="2106930" cy="402795"/>
                            <wp:effectExtent l="0" t="0" r="0" b="0"/>
                            <wp:docPr id="5" name="Imagen 3" descr="Hospital-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spital-D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6930" cy="402795"/>
                                    </a:xfrm>
                                    <a:prstGeom prst="rect">
                                      <a:avLst/>
                                    </a:prstGeom>
                                    <a:noFill/>
                                    <a:ln>
                                      <a:noFill/>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2"/>
          <w:footerReference w:type="even" r:id="rId13"/>
          <w:footerReference w:type="default" r:id="rId14"/>
          <w:footerReference w:type="first" r:id="rId15"/>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45440"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6409F4" w:rsidRPr="00E50347" w:rsidRDefault="006409F4" w:rsidP="00E50347">
                            <w:pPr>
                              <w:spacing w:before="0"/>
                              <w:jc w:val="left"/>
                              <w:rPr>
                                <w:b/>
                                <w:color w:val="7F7F7F" w:themeColor="text1" w:themeTint="80"/>
                              </w:rPr>
                            </w:pPr>
                            <w:r w:rsidRPr="00E50347">
                              <w:rPr>
                                <w:b/>
                                <w:color w:val="7F7F7F" w:themeColor="text1" w:themeTint="80"/>
                              </w:rPr>
                              <w:t>CONSEJERÍA DE SANIDAD</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b/>
                                <w:color w:val="7F7F7F" w:themeColor="text1" w:themeTint="80"/>
                              </w:rPr>
                            </w:pPr>
                            <w:r w:rsidRPr="00E50347">
                              <w:rPr>
                                <w:b/>
                                <w:color w:val="7F7F7F" w:themeColor="text1" w:themeTint="80"/>
                              </w:rPr>
                              <w:t xml:space="preserve">Coordina: </w:t>
                            </w:r>
                          </w:p>
                          <w:p w:rsidR="006409F4" w:rsidRPr="00E50347" w:rsidRDefault="006409F4"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color w:val="7F7F7F" w:themeColor="text1" w:themeTint="80"/>
                              </w:rPr>
                            </w:pPr>
                            <w:r w:rsidRPr="00E50347">
                              <w:rPr>
                                <w:color w:val="7F7F7F" w:themeColor="text1" w:themeTint="80"/>
                              </w:rPr>
                              <w:t>© Comunidad de Madrid</w:t>
                            </w:r>
                          </w:p>
                          <w:p w:rsidR="006409F4" w:rsidRPr="00E50347" w:rsidRDefault="006409F4" w:rsidP="00E50347">
                            <w:pPr>
                              <w:spacing w:before="0"/>
                              <w:jc w:val="left"/>
                              <w:rPr>
                                <w:color w:val="7F7F7F" w:themeColor="text1" w:themeTint="80"/>
                              </w:rPr>
                            </w:pPr>
                            <w:r w:rsidRPr="00E50347">
                              <w:rPr>
                                <w:color w:val="7F7F7F" w:themeColor="text1" w:themeTint="80"/>
                              </w:rPr>
                              <w:t>Edita: Servicio Madrileño de Salud</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b/>
                                <w:color w:val="7F7F7F" w:themeColor="text1" w:themeTint="80"/>
                              </w:rPr>
                            </w:pPr>
                            <w:r w:rsidRPr="00E50347">
                              <w:rPr>
                                <w:b/>
                                <w:color w:val="7F7F7F" w:themeColor="text1" w:themeTint="80"/>
                              </w:rPr>
                              <w:t>Edición electrónica</w:t>
                            </w:r>
                          </w:p>
                          <w:p w:rsidR="006409F4" w:rsidRPr="00E50347" w:rsidRDefault="006409F4" w:rsidP="00E50347">
                            <w:pPr>
                              <w:spacing w:before="0"/>
                              <w:jc w:val="left"/>
                              <w:rPr>
                                <w:color w:val="7F7F7F" w:themeColor="text1" w:themeTint="80"/>
                              </w:rPr>
                            </w:pPr>
                            <w:r>
                              <w:rPr>
                                <w:color w:val="7F7F7F" w:themeColor="text1" w:themeTint="80"/>
                              </w:rPr>
                              <w:t>Edición:  1</w:t>
                            </w:r>
                            <w:r w:rsidR="00D5270A">
                              <w:rPr>
                                <w:color w:val="7F7F7F" w:themeColor="text1" w:themeTint="80"/>
                              </w:rPr>
                              <w:t>1</w:t>
                            </w:r>
                            <w:r w:rsidRPr="00E50347">
                              <w:rPr>
                                <w:color w:val="7F7F7F" w:themeColor="text1" w:themeTint="80"/>
                              </w:rPr>
                              <w:t>/2021</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color w:val="7F7F7F" w:themeColor="text1" w:themeTint="80"/>
                              </w:rPr>
                            </w:pPr>
                            <w:r w:rsidRPr="00E50347">
                              <w:rPr>
                                <w:color w:val="7F7F7F" w:themeColor="text1" w:themeTint="80"/>
                              </w:rPr>
                              <w:t>Impreso en España – Printed in Spain</w:t>
                            </w:r>
                          </w:p>
                          <w:p w:rsidR="006409F4" w:rsidRPr="00E50347" w:rsidRDefault="006409F4"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6409F4" w:rsidRPr="00E50347" w:rsidRDefault="006409F4" w:rsidP="00E50347">
                      <w:pPr>
                        <w:spacing w:before="0"/>
                        <w:jc w:val="left"/>
                        <w:rPr>
                          <w:b/>
                          <w:color w:val="7F7F7F" w:themeColor="text1" w:themeTint="80"/>
                        </w:rPr>
                      </w:pPr>
                      <w:r w:rsidRPr="00E50347">
                        <w:rPr>
                          <w:b/>
                          <w:color w:val="7F7F7F" w:themeColor="text1" w:themeTint="80"/>
                        </w:rPr>
                        <w:t>CONSEJERÍA DE SANIDAD</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b/>
                          <w:color w:val="7F7F7F" w:themeColor="text1" w:themeTint="80"/>
                        </w:rPr>
                      </w:pPr>
                      <w:r w:rsidRPr="00E50347">
                        <w:rPr>
                          <w:b/>
                          <w:color w:val="7F7F7F" w:themeColor="text1" w:themeTint="80"/>
                        </w:rPr>
                        <w:t xml:space="preserve">Coordina: </w:t>
                      </w:r>
                    </w:p>
                    <w:p w:rsidR="006409F4" w:rsidRPr="00E50347" w:rsidRDefault="006409F4"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color w:val="7F7F7F" w:themeColor="text1" w:themeTint="80"/>
                        </w:rPr>
                      </w:pPr>
                      <w:r w:rsidRPr="00E50347">
                        <w:rPr>
                          <w:color w:val="7F7F7F" w:themeColor="text1" w:themeTint="80"/>
                        </w:rPr>
                        <w:t>© Comunidad de Madrid</w:t>
                      </w:r>
                    </w:p>
                    <w:p w:rsidR="006409F4" w:rsidRPr="00E50347" w:rsidRDefault="006409F4" w:rsidP="00E50347">
                      <w:pPr>
                        <w:spacing w:before="0"/>
                        <w:jc w:val="left"/>
                        <w:rPr>
                          <w:color w:val="7F7F7F" w:themeColor="text1" w:themeTint="80"/>
                        </w:rPr>
                      </w:pPr>
                      <w:r w:rsidRPr="00E50347">
                        <w:rPr>
                          <w:color w:val="7F7F7F" w:themeColor="text1" w:themeTint="80"/>
                        </w:rPr>
                        <w:t>Edita: Servicio Madrileño de Salud</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b/>
                          <w:color w:val="7F7F7F" w:themeColor="text1" w:themeTint="80"/>
                        </w:rPr>
                      </w:pPr>
                      <w:r w:rsidRPr="00E50347">
                        <w:rPr>
                          <w:b/>
                          <w:color w:val="7F7F7F" w:themeColor="text1" w:themeTint="80"/>
                        </w:rPr>
                        <w:t>Edición electrónica</w:t>
                      </w:r>
                    </w:p>
                    <w:p w:rsidR="006409F4" w:rsidRPr="00E50347" w:rsidRDefault="006409F4" w:rsidP="00E50347">
                      <w:pPr>
                        <w:spacing w:before="0"/>
                        <w:jc w:val="left"/>
                        <w:rPr>
                          <w:color w:val="7F7F7F" w:themeColor="text1" w:themeTint="80"/>
                        </w:rPr>
                      </w:pPr>
                      <w:r>
                        <w:rPr>
                          <w:color w:val="7F7F7F" w:themeColor="text1" w:themeTint="80"/>
                        </w:rPr>
                        <w:t>Edición:  1</w:t>
                      </w:r>
                      <w:r w:rsidR="00D5270A">
                        <w:rPr>
                          <w:color w:val="7F7F7F" w:themeColor="text1" w:themeTint="80"/>
                        </w:rPr>
                        <w:t>1</w:t>
                      </w:r>
                      <w:r w:rsidRPr="00E50347">
                        <w:rPr>
                          <w:color w:val="7F7F7F" w:themeColor="text1" w:themeTint="80"/>
                        </w:rPr>
                        <w:t>/2021</w:t>
                      </w:r>
                    </w:p>
                    <w:p w:rsidR="006409F4" w:rsidRPr="00E50347" w:rsidRDefault="006409F4" w:rsidP="00E50347">
                      <w:pPr>
                        <w:spacing w:before="0"/>
                        <w:jc w:val="left"/>
                        <w:rPr>
                          <w:color w:val="7F7F7F" w:themeColor="text1" w:themeTint="80"/>
                        </w:rPr>
                      </w:pPr>
                    </w:p>
                    <w:p w:rsidR="006409F4" w:rsidRPr="00E50347" w:rsidRDefault="006409F4" w:rsidP="00E50347">
                      <w:pPr>
                        <w:spacing w:before="0"/>
                        <w:jc w:val="left"/>
                        <w:rPr>
                          <w:color w:val="7F7F7F" w:themeColor="text1" w:themeTint="80"/>
                        </w:rPr>
                      </w:pPr>
                      <w:r w:rsidRPr="00E50347">
                        <w:rPr>
                          <w:color w:val="7F7F7F" w:themeColor="text1" w:themeTint="80"/>
                        </w:rPr>
                        <w:t>Impreso en España – Printed in Spain</w:t>
                      </w:r>
                    </w:p>
                    <w:p w:rsidR="006409F4" w:rsidRPr="00E50347" w:rsidRDefault="006409F4"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BB2CE4"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4846664" w:history="1">
        <w:r w:rsidR="00BB2CE4" w:rsidRPr="007805AA">
          <w:rPr>
            <w:rStyle w:val="Hipervnculo"/>
            <w:noProof/>
          </w:rPr>
          <w:t>NUESTRO CENTRO</w:t>
        </w:r>
        <w:r w:rsidR="00BB2CE4">
          <w:rPr>
            <w:noProof/>
            <w:webHidden/>
          </w:rPr>
          <w:tab/>
        </w:r>
        <w:r w:rsidR="00BB2CE4">
          <w:rPr>
            <w:noProof/>
            <w:webHidden/>
          </w:rPr>
          <w:fldChar w:fldCharType="begin"/>
        </w:r>
        <w:r w:rsidR="00BB2CE4">
          <w:rPr>
            <w:noProof/>
            <w:webHidden/>
          </w:rPr>
          <w:instrText xml:space="preserve"> PAGEREF _Toc84846664 \h </w:instrText>
        </w:r>
        <w:r w:rsidR="00BB2CE4">
          <w:rPr>
            <w:noProof/>
            <w:webHidden/>
          </w:rPr>
        </w:r>
        <w:r w:rsidR="00BB2CE4">
          <w:rPr>
            <w:noProof/>
            <w:webHidden/>
          </w:rPr>
          <w:fldChar w:fldCharType="separate"/>
        </w:r>
        <w:r w:rsidR="007C7538">
          <w:rPr>
            <w:noProof/>
            <w:webHidden/>
          </w:rPr>
          <w:t>7</w:t>
        </w:r>
        <w:r w:rsidR="00BB2CE4">
          <w:rPr>
            <w:noProof/>
            <w:webHidden/>
          </w:rPr>
          <w:fldChar w:fldCharType="end"/>
        </w:r>
      </w:hyperlink>
      <w:bookmarkStart w:id="0" w:name="_GoBack"/>
      <w:bookmarkEnd w:id="0"/>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65" w:history="1">
        <w:r w:rsidR="00BB2CE4" w:rsidRPr="007805AA">
          <w:rPr>
            <w:rStyle w:val="Hipervnculo"/>
            <w:noProof/>
            <w:lang w:val="es"/>
          </w:rPr>
          <w:t>Presentación</w:t>
        </w:r>
        <w:r w:rsidR="00BB2CE4">
          <w:rPr>
            <w:noProof/>
            <w:webHidden/>
          </w:rPr>
          <w:tab/>
        </w:r>
        <w:r w:rsidR="00BB2CE4">
          <w:rPr>
            <w:noProof/>
            <w:webHidden/>
          </w:rPr>
          <w:fldChar w:fldCharType="begin"/>
        </w:r>
        <w:r w:rsidR="00BB2CE4">
          <w:rPr>
            <w:noProof/>
            <w:webHidden/>
          </w:rPr>
          <w:instrText xml:space="preserve"> PAGEREF _Toc84846665 \h </w:instrText>
        </w:r>
        <w:r w:rsidR="00BB2CE4">
          <w:rPr>
            <w:noProof/>
            <w:webHidden/>
          </w:rPr>
        </w:r>
        <w:r w:rsidR="00BB2CE4">
          <w:rPr>
            <w:noProof/>
            <w:webHidden/>
          </w:rPr>
          <w:fldChar w:fldCharType="separate"/>
        </w:r>
        <w:r>
          <w:rPr>
            <w:noProof/>
            <w:webHidden/>
          </w:rPr>
          <w:t>7</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66" w:history="1">
        <w:r w:rsidR="00BB2CE4" w:rsidRPr="007805AA">
          <w:rPr>
            <w:rStyle w:val="Hipervnculo"/>
            <w:noProof/>
          </w:rPr>
          <w:t>2020 en Cifras</w:t>
        </w:r>
        <w:r w:rsidR="00BB2CE4">
          <w:rPr>
            <w:noProof/>
            <w:webHidden/>
          </w:rPr>
          <w:tab/>
        </w:r>
        <w:r w:rsidR="00BB2CE4">
          <w:rPr>
            <w:noProof/>
            <w:webHidden/>
          </w:rPr>
          <w:fldChar w:fldCharType="begin"/>
        </w:r>
        <w:r w:rsidR="00BB2CE4">
          <w:rPr>
            <w:noProof/>
            <w:webHidden/>
          </w:rPr>
          <w:instrText xml:space="preserve"> PAGEREF _Toc84846666 \h </w:instrText>
        </w:r>
        <w:r w:rsidR="00BB2CE4">
          <w:rPr>
            <w:noProof/>
            <w:webHidden/>
          </w:rPr>
        </w:r>
        <w:r w:rsidR="00BB2CE4">
          <w:rPr>
            <w:noProof/>
            <w:webHidden/>
          </w:rPr>
          <w:fldChar w:fldCharType="separate"/>
        </w:r>
        <w:r>
          <w:rPr>
            <w:noProof/>
            <w:webHidden/>
          </w:rPr>
          <w:t>10</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67" w:history="1">
        <w:r w:rsidR="00BB2CE4" w:rsidRPr="007805AA">
          <w:rPr>
            <w:rStyle w:val="Hipervnculo"/>
            <w:noProof/>
          </w:rPr>
          <w:t>Misión, Visión y Valores</w:t>
        </w:r>
        <w:r w:rsidR="00BB2CE4">
          <w:rPr>
            <w:noProof/>
            <w:webHidden/>
          </w:rPr>
          <w:tab/>
        </w:r>
        <w:r w:rsidR="00BB2CE4">
          <w:rPr>
            <w:noProof/>
            <w:webHidden/>
          </w:rPr>
          <w:fldChar w:fldCharType="begin"/>
        </w:r>
        <w:r w:rsidR="00BB2CE4">
          <w:rPr>
            <w:noProof/>
            <w:webHidden/>
          </w:rPr>
          <w:instrText xml:space="preserve"> PAGEREF _Toc84846667 \h </w:instrText>
        </w:r>
        <w:r w:rsidR="00BB2CE4">
          <w:rPr>
            <w:noProof/>
            <w:webHidden/>
          </w:rPr>
        </w:r>
        <w:r w:rsidR="00BB2CE4">
          <w:rPr>
            <w:noProof/>
            <w:webHidden/>
          </w:rPr>
          <w:fldChar w:fldCharType="separate"/>
        </w:r>
        <w:r>
          <w:rPr>
            <w:noProof/>
            <w:webHidden/>
          </w:rPr>
          <w:t>12</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68" w:history="1">
        <w:r w:rsidR="00BB2CE4" w:rsidRPr="007805AA">
          <w:rPr>
            <w:rStyle w:val="Hipervnculo"/>
            <w:noProof/>
          </w:rPr>
          <w:t>Área de Influencia</w:t>
        </w:r>
        <w:r w:rsidR="00BB2CE4">
          <w:rPr>
            <w:noProof/>
            <w:webHidden/>
          </w:rPr>
          <w:tab/>
        </w:r>
        <w:r w:rsidR="00BB2CE4">
          <w:rPr>
            <w:noProof/>
            <w:webHidden/>
          </w:rPr>
          <w:fldChar w:fldCharType="begin"/>
        </w:r>
        <w:r w:rsidR="00BB2CE4">
          <w:rPr>
            <w:noProof/>
            <w:webHidden/>
          </w:rPr>
          <w:instrText xml:space="preserve"> PAGEREF _Toc84846668 \h </w:instrText>
        </w:r>
        <w:r w:rsidR="00BB2CE4">
          <w:rPr>
            <w:noProof/>
            <w:webHidden/>
          </w:rPr>
        </w:r>
        <w:r w:rsidR="00BB2CE4">
          <w:rPr>
            <w:noProof/>
            <w:webHidden/>
          </w:rPr>
          <w:fldChar w:fldCharType="separate"/>
        </w:r>
        <w:r>
          <w:rPr>
            <w:noProof/>
            <w:webHidden/>
          </w:rPr>
          <w:t>13</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69" w:history="1">
        <w:r w:rsidR="00BB2CE4" w:rsidRPr="007805AA">
          <w:rPr>
            <w:rStyle w:val="Hipervnculo"/>
            <w:noProof/>
          </w:rPr>
          <w:t>El Hospital</w:t>
        </w:r>
        <w:r w:rsidR="00BB2CE4">
          <w:rPr>
            <w:noProof/>
            <w:webHidden/>
          </w:rPr>
          <w:tab/>
        </w:r>
        <w:r w:rsidR="00BB2CE4">
          <w:rPr>
            <w:noProof/>
            <w:webHidden/>
          </w:rPr>
          <w:fldChar w:fldCharType="begin"/>
        </w:r>
        <w:r w:rsidR="00BB2CE4">
          <w:rPr>
            <w:noProof/>
            <w:webHidden/>
          </w:rPr>
          <w:instrText xml:space="preserve"> PAGEREF _Toc84846669 \h </w:instrText>
        </w:r>
        <w:r w:rsidR="00BB2CE4">
          <w:rPr>
            <w:noProof/>
            <w:webHidden/>
          </w:rPr>
        </w:r>
        <w:r w:rsidR="00BB2CE4">
          <w:rPr>
            <w:noProof/>
            <w:webHidden/>
          </w:rPr>
          <w:fldChar w:fldCharType="separate"/>
        </w:r>
        <w:r>
          <w:rPr>
            <w:noProof/>
            <w:webHidden/>
          </w:rPr>
          <w:t>16</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0" w:history="1">
        <w:r w:rsidR="00BB2CE4" w:rsidRPr="007805AA">
          <w:rPr>
            <w:rStyle w:val="Hipervnculo"/>
            <w:noProof/>
          </w:rPr>
          <w:t>Organigrama</w:t>
        </w:r>
        <w:r w:rsidR="00BB2CE4">
          <w:rPr>
            <w:noProof/>
            <w:webHidden/>
          </w:rPr>
          <w:tab/>
        </w:r>
        <w:r w:rsidR="00BB2CE4">
          <w:rPr>
            <w:noProof/>
            <w:webHidden/>
          </w:rPr>
          <w:fldChar w:fldCharType="begin"/>
        </w:r>
        <w:r w:rsidR="00BB2CE4">
          <w:rPr>
            <w:noProof/>
            <w:webHidden/>
          </w:rPr>
          <w:instrText xml:space="preserve"> PAGEREF _Toc84846670 \h </w:instrText>
        </w:r>
        <w:r w:rsidR="00BB2CE4">
          <w:rPr>
            <w:noProof/>
            <w:webHidden/>
          </w:rPr>
        </w:r>
        <w:r w:rsidR="00BB2CE4">
          <w:rPr>
            <w:noProof/>
            <w:webHidden/>
          </w:rPr>
          <w:fldChar w:fldCharType="separate"/>
        </w:r>
        <w:r>
          <w:rPr>
            <w:noProof/>
            <w:webHidden/>
          </w:rPr>
          <w:t>19</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1" w:history="1">
        <w:r w:rsidR="00BB2CE4" w:rsidRPr="007805AA">
          <w:rPr>
            <w:rStyle w:val="Hipervnculo"/>
            <w:noProof/>
          </w:rPr>
          <w:t>Cartera de Servicios</w:t>
        </w:r>
        <w:r w:rsidR="00BB2CE4">
          <w:rPr>
            <w:noProof/>
            <w:webHidden/>
          </w:rPr>
          <w:tab/>
        </w:r>
        <w:r w:rsidR="00BB2CE4">
          <w:rPr>
            <w:noProof/>
            <w:webHidden/>
          </w:rPr>
          <w:fldChar w:fldCharType="begin"/>
        </w:r>
        <w:r w:rsidR="00BB2CE4">
          <w:rPr>
            <w:noProof/>
            <w:webHidden/>
          </w:rPr>
          <w:instrText xml:space="preserve"> PAGEREF _Toc84846671 \h </w:instrText>
        </w:r>
        <w:r w:rsidR="00BB2CE4">
          <w:rPr>
            <w:noProof/>
            <w:webHidden/>
          </w:rPr>
        </w:r>
        <w:r w:rsidR="00BB2CE4">
          <w:rPr>
            <w:noProof/>
            <w:webHidden/>
          </w:rPr>
          <w:fldChar w:fldCharType="separate"/>
        </w:r>
        <w:r>
          <w:rPr>
            <w:noProof/>
            <w:webHidden/>
          </w:rPr>
          <w:t>22</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2" w:history="1">
        <w:r w:rsidR="00BB2CE4" w:rsidRPr="007805AA">
          <w:rPr>
            <w:rStyle w:val="Hipervnculo"/>
            <w:noProof/>
          </w:rPr>
          <w:t>Recursos Humanos</w:t>
        </w:r>
        <w:r w:rsidR="00BB2CE4">
          <w:rPr>
            <w:noProof/>
            <w:webHidden/>
          </w:rPr>
          <w:tab/>
        </w:r>
        <w:r w:rsidR="00BB2CE4">
          <w:rPr>
            <w:noProof/>
            <w:webHidden/>
          </w:rPr>
          <w:fldChar w:fldCharType="begin"/>
        </w:r>
        <w:r w:rsidR="00BB2CE4">
          <w:rPr>
            <w:noProof/>
            <w:webHidden/>
          </w:rPr>
          <w:instrText xml:space="preserve"> PAGEREF _Toc84846672 \h </w:instrText>
        </w:r>
        <w:r w:rsidR="00BB2CE4">
          <w:rPr>
            <w:noProof/>
            <w:webHidden/>
          </w:rPr>
        </w:r>
        <w:r w:rsidR="00BB2CE4">
          <w:rPr>
            <w:noProof/>
            <w:webHidden/>
          </w:rPr>
          <w:fldChar w:fldCharType="separate"/>
        </w:r>
        <w:r>
          <w:rPr>
            <w:noProof/>
            <w:webHidden/>
          </w:rPr>
          <w:t>25</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3" w:history="1">
        <w:r w:rsidR="00BB2CE4" w:rsidRPr="007805AA">
          <w:rPr>
            <w:rStyle w:val="Hipervnculo"/>
            <w:noProof/>
          </w:rPr>
          <w:t>Recursos Materiales</w:t>
        </w:r>
        <w:r w:rsidR="00BB2CE4">
          <w:rPr>
            <w:noProof/>
            <w:webHidden/>
          </w:rPr>
          <w:tab/>
        </w:r>
        <w:r w:rsidR="00BB2CE4">
          <w:rPr>
            <w:noProof/>
            <w:webHidden/>
          </w:rPr>
          <w:fldChar w:fldCharType="begin"/>
        </w:r>
        <w:r w:rsidR="00BB2CE4">
          <w:rPr>
            <w:noProof/>
            <w:webHidden/>
          </w:rPr>
          <w:instrText xml:space="preserve"> PAGEREF _Toc84846673 \h </w:instrText>
        </w:r>
        <w:r w:rsidR="00BB2CE4">
          <w:rPr>
            <w:noProof/>
            <w:webHidden/>
          </w:rPr>
        </w:r>
        <w:r w:rsidR="00BB2CE4">
          <w:rPr>
            <w:noProof/>
            <w:webHidden/>
          </w:rPr>
          <w:fldChar w:fldCharType="separate"/>
        </w:r>
        <w:r>
          <w:rPr>
            <w:noProof/>
            <w:webHidden/>
          </w:rPr>
          <w:t>26</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674" w:history="1">
        <w:r w:rsidR="00BB2CE4" w:rsidRPr="007805AA">
          <w:rPr>
            <w:rStyle w:val="Hipervnculo"/>
            <w:noProof/>
          </w:rPr>
          <w:t>La Gestión de la Pandemia de COVID-19 desde el hospital</w:t>
        </w:r>
        <w:r w:rsidR="00BB2CE4">
          <w:rPr>
            <w:noProof/>
            <w:webHidden/>
          </w:rPr>
          <w:tab/>
        </w:r>
        <w:r w:rsidR="00BB2CE4">
          <w:rPr>
            <w:noProof/>
            <w:webHidden/>
          </w:rPr>
          <w:fldChar w:fldCharType="begin"/>
        </w:r>
        <w:r w:rsidR="00BB2CE4">
          <w:rPr>
            <w:noProof/>
            <w:webHidden/>
          </w:rPr>
          <w:instrText xml:space="preserve"> PAGEREF _Toc84846674 \h </w:instrText>
        </w:r>
        <w:r w:rsidR="00BB2CE4">
          <w:rPr>
            <w:noProof/>
            <w:webHidden/>
          </w:rPr>
        </w:r>
        <w:r w:rsidR="00BB2CE4">
          <w:rPr>
            <w:noProof/>
            <w:webHidden/>
          </w:rPr>
          <w:fldChar w:fldCharType="separate"/>
        </w:r>
        <w:r>
          <w:rPr>
            <w:noProof/>
            <w:webHidden/>
          </w:rPr>
          <w:t>28</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5" w:history="1">
        <w:r w:rsidR="00BB2CE4" w:rsidRPr="007805AA">
          <w:rPr>
            <w:rStyle w:val="Hipervnculo"/>
            <w:noProof/>
          </w:rPr>
          <w:t>La transformación del centro</w:t>
        </w:r>
        <w:r w:rsidR="00BB2CE4">
          <w:rPr>
            <w:noProof/>
            <w:webHidden/>
          </w:rPr>
          <w:tab/>
        </w:r>
        <w:r w:rsidR="00BB2CE4">
          <w:rPr>
            <w:noProof/>
            <w:webHidden/>
          </w:rPr>
          <w:fldChar w:fldCharType="begin"/>
        </w:r>
        <w:r w:rsidR="00BB2CE4">
          <w:rPr>
            <w:noProof/>
            <w:webHidden/>
          </w:rPr>
          <w:instrText xml:space="preserve"> PAGEREF _Toc84846675 \h </w:instrText>
        </w:r>
        <w:r w:rsidR="00BB2CE4">
          <w:rPr>
            <w:noProof/>
            <w:webHidden/>
          </w:rPr>
        </w:r>
        <w:r w:rsidR="00BB2CE4">
          <w:rPr>
            <w:noProof/>
            <w:webHidden/>
          </w:rPr>
          <w:fldChar w:fldCharType="separate"/>
        </w:r>
        <w:r>
          <w:rPr>
            <w:noProof/>
            <w:webHidden/>
          </w:rPr>
          <w:t>28</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6" w:history="1">
        <w:r w:rsidR="00BB2CE4" w:rsidRPr="007805AA">
          <w:rPr>
            <w:rStyle w:val="Hipervnculo"/>
            <w:noProof/>
          </w:rPr>
          <w:t>Rediseño de circuitos asistenciales</w:t>
        </w:r>
        <w:r w:rsidR="00BB2CE4">
          <w:rPr>
            <w:noProof/>
            <w:webHidden/>
          </w:rPr>
          <w:tab/>
        </w:r>
        <w:r w:rsidR="00BB2CE4">
          <w:rPr>
            <w:noProof/>
            <w:webHidden/>
          </w:rPr>
          <w:fldChar w:fldCharType="begin"/>
        </w:r>
        <w:r w:rsidR="00BB2CE4">
          <w:rPr>
            <w:noProof/>
            <w:webHidden/>
          </w:rPr>
          <w:instrText xml:space="preserve"> PAGEREF _Toc84846676 \h </w:instrText>
        </w:r>
        <w:r w:rsidR="00BB2CE4">
          <w:rPr>
            <w:noProof/>
            <w:webHidden/>
          </w:rPr>
        </w:r>
        <w:r w:rsidR="00BB2CE4">
          <w:rPr>
            <w:noProof/>
            <w:webHidden/>
          </w:rPr>
          <w:fldChar w:fldCharType="separate"/>
        </w:r>
        <w:r>
          <w:rPr>
            <w:noProof/>
            <w:webHidden/>
          </w:rPr>
          <w:t>29</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7" w:history="1">
        <w:r w:rsidR="00BB2CE4" w:rsidRPr="007805AA">
          <w:rPr>
            <w:rStyle w:val="Hipervnculo"/>
            <w:noProof/>
          </w:rPr>
          <w:t>Nuevas competencias asistenciales</w:t>
        </w:r>
        <w:r w:rsidR="00BB2CE4">
          <w:rPr>
            <w:noProof/>
            <w:webHidden/>
          </w:rPr>
          <w:tab/>
        </w:r>
        <w:r w:rsidR="00BB2CE4">
          <w:rPr>
            <w:noProof/>
            <w:webHidden/>
          </w:rPr>
          <w:fldChar w:fldCharType="begin"/>
        </w:r>
        <w:r w:rsidR="00BB2CE4">
          <w:rPr>
            <w:noProof/>
            <w:webHidden/>
          </w:rPr>
          <w:instrText xml:space="preserve"> PAGEREF _Toc84846677 \h </w:instrText>
        </w:r>
        <w:r w:rsidR="00BB2CE4">
          <w:rPr>
            <w:noProof/>
            <w:webHidden/>
          </w:rPr>
        </w:r>
        <w:r w:rsidR="00BB2CE4">
          <w:rPr>
            <w:noProof/>
            <w:webHidden/>
          </w:rPr>
          <w:fldChar w:fldCharType="separate"/>
        </w:r>
        <w:r>
          <w:rPr>
            <w:noProof/>
            <w:webHidden/>
          </w:rPr>
          <w:t>30</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8" w:history="1">
        <w:r w:rsidR="00BB2CE4" w:rsidRPr="007805AA">
          <w:rPr>
            <w:rStyle w:val="Hipervnculo"/>
            <w:noProof/>
          </w:rPr>
          <w:t>Protocolos específicos</w:t>
        </w:r>
        <w:r w:rsidR="00BB2CE4">
          <w:rPr>
            <w:noProof/>
            <w:webHidden/>
          </w:rPr>
          <w:tab/>
        </w:r>
        <w:r w:rsidR="00BB2CE4">
          <w:rPr>
            <w:noProof/>
            <w:webHidden/>
          </w:rPr>
          <w:fldChar w:fldCharType="begin"/>
        </w:r>
        <w:r w:rsidR="00BB2CE4">
          <w:rPr>
            <w:noProof/>
            <w:webHidden/>
          </w:rPr>
          <w:instrText xml:space="preserve"> PAGEREF _Toc84846678 \h </w:instrText>
        </w:r>
        <w:r w:rsidR="00BB2CE4">
          <w:rPr>
            <w:noProof/>
            <w:webHidden/>
          </w:rPr>
        </w:r>
        <w:r w:rsidR="00BB2CE4">
          <w:rPr>
            <w:noProof/>
            <w:webHidden/>
          </w:rPr>
          <w:fldChar w:fldCharType="separate"/>
        </w:r>
        <w:r>
          <w:rPr>
            <w:noProof/>
            <w:webHidden/>
          </w:rPr>
          <w:t>30</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79" w:history="1">
        <w:r w:rsidR="00BB2CE4" w:rsidRPr="007805AA">
          <w:rPr>
            <w:rStyle w:val="Hipervnculo"/>
            <w:noProof/>
          </w:rPr>
          <w:t>Mirando al futuro: el aprendizaje fruto de la adaptación a la pandemia</w:t>
        </w:r>
        <w:r w:rsidR="00BB2CE4">
          <w:rPr>
            <w:noProof/>
            <w:webHidden/>
          </w:rPr>
          <w:tab/>
        </w:r>
        <w:r w:rsidR="00BB2CE4">
          <w:rPr>
            <w:noProof/>
            <w:webHidden/>
          </w:rPr>
          <w:fldChar w:fldCharType="begin"/>
        </w:r>
        <w:r w:rsidR="00BB2CE4">
          <w:rPr>
            <w:noProof/>
            <w:webHidden/>
          </w:rPr>
          <w:instrText xml:space="preserve"> PAGEREF _Toc84846679 \h </w:instrText>
        </w:r>
        <w:r w:rsidR="00BB2CE4">
          <w:rPr>
            <w:noProof/>
            <w:webHidden/>
          </w:rPr>
        </w:r>
        <w:r w:rsidR="00BB2CE4">
          <w:rPr>
            <w:noProof/>
            <w:webHidden/>
          </w:rPr>
          <w:fldChar w:fldCharType="separate"/>
        </w:r>
        <w:r>
          <w:rPr>
            <w:noProof/>
            <w:webHidden/>
          </w:rPr>
          <w:t>30</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680" w:history="1">
        <w:r w:rsidR="00BB2CE4" w:rsidRPr="007805AA">
          <w:rPr>
            <w:rStyle w:val="Hipervnculo"/>
            <w:noProof/>
          </w:rPr>
          <w:t>Respuesta Integrada a las Necesidades Asistenciales</w:t>
        </w:r>
        <w:r w:rsidR="00BB2CE4">
          <w:rPr>
            <w:noProof/>
            <w:webHidden/>
          </w:rPr>
          <w:tab/>
        </w:r>
        <w:r w:rsidR="00BB2CE4">
          <w:rPr>
            <w:noProof/>
            <w:webHidden/>
          </w:rPr>
          <w:fldChar w:fldCharType="begin"/>
        </w:r>
        <w:r w:rsidR="00BB2CE4">
          <w:rPr>
            <w:noProof/>
            <w:webHidden/>
          </w:rPr>
          <w:instrText xml:space="preserve"> PAGEREF _Toc84846680 \h </w:instrText>
        </w:r>
        <w:r w:rsidR="00BB2CE4">
          <w:rPr>
            <w:noProof/>
            <w:webHidden/>
          </w:rPr>
        </w:r>
        <w:r w:rsidR="00BB2CE4">
          <w:rPr>
            <w:noProof/>
            <w:webHidden/>
          </w:rPr>
          <w:fldChar w:fldCharType="separate"/>
        </w:r>
        <w:r>
          <w:rPr>
            <w:noProof/>
            <w:webHidden/>
          </w:rPr>
          <w:t>33</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1" w:history="1">
        <w:r w:rsidR="00BB2CE4" w:rsidRPr="007805AA">
          <w:rPr>
            <w:rStyle w:val="Hipervnculo"/>
            <w:noProof/>
          </w:rPr>
          <w:t>Actividad Asistencial</w:t>
        </w:r>
        <w:r w:rsidR="00BB2CE4">
          <w:rPr>
            <w:noProof/>
            <w:webHidden/>
          </w:rPr>
          <w:tab/>
        </w:r>
        <w:r w:rsidR="00BB2CE4">
          <w:rPr>
            <w:noProof/>
            <w:webHidden/>
          </w:rPr>
          <w:fldChar w:fldCharType="begin"/>
        </w:r>
        <w:r w:rsidR="00BB2CE4">
          <w:rPr>
            <w:noProof/>
            <w:webHidden/>
          </w:rPr>
          <w:instrText xml:space="preserve"> PAGEREF _Toc84846681 \h </w:instrText>
        </w:r>
        <w:r w:rsidR="00BB2CE4">
          <w:rPr>
            <w:noProof/>
            <w:webHidden/>
          </w:rPr>
        </w:r>
        <w:r w:rsidR="00BB2CE4">
          <w:rPr>
            <w:noProof/>
            <w:webHidden/>
          </w:rPr>
          <w:fldChar w:fldCharType="separate"/>
        </w:r>
        <w:r>
          <w:rPr>
            <w:noProof/>
            <w:webHidden/>
          </w:rPr>
          <w:t>33</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2" w:history="1">
        <w:r w:rsidR="00BB2CE4" w:rsidRPr="007805AA">
          <w:rPr>
            <w:rStyle w:val="Hipervnculo"/>
            <w:noProof/>
          </w:rPr>
          <w:t>Actividad en Unidades Pluridisciplinares</w:t>
        </w:r>
        <w:r w:rsidR="00BB2CE4">
          <w:rPr>
            <w:noProof/>
            <w:webHidden/>
          </w:rPr>
          <w:tab/>
        </w:r>
        <w:r w:rsidR="00BB2CE4">
          <w:rPr>
            <w:noProof/>
            <w:webHidden/>
          </w:rPr>
          <w:fldChar w:fldCharType="begin"/>
        </w:r>
        <w:r w:rsidR="00BB2CE4">
          <w:rPr>
            <w:noProof/>
            <w:webHidden/>
          </w:rPr>
          <w:instrText xml:space="preserve"> PAGEREF _Toc84846682 \h </w:instrText>
        </w:r>
        <w:r w:rsidR="00BB2CE4">
          <w:rPr>
            <w:noProof/>
            <w:webHidden/>
          </w:rPr>
        </w:r>
        <w:r w:rsidR="00BB2CE4">
          <w:rPr>
            <w:noProof/>
            <w:webHidden/>
          </w:rPr>
          <w:fldChar w:fldCharType="separate"/>
        </w:r>
        <w:r>
          <w:rPr>
            <w:noProof/>
            <w:webHidden/>
          </w:rPr>
          <w:t>33</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3" w:history="1">
        <w:r w:rsidR="00BB2CE4" w:rsidRPr="007805AA">
          <w:rPr>
            <w:rStyle w:val="Hipervnculo"/>
            <w:noProof/>
          </w:rPr>
          <w:t>Actividad Global de consultas no presenciales</w:t>
        </w:r>
        <w:r w:rsidR="00BB2CE4">
          <w:rPr>
            <w:noProof/>
            <w:webHidden/>
          </w:rPr>
          <w:tab/>
        </w:r>
        <w:r w:rsidR="00BB2CE4">
          <w:rPr>
            <w:noProof/>
            <w:webHidden/>
          </w:rPr>
          <w:fldChar w:fldCharType="begin"/>
        </w:r>
        <w:r w:rsidR="00BB2CE4">
          <w:rPr>
            <w:noProof/>
            <w:webHidden/>
          </w:rPr>
          <w:instrText xml:space="preserve"> PAGEREF _Toc84846683 \h </w:instrText>
        </w:r>
        <w:r w:rsidR="00BB2CE4">
          <w:rPr>
            <w:noProof/>
            <w:webHidden/>
          </w:rPr>
        </w:r>
        <w:r w:rsidR="00BB2CE4">
          <w:rPr>
            <w:noProof/>
            <w:webHidden/>
          </w:rPr>
          <w:fldChar w:fldCharType="separate"/>
        </w:r>
        <w:r>
          <w:rPr>
            <w:noProof/>
            <w:webHidden/>
          </w:rPr>
          <w:t>34</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4" w:history="1">
        <w:r w:rsidR="00BB2CE4" w:rsidRPr="007805AA">
          <w:rPr>
            <w:rStyle w:val="Hipervnculo"/>
            <w:noProof/>
          </w:rPr>
          <w:t>Técnicas Utilizadas</w:t>
        </w:r>
        <w:r w:rsidR="00BB2CE4">
          <w:rPr>
            <w:noProof/>
            <w:webHidden/>
          </w:rPr>
          <w:tab/>
        </w:r>
        <w:r w:rsidR="00BB2CE4">
          <w:rPr>
            <w:noProof/>
            <w:webHidden/>
          </w:rPr>
          <w:fldChar w:fldCharType="begin"/>
        </w:r>
        <w:r w:rsidR="00BB2CE4">
          <w:rPr>
            <w:noProof/>
            <w:webHidden/>
          </w:rPr>
          <w:instrText xml:space="preserve"> PAGEREF _Toc84846684 \h </w:instrText>
        </w:r>
        <w:r w:rsidR="00BB2CE4">
          <w:rPr>
            <w:noProof/>
            <w:webHidden/>
          </w:rPr>
        </w:r>
        <w:r w:rsidR="00BB2CE4">
          <w:rPr>
            <w:noProof/>
            <w:webHidden/>
          </w:rPr>
          <w:fldChar w:fldCharType="separate"/>
        </w:r>
        <w:r>
          <w:rPr>
            <w:noProof/>
            <w:webHidden/>
          </w:rPr>
          <w:t>34</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5" w:history="1">
        <w:r w:rsidR="00BB2CE4" w:rsidRPr="007805AA">
          <w:rPr>
            <w:rStyle w:val="Hipervnculo"/>
            <w:noProof/>
          </w:rPr>
          <w:t>Casuística (CMBD)</w:t>
        </w:r>
        <w:r w:rsidR="00BB2CE4">
          <w:rPr>
            <w:noProof/>
            <w:webHidden/>
          </w:rPr>
          <w:tab/>
        </w:r>
        <w:r w:rsidR="00BB2CE4">
          <w:rPr>
            <w:noProof/>
            <w:webHidden/>
          </w:rPr>
          <w:fldChar w:fldCharType="begin"/>
        </w:r>
        <w:r w:rsidR="00BB2CE4">
          <w:rPr>
            <w:noProof/>
            <w:webHidden/>
          </w:rPr>
          <w:instrText xml:space="preserve"> PAGEREF _Toc84846685 \h </w:instrText>
        </w:r>
        <w:r w:rsidR="00BB2CE4">
          <w:rPr>
            <w:noProof/>
            <w:webHidden/>
          </w:rPr>
        </w:r>
        <w:r w:rsidR="00BB2CE4">
          <w:rPr>
            <w:noProof/>
            <w:webHidden/>
          </w:rPr>
          <w:fldChar w:fldCharType="separate"/>
        </w:r>
        <w:r>
          <w:rPr>
            <w:noProof/>
            <w:webHidden/>
          </w:rPr>
          <w:t>35</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6" w:history="1">
        <w:r w:rsidR="00BB2CE4" w:rsidRPr="007805AA">
          <w:rPr>
            <w:rStyle w:val="Hipervnculo"/>
            <w:noProof/>
          </w:rPr>
          <w:t>Otros Indicadores de Rendimiento</w:t>
        </w:r>
        <w:r w:rsidR="00BB2CE4">
          <w:rPr>
            <w:noProof/>
            <w:webHidden/>
          </w:rPr>
          <w:tab/>
        </w:r>
        <w:r w:rsidR="00BB2CE4">
          <w:rPr>
            <w:noProof/>
            <w:webHidden/>
          </w:rPr>
          <w:fldChar w:fldCharType="begin"/>
        </w:r>
        <w:r w:rsidR="00BB2CE4">
          <w:rPr>
            <w:noProof/>
            <w:webHidden/>
          </w:rPr>
          <w:instrText xml:space="preserve"> PAGEREF _Toc84846686 \h </w:instrText>
        </w:r>
        <w:r w:rsidR="00BB2CE4">
          <w:rPr>
            <w:noProof/>
            <w:webHidden/>
          </w:rPr>
        </w:r>
        <w:r w:rsidR="00BB2CE4">
          <w:rPr>
            <w:noProof/>
            <w:webHidden/>
          </w:rPr>
          <w:fldChar w:fldCharType="separate"/>
        </w:r>
        <w:r>
          <w:rPr>
            <w:noProof/>
            <w:webHidden/>
          </w:rPr>
          <w:t>39</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7" w:history="1">
        <w:r w:rsidR="00BB2CE4" w:rsidRPr="007805AA">
          <w:rPr>
            <w:rStyle w:val="Hipervnculo"/>
            <w:noProof/>
          </w:rPr>
          <w:t>Continuidad Asistencial</w:t>
        </w:r>
        <w:r w:rsidR="00BB2CE4">
          <w:rPr>
            <w:noProof/>
            <w:webHidden/>
          </w:rPr>
          <w:tab/>
        </w:r>
        <w:r w:rsidR="00BB2CE4">
          <w:rPr>
            <w:noProof/>
            <w:webHidden/>
          </w:rPr>
          <w:fldChar w:fldCharType="begin"/>
        </w:r>
        <w:r w:rsidR="00BB2CE4">
          <w:rPr>
            <w:noProof/>
            <w:webHidden/>
          </w:rPr>
          <w:instrText xml:space="preserve"> PAGEREF _Toc84846687 \h </w:instrText>
        </w:r>
        <w:r w:rsidR="00BB2CE4">
          <w:rPr>
            <w:noProof/>
            <w:webHidden/>
          </w:rPr>
        </w:r>
        <w:r w:rsidR="00BB2CE4">
          <w:rPr>
            <w:noProof/>
            <w:webHidden/>
          </w:rPr>
          <w:fldChar w:fldCharType="separate"/>
        </w:r>
        <w:r>
          <w:rPr>
            <w:noProof/>
            <w:webHidden/>
          </w:rPr>
          <w:t>40</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8" w:history="1">
        <w:r w:rsidR="00BB2CE4" w:rsidRPr="007805AA">
          <w:rPr>
            <w:rStyle w:val="Hipervnculo"/>
            <w:noProof/>
          </w:rPr>
          <w:t>Cuidados</w:t>
        </w:r>
        <w:r w:rsidR="00BB2CE4">
          <w:rPr>
            <w:noProof/>
            <w:webHidden/>
          </w:rPr>
          <w:tab/>
        </w:r>
        <w:r w:rsidR="00BB2CE4">
          <w:rPr>
            <w:noProof/>
            <w:webHidden/>
          </w:rPr>
          <w:fldChar w:fldCharType="begin"/>
        </w:r>
        <w:r w:rsidR="00BB2CE4">
          <w:rPr>
            <w:noProof/>
            <w:webHidden/>
          </w:rPr>
          <w:instrText xml:space="preserve"> PAGEREF _Toc84846688 \h </w:instrText>
        </w:r>
        <w:r w:rsidR="00BB2CE4">
          <w:rPr>
            <w:noProof/>
            <w:webHidden/>
          </w:rPr>
        </w:r>
        <w:r w:rsidR="00BB2CE4">
          <w:rPr>
            <w:noProof/>
            <w:webHidden/>
          </w:rPr>
          <w:fldChar w:fldCharType="separate"/>
        </w:r>
        <w:r>
          <w:rPr>
            <w:noProof/>
            <w:webHidden/>
          </w:rPr>
          <w:t>42</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89" w:history="1">
        <w:r w:rsidR="00BB2CE4" w:rsidRPr="007805AA">
          <w:rPr>
            <w:rStyle w:val="Hipervnculo"/>
            <w:noProof/>
          </w:rPr>
          <w:t>Áreas de Soporte y Actividad</w:t>
        </w:r>
        <w:r w:rsidR="00BB2CE4">
          <w:rPr>
            <w:noProof/>
            <w:webHidden/>
          </w:rPr>
          <w:tab/>
        </w:r>
        <w:r w:rsidR="00BB2CE4">
          <w:rPr>
            <w:noProof/>
            <w:webHidden/>
          </w:rPr>
          <w:fldChar w:fldCharType="begin"/>
        </w:r>
        <w:r w:rsidR="00BB2CE4">
          <w:rPr>
            <w:noProof/>
            <w:webHidden/>
          </w:rPr>
          <w:instrText xml:space="preserve"> PAGEREF _Toc84846689 \h </w:instrText>
        </w:r>
        <w:r w:rsidR="00BB2CE4">
          <w:rPr>
            <w:noProof/>
            <w:webHidden/>
          </w:rPr>
        </w:r>
        <w:r w:rsidR="00BB2CE4">
          <w:rPr>
            <w:noProof/>
            <w:webHidden/>
          </w:rPr>
          <w:fldChar w:fldCharType="separate"/>
        </w:r>
        <w:r>
          <w:rPr>
            <w:noProof/>
            <w:webHidden/>
          </w:rPr>
          <w:t>43</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690" w:history="1">
        <w:r w:rsidR="00BB2CE4" w:rsidRPr="007805AA">
          <w:rPr>
            <w:rStyle w:val="Hipervnculo"/>
            <w:noProof/>
          </w:rPr>
          <w:t>Calidad</w:t>
        </w:r>
        <w:r w:rsidR="00BB2CE4">
          <w:rPr>
            <w:noProof/>
            <w:webHidden/>
          </w:rPr>
          <w:tab/>
        </w:r>
        <w:r w:rsidR="00BB2CE4">
          <w:rPr>
            <w:noProof/>
            <w:webHidden/>
          </w:rPr>
          <w:fldChar w:fldCharType="begin"/>
        </w:r>
        <w:r w:rsidR="00BB2CE4">
          <w:rPr>
            <w:noProof/>
            <w:webHidden/>
          </w:rPr>
          <w:instrText xml:space="preserve"> PAGEREF _Toc84846690 \h </w:instrText>
        </w:r>
        <w:r w:rsidR="00BB2CE4">
          <w:rPr>
            <w:noProof/>
            <w:webHidden/>
          </w:rPr>
        </w:r>
        <w:r w:rsidR="00BB2CE4">
          <w:rPr>
            <w:noProof/>
            <w:webHidden/>
          </w:rPr>
          <w:fldChar w:fldCharType="separate"/>
        </w:r>
        <w:r>
          <w:rPr>
            <w:noProof/>
            <w:webHidden/>
          </w:rPr>
          <w:t>50</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1" w:history="1">
        <w:r w:rsidR="00BB2CE4" w:rsidRPr="007805AA">
          <w:rPr>
            <w:rStyle w:val="Hipervnculo"/>
            <w:noProof/>
          </w:rPr>
          <w:t>Objetivos institucionales de calidad</w:t>
        </w:r>
        <w:r w:rsidR="00BB2CE4">
          <w:rPr>
            <w:noProof/>
            <w:webHidden/>
          </w:rPr>
          <w:tab/>
        </w:r>
        <w:r w:rsidR="00BB2CE4">
          <w:rPr>
            <w:noProof/>
            <w:webHidden/>
          </w:rPr>
          <w:fldChar w:fldCharType="begin"/>
        </w:r>
        <w:r w:rsidR="00BB2CE4">
          <w:rPr>
            <w:noProof/>
            <w:webHidden/>
          </w:rPr>
          <w:instrText xml:space="preserve"> PAGEREF _Toc84846691 \h </w:instrText>
        </w:r>
        <w:r w:rsidR="00BB2CE4">
          <w:rPr>
            <w:noProof/>
            <w:webHidden/>
          </w:rPr>
        </w:r>
        <w:r w:rsidR="00BB2CE4">
          <w:rPr>
            <w:noProof/>
            <w:webHidden/>
          </w:rPr>
          <w:fldChar w:fldCharType="separate"/>
        </w:r>
        <w:r>
          <w:rPr>
            <w:noProof/>
            <w:webHidden/>
          </w:rPr>
          <w:t>50</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2" w:history="1">
        <w:r w:rsidR="00BB2CE4" w:rsidRPr="007805AA">
          <w:rPr>
            <w:rStyle w:val="Hipervnculo"/>
            <w:noProof/>
          </w:rPr>
          <w:t>Comisiones Hospitalarias</w:t>
        </w:r>
        <w:r w:rsidR="00BB2CE4">
          <w:rPr>
            <w:noProof/>
            <w:webHidden/>
          </w:rPr>
          <w:tab/>
        </w:r>
        <w:r w:rsidR="00BB2CE4">
          <w:rPr>
            <w:noProof/>
            <w:webHidden/>
          </w:rPr>
          <w:fldChar w:fldCharType="begin"/>
        </w:r>
        <w:r w:rsidR="00BB2CE4">
          <w:rPr>
            <w:noProof/>
            <w:webHidden/>
          </w:rPr>
          <w:instrText xml:space="preserve"> PAGEREF _Toc84846692 \h </w:instrText>
        </w:r>
        <w:r w:rsidR="00BB2CE4">
          <w:rPr>
            <w:noProof/>
            <w:webHidden/>
          </w:rPr>
        </w:r>
        <w:r w:rsidR="00BB2CE4">
          <w:rPr>
            <w:noProof/>
            <w:webHidden/>
          </w:rPr>
          <w:fldChar w:fldCharType="separate"/>
        </w:r>
        <w:r>
          <w:rPr>
            <w:noProof/>
            <w:webHidden/>
          </w:rPr>
          <w:t>55</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3" w:history="1">
        <w:r w:rsidR="00BB2CE4" w:rsidRPr="007805AA">
          <w:rPr>
            <w:rStyle w:val="Hipervnculo"/>
            <w:noProof/>
          </w:rPr>
          <w:t>Grupos de Mejora</w:t>
        </w:r>
        <w:r w:rsidR="00BB2CE4">
          <w:rPr>
            <w:noProof/>
            <w:webHidden/>
          </w:rPr>
          <w:tab/>
        </w:r>
        <w:r w:rsidR="00BB2CE4">
          <w:rPr>
            <w:noProof/>
            <w:webHidden/>
          </w:rPr>
          <w:fldChar w:fldCharType="begin"/>
        </w:r>
        <w:r w:rsidR="00BB2CE4">
          <w:rPr>
            <w:noProof/>
            <w:webHidden/>
          </w:rPr>
          <w:instrText xml:space="preserve"> PAGEREF _Toc84846693 \h </w:instrText>
        </w:r>
        <w:r w:rsidR="00BB2CE4">
          <w:rPr>
            <w:noProof/>
            <w:webHidden/>
          </w:rPr>
        </w:r>
        <w:r w:rsidR="00BB2CE4">
          <w:rPr>
            <w:noProof/>
            <w:webHidden/>
          </w:rPr>
          <w:fldChar w:fldCharType="separate"/>
        </w:r>
        <w:r>
          <w:rPr>
            <w:noProof/>
            <w:webHidden/>
          </w:rPr>
          <w:t>55</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4" w:history="1">
        <w:r w:rsidR="00BB2CE4" w:rsidRPr="007805AA">
          <w:rPr>
            <w:rStyle w:val="Hipervnculo"/>
            <w:noProof/>
          </w:rPr>
          <w:t>Certificaciones y acreditaciones</w:t>
        </w:r>
        <w:r w:rsidR="00BB2CE4">
          <w:rPr>
            <w:noProof/>
            <w:webHidden/>
          </w:rPr>
          <w:tab/>
        </w:r>
        <w:r w:rsidR="00BB2CE4">
          <w:rPr>
            <w:noProof/>
            <w:webHidden/>
          </w:rPr>
          <w:fldChar w:fldCharType="begin"/>
        </w:r>
        <w:r w:rsidR="00BB2CE4">
          <w:rPr>
            <w:noProof/>
            <w:webHidden/>
          </w:rPr>
          <w:instrText xml:space="preserve"> PAGEREF _Toc84846694 \h </w:instrText>
        </w:r>
        <w:r w:rsidR="00BB2CE4">
          <w:rPr>
            <w:noProof/>
            <w:webHidden/>
          </w:rPr>
        </w:r>
        <w:r w:rsidR="00BB2CE4">
          <w:rPr>
            <w:noProof/>
            <w:webHidden/>
          </w:rPr>
          <w:fldChar w:fldCharType="separate"/>
        </w:r>
        <w:r>
          <w:rPr>
            <w:noProof/>
            <w:webHidden/>
          </w:rPr>
          <w:t>56</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695" w:history="1">
        <w:r w:rsidR="00BB2CE4" w:rsidRPr="007805AA">
          <w:rPr>
            <w:rStyle w:val="Hipervnculo"/>
            <w:noProof/>
          </w:rPr>
          <w:t>El Sistema al Servicio de las Personas</w:t>
        </w:r>
        <w:r w:rsidR="00BB2CE4">
          <w:rPr>
            <w:noProof/>
            <w:webHidden/>
          </w:rPr>
          <w:tab/>
        </w:r>
        <w:r w:rsidR="00BB2CE4">
          <w:rPr>
            <w:noProof/>
            <w:webHidden/>
          </w:rPr>
          <w:fldChar w:fldCharType="begin"/>
        </w:r>
        <w:r w:rsidR="00BB2CE4">
          <w:rPr>
            <w:noProof/>
            <w:webHidden/>
          </w:rPr>
          <w:instrText xml:space="preserve"> PAGEREF _Toc84846695 \h </w:instrText>
        </w:r>
        <w:r w:rsidR="00BB2CE4">
          <w:rPr>
            <w:noProof/>
            <w:webHidden/>
          </w:rPr>
        </w:r>
        <w:r w:rsidR="00BB2CE4">
          <w:rPr>
            <w:noProof/>
            <w:webHidden/>
          </w:rPr>
          <w:fldChar w:fldCharType="separate"/>
        </w:r>
        <w:r>
          <w:rPr>
            <w:noProof/>
            <w:webHidden/>
          </w:rPr>
          <w:t>58</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6" w:history="1">
        <w:r w:rsidR="00BB2CE4" w:rsidRPr="007805AA">
          <w:rPr>
            <w:rStyle w:val="Hipervnculo"/>
            <w:noProof/>
          </w:rPr>
          <w:t>Experiencia del paciente y calidad percibida</w:t>
        </w:r>
        <w:r w:rsidR="00BB2CE4">
          <w:rPr>
            <w:noProof/>
            <w:webHidden/>
          </w:rPr>
          <w:tab/>
        </w:r>
        <w:r w:rsidR="00BB2CE4">
          <w:rPr>
            <w:noProof/>
            <w:webHidden/>
          </w:rPr>
          <w:fldChar w:fldCharType="begin"/>
        </w:r>
        <w:r w:rsidR="00BB2CE4">
          <w:rPr>
            <w:noProof/>
            <w:webHidden/>
          </w:rPr>
          <w:instrText xml:space="preserve"> PAGEREF _Toc84846696 \h </w:instrText>
        </w:r>
        <w:r w:rsidR="00BB2CE4">
          <w:rPr>
            <w:noProof/>
            <w:webHidden/>
          </w:rPr>
        </w:r>
        <w:r w:rsidR="00BB2CE4">
          <w:rPr>
            <w:noProof/>
            <w:webHidden/>
          </w:rPr>
          <w:fldChar w:fldCharType="separate"/>
        </w:r>
        <w:r>
          <w:rPr>
            <w:noProof/>
            <w:webHidden/>
          </w:rPr>
          <w:t>58</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7" w:history="1">
        <w:r w:rsidR="00BB2CE4" w:rsidRPr="007805AA">
          <w:rPr>
            <w:rStyle w:val="Hipervnculo"/>
            <w:noProof/>
          </w:rPr>
          <w:t>Información y atención a la ciudadanía</w:t>
        </w:r>
        <w:r w:rsidR="00BB2CE4">
          <w:rPr>
            <w:noProof/>
            <w:webHidden/>
          </w:rPr>
          <w:tab/>
        </w:r>
        <w:r w:rsidR="00BB2CE4">
          <w:rPr>
            <w:noProof/>
            <w:webHidden/>
          </w:rPr>
          <w:fldChar w:fldCharType="begin"/>
        </w:r>
        <w:r w:rsidR="00BB2CE4">
          <w:rPr>
            <w:noProof/>
            <w:webHidden/>
          </w:rPr>
          <w:instrText xml:space="preserve"> PAGEREF _Toc84846697 \h </w:instrText>
        </w:r>
        <w:r w:rsidR="00BB2CE4">
          <w:rPr>
            <w:noProof/>
            <w:webHidden/>
          </w:rPr>
        </w:r>
        <w:r w:rsidR="00BB2CE4">
          <w:rPr>
            <w:noProof/>
            <w:webHidden/>
          </w:rPr>
          <w:fldChar w:fldCharType="separate"/>
        </w:r>
        <w:r>
          <w:rPr>
            <w:noProof/>
            <w:webHidden/>
          </w:rPr>
          <w:t>58</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8" w:history="1">
        <w:r w:rsidR="00BB2CE4" w:rsidRPr="007805AA">
          <w:rPr>
            <w:rStyle w:val="Hipervnculo"/>
            <w:noProof/>
          </w:rPr>
          <w:t>Otras actividades de atención a las personas</w:t>
        </w:r>
        <w:r w:rsidR="00BB2CE4">
          <w:rPr>
            <w:noProof/>
            <w:webHidden/>
          </w:rPr>
          <w:tab/>
        </w:r>
        <w:r w:rsidR="00BB2CE4">
          <w:rPr>
            <w:noProof/>
            <w:webHidden/>
          </w:rPr>
          <w:fldChar w:fldCharType="begin"/>
        </w:r>
        <w:r w:rsidR="00BB2CE4">
          <w:rPr>
            <w:noProof/>
            <w:webHidden/>
          </w:rPr>
          <w:instrText xml:space="preserve"> PAGEREF _Toc84846698 \h </w:instrText>
        </w:r>
        <w:r w:rsidR="00BB2CE4">
          <w:rPr>
            <w:noProof/>
            <w:webHidden/>
          </w:rPr>
        </w:r>
        <w:r w:rsidR="00BB2CE4">
          <w:rPr>
            <w:noProof/>
            <w:webHidden/>
          </w:rPr>
          <w:fldChar w:fldCharType="separate"/>
        </w:r>
        <w:r>
          <w:rPr>
            <w:noProof/>
            <w:webHidden/>
          </w:rPr>
          <w:t>59</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699" w:history="1">
        <w:r w:rsidR="00BB2CE4" w:rsidRPr="007805AA">
          <w:rPr>
            <w:rStyle w:val="Hipervnculo"/>
            <w:noProof/>
          </w:rPr>
          <w:t>Trabajo Social</w:t>
        </w:r>
        <w:r w:rsidR="00BB2CE4">
          <w:rPr>
            <w:noProof/>
            <w:webHidden/>
          </w:rPr>
          <w:tab/>
        </w:r>
        <w:r w:rsidR="00BB2CE4">
          <w:rPr>
            <w:noProof/>
            <w:webHidden/>
          </w:rPr>
          <w:fldChar w:fldCharType="begin"/>
        </w:r>
        <w:r w:rsidR="00BB2CE4">
          <w:rPr>
            <w:noProof/>
            <w:webHidden/>
          </w:rPr>
          <w:instrText xml:space="preserve"> PAGEREF _Toc84846699 \h </w:instrText>
        </w:r>
        <w:r w:rsidR="00BB2CE4">
          <w:rPr>
            <w:noProof/>
            <w:webHidden/>
          </w:rPr>
        </w:r>
        <w:r w:rsidR="00BB2CE4">
          <w:rPr>
            <w:noProof/>
            <w:webHidden/>
          </w:rPr>
          <w:fldChar w:fldCharType="separate"/>
        </w:r>
        <w:r>
          <w:rPr>
            <w:noProof/>
            <w:webHidden/>
          </w:rPr>
          <w:t>60</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00" w:history="1">
        <w:r w:rsidR="00BB2CE4" w:rsidRPr="007805AA">
          <w:rPr>
            <w:rStyle w:val="Hipervnculo"/>
            <w:noProof/>
          </w:rPr>
          <w:t>Responsabilidad Social Corporativa</w:t>
        </w:r>
        <w:r w:rsidR="00BB2CE4">
          <w:rPr>
            <w:noProof/>
            <w:webHidden/>
          </w:rPr>
          <w:tab/>
        </w:r>
        <w:r w:rsidR="00BB2CE4">
          <w:rPr>
            <w:noProof/>
            <w:webHidden/>
          </w:rPr>
          <w:fldChar w:fldCharType="begin"/>
        </w:r>
        <w:r w:rsidR="00BB2CE4">
          <w:rPr>
            <w:noProof/>
            <w:webHidden/>
          </w:rPr>
          <w:instrText xml:space="preserve"> PAGEREF _Toc84846700 \h </w:instrText>
        </w:r>
        <w:r w:rsidR="00BB2CE4">
          <w:rPr>
            <w:noProof/>
            <w:webHidden/>
          </w:rPr>
        </w:r>
        <w:r w:rsidR="00BB2CE4">
          <w:rPr>
            <w:noProof/>
            <w:webHidden/>
          </w:rPr>
          <w:fldChar w:fldCharType="separate"/>
        </w:r>
        <w:r>
          <w:rPr>
            <w:noProof/>
            <w:webHidden/>
          </w:rPr>
          <w:t>60</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701" w:history="1">
        <w:r w:rsidR="00BB2CE4" w:rsidRPr="007805AA">
          <w:rPr>
            <w:rStyle w:val="Hipervnculo"/>
            <w:noProof/>
          </w:rPr>
          <w:t>Los Profesionales del Hospital</w:t>
        </w:r>
        <w:r w:rsidR="00BB2CE4">
          <w:rPr>
            <w:noProof/>
            <w:webHidden/>
          </w:rPr>
          <w:tab/>
        </w:r>
        <w:r w:rsidR="00BB2CE4">
          <w:rPr>
            <w:noProof/>
            <w:webHidden/>
          </w:rPr>
          <w:fldChar w:fldCharType="begin"/>
        </w:r>
        <w:r w:rsidR="00BB2CE4">
          <w:rPr>
            <w:noProof/>
            <w:webHidden/>
          </w:rPr>
          <w:instrText xml:space="preserve"> PAGEREF _Toc84846701 \h </w:instrText>
        </w:r>
        <w:r w:rsidR="00BB2CE4">
          <w:rPr>
            <w:noProof/>
            <w:webHidden/>
          </w:rPr>
        </w:r>
        <w:r w:rsidR="00BB2CE4">
          <w:rPr>
            <w:noProof/>
            <w:webHidden/>
          </w:rPr>
          <w:fldChar w:fldCharType="separate"/>
        </w:r>
        <w:r>
          <w:rPr>
            <w:noProof/>
            <w:webHidden/>
          </w:rPr>
          <w:t>63</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02" w:history="1">
        <w:r w:rsidR="00BB2CE4" w:rsidRPr="007805AA">
          <w:rPr>
            <w:rStyle w:val="Hipervnculo"/>
            <w:noProof/>
          </w:rPr>
          <w:t>Recursos Humanos</w:t>
        </w:r>
        <w:r w:rsidR="00BB2CE4">
          <w:rPr>
            <w:noProof/>
            <w:webHidden/>
          </w:rPr>
          <w:tab/>
        </w:r>
        <w:r w:rsidR="00BB2CE4">
          <w:rPr>
            <w:noProof/>
            <w:webHidden/>
          </w:rPr>
          <w:fldChar w:fldCharType="begin"/>
        </w:r>
        <w:r w:rsidR="00BB2CE4">
          <w:rPr>
            <w:noProof/>
            <w:webHidden/>
          </w:rPr>
          <w:instrText xml:space="preserve"> PAGEREF _Toc84846702 \h </w:instrText>
        </w:r>
        <w:r w:rsidR="00BB2CE4">
          <w:rPr>
            <w:noProof/>
            <w:webHidden/>
          </w:rPr>
        </w:r>
        <w:r w:rsidR="00BB2CE4">
          <w:rPr>
            <w:noProof/>
            <w:webHidden/>
          </w:rPr>
          <w:fldChar w:fldCharType="separate"/>
        </w:r>
        <w:r>
          <w:rPr>
            <w:noProof/>
            <w:webHidden/>
          </w:rPr>
          <w:t>63</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03" w:history="1">
        <w:r w:rsidR="00BB2CE4" w:rsidRPr="007805AA">
          <w:rPr>
            <w:rStyle w:val="Hipervnculo"/>
            <w:noProof/>
          </w:rPr>
          <w:t>Seguridad y Salud Laboral</w:t>
        </w:r>
        <w:r w:rsidR="00BB2CE4">
          <w:rPr>
            <w:noProof/>
            <w:webHidden/>
          </w:rPr>
          <w:tab/>
        </w:r>
        <w:r w:rsidR="00BB2CE4">
          <w:rPr>
            <w:noProof/>
            <w:webHidden/>
          </w:rPr>
          <w:fldChar w:fldCharType="begin"/>
        </w:r>
        <w:r w:rsidR="00BB2CE4">
          <w:rPr>
            <w:noProof/>
            <w:webHidden/>
          </w:rPr>
          <w:instrText xml:space="preserve"> PAGEREF _Toc84846703 \h </w:instrText>
        </w:r>
        <w:r w:rsidR="00BB2CE4">
          <w:rPr>
            <w:noProof/>
            <w:webHidden/>
          </w:rPr>
        </w:r>
        <w:r w:rsidR="00BB2CE4">
          <w:rPr>
            <w:noProof/>
            <w:webHidden/>
          </w:rPr>
          <w:fldChar w:fldCharType="separate"/>
        </w:r>
        <w:r>
          <w:rPr>
            <w:noProof/>
            <w:webHidden/>
          </w:rPr>
          <w:t>64</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704" w:history="1">
        <w:r w:rsidR="00BB2CE4" w:rsidRPr="007805AA">
          <w:rPr>
            <w:rStyle w:val="Hipervnculo"/>
            <w:noProof/>
          </w:rPr>
          <w:t>Gestión del Conocimiento</w:t>
        </w:r>
        <w:r w:rsidR="00BB2CE4">
          <w:rPr>
            <w:noProof/>
            <w:webHidden/>
          </w:rPr>
          <w:tab/>
        </w:r>
        <w:r w:rsidR="00BB2CE4">
          <w:rPr>
            <w:noProof/>
            <w:webHidden/>
          </w:rPr>
          <w:fldChar w:fldCharType="begin"/>
        </w:r>
        <w:r w:rsidR="00BB2CE4">
          <w:rPr>
            <w:noProof/>
            <w:webHidden/>
          </w:rPr>
          <w:instrText xml:space="preserve"> PAGEREF _Toc84846704 \h </w:instrText>
        </w:r>
        <w:r w:rsidR="00BB2CE4">
          <w:rPr>
            <w:noProof/>
            <w:webHidden/>
          </w:rPr>
        </w:r>
        <w:r w:rsidR="00BB2CE4">
          <w:rPr>
            <w:noProof/>
            <w:webHidden/>
          </w:rPr>
          <w:fldChar w:fldCharType="separate"/>
        </w:r>
        <w:r>
          <w:rPr>
            <w:noProof/>
            <w:webHidden/>
          </w:rPr>
          <w:t>66</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05" w:history="1">
        <w:r w:rsidR="00BB2CE4" w:rsidRPr="007805AA">
          <w:rPr>
            <w:rStyle w:val="Hipervnculo"/>
            <w:noProof/>
          </w:rPr>
          <w:t>Docencia</w:t>
        </w:r>
        <w:r w:rsidR="00BB2CE4">
          <w:rPr>
            <w:noProof/>
            <w:webHidden/>
          </w:rPr>
          <w:tab/>
        </w:r>
        <w:r w:rsidR="00BB2CE4">
          <w:rPr>
            <w:noProof/>
            <w:webHidden/>
          </w:rPr>
          <w:fldChar w:fldCharType="begin"/>
        </w:r>
        <w:r w:rsidR="00BB2CE4">
          <w:rPr>
            <w:noProof/>
            <w:webHidden/>
          </w:rPr>
          <w:instrText xml:space="preserve"> PAGEREF _Toc84846705 \h </w:instrText>
        </w:r>
        <w:r w:rsidR="00BB2CE4">
          <w:rPr>
            <w:noProof/>
            <w:webHidden/>
          </w:rPr>
        </w:r>
        <w:r w:rsidR="00BB2CE4">
          <w:rPr>
            <w:noProof/>
            <w:webHidden/>
          </w:rPr>
          <w:fldChar w:fldCharType="separate"/>
        </w:r>
        <w:r>
          <w:rPr>
            <w:noProof/>
            <w:webHidden/>
          </w:rPr>
          <w:t>66</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06" w:history="1">
        <w:r w:rsidR="00BB2CE4" w:rsidRPr="007805AA">
          <w:rPr>
            <w:rStyle w:val="Hipervnculo"/>
            <w:noProof/>
          </w:rPr>
          <w:t>Formación Continuada</w:t>
        </w:r>
        <w:r w:rsidR="00BB2CE4">
          <w:rPr>
            <w:noProof/>
            <w:webHidden/>
          </w:rPr>
          <w:tab/>
        </w:r>
        <w:r w:rsidR="00BB2CE4">
          <w:rPr>
            <w:noProof/>
            <w:webHidden/>
          </w:rPr>
          <w:fldChar w:fldCharType="begin"/>
        </w:r>
        <w:r w:rsidR="00BB2CE4">
          <w:rPr>
            <w:noProof/>
            <w:webHidden/>
          </w:rPr>
          <w:instrText xml:space="preserve"> PAGEREF _Toc84846706 \h </w:instrText>
        </w:r>
        <w:r w:rsidR="00BB2CE4">
          <w:rPr>
            <w:noProof/>
            <w:webHidden/>
          </w:rPr>
        </w:r>
        <w:r w:rsidR="00BB2CE4">
          <w:rPr>
            <w:noProof/>
            <w:webHidden/>
          </w:rPr>
          <w:fldChar w:fldCharType="separate"/>
        </w:r>
        <w:r>
          <w:rPr>
            <w:noProof/>
            <w:webHidden/>
          </w:rPr>
          <w:t>68</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707" w:history="1">
        <w:r w:rsidR="00BB2CE4" w:rsidRPr="007805AA">
          <w:rPr>
            <w:rStyle w:val="Hipervnculo"/>
            <w:noProof/>
          </w:rPr>
          <w:t>Investigación: I+D+i</w:t>
        </w:r>
        <w:r w:rsidR="00BB2CE4">
          <w:rPr>
            <w:noProof/>
            <w:webHidden/>
          </w:rPr>
          <w:tab/>
        </w:r>
        <w:r w:rsidR="00BB2CE4">
          <w:rPr>
            <w:noProof/>
            <w:webHidden/>
          </w:rPr>
          <w:fldChar w:fldCharType="begin"/>
        </w:r>
        <w:r w:rsidR="00BB2CE4">
          <w:rPr>
            <w:noProof/>
            <w:webHidden/>
          </w:rPr>
          <w:instrText xml:space="preserve"> PAGEREF _Toc84846707 \h </w:instrText>
        </w:r>
        <w:r w:rsidR="00BB2CE4">
          <w:rPr>
            <w:noProof/>
            <w:webHidden/>
          </w:rPr>
        </w:r>
        <w:r w:rsidR="00BB2CE4">
          <w:rPr>
            <w:noProof/>
            <w:webHidden/>
          </w:rPr>
          <w:fldChar w:fldCharType="separate"/>
        </w:r>
        <w:r>
          <w:rPr>
            <w:noProof/>
            <w:webHidden/>
          </w:rPr>
          <w:t>71</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08" w:history="1">
        <w:r w:rsidR="00BB2CE4" w:rsidRPr="007805AA">
          <w:rPr>
            <w:rStyle w:val="Hipervnculo"/>
            <w:noProof/>
          </w:rPr>
          <w:t>Proyectos de investigación</w:t>
        </w:r>
        <w:r w:rsidR="00BB2CE4">
          <w:rPr>
            <w:noProof/>
            <w:webHidden/>
          </w:rPr>
          <w:tab/>
        </w:r>
        <w:r w:rsidR="00BB2CE4">
          <w:rPr>
            <w:noProof/>
            <w:webHidden/>
          </w:rPr>
          <w:fldChar w:fldCharType="begin"/>
        </w:r>
        <w:r w:rsidR="00BB2CE4">
          <w:rPr>
            <w:noProof/>
            <w:webHidden/>
          </w:rPr>
          <w:instrText xml:space="preserve"> PAGEREF _Toc84846708 \h </w:instrText>
        </w:r>
        <w:r w:rsidR="00BB2CE4">
          <w:rPr>
            <w:noProof/>
            <w:webHidden/>
          </w:rPr>
        </w:r>
        <w:r w:rsidR="00BB2CE4">
          <w:rPr>
            <w:noProof/>
            <w:webHidden/>
          </w:rPr>
          <w:fldChar w:fldCharType="separate"/>
        </w:r>
        <w:r>
          <w:rPr>
            <w:noProof/>
            <w:webHidden/>
          </w:rPr>
          <w:t>71</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09" w:history="1">
        <w:r w:rsidR="00BB2CE4" w:rsidRPr="007805AA">
          <w:rPr>
            <w:rStyle w:val="Hipervnculo"/>
            <w:noProof/>
          </w:rPr>
          <w:t>Innovación</w:t>
        </w:r>
        <w:r w:rsidR="00BB2CE4">
          <w:rPr>
            <w:noProof/>
            <w:webHidden/>
          </w:rPr>
          <w:tab/>
        </w:r>
        <w:r w:rsidR="00BB2CE4">
          <w:rPr>
            <w:noProof/>
            <w:webHidden/>
          </w:rPr>
          <w:fldChar w:fldCharType="begin"/>
        </w:r>
        <w:r w:rsidR="00BB2CE4">
          <w:rPr>
            <w:noProof/>
            <w:webHidden/>
          </w:rPr>
          <w:instrText xml:space="preserve"> PAGEREF _Toc84846709 \h </w:instrText>
        </w:r>
        <w:r w:rsidR="00BB2CE4">
          <w:rPr>
            <w:noProof/>
            <w:webHidden/>
          </w:rPr>
        </w:r>
        <w:r w:rsidR="00BB2CE4">
          <w:rPr>
            <w:noProof/>
            <w:webHidden/>
          </w:rPr>
          <w:fldChar w:fldCharType="separate"/>
        </w:r>
        <w:r>
          <w:rPr>
            <w:noProof/>
            <w:webHidden/>
          </w:rPr>
          <w:t>72</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10" w:history="1">
        <w:r w:rsidR="00BB2CE4" w:rsidRPr="007805AA">
          <w:rPr>
            <w:rStyle w:val="Hipervnculo"/>
            <w:noProof/>
          </w:rPr>
          <w:t>Publicaciones científicas</w:t>
        </w:r>
        <w:r w:rsidR="00BB2CE4">
          <w:rPr>
            <w:noProof/>
            <w:webHidden/>
          </w:rPr>
          <w:tab/>
        </w:r>
        <w:r w:rsidR="00BB2CE4">
          <w:rPr>
            <w:noProof/>
            <w:webHidden/>
          </w:rPr>
          <w:fldChar w:fldCharType="begin"/>
        </w:r>
        <w:r w:rsidR="00BB2CE4">
          <w:rPr>
            <w:noProof/>
            <w:webHidden/>
          </w:rPr>
          <w:instrText xml:space="preserve"> PAGEREF _Toc84846710 \h </w:instrText>
        </w:r>
        <w:r w:rsidR="00BB2CE4">
          <w:rPr>
            <w:noProof/>
            <w:webHidden/>
          </w:rPr>
        </w:r>
        <w:r w:rsidR="00BB2CE4">
          <w:rPr>
            <w:noProof/>
            <w:webHidden/>
          </w:rPr>
          <w:fldChar w:fldCharType="separate"/>
        </w:r>
        <w:r>
          <w:rPr>
            <w:noProof/>
            <w:webHidden/>
          </w:rPr>
          <w:t>73</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11" w:history="1">
        <w:r w:rsidR="00BB2CE4" w:rsidRPr="007805AA">
          <w:rPr>
            <w:rStyle w:val="Hipervnculo"/>
            <w:noProof/>
          </w:rPr>
          <w:t>Actividades de divulgación científica</w:t>
        </w:r>
        <w:r w:rsidR="00BB2CE4">
          <w:rPr>
            <w:noProof/>
            <w:webHidden/>
          </w:rPr>
          <w:tab/>
        </w:r>
        <w:r w:rsidR="00BB2CE4">
          <w:rPr>
            <w:noProof/>
            <w:webHidden/>
          </w:rPr>
          <w:fldChar w:fldCharType="begin"/>
        </w:r>
        <w:r w:rsidR="00BB2CE4">
          <w:rPr>
            <w:noProof/>
            <w:webHidden/>
          </w:rPr>
          <w:instrText xml:space="preserve"> PAGEREF _Toc84846711 \h </w:instrText>
        </w:r>
        <w:r w:rsidR="00BB2CE4">
          <w:rPr>
            <w:noProof/>
            <w:webHidden/>
          </w:rPr>
        </w:r>
        <w:r w:rsidR="00BB2CE4">
          <w:rPr>
            <w:noProof/>
            <w:webHidden/>
          </w:rPr>
          <w:fldChar w:fldCharType="separate"/>
        </w:r>
        <w:r>
          <w:rPr>
            <w:noProof/>
            <w:webHidden/>
          </w:rPr>
          <w:t>74</w:t>
        </w:r>
        <w:r w:rsidR="00BB2CE4">
          <w:rPr>
            <w:noProof/>
            <w:webHidden/>
          </w:rPr>
          <w:fldChar w:fldCharType="end"/>
        </w:r>
      </w:hyperlink>
    </w:p>
    <w:p w:rsidR="00BB2CE4" w:rsidRDefault="007C7538">
      <w:pPr>
        <w:pStyle w:val="TDC1"/>
        <w:tabs>
          <w:tab w:val="right" w:pos="7927"/>
        </w:tabs>
        <w:rPr>
          <w:rFonts w:asciiTheme="minorHAnsi" w:eastAsiaTheme="minorEastAsia" w:hAnsiTheme="minorHAnsi" w:cstheme="minorBidi"/>
          <w:b w:val="0"/>
          <w:bCs w:val="0"/>
          <w:caps w:val="0"/>
          <w:noProof/>
          <w:color w:val="auto"/>
          <w:sz w:val="22"/>
        </w:rPr>
      </w:pPr>
      <w:hyperlink w:anchor="_Toc84846712" w:history="1">
        <w:r w:rsidR="00BB2CE4" w:rsidRPr="007805AA">
          <w:rPr>
            <w:rStyle w:val="Hipervnculo"/>
            <w:noProof/>
          </w:rPr>
          <w:t>Sostenibilidad y gestión económica</w:t>
        </w:r>
        <w:r w:rsidR="00BB2CE4">
          <w:rPr>
            <w:noProof/>
            <w:webHidden/>
          </w:rPr>
          <w:tab/>
        </w:r>
        <w:r w:rsidR="00BB2CE4">
          <w:rPr>
            <w:noProof/>
            <w:webHidden/>
          </w:rPr>
          <w:fldChar w:fldCharType="begin"/>
        </w:r>
        <w:r w:rsidR="00BB2CE4">
          <w:rPr>
            <w:noProof/>
            <w:webHidden/>
          </w:rPr>
          <w:instrText xml:space="preserve"> PAGEREF _Toc84846712 \h </w:instrText>
        </w:r>
        <w:r w:rsidR="00BB2CE4">
          <w:rPr>
            <w:noProof/>
            <w:webHidden/>
          </w:rPr>
        </w:r>
        <w:r w:rsidR="00BB2CE4">
          <w:rPr>
            <w:noProof/>
            <w:webHidden/>
          </w:rPr>
          <w:fldChar w:fldCharType="separate"/>
        </w:r>
        <w:r>
          <w:rPr>
            <w:noProof/>
            <w:webHidden/>
          </w:rPr>
          <w:t>76</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13" w:history="1">
        <w:r w:rsidR="00BB2CE4" w:rsidRPr="007805AA">
          <w:rPr>
            <w:rStyle w:val="Hipervnculo"/>
            <w:noProof/>
          </w:rPr>
          <w:t>Gestión económica</w:t>
        </w:r>
        <w:r w:rsidR="00BB2CE4">
          <w:rPr>
            <w:noProof/>
            <w:webHidden/>
          </w:rPr>
          <w:tab/>
        </w:r>
        <w:r w:rsidR="00BB2CE4">
          <w:rPr>
            <w:noProof/>
            <w:webHidden/>
          </w:rPr>
          <w:fldChar w:fldCharType="begin"/>
        </w:r>
        <w:r w:rsidR="00BB2CE4">
          <w:rPr>
            <w:noProof/>
            <w:webHidden/>
          </w:rPr>
          <w:instrText xml:space="preserve"> PAGEREF _Toc84846713 \h </w:instrText>
        </w:r>
        <w:r w:rsidR="00BB2CE4">
          <w:rPr>
            <w:noProof/>
            <w:webHidden/>
          </w:rPr>
        </w:r>
        <w:r w:rsidR="00BB2CE4">
          <w:rPr>
            <w:noProof/>
            <w:webHidden/>
          </w:rPr>
          <w:fldChar w:fldCharType="separate"/>
        </w:r>
        <w:r>
          <w:rPr>
            <w:noProof/>
            <w:webHidden/>
          </w:rPr>
          <w:t>76</w:t>
        </w:r>
        <w:r w:rsidR="00BB2CE4">
          <w:rPr>
            <w:noProof/>
            <w:webHidden/>
          </w:rPr>
          <w:fldChar w:fldCharType="end"/>
        </w:r>
      </w:hyperlink>
    </w:p>
    <w:p w:rsidR="00BB2CE4" w:rsidRDefault="007C7538">
      <w:pPr>
        <w:pStyle w:val="TDC2"/>
        <w:tabs>
          <w:tab w:val="right" w:pos="7927"/>
        </w:tabs>
        <w:rPr>
          <w:rFonts w:asciiTheme="minorHAnsi" w:eastAsiaTheme="minorEastAsia" w:hAnsiTheme="minorHAnsi" w:cstheme="minorBidi"/>
          <w:bCs w:val="0"/>
          <w:noProof/>
          <w:color w:val="auto"/>
          <w:sz w:val="22"/>
        </w:rPr>
      </w:pPr>
      <w:hyperlink w:anchor="_Toc84846714" w:history="1">
        <w:r w:rsidR="00BB2CE4" w:rsidRPr="007805AA">
          <w:rPr>
            <w:rStyle w:val="Hipervnculo"/>
            <w:noProof/>
          </w:rPr>
          <w:t>Farmacia</w:t>
        </w:r>
        <w:r w:rsidR="00BB2CE4">
          <w:rPr>
            <w:noProof/>
            <w:webHidden/>
          </w:rPr>
          <w:tab/>
        </w:r>
        <w:r w:rsidR="00BB2CE4">
          <w:rPr>
            <w:noProof/>
            <w:webHidden/>
          </w:rPr>
          <w:fldChar w:fldCharType="begin"/>
        </w:r>
        <w:r w:rsidR="00BB2CE4">
          <w:rPr>
            <w:noProof/>
            <w:webHidden/>
          </w:rPr>
          <w:instrText xml:space="preserve"> PAGEREF _Toc84846714 \h </w:instrText>
        </w:r>
        <w:r w:rsidR="00BB2CE4">
          <w:rPr>
            <w:noProof/>
            <w:webHidden/>
          </w:rPr>
        </w:r>
        <w:r w:rsidR="00BB2CE4">
          <w:rPr>
            <w:noProof/>
            <w:webHidden/>
          </w:rPr>
          <w:fldChar w:fldCharType="separate"/>
        </w:r>
        <w:r>
          <w:rPr>
            <w:noProof/>
            <w:webHidden/>
          </w:rPr>
          <w:t>77</w:t>
        </w:r>
        <w:r w:rsidR="00BB2CE4">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6">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305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Pr="004B6EF5" w:rsidRDefault="006409F4"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6409F4" w:rsidRDefault="006409F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6409F4" w:rsidRPr="004B6EF5" w:rsidRDefault="006409F4"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6409F4" w:rsidRPr="004B6EF5"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6409F4"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6409F4" w:rsidRPr="004B6EF5" w:rsidRDefault="006409F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6409F4" w:rsidRPr="004B6EF5"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6409F4"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6409F4" w:rsidRDefault="006409F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6409F4" w:rsidRPr="004B6EF5" w:rsidRDefault="006409F4"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6409F4" w:rsidRPr="004B6EF5" w:rsidRDefault="006409F4"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6409F4" w:rsidRDefault="006409F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6409F4" w:rsidRPr="004B6EF5" w:rsidRDefault="006409F4"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6409F4" w:rsidRPr="004B6EF5"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6409F4"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6409F4" w:rsidRPr="004B6EF5" w:rsidRDefault="006409F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6409F4" w:rsidRPr="004B6EF5"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6409F4" w:rsidRDefault="006409F4"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6409F4" w:rsidRDefault="006409F4"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6409F4" w:rsidRPr="004B6EF5" w:rsidRDefault="006409F4"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Pr="004B6EF5" w:rsidRDefault="006409F4"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6409F4" w:rsidRPr="004B6EF5" w:rsidRDefault="006409F4" w:rsidP="000C58B3">
                      <w:pPr>
                        <w:pStyle w:val="Capitulo"/>
                      </w:pPr>
                      <w:r w:rsidRPr="004B6EF5">
                        <w:t>1</w:t>
                      </w:r>
                    </w:p>
                  </w:txbxContent>
                </v:textbox>
              </v:shape>
            </w:pict>
          </mc:Fallback>
        </mc:AlternateContent>
      </w:r>
    </w:p>
    <w:p w:rsidR="00AD1DA9" w:rsidRPr="009E7227" w:rsidRDefault="005B393F" w:rsidP="001A79AE">
      <w:pPr>
        <w:pStyle w:val="TITULO-Nivel1"/>
      </w:pPr>
      <w:bookmarkStart w:id="1" w:name="_Toc84846664"/>
      <w:r>
        <w:lastRenderedPageBreak/>
        <w:t>NUESTRO CENTRO</w:t>
      </w:r>
      <w:bookmarkEnd w:id="1"/>
    </w:p>
    <w:p w:rsidR="00F11710" w:rsidRDefault="005B393F" w:rsidP="005B393F">
      <w:pPr>
        <w:pStyle w:val="TITULO-Nivel2"/>
        <w:rPr>
          <w:lang w:val="es"/>
        </w:rPr>
      </w:pPr>
      <w:bookmarkStart w:id="2" w:name="_Toc84846665"/>
      <w:r w:rsidRPr="00C97124">
        <w:rPr>
          <w:lang w:val="es"/>
        </w:rPr>
        <w:t>Presentación</w:t>
      </w:r>
      <w:bookmarkEnd w:id="2"/>
    </w:p>
    <w:p w:rsidR="0081104F" w:rsidRPr="0081104F" w:rsidRDefault="0081104F" w:rsidP="0081104F">
      <w:pPr>
        <w:rPr>
          <w:lang w:val="es"/>
        </w:rPr>
      </w:pPr>
      <w:r w:rsidRPr="0081104F">
        <w:rPr>
          <w:lang w:val="es"/>
        </w:rPr>
        <w:t>Como en anteriores ejercicios, mostrar mi agradecimiento a todos los trabajadores del Hospital, ya que gracias a su colaboración, profesionalidad y valentía hemos podido solucionar adecuadamente todas las situaciones que se han presentado a lo largo del ejercicio, en un año tan excepcional como ha sido el 2020.</w:t>
      </w:r>
    </w:p>
    <w:p w:rsidR="0081104F" w:rsidRPr="0081104F" w:rsidRDefault="0081104F" w:rsidP="0081104F">
      <w:pPr>
        <w:rPr>
          <w:lang w:val="es"/>
        </w:rPr>
      </w:pPr>
      <w:r w:rsidRPr="0081104F">
        <w:rPr>
          <w:lang w:val="es"/>
        </w:rPr>
        <w:t xml:space="preserve">Desde el inicio de la Pandemia y ante la necesidad asistencial de ampliar el número de camas de hospitalización para atender a los pacientes COVID en todos los hospitales, la mayoría de los Servicios de Psiquiatría se vieron obligados a la cesión de espacios y de las camas hospitalarias de dichas unidades de hospitalización. Esta situación obligó a un considerable incremento en el número de camas instaladas en nuestro hospital a fin de dar cobertura asistencial a la patología psiquiátrica aguda de los hospitales de la Comunidad de Madrid, pasando de 334 camas de aforo habitual a las 361 camas. El Hospital acogió ingresos procedentes de Unidades de Hospitalización Breve de los siguientes hospitales: </w:t>
      </w:r>
    </w:p>
    <w:p w:rsidR="0081104F" w:rsidRPr="0081104F" w:rsidRDefault="0081104F" w:rsidP="0081104F">
      <w:pPr>
        <w:rPr>
          <w:lang w:val="es"/>
        </w:rPr>
      </w:pPr>
      <w:r w:rsidRPr="0081104F">
        <w:rPr>
          <w:lang w:val="es"/>
        </w:rPr>
        <w:t>•</w:t>
      </w:r>
      <w:r w:rsidRPr="0081104F">
        <w:rPr>
          <w:lang w:val="es"/>
        </w:rPr>
        <w:tab/>
        <w:t>H. Sureste</w:t>
      </w:r>
    </w:p>
    <w:p w:rsidR="0081104F" w:rsidRPr="0081104F" w:rsidRDefault="0081104F" w:rsidP="0081104F">
      <w:pPr>
        <w:rPr>
          <w:lang w:val="es"/>
        </w:rPr>
      </w:pPr>
      <w:r w:rsidRPr="0081104F">
        <w:rPr>
          <w:lang w:val="es"/>
        </w:rPr>
        <w:t>•</w:t>
      </w:r>
      <w:r w:rsidRPr="0081104F">
        <w:rPr>
          <w:lang w:val="es"/>
        </w:rPr>
        <w:tab/>
        <w:t>H. U. Getafe</w:t>
      </w:r>
    </w:p>
    <w:p w:rsidR="0081104F" w:rsidRPr="0081104F" w:rsidRDefault="0081104F" w:rsidP="0081104F">
      <w:pPr>
        <w:rPr>
          <w:lang w:val="es"/>
        </w:rPr>
      </w:pPr>
      <w:r w:rsidRPr="0081104F">
        <w:rPr>
          <w:lang w:val="es"/>
        </w:rPr>
        <w:t>•</w:t>
      </w:r>
      <w:r w:rsidRPr="0081104F">
        <w:rPr>
          <w:lang w:val="es"/>
        </w:rPr>
        <w:tab/>
        <w:t>H. Infanta Sofía</w:t>
      </w:r>
    </w:p>
    <w:p w:rsidR="0081104F" w:rsidRPr="0081104F" w:rsidRDefault="0081104F" w:rsidP="0081104F">
      <w:pPr>
        <w:rPr>
          <w:lang w:val="es"/>
        </w:rPr>
      </w:pPr>
      <w:r w:rsidRPr="0081104F">
        <w:rPr>
          <w:lang w:val="es"/>
        </w:rPr>
        <w:t>Asimismo, se trasladaron las Unidades de Hospitalización Breve del H. Universitario La Paz y del H. Ramón y Cajal a los espacios cedidos, en nuestro hospital, tras el cierre de unidades asistenciales de nuestro hospital.</w:t>
      </w:r>
    </w:p>
    <w:p w:rsidR="0081104F" w:rsidRPr="0081104F" w:rsidRDefault="0081104F" w:rsidP="0081104F">
      <w:pPr>
        <w:rPr>
          <w:lang w:val="es"/>
        </w:rPr>
      </w:pPr>
      <w:r w:rsidRPr="0081104F">
        <w:rPr>
          <w:lang w:val="es"/>
        </w:rPr>
        <w:t>Las unidades que suspendieron actividad asistencial durante la pandemia son:</w:t>
      </w:r>
    </w:p>
    <w:p w:rsidR="0081104F" w:rsidRPr="0081104F" w:rsidRDefault="0081104F" w:rsidP="0081104F">
      <w:pPr>
        <w:rPr>
          <w:lang w:val="es"/>
        </w:rPr>
      </w:pPr>
      <w:r w:rsidRPr="0081104F">
        <w:rPr>
          <w:lang w:val="es"/>
        </w:rPr>
        <w:t>•</w:t>
      </w:r>
      <w:r w:rsidRPr="0081104F">
        <w:rPr>
          <w:lang w:val="es"/>
        </w:rPr>
        <w:tab/>
        <w:t>Unidades de Tratamiento de la Dependencia del Alcohol. Suspendida la actividad en marzo, se retomaron los ingresos de la Unidad de Alcohología (UA) en junio.</w:t>
      </w:r>
    </w:p>
    <w:p w:rsidR="0081104F" w:rsidRPr="0081104F" w:rsidRDefault="0081104F" w:rsidP="0081104F">
      <w:pPr>
        <w:rPr>
          <w:lang w:val="es"/>
        </w:rPr>
      </w:pPr>
      <w:r w:rsidRPr="0081104F">
        <w:rPr>
          <w:lang w:val="es"/>
        </w:rPr>
        <w:t>•</w:t>
      </w:r>
      <w:r w:rsidRPr="0081104F">
        <w:rPr>
          <w:lang w:val="es"/>
        </w:rPr>
        <w:tab/>
        <w:t>Unidad de Trastornos de Personalidad (UTP1, UTP2 y Hospital de Día). Desde marzo hasta junio (Hospital de Día y UTP1) y desde marzo hasta diciembre (UTP2).</w:t>
      </w:r>
    </w:p>
    <w:p w:rsidR="0081104F" w:rsidRPr="0081104F" w:rsidRDefault="0081104F" w:rsidP="0081104F">
      <w:pPr>
        <w:rPr>
          <w:lang w:val="es"/>
        </w:rPr>
      </w:pPr>
      <w:r w:rsidRPr="0081104F">
        <w:rPr>
          <w:lang w:val="es"/>
        </w:rPr>
        <w:t>Para el desarrollo de todas estas actividades asistenciales, ha sido necesaria la contratación de personal de refuerzo, gracias a la colab</w:t>
      </w:r>
      <w:r w:rsidR="00C97124">
        <w:rPr>
          <w:lang w:val="es"/>
        </w:rPr>
        <w:t>oración de la Dirección General</w:t>
      </w:r>
      <w:r w:rsidRPr="0081104F">
        <w:rPr>
          <w:lang w:val="es"/>
        </w:rPr>
        <w:t xml:space="preserve"> de Recursos Humanos.</w:t>
      </w:r>
    </w:p>
    <w:p w:rsidR="0081104F" w:rsidRPr="0081104F" w:rsidRDefault="0081104F" w:rsidP="0081104F">
      <w:pPr>
        <w:rPr>
          <w:lang w:val="es"/>
        </w:rPr>
      </w:pPr>
      <w:r w:rsidRPr="0081104F">
        <w:rPr>
          <w:lang w:val="es"/>
        </w:rPr>
        <w:t>Para poder llevar a cabo todas estas actuaciones se tuvieron que rediseñar los circuitos asistenciales en el Grupo de Seguimiento de COVID, formado por todos los mandos intermedios y directivos del hospital, y redactar los protocolos y procedimientos adaptando la normativa a la situación del hospital en cada momento de la pandemia.</w:t>
      </w:r>
    </w:p>
    <w:p w:rsidR="0081104F" w:rsidRPr="0081104F" w:rsidRDefault="0081104F" w:rsidP="0081104F">
      <w:pPr>
        <w:rPr>
          <w:lang w:val="es"/>
        </w:rPr>
      </w:pPr>
      <w:r w:rsidRPr="0081104F">
        <w:rPr>
          <w:lang w:val="es"/>
        </w:rPr>
        <w:lastRenderedPageBreak/>
        <w:t>En las olas sucesivas se decidió que los pacientes psiquiátricos se quedaran en su hospital y tomamos las medidas oportunas para adaptar las unidades del hospital a la nueva situación bastante compleja para solucionar internamente todas las incidencias en relación al COVID que se dieran en el hospital, teniendo que crear Unidades de observación y aislamiento para no mezclar poblaciones adaptando nuevamente nuestros procedimientos y protocolos.</w:t>
      </w:r>
    </w:p>
    <w:p w:rsidR="0081104F" w:rsidRPr="0081104F" w:rsidRDefault="0081104F" w:rsidP="0081104F">
      <w:pPr>
        <w:rPr>
          <w:lang w:val="es"/>
        </w:rPr>
      </w:pPr>
      <w:r w:rsidRPr="0081104F">
        <w:rPr>
          <w:lang w:val="es"/>
        </w:rPr>
        <w:t xml:space="preserve">Gracias al esfuerzo de todos se ha manejado la situación de forma adecuada, de tal forma que no se produjo ningún fallecimiento en el hospital. Actualmente contamos con un Plan de </w:t>
      </w:r>
      <w:r w:rsidR="00874C5E">
        <w:rPr>
          <w:lang w:val="es"/>
        </w:rPr>
        <w:t>E</w:t>
      </w:r>
      <w:r w:rsidRPr="0081104F">
        <w:rPr>
          <w:lang w:val="es"/>
        </w:rPr>
        <w:t>lasticidad del hospital que se pone en marcha dependiendo de la situación de la Pandemia.</w:t>
      </w:r>
    </w:p>
    <w:p w:rsidR="0081104F" w:rsidRPr="0081104F" w:rsidRDefault="0081104F" w:rsidP="0081104F">
      <w:pPr>
        <w:rPr>
          <w:lang w:val="es"/>
        </w:rPr>
      </w:pPr>
      <w:r w:rsidRPr="0081104F">
        <w:rPr>
          <w:lang w:val="es"/>
        </w:rPr>
        <w:t xml:space="preserve">Se ha desarrollado e implantado un nuevo programa de teleconsultas para garantizar el seguimiento de pacientes dados de alta, las evaluaciones previas a los ingresos programados y la atención a familias que se realizaban durante los ingresos de las unidades de Tratamiento de Dependencia al Alcohol y de Trastornos de Personalidad. </w:t>
      </w:r>
    </w:p>
    <w:p w:rsidR="0081104F" w:rsidRPr="0081104F" w:rsidRDefault="0081104F" w:rsidP="0081104F">
      <w:pPr>
        <w:rPr>
          <w:lang w:val="es"/>
        </w:rPr>
      </w:pPr>
      <w:r w:rsidRPr="0081104F">
        <w:rPr>
          <w:lang w:val="es"/>
        </w:rPr>
        <w:t xml:space="preserve">Dada la limitación durante algunos periodos de tiempo de las visitas de familiares al centro, se han facilitado la utilización de medios telemáticos para realizar televisitas, para lo que ha habido que favorecer el entrenamiento de los pacientes en el uso de dispositivos telemáticos. </w:t>
      </w:r>
    </w:p>
    <w:p w:rsidR="0081104F" w:rsidRPr="0081104F" w:rsidRDefault="0081104F" w:rsidP="0081104F">
      <w:pPr>
        <w:rPr>
          <w:lang w:val="es"/>
        </w:rPr>
      </w:pPr>
      <w:r w:rsidRPr="0081104F">
        <w:rPr>
          <w:lang w:val="es"/>
        </w:rPr>
        <w:t>La situación de pandemia ha supuesto un incremento importante en las necesidades de cuidados de los pacientes, debido a situaciones de aislamiento y confinamiento, siendo necesaria la ampliación en el número de actuaciones y procedimientos de cuidados de enfermería, tanto básicos, que habitualmente no se realizan en este hospital con tanta frecuencia, como específicos de salud mental.</w:t>
      </w:r>
    </w:p>
    <w:p w:rsidR="0081104F" w:rsidRPr="0081104F" w:rsidRDefault="0081104F" w:rsidP="0081104F">
      <w:pPr>
        <w:rPr>
          <w:lang w:val="es"/>
        </w:rPr>
      </w:pPr>
      <w:r w:rsidRPr="0081104F">
        <w:rPr>
          <w:lang w:val="es"/>
        </w:rPr>
        <w:t xml:space="preserve">Se ha realizado un esfuerzo por generar un Programa de Actividades de Ocio y Tiempo Libre, adecuado a la situación de confinamiento de una población especialmente vulnerable a ello. </w:t>
      </w:r>
    </w:p>
    <w:p w:rsidR="0081104F" w:rsidRPr="0081104F" w:rsidRDefault="0081104F" w:rsidP="0081104F">
      <w:pPr>
        <w:rPr>
          <w:lang w:val="es"/>
        </w:rPr>
      </w:pPr>
      <w:r w:rsidRPr="0081104F">
        <w:rPr>
          <w:lang w:val="es"/>
        </w:rPr>
        <w:t>Finalmente, se han mejorado las competencias del personal para preservar y favorecer el equilibrio emocional y psicopatológico de pacientes graves en condiciones de aislamiento personal y social.</w:t>
      </w:r>
    </w:p>
    <w:p w:rsidR="0081104F" w:rsidRPr="0081104F" w:rsidRDefault="0081104F" w:rsidP="0081104F">
      <w:pPr>
        <w:rPr>
          <w:lang w:val="es"/>
        </w:rPr>
      </w:pPr>
      <w:r w:rsidRPr="0081104F">
        <w:rPr>
          <w:lang w:val="es"/>
        </w:rPr>
        <w:t xml:space="preserve">En otro orden de cosas, y a pesar de la situación de excepcionalidad vivida, el incremento de la calidad del servicio de comida a los pacientes es una de las prioridades del Hospital. Uno de los puntos esenciales es conseguir que la comida llegue a los pacientes a una temperatura óptima de consumo.  Para ello, se ha adquirido e implantado un sistema de retermalización y puesta en temperatura para distribución de comida hospitalaria compuesto por terminal y carro, ambos de última generación, con sistema de trazabilidad, salida USB y Ethernet para volcado de informes sobre temperaturas, con gestión automática de los tiempos y temperaturas, de fácil manejo y visualización para los usuarios, incluyendo un software compatible con los ordenadores y </w:t>
      </w:r>
      <w:r w:rsidRPr="0081104F">
        <w:rPr>
          <w:lang w:val="es"/>
        </w:rPr>
        <w:lastRenderedPageBreak/>
        <w:t>sistemas informáticos del Hospital para gestión de la trazabilidad. Se han comprado 6 terminales frío calor,</w:t>
      </w:r>
      <w:r w:rsidR="00874C5E">
        <w:rPr>
          <w:lang w:val="es"/>
        </w:rPr>
        <w:t xml:space="preserve"> </w:t>
      </w:r>
      <w:r w:rsidRPr="0081104F">
        <w:rPr>
          <w:lang w:val="es"/>
        </w:rPr>
        <w:t>19 carros isotérmicos, 600 bandejas Gastronorm y 7 soportes de almacenaje de bandejas.</w:t>
      </w:r>
    </w:p>
    <w:p w:rsidR="0081104F" w:rsidRPr="0081104F" w:rsidRDefault="0081104F" w:rsidP="0081104F">
      <w:pPr>
        <w:rPr>
          <w:lang w:val="es"/>
        </w:rPr>
      </w:pPr>
      <w:r w:rsidRPr="0081104F">
        <w:rPr>
          <w:lang w:val="es"/>
        </w:rPr>
        <w:t>Esto ha permitido también una reorganización de los flujos de trabajo del personal auxiliar y de servicios, con racionalización de los tiempos y las presencias, ya que antes de su implantación se requería un gran número de efectivos en una franja horaria determinada para procurar que no se produjeran excesivas pérdidas de temperatura en los alimentos.</w:t>
      </w:r>
    </w:p>
    <w:p w:rsidR="0081104F" w:rsidRPr="0081104F" w:rsidRDefault="0081104F" w:rsidP="0081104F">
      <w:pPr>
        <w:rPr>
          <w:lang w:val="es"/>
        </w:rPr>
      </w:pPr>
      <w:r w:rsidRPr="0081104F">
        <w:rPr>
          <w:lang w:val="es"/>
        </w:rPr>
        <w:t>Tras su implantación se realizó una encuesta entre los pacientes con un resultado satisfactorio.</w:t>
      </w:r>
    </w:p>
    <w:p w:rsidR="0081104F" w:rsidRPr="0081104F" w:rsidRDefault="0081104F" w:rsidP="0081104F">
      <w:pPr>
        <w:rPr>
          <w:lang w:val="es"/>
        </w:rPr>
      </w:pPr>
      <w:r w:rsidRPr="0081104F">
        <w:rPr>
          <w:lang w:val="es"/>
        </w:rPr>
        <w:t xml:space="preserve">Siguiendo la directriz de Subdirección General de Inspección y Ordenación </w:t>
      </w:r>
      <w:r w:rsidR="00874C5E">
        <w:rPr>
          <w:lang w:val="es"/>
        </w:rPr>
        <w:t>F</w:t>
      </w:r>
      <w:r w:rsidRPr="0081104F">
        <w:rPr>
          <w:lang w:val="es"/>
        </w:rPr>
        <w:t xml:space="preserve">armacéutica se ha modificado la estructura física del </w:t>
      </w:r>
      <w:r w:rsidR="00874C5E">
        <w:rPr>
          <w:lang w:val="es"/>
        </w:rPr>
        <w:t>Servicio de F</w:t>
      </w:r>
      <w:r w:rsidRPr="0081104F">
        <w:rPr>
          <w:lang w:val="es"/>
        </w:rPr>
        <w:t xml:space="preserve">armacia para crear un área diferenciada destinada al reenvasado de los productos farmacéuticos. </w:t>
      </w:r>
    </w:p>
    <w:p w:rsidR="0081104F" w:rsidRPr="0081104F" w:rsidRDefault="0081104F" w:rsidP="0081104F">
      <w:pPr>
        <w:rPr>
          <w:lang w:val="es"/>
        </w:rPr>
      </w:pPr>
      <w:r w:rsidRPr="0081104F">
        <w:rPr>
          <w:lang w:val="es"/>
        </w:rPr>
        <w:t>Durante 2020 se han realizado las actuaciones externas preparatorias para la apertura de la Unidad de Rehabilitación Conductual, por importe de 26.766,71 euros. Esta unidad se considera esencial para el manejo de pacientes complejos aislándoles de los demás para realizar un tratamiento específico.</w:t>
      </w:r>
    </w:p>
    <w:p w:rsidR="00E470F1" w:rsidRDefault="0081104F" w:rsidP="0081104F">
      <w:pPr>
        <w:rPr>
          <w:lang w:val="es"/>
        </w:rPr>
      </w:pPr>
      <w:r w:rsidRPr="0081104F">
        <w:rPr>
          <w:lang w:val="es"/>
        </w:rPr>
        <w:t>En resumen y para finalizar, reiterar mi agradecimiento a todos y cada uno de los trabajadores por ayudarnos a mantener una actividad normal en medio de una situación catastrófica, lo que demuestra la implicación de todos en el buen funcionamiento del hospital para mantener una asistencia de calidad independientemente de la situación en la población. El esfuerzo ha sido muy grande y mi orgullo y agradecimiento no puede ser menor. Muchas gracias.</w:t>
      </w:r>
      <w:r w:rsidR="00E470F1">
        <w:rPr>
          <w:lang w:val="es"/>
        </w:rPr>
        <w:br w:type="page"/>
      </w:r>
    </w:p>
    <w:p w:rsidR="00E470F1" w:rsidRDefault="00E470F1" w:rsidP="006B7FE2">
      <w:pPr>
        <w:pStyle w:val="TITULO-Nivel2"/>
      </w:pPr>
      <w:bookmarkStart w:id="3" w:name="_Toc74228244"/>
      <w:bookmarkStart w:id="4" w:name="_Toc75343935"/>
      <w:bookmarkStart w:id="5" w:name="_Toc84846666"/>
      <w:r w:rsidRPr="003B72C5">
        <w:lastRenderedPageBreak/>
        <w:t>2020 en Cifras</w:t>
      </w:r>
      <w:bookmarkEnd w:id="3"/>
      <w:bookmarkEnd w:id="4"/>
      <w:bookmarkEnd w:id="5"/>
    </w:p>
    <w:p w:rsidR="00BB2CE4" w:rsidRPr="009E7227" w:rsidRDefault="00BB2CE4" w:rsidP="00BB2CE4">
      <w:pPr>
        <w:pStyle w:val="Nombredetabla"/>
      </w:pPr>
      <w:bookmarkStart w:id="6" w:name="_Toc77243987"/>
      <w:bookmarkStart w:id="7" w:name="_Toc74228245"/>
      <w:bookmarkStart w:id="8" w:name="_Toc75343936"/>
      <w:r>
        <w:t>A</w:t>
      </w:r>
      <w:r w:rsidRPr="006E09A0">
        <w:t>ctividad Asistencial</w:t>
      </w:r>
      <w:bookmarkEnd w:id="6"/>
      <w:r w:rsidRPr="009E7227">
        <w:t xml:space="preserve"> </w:t>
      </w:r>
      <w:r>
        <w:t xml:space="preserve"> </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2CE4" w:rsidRPr="005F2EA8" w:rsidRDefault="00BB2CE4" w:rsidP="00D13A79">
            <w:pPr>
              <w:jc w:val="right"/>
            </w:pPr>
            <w:r w:rsidRPr="005F2EA8">
              <w:t>1.436</w:t>
            </w:r>
          </w:p>
        </w:tc>
      </w:tr>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2CE4" w:rsidRPr="005F2EA8" w:rsidRDefault="00BB2CE4" w:rsidP="00D13A79">
            <w:pPr>
              <w:jc w:val="right"/>
            </w:pPr>
            <w:r w:rsidRPr="005F2EA8">
              <w:t>143,01</w:t>
            </w:r>
          </w:p>
        </w:tc>
      </w:tr>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2CE4" w:rsidRDefault="00BB2CE4" w:rsidP="00D13A79">
            <w:pPr>
              <w:jc w:val="right"/>
            </w:pPr>
            <w:r w:rsidRPr="005F2EA8">
              <w:t>0,3814</w:t>
            </w:r>
          </w:p>
        </w:tc>
      </w:tr>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2CE4" w:rsidRPr="0039754D" w:rsidRDefault="00BB2CE4" w:rsidP="00D13A79">
            <w:pPr>
              <w:jc w:val="right"/>
            </w:pPr>
            <w:r w:rsidRPr="0039754D">
              <w:t>1.372</w:t>
            </w:r>
          </w:p>
        </w:tc>
      </w:tr>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2CE4" w:rsidRPr="0039754D" w:rsidRDefault="00BB2CE4" w:rsidP="00D13A79">
            <w:pPr>
              <w:jc w:val="right"/>
            </w:pPr>
            <w:r w:rsidRPr="0039754D">
              <w:t>971</w:t>
            </w:r>
          </w:p>
        </w:tc>
      </w:tr>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2CE4" w:rsidRPr="00CD44ED" w:rsidRDefault="00BB2CE4" w:rsidP="00D13A79">
            <w:pPr>
              <w:jc w:val="right"/>
            </w:pPr>
            <w:r w:rsidRPr="00CD44ED">
              <w:t>1.155</w:t>
            </w:r>
          </w:p>
        </w:tc>
      </w:tr>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BB2CE4" w:rsidRDefault="00BB2CE4" w:rsidP="00D13A79">
            <w:pPr>
              <w:jc w:val="right"/>
            </w:pPr>
            <w:r w:rsidRPr="00CD44ED">
              <w:t>75,58</w:t>
            </w:r>
          </w:p>
        </w:tc>
      </w:tr>
      <w:tr w:rsidR="00BB2CE4" w:rsidRPr="00E13490" w:rsidTr="00D13A79">
        <w:trPr>
          <w:trHeight w:val="197"/>
        </w:trPr>
        <w:tc>
          <w:tcPr>
            <w:tcW w:w="4108" w:type="pct"/>
          </w:tcPr>
          <w:p w:rsidR="00BB2CE4" w:rsidRPr="00E13490" w:rsidRDefault="00BB2CE4" w:rsidP="00D13A79">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BB2CE4" w:rsidRPr="00E13490" w:rsidRDefault="00BB2CE4" w:rsidP="00D13A79">
            <w:pPr>
              <w:jc w:val="right"/>
              <w:rPr>
                <w:rFonts w:cs="Arial"/>
                <w:sz w:val="18"/>
                <w:szCs w:val="18"/>
              </w:rPr>
            </w:pPr>
            <w:r>
              <w:rPr>
                <w:rFonts w:cs="Arial"/>
                <w:sz w:val="18"/>
                <w:szCs w:val="18"/>
              </w:rPr>
              <w:t>1.098</w:t>
            </w:r>
          </w:p>
        </w:tc>
      </w:tr>
    </w:tbl>
    <w:p w:rsidR="00BB2CE4" w:rsidRDefault="00BB2CE4" w:rsidP="00BB2CE4">
      <w:pPr>
        <w:pStyle w:val="Piedetabla"/>
      </w:pPr>
    </w:p>
    <w:p w:rsidR="00BB2CE4" w:rsidRDefault="00BB2CE4" w:rsidP="00BB2CE4">
      <w:pPr>
        <w:pStyle w:val="Nombredetabla"/>
      </w:pPr>
    </w:p>
    <w:p w:rsidR="00BB2CE4" w:rsidRDefault="00BB2CE4" w:rsidP="00BB2CE4">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BB2CE4" w:rsidTr="00D13A79">
        <w:trPr>
          <w:trHeight w:val="311"/>
        </w:trPr>
        <w:tc>
          <w:tcPr>
            <w:tcW w:w="1453" w:type="dxa"/>
          </w:tcPr>
          <w:p w:rsidR="00BB2CE4" w:rsidRPr="00A00C68" w:rsidRDefault="00BB2CE4" w:rsidP="00D13A79">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BB2CE4" w:rsidRPr="00D81540" w:rsidRDefault="00BB2CE4" w:rsidP="00D13A79">
            <w:pPr>
              <w:jc w:val="right"/>
              <w:rPr>
                <w:color w:val="7F7F7F" w:themeColor="text1" w:themeTint="80"/>
                <w:sz w:val="16"/>
              </w:rPr>
            </w:pPr>
            <w:r>
              <w:rPr>
                <w:color w:val="7F7F7F" w:themeColor="text1" w:themeTint="80"/>
                <w:sz w:val="16"/>
              </w:rPr>
              <w:t>4</w:t>
            </w:r>
          </w:p>
        </w:tc>
      </w:tr>
      <w:tr w:rsidR="00BB2CE4" w:rsidTr="00D13A79">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BB2CE4" w:rsidRPr="00A00C68" w:rsidRDefault="00BB2CE4" w:rsidP="00D13A79">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BB2CE4" w:rsidRPr="00D81540" w:rsidRDefault="00BB2CE4" w:rsidP="00D13A79">
            <w:pPr>
              <w:jc w:val="right"/>
              <w:rPr>
                <w:color w:val="7F7F7F" w:themeColor="text1" w:themeTint="80"/>
                <w:sz w:val="16"/>
              </w:rPr>
            </w:pPr>
            <w:r>
              <w:rPr>
                <w:color w:val="7F7F7F" w:themeColor="text1" w:themeTint="80"/>
                <w:sz w:val="16"/>
              </w:rPr>
              <w:t>49</w:t>
            </w:r>
          </w:p>
        </w:tc>
      </w:tr>
      <w:tr w:rsidR="00BB2CE4" w:rsidTr="00D13A79">
        <w:trPr>
          <w:trHeight w:val="330"/>
        </w:trPr>
        <w:tc>
          <w:tcPr>
            <w:tcW w:w="1453" w:type="dxa"/>
          </w:tcPr>
          <w:p w:rsidR="00BB2CE4" w:rsidRPr="00A00C68" w:rsidRDefault="00BB2CE4" w:rsidP="00D13A79">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rsidR="00BB2CE4" w:rsidRPr="00D81540" w:rsidRDefault="00BB2CE4" w:rsidP="00D13A79">
            <w:pPr>
              <w:jc w:val="right"/>
              <w:rPr>
                <w:color w:val="7F7F7F" w:themeColor="text1" w:themeTint="80"/>
                <w:sz w:val="16"/>
              </w:rPr>
            </w:pPr>
            <w:r>
              <w:rPr>
                <w:color w:val="7F7F7F" w:themeColor="text1" w:themeTint="80"/>
                <w:sz w:val="16"/>
              </w:rPr>
              <w:t>32</w:t>
            </w:r>
          </w:p>
        </w:tc>
      </w:tr>
    </w:tbl>
    <w:p w:rsidR="00BB2CE4" w:rsidRDefault="00BB2CE4" w:rsidP="00BB2CE4">
      <w:pPr>
        <w:pStyle w:val="Nombredetabla"/>
        <w:spacing w:before="0"/>
      </w:pPr>
      <w:bookmarkStart w:id="9" w:name="_Toc75343955"/>
      <w:bookmarkStart w:id="10" w:name="_Toc77243992"/>
    </w:p>
    <w:bookmarkEnd w:id="9"/>
    <w:bookmarkEnd w:id="10"/>
    <w:p w:rsidR="00BB2CE4" w:rsidRDefault="00BB2CE4" w:rsidP="00BB2CE4">
      <w:pPr>
        <w:pStyle w:val="Nombredetabla"/>
      </w:pPr>
      <w:r>
        <w:t>Casuística CMBD</w:t>
      </w:r>
    </w:p>
    <w:tbl>
      <w:tblPr>
        <w:tblStyle w:val="Tablasimple0"/>
        <w:tblW w:w="4831" w:type="pct"/>
        <w:tblLook w:val="00A0" w:firstRow="1" w:lastRow="0" w:firstColumn="1" w:lastColumn="0" w:noHBand="0" w:noVBand="0"/>
      </w:tblPr>
      <w:tblGrid>
        <w:gridCol w:w="3705"/>
        <w:gridCol w:w="1525"/>
        <w:gridCol w:w="1402"/>
        <w:gridCol w:w="1037"/>
      </w:tblGrid>
      <w:tr w:rsidR="00BB2CE4" w:rsidRPr="00EC5DC0" w:rsidTr="00D13A79">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BB2CE4" w:rsidRPr="008F5010" w:rsidRDefault="00BB2CE4" w:rsidP="00D13A79">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994" w:type="pct"/>
            <w:hideMark/>
          </w:tcPr>
          <w:p w:rsidR="00BB2CE4" w:rsidRPr="00534427" w:rsidRDefault="00BB2CE4" w:rsidP="00D13A79">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914" w:type="pct"/>
            <w:hideMark/>
          </w:tcPr>
          <w:p w:rsidR="00BB2CE4" w:rsidRPr="00534427" w:rsidRDefault="00BB2CE4" w:rsidP="00D13A79">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676" w:type="pct"/>
            <w:hideMark/>
          </w:tcPr>
          <w:p w:rsidR="00BB2CE4" w:rsidRPr="00534427" w:rsidRDefault="00BB2CE4" w:rsidP="00D13A79">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BB2CE4" w:rsidRPr="00EC5DC0" w:rsidTr="00D13A79">
        <w:trPr>
          <w:trHeight w:val="388"/>
        </w:trPr>
        <w:tc>
          <w:tcPr>
            <w:tcW w:w="2416" w:type="pct"/>
          </w:tcPr>
          <w:p w:rsidR="00BB2CE4" w:rsidRPr="00EC4C8F" w:rsidRDefault="00BB2CE4" w:rsidP="00D13A79">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994" w:type="pct"/>
          </w:tcPr>
          <w:p w:rsidR="00BB2CE4" w:rsidRPr="00A22E70" w:rsidRDefault="00BB2CE4" w:rsidP="00D13A79">
            <w:pPr>
              <w:jc w:val="right"/>
              <w:rPr>
                <w:rFonts w:cs="Arial"/>
                <w:bCs/>
                <w:color w:val="7F7F7F" w:themeColor="text1" w:themeTint="80"/>
                <w:sz w:val="16"/>
                <w:szCs w:val="16"/>
              </w:rPr>
            </w:pPr>
            <w:r w:rsidRPr="00A22E70">
              <w:rPr>
                <w:rFonts w:cs="Arial"/>
                <w:bCs/>
                <w:color w:val="7F7F7F" w:themeColor="text1" w:themeTint="80"/>
                <w:sz w:val="16"/>
                <w:szCs w:val="16"/>
              </w:rPr>
              <w:t>1.436</w:t>
            </w:r>
          </w:p>
        </w:tc>
        <w:tc>
          <w:tcPr>
            <w:tcW w:w="914" w:type="pct"/>
          </w:tcPr>
          <w:p w:rsidR="00BB2CE4" w:rsidRPr="00A22E70" w:rsidRDefault="00BB2CE4" w:rsidP="00D13A79">
            <w:pPr>
              <w:jc w:val="right"/>
              <w:cnfStyle w:val="000000000000" w:firstRow="0" w:lastRow="0" w:firstColumn="0" w:lastColumn="0" w:oddVBand="0" w:evenVBand="0" w:oddHBand="0" w:evenHBand="0" w:firstRowFirstColumn="0" w:firstRowLastColumn="0" w:lastRowFirstColumn="0" w:lastRowLastColumn="0"/>
              <w:rPr>
                <w:rFonts w:cs="Arial"/>
                <w:bCs/>
                <w:color w:val="7F7F7F" w:themeColor="text1" w:themeTint="80"/>
                <w:sz w:val="16"/>
                <w:szCs w:val="16"/>
              </w:rPr>
            </w:pPr>
            <w:r w:rsidRPr="00A22E70">
              <w:rPr>
                <w:rFonts w:cs="Arial"/>
                <w:bCs/>
                <w:color w:val="7F7F7F" w:themeColor="text1" w:themeTint="80"/>
                <w:sz w:val="16"/>
                <w:szCs w:val="16"/>
              </w:rPr>
              <w:t>143,01</w:t>
            </w:r>
          </w:p>
        </w:tc>
        <w:tc>
          <w:tcPr>
            <w:cnfStyle w:val="000001000000" w:firstRow="0" w:lastRow="0" w:firstColumn="0" w:lastColumn="0" w:oddVBand="0" w:evenVBand="1" w:oddHBand="0" w:evenHBand="0" w:firstRowFirstColumn="0" w:firstRowLastColumn="0" w:lastRowFirstColumn="0" w:lastRowLastColumn="0"/>
            <w:tcW w:w="676" w:type="pct"/>
          </w:tcPr>
          <w:p w:rsidR="00BB2CE4" w:rsidRPr="00A22E70" w:rsidRDefault="00BB2CE4" w:rsidP="00D13A79">
            <w:pPr>
              <w:jc w:val="right"/>
              <w:rPr>
                <w:rFonts w:cs="Arial"/>
                <w:bCs/>
                <w:color w:val="7F7F7F" w:themeColor="text1" w:themeTint="80"/>
                <w:sz w:val="16"/>
                <w:szCs w:val="16"/>
              </w:rPr>
            </w:pPr>
            <w:r w:rsidRPr="00A22E70">
              <w:rPr>
                <w:rFonts w:cs="Arial"/>
                <w:bCs/>
                <w:color w:val="7F7F7F" w:themeColor="text1" w:themeTint="80"/>
                <w:sz w:val="16"/>
                <w:szCs w:val="16"/>
              </w:rPr>
              <w:t>0,3814</w:t>
            </w:r>
          </w:p>
        </w:tc>
      </w:tr>
    </w:tbl>
    <w:p w:rsidR="00BB2CE4" w:rsidRDefault="00BB2CE4" w:rsidP="00BB2CE4">
      <w:pPr>
        <w:pStyle w:val="Nombredetabla"/>
        <w:spacing w:after="0"/>
      </w:pPr>
    </w:p>
    <w:p w:rsidR="00BB2CE4" w:rsidRDefault="00BB2CE4" w:rsidP="00BB2CE4">
      <w:pPr>
        <w:pStyle w:val="Nombredetabla"/>
        <w:spacing w:before="0"/>
      </w:pPr>
      <w:r>
        <w:t>Recursos Humanos</w:t>
      </w:r>
    </w:p>
    <w:tbl>
      <w:tblPr>
        <w:tblStyle w:val="TablaGeneral"/>
        <w:tblpPr w:leftFromText="141" w:rightFromText="141" w:vertAnchor="text"/>
        <w:tblW w:w="3969" w:type="dxa"/>
        <w:tblLayout w:type="fixed"/>
        <w:tblLook w:val="0380" w:firstRow="0" w:lastRow="0" w:firstColumn="1" w:lastColumn="1" w:noHBand="1" w:noVBand="0"/>
      </w:tblPr>
      <w:tblGrid>
        <w:gridCol w:w="2907"/>
        <w:gridCol w:w="1062"/>
      </w:tblGrid>
      <w:tr w:rsidR="00BB2CE4" w:rsidRPr="009E7227" w:rsidTr="00D13A79">
        <w:trPr>
          <w:trHeight w:val="188"/>
        </w:trPr>
        <w:tc>
          <w:tcPr>
            <w:cnfStyle w:val="001000000000" w:firstRow="0" w:lastRow="0" w:firstColumn="1" w:lastColumn="0" w:oddVBand="0" w:evenVBand="0" w:oddHBand="0" w:evenHBand="0" w:firstRowFirstColumn="0" w:firstRowLastColumn="0" w:lastRowFirstColumn="0" w:lastRowLastColumn="0"/>
            <w:tcW w:w="2907" w:type="dxa"/>
            <w:hideMark/>
          </w:tcPr>
          <w:p w:rsidR="00BB2CE4" w:rsidRPr="00DF3267" w:rsidRDefault="00BB2CE4" w:rsidP="00D13A79">
            <w:pPr>
              <w:ind w:left="114"/>
            </w:pPr>
            <w:r>
              <w:rPr>
                <w:lang w:val="es-ES_tradnl"/>
              </w:rPr>
              <w:t>Equipo Directivo</w:t>
            </w:r>
          </w:p>
        </w:tc>
        <w:tc>
          <w:tcPr>
            <w:tcW w:w="1062" w:type="dxa"/>
            <w:shd w:val="clear" w:color="auto" w:fill="F3FBFF"/>
          </w:tcPr>
          <w:p w:rsidR="00BB2CE4" w:rsidRPr="00DF3267" w:rsidRDefault="00BB2CE4" w:rsidP="00D13A7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BB2CE4" w:rsidRPr="009E7227" w:rsidTr="00D13A79">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BB2CE4" w:rsidRPr="00DF3267" w:rsidRDefault="00BB2CE4" w:rsidP="00D13A79">
            <w:pPr>
              <w:ind w:left="114"/>
            </w:pPr>
            <w:r>
              <w:t>Área Médica-Facultativos</w:t>
            </w:r>
          </w:p>
        </w:tc>
        <w:tc>
          <w:tcPr>
            <w:tcW w:w="1062" w:type="dxa"/>
            <w:shd w:val="clear" w:color="auto" w:fill="F3FBFF"/>
          </w:tcPr>
          <w:p w:rsidR="00BB2CE4" w:rsidRPr="00DF3267" w:rsidRDefault="00BB2CE4" w:rsidP="00D13A7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40</w:t>
            </w:r>
          </w:p>
        </w:tc>
      </w:tr>
      <w:tr w:rsidR="00BB2CE4" w:rsidRPr="009E7227" w:rsidTr="00D13A79">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BB2CE4" w:rsidRPr="00DF3267" w:rsidRDefault="00BB2CE4" w:rsidP="00D13A79">
            <w:pPr>
              <w:ind w:left="114"/>
              <w:rPr>
                <w:lang w:val="es-ES_tradnl"/>
              </w:rPr>
            </w:pPr>
            <w:r>
              <w:rPr>
                <w:lang w:val="es-ES_tradnl"/>
              </w:rPr>
              <w:t>Área Enfermería</w:t>
            </w:r>
          </w:p>
        </w:tc>
        <w:tc>
          <w:tcPr>
            <w:tcW w:w="1062" w:type="dxa"/>
            <w:shd w:val="clear" w:color="auto" w:fill="F3FBFF"/>
          </w:tcPr>
          <w:p w:rsidR="00BB2CE4" w:rsidRPr="00DF3267" w:rsidRDefault="00BB2CE4" w:rsidP="00D13A7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309</w:t>
            </w:r>
          </w:p>
        </w:tc>
      </w:tr>
      <w:tr w:rsidR="00BB2CE4" w:rsidRPr="009E7227" w:rsidTr="00D13A79">
        <w:trPr>
          <w:trHeight w:val="199"/>
        </w:trPr>
        <w:tc>
          <w:tcPr>
            <w:cnfStyle w:val="001000000000" w:firstRow="0" w:lastRow="0" w:firstColumn="1" w:lastColumn="0" w:oddVBand="0" w:evenVBand="0" w:oddHBand="0" w:evenHBand="0" w:firstRowFirstColumn="0" w:firstRowLastColumn="0" w:lastRowFirstColumn="0" w:lastRowLastColumn="0"/>
            <w:tcW w:w="2907" w:type="dxa"/>
          </w:tcPr>
          <w:p w:rsidR="00BB2CE4" w:rsidRPr="00DF3267" w:rsidRDefault="00BB2CE4" w:rsidP="00D13A79">
            <w:pPr>
              <w:ind w:left="114"/>
            </w:pPr>
            <w:r>
              <w:t>Personal No Sanitario</w:t>
            </w:r>
          </w:p>
        </w:tc>
        <w:tc>
          <w:tcPr>
            <w:tcW w:w="1062" w:type="dxa"/>
            <w:shd w:val="clear" w:color="auto" w:fill="F3FBFF"/>
          </w:tcPr>
          <w:p w:rsidR="00BB2CE4" w:rsidRPr="00DF3267" w:rsidRDefault="00BB2CE4" w:rsidP="00D13A7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292</w:t>
            </w:r>
          </w:p>
        </w:tc>
      </w:tr>
      <w:tr w:rsidR="00BB2CE4" w:rsidRPr="009E7227" w:rsidTr="00D13A79">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BB2CE4" w:rsidRPr="00DF3267" w:rsidRDefault="00BB2CE4" w:rsidP="00D13A79">
            <w:pPr>
              <w:ind w:left="114"/>
            </w:pPr>
            <w:r>
              <w:t>Docencia</w:t>
            </w:r>
          </w:p>
        </w:tc>
        <w:tc>
          <w:tcPr>
            <w:tcW w:w="1062" w:type="dxa"/>
            <w:shd w:val="clear" w:color="auto" w:fill="F3FBFF"/>
          </w:tcPr>
          <w:p w:rsidR="00BB2CE4" w:rsidRPr="00DF3267" w:rsidRDefault="00BB2CE4" w:rsidP="00D13A79">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25</w:t>
            </w:r>
          </w:p>
        </w:tc>
      </w:tr>
      <w:tr w:rsidR="00BB2CE4" w:rsidRPr="009E7227" w:rsidTr="00D13A79">
        <w:trPr>
          <w:trHeight w:val="98"/>
        </w:trPr>
        <w:tc>
          <w:tcPr>
            <w:cnfStyle w:val="001000000000" w:firstRow="0" w:lastRow="0" w:firstColumn="1" w:lastColumn="0" w:oddVBand="0" w:evenVBand="0" w:oddHBand="0" w:evenHBand="0" w:firstRowFirstColumn="0" w:firstRowLastColumn="0" w:lastRowFirstColumn="0" w:lastRowLastColumn="0"/>
            <w:tcW w:w="2907" w:type="dxa"/>
            <w:hideMark/>
          </w:tcPr>
          <w:p w:rsidR="00BB2CE4" w:rsidRPr="00493983" w:rsidRDefault="00BB2CE4" w:rsidP="00D13A79">
            <w:pPr>
              <w:ind w:left="114"/>
              <w:rPr>
                <w:rFonts w:ascii="Montserrat SemiBold" w:hAnsi="Montserrat SemiBold"/>
              </w:rPr>
            </w:pPr>
            <w:r w:rsidRPr="00493983">
              <w:rPr>
                <w:rFonts w:ascii="Montserrat SemiBold" w:hAnsi="Montserrat SemiBold"/>
                <w:lang w:val="es-ES_tradnl"/>
              </w:rPr>
              <w:t>TOTAL</w:t>
            </w:r>
          </w:p>
        </w:tc>
        <w:tc>
          <w:tcPr>
            <w:tcW w:w="1062" w:type="dxa"/>
            <w:shd w:val="clear" w:color="auto" w:fill="F3FBFF"/>
          </w:tcPr>
          <w:p w:rsidR="00BB2CE4" w:rsidRPr="00DE6441" w:rsidRDefault="00BB2CE4" w:rsidP="00D13A79">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DE6441">
              <w:rPr>
                <w:rFonts w:ascii="Montserrat SemiBold" w:hAnsi="Montserrat SemiBold"/>
                <w:lang w:val="es-ES_tradnl"/>
              </w:rPr>
              <w:t>673</w:t>
            </w:r>
          </w:p>
        </w:tc>
      </w:tr>
    </w:tbl>
    <w:p w:rsidR="00BB2CE4" w:rsidRPr="00C2572E" w:rsidRDefault="00BB2CE4" w:rsidP="00BB2CE4"/>
    <w:p w:rsidR="00BB2CE4" w:rsidRPr="00C2572E" w:rsidRDefault="00BB2CE4" w:rsidP="00BB2CE4">
      <w:bookmarkStart w:id="11" w:name="_Toc77243979"/>
    </w:p>
    <w:p w:rsidR="00BB2CE4" w:rsidRPr="00C2572E" w:rsidRDefault="00BB2CE4" w:rsidP="00BB2CE4"/>
    <w:p w:rsidR="00BB2CE4" w:rsidRPr="00C2572E" w:rsidRDefault="00BB2CE4" w:rsidP="00BB2CE4"/>
    <w:p w:rsidR="00BB2CE4" w:rsidRDefault="00BB2CE4" w:rsidP="00BB2CE4"/>
    <w:p w:rsidR="00BB2CE4" w:rsidRDefault="00BB2CE4" w:rsidP="00BB2CE4"/>
    <w:p w:rsidR="00BB2CE4" w:rsidRDefault="00BB2CE4" w:rsidP="00BB2CE4">
      <w:pPr>
        <w:spacing w:before="0" w:line="240" w:lineRule="auto"/>
        <w:jc w:val="left"/>
        <w:rPr>
          <w:rFonts w:ascii="Montserrat SemiBold" w:hAnsi="Montserrat SemiBold"/>
          <w:caps/>
          <w:noProof/>
          <w:color w:val="7F7F7F" w:themeColor="text1" w:themeTint="80"/>
        </w:rPr>
      </w:pPr>
      <w:r>
        <w:br w:type="page"/>
      </w:r>
    </w:p>
    <w:p w:rsidR="00BB2CE4" w:rsidRPr="00C2572E" w:rsidRDefault="00BB2CE4" w:rsidP="00BB2CE4">
      <w:pPr>
        <w:pStyle w:val="Nombredetabla"/>
      </w:pPr>
      <w:r w:rsidRPr="00C2572E">
        <w:lastRenderedPageBreak/>
        <w:t>GESTIÓN DEL CONOCIMIENTO</w:t>
      </w:r>
    </w:p>
    <w:tbl>
      <w:tblPr>
        <w:tblStyle w:val="Tablasimple0"/>
        <w:tblW w:w="0" w:type="auto"/>
        <w:tblLook w:val="0180" w:firstRow="0" w:lastRow="0" w:firstColumn="1" w:lastColumn="1" w:noHBand="0" w:noVBand="0"/>
      </w:tblPr>
      <w:tblGrid>
        <w:gridCol w:w="3370"/>
        <w:gridCol w:w="3128"/>
      </w:tblGrid>
      <w:tr w:rsidR="00BB2CE4" w:rsidTr="00D13A79">
        <w:trPr>
          <w:trHeight w:val="231"/>
        </w:trPr>
        <w:tc>
          <w:tcPr>
            <w:tcW w:w="3370" w:type="dxa"/>
          </w:tcPr>
          <w:p w:rsidR="00BB2CE4" w:rsidRPr="00C2572E" w:rsidRDefault="00BB2CE4" w:rsidP="00D13A79">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3128" w:type="dxa"/>
          </w:tcPr>
          <w:p w:rsidR="00BB2CE4" w:rsidRPr="00391571" w:rsidRDefault="00BB2CE4" w:rsidP="00D13A79">
            <w:pPr>
              <w:jc w:val="right"/>
              <w:rPr>
                <w:color w:val="7F7F7F" w:themeColor="text1" w:themeTint="80"/>
                <w:sz w:val="16"/>
              </w:rPr>
            </w:pPr>
            <w:r>
              <w:rPr>
                <w:color w:val="7F7F7F" w:themeColor="text1" w:themeTint="80"/>
                <w:sz w:val="16"/>
              </w:rPr>
              <w:t xml:space="preserve"> 6</w:t>
            </w:r>
            <w:r w:rsidRPr="00391571">
              <w:rPr>
                <w:color w:val="7F7F7F" w:themeColor="text1" w:themeTint="80"/>
                <w:sz w:val="16"/>
              </w:rPr>
              <w:t xml:space="preserve"> </w:t>
            </w:r>
            <w:r>
              <w:rPr>
                <w:color w:val="7F7F7F" w:themeColor="text1" w:themeTint="80"/>
                <w:sz w:val="16"/>
              </w:rPr>
              <w:t>a</w:t>
            </w:r>
            <w:r w:rsidRPr="00391571">
              <w:rPr>
                <w:color w:val="7F7F7F" w:themeColor="text1" w:themeTint="80"/>
                <w:sz w:val="16"/>
              </w:rPr>
              <w:t>lumnos</w:t>
            </w:r>
          </w:p>
        </w:tc>
      </w:tr>
      <w:tr w:rsidR="00BB2CE4" w:rsidTr="00D13A79">
        <w:trPr>
          <w:cnfStyle w:val="000000010000" w:firstRow="0" w:lastRow="0" w:firstColumn="0" w:lastColumn="0" w:oddVBand="0" w:evenVBand="0" w:oddHBand="0" w:evenHBand="1" w:firstRowFirstColumn="0" w:firstRowLastColumn="0" w:lastRowFirstColumn="0" w:lastRowLastColumn="0"/>
          <w:trHeight w:val="222"/>
        </w:trPr>
        <w:tc>
          <w:tcPr>
            <w:tcW w:w="3370" w:type="dxa"/>
          </w:tcPr>
          <w:p w:rsidR="00BB2CE4" w:rsidRPr="00C2572E" w:rsidRDefault="00BB2CE4" w:rsidP="00D13A79">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128" w:type="dxa"/>
          </w:tcPr>
          <w:p w:rsidR="00BB2CE4" w:rsidRPr="00391571" w:rsidRDefault="00BB2CE4" w:rsidP="00D13A79">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92</w:t>
            </w:r>
            <w:r w:rsidRPr="00391571">
              <w:rPr>
                <w:color w:val="7F7F7F" w:themeColor="text1" w:themeTint="80"/>
                <w:sz w:val="16"/>
              </w:rPr>
              <w:t xml:space="preserve"> </w:t>
            </w:r>
            <w:r>
              <w:rPr>
                <w:color w:val="7F7F7F" w:themeColor="text1" w:themeTint="80"/>
                <w:sz w:val="16"/>
              </w:rPr>
              <w:t>a</w:t>
            </w:r>
            <w:r w:rsidRPr="00391571">
              <w:rPr>
                <w:color w:val="7F7F7F" w:themeColor="text1" w:themeTint="80"/>
                <w:sz w:val="16"/>
              </w:rPr>
              <w:t>lumnos</w:t>
            </w:r>
          </w:p>
        </w:tc>
      </w:tr>
      <w:tr w:rsidR="00BB2CE4" w:rsidTr="00D13A79">
        <w:trPr>
          <w:trHeight w:val="231"/>
        </w:trPr>
        <w:tc>
          <w:tcPr>
            <w:tcW w:w="3370" w:type="dxa"/>
          </w:tcPr>
          <w:p w:rsidR="00BB2CE4" w:rsidRPr="00C2572E" w:rsidRDefault="00BB2CE4" w:rsidP="00D13A79">
            <w:pPr>
              <w:ind w:left="114"/>
              <w:rPr>
                <w:color w:val="31849B" w:themeColor="accent5" w:themeShade="BF"/>
                <w:lang w:val="es-ES_tradnl"/>
              </w:rPr>
            </w:pPr>
            <w:r w:rsidRPr="00C2572E">
              <w:rPr>
                <w:color w:val="31849B" w:themeColor="accent5" w:themeShade="BF"/>
                <w:lang w:val="es-ES_tradnl"/>
              </w:rPr>
              <w:t>Formación Posgrado</w:t>
            </w:r>
            <w:r>
              <w:rPr>
                <w:color w:val="31849B" w:themeColor="accent5" w:themeShade="BF"/>
                <w:lang w:val="es-ES_tradnl"/>
              </w:rPr>
              <w:t xml:space="preserve"> (máster)</w:t>
            </w:r>
          </w:p>
        </w:tc>
        <w:tc>
          <w:tcPr>
            <w:cnfStyle w:val="000001000000" w:firstRow="0" w:lastRow="0" w:firstColumn="0" w:lastColumn="0" w:oddVBand="0" w:evenVBand="1" w:oddHBand="0" w:evenHBand="0" w:firstRowFirstColumn="0" w:firstRowLastColumn="0" w:lastRowFirstColumn="0" w:lastRowLastColumn="0"/>
            <w:tcW w:w="3128" w:type="dxa"/>
          </w:tcPr>
          <w:p w:rsidR="00BB2CE4" w:rsidRPr="00391571" w:rsidRDefault="00BB2CE4" w:rsidP="00D13A79">
            <w:pPr>
              <w:jc w:val="right"/>
              <w:rPr>
                <w:color w:val="7F7F7F" w:themeColor="text1" w:themeTint="80"/>
                <w:sz w:val="16"/>
              </w:rPr>
            </w:pPr>
            <w:r>
              <w:rPr>
                <w:color w:val="7F7F7F" w:themeColor="text1" w:themeTint="80"/>
                <w:sz w:val="16"/>
              </w:rPr>
              <w:t>1 alumno</w:t>
            </w:r>
          </w:p>
        </w:tc>
      </w:tr>
      <w:tr w:rsidR="00BB2CE4" w:rsidTr="00D13A79">
        <w:trPr>
          <w:cnfStyle w:val="000000010000" w:firstRow="0" w:lastRow="0" w:firstColumn="0" w:lastColumn="0" w:oddVBand="0" w:evenVBand="0" w:oddHBand="0" w:evenHBand="1" w:firstRowFirstColumn="0" w:firstRowLastColumn="0" w:lastRowFirstColumn="0" w:lastRowLastColumn="0"/>
          <w:trHeight w:val="222"/>
        </w:trPr>
        <w:tc>
          <w:tcPr>
            <w:tcW w:w="3370" w:type="dxa"/>
          </w:tcPr>
          <w:p w:rsidR="00BB2CE4" w:rsidRPr="00C2572E" w:rsidRDefault="00BB2CE4" w:rsidP="00D13A79">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3128" w:type="dxa"/>
          </w:tcPr>
          <w:p w:rsidR="00BB2CE4" w:rsidRPr="00391571" w:rsidRDefault="00BB2CE4" w:rsidP="00D13A79">
            <w:pPr>
              <w:jc w:val="right"/>
              <w:rPr>
                <w:color w:val="7F7F7F" w:themeColor="text1" w:themeTint="80"/>
                <w:sz w:val="16"/>
              </w:rPr>
            </w:pPr>
            <w:r>
              <w:rPr>
                <w:color w:val="7F7F7F" w:themeColor="text1" w:themeTint="80"/>
                <w:sz w:val="16"/>
              </w:rPr>
              <w:t>24 r</w:t>
            </w:r>
            <w:r w:rsidRPr="00391571">
              <w:rPr>
                <w:color w:val="7F7F7F" w:themeColor="text1" w:themeTint="80"/>
                <w:sz w:val="16"/>
              </w:rPr>
              <w:t>esidentes</w:t>
            </w:r>
          </w:p>
        </w:tc>
      </w:tr>
      <w:tr w:rsidR="00BB2CE4" w:rsidTr="00D13A79">
        <w:trPr>
          <w:trHeight w:val="639"/>
        </w:trPr>
        <w:tc>
          <w:tcPr>
            <w:tcW w:w="3370" w:type="dxa"/>
          </w:tcPr>
          <w:p w:rsidR="00BB2CE4" w:rsidRPr="00C2572E" w:rsidRDefault="00BB2CE4" w:rsidP="00D13A79">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128" w:type="dxa"/>
          </w:tcPr>
          <w:p w:rsidR="00BB2CE4" w:rsidRDefault="00BB2CE4" w:rsidP="00D13A79">
            <w:pPr>
              <w:jc w:val="right"/>
              <w:rPr>
                <w:color w:val="7F7F7F" w:themeColor="text1" w:themeTint="80"/>
                <w:sz w:val="16"/>
              </w:rPr>
            </w:pPr>
            <w:r>
              <w:rPr>
                <w:color w:val="7F7F7F" w:themeColor="text1" w:themeTint="80"/>
                <w:sz w:val="16"/>
              </w:rPr>
              <w:t>9 actividades</w:t>
            </w:r>
          </w:p>
          <w:p w:rsidR="00BB2CE4" w:rsidRPr="00391571" w:rsidRDefault="00BB2CE4" w:rsidP="00D13A79">
            <w:pPr>
              <w:jc w:val="right"/>
              <w:rPr>
                <w:color w:val="7F7F7F" w:themeColor="text1" w:themeTint="80"/>
                <w:sz w:val="16"/>
              </w:rPr>
            </w:pPr>
            <w:r>
              <w:rPr>
                <w:color w:val="7F7F7F" w:themeColor="text1" w:themeTint="80"/>
                <w:sz w:val="16"/>
              </w:rPr>
              <w:t>191 horas de formación</w:t>
            </w:r>
          </w:p>
          <w:p w:rsidR="00BB2CE4" w:rsidRPr="00391571" w:rsidRDefault="00BB2CE4" w:rsidP="00D13A79">
            <w:pPr>
              <w:jc w:val="right"/>
              <w:rPr>
                <w:color w:val="7F7F7F" w:themeColor="text1" w:themeTint="80"/>
                <w:sz w:val="16"/>
              </w:rPr>
            </w:pPr>
            <w:r>
              <w:rPr>
                <w:color w:val="7F7F7F" w:themeColor="text1" w:themeTint="80"/>
                <w:sz w:val="16"/>
              </w:rPr>
              <w:t xml:space="preserve"> 297 </w:t>
            </w:r>
            <w:r w:rsidRPr="00391571">
              <w:rPr>
                <w:color w:val="7F7F7F" w:themeColor="text1" w:themeTint="80"/>
                <w:sz w:val="16"/>
              </w:rPr>
              <w:t>profesionales participantes</w:t>
            </w:r>
          </w:p>
        </w:tc>
      </w:tr>
    </w:tbl>
    <w:p w:rsidR="00BB2CE4" w:rsidRDefault="00BB2CE4" w:rsidP="00BB2CE4">
      <w:pPr>
        <w:pStyle w:val="Nombredetabla"/>
      </w:pPr>
      <w:bookmarkStart w:id="12" w:name="_Toc77244018"/>
      <w:bookmarkEnd w:id="11"/>
    </w:p>
    <w:p w:rsidR="00BB2CE4" w:rsidRPr="009E7227" w:rsidRDefault="00BB2CE4" w:rsidP="00BB2CE4">
      <w:pPr>
        <w:pStyle w:val="Nombredetabla"/>
      </w:pPr>
      <w:r w:rsidRPr="009E7227">
        <w:t>investigación</w:t>
      </w:r>
      <w:bookmarkEnd w:id="12"/>
      <w:r>
        <w:t xml:space="preserve"> I+D+I</w:t>
      </w:r>
    </w:p>
    <w:tbl>
      <w:tblPr>
        <w:tblStyle w:val="TablaGeneral"/>
        <w:tblW w:w="6521" w:type="dxa"/>
        <w:tblLayout w:type="fixed"/>
        <w:tblLook w:val="0000" w:firstRow="0" w:lastRow="0" w:firstColumn="0" w:lastColumn="0" w:noHBand="0" w:noVBand="0"/>
      </w:tblPr>
      <w:tblGrid>
        <w:gridCol w:w="3402"/>
        <w:gridCol w:w="3119"/>
      </w:tblGrid>
      <w:tr w:rsidR="00BB2CE4" w:rsidRPr="003C5C76" w:rsidTr="00D13A79">
        <w:trPr>
          <w:trHeight w:val="476"/>
        </w:trPr>
        <w:tc>
          <w:tcPr>
            <w:tcW w:w="3402" w:type="dxa"/>
          </w:tcPr>
          <w:p w:rsidR="00BB2CE4" w:rsidRPr="008F1E86" w:rsidRDefault="00BB2CE4" w:rsidP="00D13A79">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3119" w:type="dxa"/>
            <w:shd w:val="clear" w:color="auto" w:fill="F3FBFF"/>
          </w:tcPr>
          <w:p w:rsidR="00BB2CE4" w:rsidRPr="003C5C76" w:rsidRDefault="00BB2CE4" w:rsidP="00D13A79">
            <w:pPr>
              <w:jc w:val="right"/>
              <w:rPr>
                <w:rFonts w:eastAsiaTheme="minorHAnsi"/>
                <w:lang w:eastAsia="en-US"/>
              </w:rPr>
            </w:pPr>
            <w:r>
              <w:rPr>
                <w:rFonts w:eastAsiaTheme="minorHAnsi"/>
                <w:lang w:eastAsia="en-US"/>
              </w:rPr>
              <w:t>6</w:t>
            </w:r>
          </w:p>
        </w:tc>
      </w:tr>
      <w:tr w:rsidR="00BB2CE4" w:rsidRPr="003C5C76" w:rsidTr="00D13A79">
        <w:trPr>
          <w:trHeight w:val="410"/>
        </w:trPr>
        <w:tc>
          <w:tcPr>
            <w:tcW w:w="3402" w:type="dxa"/>
          </w:tcPr>
          <w:p w:rsidR="00BB2CE4" w:rsidRPr="008F1E86" w:rsidRDefault="00BB2CE4" w:rsidP="00D13A79">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3119" w:type="dxa"/>
            <w:shd w:val="clear" w:color="auto" w:fill="F3FBFF"/>
          </w:tcPr>
          <w:p w:rsidR="00BB2CE4" w:rsidRPr="003C5C76" w:rsidRDefault="00BB2CE4" w:rsidP="00D13A79">
            <w:pPr>
              <w:jc w:val="right"/>
              <w:rPr>
                <w:rFonts w:eastAsiaTheme="minorHAnsi"/>
                <w:lang w:eastAsia="en-US"/>
              </w:rPr>
            </w:pPr>
            <w:r>
              <w:rPr>
                <w:rFonts w:eastAsiaTheme="minorHAnsi"/>
                <w:lang w:eastAsia="en-US"/>
              </w:rPr>
              <w:t>5</w:t>
            </w:r>
          </w:p>
        </w:tc>
      </w:tr>
    </w:tbl>
    <w:p w:rsidR="00261B15" w:rsidRDefault="00261B15">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3" w:name="_Toc84846667"/>
      <w:r w:rsidRPr="007A4739">
        <w:lastRenderedPageBreak/>
        <w:t>Misión, Visión y Valores</w:t>
      </w:r>
      <w:bookmarkEnd w:id="7"/>
      <w:bookmarkEnd w:id="8"/>
      <w:bookmarkEnd w:id="13"/>
    </w:p>
    <w:p w:rsidR="00991F1C" w:rsidRPr="00D06C86" w:rsidRDefault="00991F1C" w:rsidP="00991F1C">
      <w:pPr>
        <w:ind w:right="150"/>
        <w:rPr>
          <w:bCs/>
          <w:iCs/>
          <w:lang w:val="es-ES_tradnl"/>
        </w:rPr>
      </w:pPr>
      <w:r w:rsidRPr="00D06C86">
        <w:rPr>
          <w:bCs/>
          <w:iCs/>
          <w:lang w:val="es-ES_tradnl"/>
        </w:rPr>
        <w:t xml:space="preserve">El </w:t>
      </w:r>
      <w:r w:rsidR="00874C5E">
        <w:rPr>
          <w:bCs/>
          <w:iCs/>
          <w:lang w:val="es-ES_tradnl"/>
        </w:rPr>
        <w:t>H</w:t>
      </w:r>
      <w:r w:rsidRPr="00D06C86">
        <w:rPr>
          <w:bCs/>
          <w:iCs/>
          <w:lang w:val="es-ES_tradnl"/>
        </w:rPr>
        <w:t>ospital Dr. R. Lafora es un hospital que proporciona atención psiquiátrica integral en las siguientes áreas asistenciales:</w:t>
      </w:r>
    </w:p>
    <w:p w:rsidR="00991F1C" w:rsidRPr="00D06C86" w:rsidRDefault="00991F1C" w:rsidP="00991F1C">
      <w:pPr>
        <w:numPr>
          <w:ilvl w:val="0"/>
          <w:numId w:val="32"/>
        </w:numPr>
        <w:spacing w:line="240" w:lineRule="auto"/>
        <w:ind w:right="150"/>
        <w:rPr>
          <w:noProof/>
        </w:rPr>
      </w:pPr>
      <w:r w:rsidRPr="00D06C86">
        <w:rPr>
          <w:noProof/>
        </w:rPr>
        <w:t>Hospitalización de agudos</w:t>
      </w:r>
    </w:p>
    <w:p w:rsidR="00991F1C" w:rsidRPr="00D06C86" w:rsidRDefault="00991F1C" w:rsidP="00991F1C">
      <w:pPr>
        <w:numPr>
          <w:ilvl w:val="0"/>
          <w:numId w:val="32"/>
        </w:numPr>
        <w:spacing w:line="240" w:lineRule="auto"/>
        <w:ind w:right="150"/>
        <w:rPr>
          <w:noProof/>
        </w:rPr>
      </w:pPr>
      <w:r w:rsidRPr="00D06C86">
        <w:rPr>
          <w:noProof/>
        </w:rPr>
        <w:t xml:space="preserve"> Trastornos de la personalidad</w:t>
      </w:r>
    </w:p>
    <w:p w:rsidR="00991F1C" w:rsidRPr="00D06C86" w:rsidRDefault="00991F1C" w:rsidP="00991F1C">
      <w:pPr>
        <w:numPr>
          <w:ilvl w:val="0"/>
          <w:numId w:val="32"/>
        </w:numPr>
        <w:spacing w:line="240" w:lineRule="auto"/>
        <w:ind w:right="150"/>
        <w:rPr>
          <w:noProof/>
        </w:rPr>
      </w:pPr>
      <w:r w:rsidRPr="00D06C86">
        <w:rPr>
          <w:noProof/>
        </w:rPr>
        <w:t xml:space="preserve"> Rehabilitación</w:t>
      </w:r>
    </w:p>
    <w:p w:rsidR="00991F1C" w:rsidRPr="00D06C86" w:rsidRDefault="00991F1C" w:rsidP="00991F1C">
      <w:pPr>
        <w:numPr>
          <w:ilvl w:val="0"/>
          <w:numId w:val="32"/>
        </w:numPr>
        <w:spacing w:line="240" w:lineRule="auto"/>
        <w:ind w:right="150"/>
        <w:rPr>
          <w:noProof/>
        </w:rPr>
      </w:pPr>
      <w:r w:rsidRPr="00D06C86">
        <w:rPr>
          <w:noProof/>
        </w:rPr>
        <w:t xml:space="preserve"> Cuidados psiquiátricos prolongados (y gerontopsiquiátricos)</w:t>
      </w:r>
    </w:p>
    <w:p w:rsidR="00991F1C" w:rsidRDefault="00991F1C" w:rsidP="00991F1C">
      <w:pPr>
        <w:numPr>
          <w:ilvl w:val="0"/>
          <w:numId w:val="32"/>
        </w:numPr>
        <w:spacing w:line="240" w:lineRule="auto"/>
        <w:ind w:right="150"/>
        <w:rPr>
          <w:noProof/>
        </w:rPr>
      </w:pPr>
      <w:r w:rsidRPr="00D06C86">
        <w:rPr>
          <w:noProof/>
        </w:rPr>
        <w:t xml:space="preserve"> Desintoxicación y deshabituación de adicciones</w:t>
      </w:r>
    </w:p>
    <w:p w:rsidR="008C2A21" w:rsidRDefault="00991F1C" w:rsidP="00991F1C">
      <w:pPr>
        <w:numPr>
          <w:ilvl w:val="0"/>
          <w:numId w:val="32"/>
        </w:numPr>
        <w:spacing w:line="240" w:lineRule="auto"/>
        <w:ind w:right="150"/>
        <w:rPr>
          <w:noProof/>
        </w:rPr>
      </w:pPr>
      <w:r w:rsidRPr="00D06C86">
        <w:rPr>
          <w:noProof/>
        </w:rPr>
        <w:t>Atención a urgencias psiquiátricas durante las 24 horas</w:t>
      </w:r>
    </w:p>
    <w:p w:rsidR="00991F1C" w:rsidRDefault="00991F1C" w:rsidP="00991F1C"/>
    <w:p w:rsidR="008C2A21" w:rsidRDefault="006B7FE2" w:rsidP="006B7FE2">
      <w:pPr>
        <w:pStyle w:val="TITULO-Nivel3"/>
      </w:pPr>
      <w:r>
        <w:t>Misión</w:t>
      </w:r>
    </w:p>
    <w:p w:rsidR="00991F1C" w:rsidRPr="000815E1" w:rsidRDefault="00991F1C" w:rsidP="000815E1">
      <w:pPr>
        <w:pStyle w:val="Prrafodelista"/>
        <w:numPr>
          <w:ilvl w:val="0"/>
          <w:numId w:val="38"/>
        </w:numPr>
        <w:ind w:right="150"/>
        <w:rPr>
          <w:bCs/>
          <w:iCs/>
          <w:lang w:val="es-ES_tradnl"/>
        </w:rPr>
      </w:pPr>
      <w:r w:rsidRPr="000815E1">
        <w:rPr>
          <w:bCs/>
          <w:iCs/>
          <w:lang w:val="es-ES_tradnl"/>
        </w:rPr>
        <w:t>Dar respuesta eficaz y eficiente a las expectativas de atención psiquiátrica integral, docencia e investigación,</w:t>
      </w:r>
    </w:p>
    <w:p w:rsidR="00991F1C" w:rsidRPr="000815E1" w:rsidRDefault="00991F1C" w:rsidP="000815E1">
      <w:pPr>
        <w:pStyle w:val="Prrafodelista"/>
        <w:numPr>
          <w:ilvl w:val="0"/>
          <w:numId w:val="38"/>
        </w:numPr>
        <w:ind w:right="150"/>
        <w:rPr>
          <w:bCs/>
          <w:iCs/>
          <w:lang w:val="es-ES_tradnl"/>
        </w:rPr>
      </w:pPr>
      <w:r w:rsidRPr="000815E1">
        <w:rPr>
          <w:bCs/>
          <w:iCs/>
          <w:lang w:val="es-ES_tradnl"/>
        </w:rPr>
        <w:t>Adaptándonos a las necesidades y expectativas p</w:t>
      </w:r>
      <w:r w:rsidR="0081104F">
        <w:rPr>
          <w:bCs/>
          <w:iCs/>
          <w:lang w:val="es-ES_tradnl"/>
        </w:rPr>
        <w:t xml:space="preserve">resentes y futuras de la </w:t>
      </w:r>
      <w:r w:rsidR="00874C5E">
        <w:rPr>
          <w:bCs/>
          <w:iCs/>
          <w:lang w:val="es-ES_tradnl"/>
        </w:rPr>
        <w:t>r</w:t>
      </w:r>
      <w:r w:rsidR="0081104F">
        <w:rPr>
          <w:bCs/>
          <w:iCs/>
          <w:lang w:val="es-ES_tradnl"/>
        </w:rPr>
        <w:t xml:space="preserve">ed </w:t>
      </w:r>
      <w:r w:rsidR="00874C5E">
        <w:rPr>
          <w:bCs/>
          <w:iCs/>
          <w:lang w:val="es-ES_tradnl"/>
        </w:rPr>
        <w:t>a</w:t>
      </w:r>
      <w:r w:rsidRPr="000815E1">
        <w:rPr>
          <w:bCs/>
          <w:iCs/>
          <w:lang w:val="es-ES_tradnl"/>
        </w:rPr>
        <w:t>sistencial sanitaria de la Comunidad Autónoma de Madrid,</w:t>
      </w:r>
    </w:p>
    <w:p w:rsidR="00261B15" w:rsidRPr="000815E1" w:rsidRDefault="00991F1C" w:rsidP="000815E1">
      <w:pPr>
        <w:pStyle w:val="Prrafodelista"/>
        <w:numPr>
          <w:ilvl w:val="0"/>
          <w:numId w:val="38"/>
        </w:numPr>
        <w:ind w:right="150"/>
        <w:rPr>
          <w:bCs/>
          <w:iCs/>
          <w:lang w:val="es-ES_tradnl"/>
        </w:rPr>
      </w:pPr>
      <w:r w:rsidRPr="000815E1">
        <w:rPr>
          <w:bCs/>
          <w:iCs/>
          <w:lang w:val="es-ES_tradnl"/>
        </w:rPr>
        <w:t>Promoviendo el desarrollo personal y profesional de su equipo humano.</w:t>
      </w:r>
    </w:p>
    <w:p w:rsidR="008C2A21" w:rsidRDefault="006B7FE2" w:rsidP="006B7FE2">
      <w:pPr>
        <w:pStyle w:val="TITULO-Nivel3"/>
      </w:pPr>
      <w:r>
        <w:t>Visión</w:t>
      </w:r>
    </w:p>
    <w:p w:rsidR="006B7FE2" w:rsidRDefault="00991F1C" w:rsidP="0068118A">
      <w:r w:rsidRPr="00991F1C">
        <w:t xml:space="preserve">Centro sanitario polivalente y flexible, pieza fundamental de la red de asistencia psiquiátrica en la </w:t>
      </w:r>
      <w:r w:rsidR="00874C5E">
        <w:t xml:space="preserve">Comunidad de Madrid </w:t>
      </w:r>
      <w:r w:rsidRPr="00991F1C">
        <w:t>por nuestra especialización y con una plantilla muy cualificada y alto nivel de calidad científico-técnica</w:t>
      </w:r>
      <w:r>
        <w:t>.</w:t>
      </w:r>
    </w:p>
    <w:p w:rsidR="00991F1C" w:rsidRDefault="00991F1C" w:rsidP="0068118A"/>
    <w:p w:rsidR="006B7FE2" w:rsidRDefault="006B7FE2" w:rsidP="006B7FE2">
      <w:pPr>
        <w:pStyle w:val="TITULO-Nivel3"/>
      </w:pPr>
      <w:r>
        <w:t>Valores</w:t>
      </w:r>
    </w:p>
    <w:p w:rsidR="00991F1C" w:rsidRDefault="00991F1C" w:rsidP="00991F1C">
      <w:pPr>
        <w:pStyle w:val="Prrafodelista"/>
        <w:numPr>
          <w:ilvl w:val="0"/>
          <w:numId w:val="37"/>
        </w:numPr>
        <w:spacing w:before="0"/>
        <w:jc w:val="left"/>
      </w:pPr>
      <w:bookmarkStart w:id="14" w:name="_Toc318202523"/>
      <w:bookmarkStart w:id="15" w:name="_Toc415220110"/>
      <w:bookmarkStart w:id="16" w:name="_Toc75343937"/>
      <w:bookmarkStart w:id="17" w:name="area"/>
      <w:r>
        <w:t>Trabajo en equipo</w:t>
      </w:r>
    </w:p>
    <w:p w:rsidR="00991F1C" w:rsidRDefault="00991F1C" w:rsidP="00991F1C">
      <w:pPr>
        <w:pStyle w:val="Prrafodelista"/>
        <w:numPr>
          <w:ilvl w:val="0"/>
          <w:numId w:val="37"/>
        </w:numPr>
        <w:spacing w:before="0"/>
        <w:jc w:val="left"/>
      </w:pPr>
      <w:r>
        <w:t xml:space="preserve">Cooperación </w:t>
      </w:r>
    </w:p>
    <w:p w:rsidR="00991F1C" w:rsidRDefault="00991F1C" w:rsidP="00991F1C">
      <w:pPr>
        <w:pStyle w:val="Prrafodelista"/>
        <w:numPr>
          <w:ilvl w:val="0"/>
          <w:numId w:val="37"/>
        </w:numPr>
        <w:spacing w:before="0"/>
        <w:jc w:val="left"/>
      </w:pPr>
      <w:r>
        <w:t>Pertenencia</w:t>
      </w:r>
    </w:p>
    <w:p w:rsidR="00991F1C" w:rsidRDefault="00991F1C" w:rsidP="00991F1C">
      <w:pPr>
        <w:pStyle w:val="Prrafodelista"/>
        <w:numPr>
          <w:ilvl w:val="0"/>
          <w:numId w:val="37"/>
        </w:numPr>
        <w:spacing w:before="0"/>
        <w:jc w:val="left"/>
      </w:pPr>
      <w:r>
        <w:t>Cualificación</w:t>
      </w:r>
    </w:p>
    <w:p w:rsidR="00991F1C" w:rsidRDefault="00991F1C" w:rsidP="00991F1C">
      <w:pPr>
        <w:pStyle w:val="Prrafodelista"/>
        <w:numPr>
          <w:ilvl w:val="0"/>
          <w:numId w:val="37"/>
        </w:numPr>
        <w:spacing w:before="0"/>
        <w:jc w:val="left"/>
      </w:pPr>
      <w:r>
        <w:t>Innovación asistencial</w:t>
      </w:r>
    </w:p>
    <w:p w:rsidR="00991F1C" w:rsidRDefault="00991F1C" w:rsidP="00991F1C">
      <w:pPr>
        <w:pStyle w:val="Prrafodelista"/>
        <w:numPr>
          <w:ilvl w:val="0"/>
          <w:numId w:val="37"/>
        </w:numPr>
        <w:spacing w:before="0"/>
        <w:jc w:val="left"/>
      </w:pPr>
      <w:r>
        <w:t>Formación continuada</w:t>
      </w:r>
    </w:p>
    <w:p w:rsidR="006C31B6" w:rsidRPr="00991F1C" w:rsidRDefault="006C31B6" w:rsidP="00991F1C">
      <w:pPr>
        <w:spacing w:before="0"/>
        <w:jc w:val="left"/>
      </w:pPr>
      <w:r>
        <w:br w:type="page"/>
      </w:r>
    </w:p>
    <w:p w:rsidR="00DE07B5" w:rsidRPr="00E03F17" w:rsidRDefault="00EB498F" w:rsidP="005A7C6A">
      <w:pPr>
        <w:pStyle w:val="TITULO-Nivel2"/>
      </w:pPr>
      <w:bookmarkStart w:id="18" w:name="_Toc84846668"/>
      <w:r>
        <w:lastRenderedPageBreak/>
        <w:t>Á</w:t>
      </w:r>
      <w:r w:rsidR="005A7C6A">
        <w:t>rea</w:t>
      </w:r>
      <w:r w:rsidR="00540727" w:rsidRPr="00E03F17">
        <w:t xml:space="preserve"> de Influencia</w:t>
      </w:r>
      <w:bookmarkEnd w:id="14"/>
      <w:bookmarkEnd w:id="15"/>
      <w:bookmarkEnd w:id="16"/>
      <w:bookmarkEnd w:id="18"/>
    </w:p>
    <w:bookmarkEnd w:id="17"/>
    <w:p w:rsidR="00E470F1" w:rsidRPr="00E03F17" w:rsidRDefault="00E470F1" w:rsidP="005A7C6A">
      <w:pPr>
        <w:pStyle w:val="TITULO-Nivel3"/>
      </w:pPr>
      <w:r w:rsidRPr="00E03F17">
        <w:t xml:space="preserve">El entorno </w:t>
      </w:r>
    </w:p>
    <w:p w:rsidR="00880B1D" w:rsidRDefault="00880B1D" w:rsidP="00880B1D">
      <w:r>
        <w:t>El Hospital Dr. R. Lafora es un hospital monográfico dedicado a la asistencia universal, integral y personalizada de los pacientes con enfermedad mental.</w:t>
      </w:r>
    </w:p>
    <w:p w:rsidR="00880B1D" w:rsidRDefault="00880B1D" w:rsidP="00880B1D">
      <w:r>
        <w:t>Con gran tradición en la formación de profesionales de enfermería, médicos y titulados especialistas, presta atención a su área de salud asignada y está abierto a las demandas de otros hospitales.</w:t>
      </w:r>
    </w:p>
    <w:p w:rsidR="0088437C" w:rsidRDefault="00880B1D" w:rsidP="00880B1D">
      <w:r>
        <w:t>Se encuentra situado en la “zona médico-escolar” de la Autovía de Colmenar Viejo. Rodeado del pinar de Valdelatas, reúne condiciones óptimas de accesibilidad, inmerso en un entorno natural tranquilo y agradable.</w:t>
      </w:r>
    </w:p>
    <w:p w:rsidR="000A1498" w:rsidRDefault="000A1498" w:rsidP="000A1498">
      <w:pPr>
        <w:pStyle w:val="TITULO-Nivel4"/>
      </w:pPr>
      <w:r>
        <w:t>Mapa de la zona asignada</w:t>
      </w:r>
    </w:p>
    <w:p w:rsidR="000A1498" w:rsidRDefault="000A1498" w:rsidP="000A1498">
      <w:pPr>
        <w:pStyle w:val="TITULO-Nivel4"/>
      </w:pPr>
      <w:r>
        <w:rPr>
          <w:noProof/>
        </w:rPr>
        <w:drawing>
          <wp:inline distT="0" distB="0" distL="0" distR="0" wp14:anchorId="4F925000">
            <wp:extent cx="4737100" cy="4067175"/>
            <wp:effectExtent l="0" t="0" r="635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7100" cy="4067175"/>
                    </a:xfrm>
                    <a:prstGeom prst="rect">
                      <a:avLst/>
                    </a:prstGeom>
                    <a:noFill/>
                  </pic:spPr>
                </pic:pic>
              </a:graphicData>
            </a:graphic>
          </wp:inline>
        </w:drawing>
      </w:r>
    </w:p>
    <w:p w:rsidR="000A1498" w:rsidRDefault="000A1498" w:rsidP="000A1498">
      <w:pPr>
        <w:pStyle w:val="TITULO-Nivel4"/>
      </w:pPr>
    </w:p>
    <w:p w:rsidR="000A1498" w:rsidRPr="002E6CBC" w:rsidRDefault="000A1498" w:rsidP="002E6CBC">
      <w:pPr>
        <w:pStyle w:val="TITULO-Nivel4"/>
      </w:pPr>
      <w:bookmarkStart w:id="19" w:name="_Toc383429961"/>
      <w:bookmarkStart w:id="20" w:name="_Toc418072272"/>
      <w:bookmarkStart w:id="21" w:name="_Toc59020519"/>
      <w:r w:rsidRPr="002E6CBC">
        <w:t>Estructura de la población</w:t>
      </w:r>
      <w:bookmarkEnd w:id="19"/>
      <w:bookmarkEnd w:id="20"/>
      <w:bookmarkEnd w:id="21"/>
    </w:p>
    <w:p w:rsidR="000A1498" w:rsidRPr="00296381" w:rsidRDefault="000A1498" w:rsidP="00880B1D">
      <w:pPr>
        <w:spacing w:line="360" w:lineRule="auto"/>
        <w:rPr>
          <w:rFonts w:cstheme="minorHAnsi"/>
          <w:spacing w:val="-2"/>
        </w:rPr>
      </w:pPr>
      <w:r w:rsidRPr="00296381">
        <w:rPr>
          <w:rFonts w:cstheme="minorHAnsi"/>
          <w:spacing w:val="-2"/>
        </w:rPr>
        <w:t xml:space="preserve">El Hospital atiende la demanda de psiquiatría de agudos de la población adulta mayor de 18 años correspondiente al Área Sanitaria de la Comunidad de Madrid, dando preferencia a los distritos correspondientes de las antiguas Áreas 4 y 5 de Madrid. A su vez, somos centro de referencia para toda la Comunidad en la </w:t>
      </w:r>
      <w:r w:rsidRPr="00296381">
        <w:rPr>
          <w:rFonts w:cstheme="minorHAnsi"/>
          <w:spacing w:val="-2"/>
        </w:rPr>
        <w:lastRenderedPageBreak/>
        <w:t xml:space="preserve">atención hospitalaria de los pacientes que requieran ingreso tanto para desintoxicación como para deshabituación en el consumo de alcohol. </w:t>
      </w:r>
    </w:p>
    <w:p w:rsidR="00DF551B" w:rsidRPr="00296381" w:rsidRDefault="00DF551B" w:rsidP="000A1498">
      <w:pPr>
        <w:spacing w:line="360" w:lineRule="auto"/>
        <w:rPr>
          <w:rFonts w:cstheme="minorHAnsi"/>
          <w:spacing w:val="-2"/>
        </w:rPr>
      </w:pPr>
      <w:r w:rsidRPr="00296381">
        <w:rPr>
          <w:rFonts w:cstheme="minorHAnsi"/>
          <w:spacing w:val="-2"/>
        </w:rPr>
        <w:t xml:space="preserve">El </w:t>
      </w:r>
      <w:r w:rsidR="000A1498" w:rsidRPr="00296381">
        <w:rPr>
          <w:rFonts w:cstheme="minorHAnsi"/>
          <w:spacing w:val="-2"/>
        </w:rPr>
        <w:t xml:space="preserve">Hospital dispone </w:t>
      </w:r>
      <w:r w:rsidRPr="00296381">
        <w:rPr>
          <w:rFonts w:cstheme="minorHAnsi"/>
          <w:spacing w:val="-2"/>
        </w:rPr>
        <w:t xml:space="preserve">también </w:t>
      </w:r>
      <w:r w:rsidR="000A1498" w:rsidRPr="00296381">
        <w:rPr>
          <w:rFonts w:cstheme="minorHAnsi"/>
          <w:spacing w:val="-2"/>
        </w:rPr>
        <w:t xml:space="preserve">de </w:t>
      </w:r>
      <w:r w:rsidRPr="00296381">
        <w:rPr>
          <w:rFonts w:cstheme="minorHAnsi"/>
          <w:spacing w:val="-2"/>
        </w:rPr>
        <w:t>una unidad</w:t>
      </w:r>
      <w:r w:rsidR="000A1498" w:rsidRPr="00296381">
        <w:rPr>
          <w:rFonts w:cstheme="minorHAnsi"/>
          <w:spacing w:val="-2"/>
        </w:rPr>
        <w:t xml:space="preserve"> de referencia para toda la Comunidad para el abordaje de los pacientes diagnosticados de Trastorno</w:t>
      </w:r>
      <w:r w:rsidRPr="00296381">
        <w:rPr>
          <w:rFonts w:cstheme="minorHAnsi"/>
          <w:spacing w:val="-2"/>
        </w:rPr>
        <w:t xml:space="preserve"> de la Personalidad Grave. Constituye un conjunto de dispositivos coordinados y diseñados por niveles asistenciales, y consta de dos Comunidades Terapéuticas Hospitalarias, un Hospital de Día y un Programa de Seguimiento Intensivo Ambulatorio.</w:t>
      </w:r>
    </w:p>
    <w:p w:rsidR="00644A28" w:rsidRDefault="000A1498" w:rsidP="00AF1617">
      <w:pPr>
        <w:spacing w:line="360" w:lineRule="auto"/>
        <w:rPr>
          <w:rFonts w:ascii="Montserrat SemiBold" w:hAnsi="Montserrat SemiBold"/>
          <w:noProof/>
          <w:color w:val="3898B2"/>
          <w:sz w:val="24"/>
        </w:rPr>
      </w:pPr>
      <w:r w:rsidRPr="00296381">
        <w:rPr>
          <w:rFonts w:cstheme="minorHAnsi"/>
          <w:spacing w:val="-2"/>
        </w:rPr>
        <w:t>Respecto a las unidades UHR1 y UHR2, así como, del resto de unidades de Larga Estancia de los ingresos se coordinan de forma conjunta con la</w:t>
      </w:r>
      <w:r w:rsidRPr="00296381">
        <w:rPr>
          <w:rFonts w:cs="Arial"/>
          <w:shd w:val="clear" w:color="auto" w:fill="FFFFFF"/>
        </w:rPr>
        <w:t xml:space="preserve"> Oficina</w:t>
      </w:r>
      <w:r w:rsidRPr="00296381">
        <w:rPr>
          <w:rFonts w:cstheme="minorHAnsi"/>
          <w:spacing w:val="-2"/>
        </w:rPr>
        <w:t xml:space="preserve"> Regional de Coordinación de Salud Mental de la Comunidad de Madrid (ORCSM).</w:t>
      </w:r>
    </w:p>
    <w:p w:rsidR="00F77043" w:rsidRDefault="00644A28" w:rsidP="00806060">
      <w:pPr>
        <w:pStyle w:val="TITULO-Nivel3"/>
      </w:pPr>
      <w:r w:rsidRPr="00007B97">
        <w:t>Pirámide de Población</w:t>
      </w:r>
      <w:r w:rsidR="007A4739">
        <w:tab/>
      </w:r>
    </w:p>
    <w:p w:rsidR="0088437C" w:rsidRDefault="0088437C" w:rsidP="005A7C6A">
      <w:pPr>
        <w:pStyle w:val="Piedetabla"/>
      </w:pPr>
    </w:p>
    <w:p w:rsidR="00F42853" w:rsidRPr="00A93131" w:rsidRDefault="00007B97" w:rsidP="00764205">
      <w:pPr>
        <w:pStyle w:val="Nombredetabla"/>
      </w:pPr>
      <w:r w:rsidRPr="00A93131">
        <w:t>POBLACIÓN DE REFERENCIA PARA LAS UNIDADES DE HOSPITALIZACIÓN BREVE</w:t>
      </w:r>
    </w:p>
    <w:p w:rsidR="003C69F4" w:rsidRPr="003C69F4" w:rsidRDefault="003C69F4" w:rsidP="003C69F4">
      <w:pPr>
        <w:spacing w:before="0" w:line="240" w:lineRule="auto"/>
        <w:jc w:val="left"/>
      </w:pPr>
    </w:p>
    <w:p w:rsidR="003C69F4" w:rsidRPr="001B1B25" w:rsidRDefault="003C69F4" w:rsidP="003C69F4">
      <w:pPr>
        <w:spacing w:before="0" w:line="240" w:lineRule="auto"/>
        <w:jc w:val="left"/>
        <w:rPr>
          <w:b/>
          <w:color w:val="FF0000"/>
          <w:sz w:val="24"/>
          <w:szCs w:val="24"/>
        </w:rPr>
      </w:pPr>
      <w:r w:rsidRPr="003C69F4">
        <w:br/>
      </w:r>
      <w:r w:rsidR="00007B97">
        <w:rPr>
          <w:b/>
          <w:noProof/>
          <w:color w:val="FF0000"/>
          <w:sz w:val="24"/>
          <w:szCs w:val="24"/>
        </w:rPr>
        <w:drawing>
          <wp:inline distT="0" distB="0" distL="0" distR="0" wp14:anchorId="29C602F8">
            <wp:extent cx="5162669" cy="37433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71960" cy="3750062"/>
                    </a:xfrm>
                    <a:prstGeom prst="rect">
                      <a:avLst/>
                    </a:prstGeom>
                    <a:noFill/>
                  </pic:spPr>
                </pic:pic>
              </a:graphicData>
            </a:graphic>
          </wp:inline>
        </w:drawing>
      </w:r>
    </w:p>
    <w:p w:rsidR="003C69F4" w:rsidRDefault="003C69F4">
      <w:pPr>
        <w:spacing w:before="0" w:line="240" w:lineRule="auto"/>
        <w:jc w:val="left"/>
      </w:pPr>
    </w:p>
    <w:p w:rsidR="003C69F4" w:rsidRPr="00874C5E" w:rsidRDefault="00874C5E" w:rsidP="00764205">
      <w:pPr>
        <w:pStyle w:val="Piedetabla"/>
      </w:pPr>
      <w:r w:rsidRPr="00874C5E">
        <w:t>Datos INE: 2020</w:t>
      </w:r>
    </w:p>
    <w:p w:rsidR="00A93131" w:rsidRPr="00874C5E" w:rsidRDefault="00A93131" w:rsidP="00764205">
      <w:pPr>
        <w:pStyle w:val="Nombredetabla"/>
      </w:pPr>
      <w:r w:rsidRPr="00874C5E">
        <w:lastRenderedPageBreak/>
        <w:t>POBLACIÓN DE REFERENCIA PARA LA UNIDAD DE CUIDADOS PSIQUIÁTRICOS PROLONGADOS</w:t>
      </w:r>
    </w:p>
    <w:p w:rsidR="00A93131" w:rsidRDefault="00A93131" w:rsidP="00A93131">
      <w:pPr>
        <w:spacing w:before="0" w:line="240" w:lineRule="auto"/>
        <w:rPr>
          <w:b/>
          <w:sz w:val="28"/>
          <w:szCs w:val="28"/>
        </w:rPr>
      </w:pPr>
      <w:r>
        <w:rPr>
          <w:noProof/>
        </w:rPr>
        <w:drawing>
          <wp:inline distT="0" distB="0" distL="0" distR="0" wp14:anchorId="06CDED68" wp14:editId="10A3FD02">
            <wp:extent cx="4957555" cy="3405809"/>
            <wp:effectExtent l="0" t="0" r="14605" b="444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64205" w:rsidRDefault="00764205" w:rsidP="00874C5E">
      <w:pPr>
        <w:spacing w:before="0" w:line="240" w:lineRule="auto"/>
        <w:jc w:val="left"/>
        <w:rPr>
          <w:sz w:val="16"/>
        </w:rPr>
      </w:pPr>
    </w:p>
    <w:p w:rsidR="00874C5E" w:rsidRPr="00874C5E" w:rsidRDefault="00874C5E" w:rsidP="00764205">
      <w:pPr>
        <w:pStyle w:val="Piedetabla"/>
      </w:pPr>
      <w:r w:rsidRPr="00874C5E">
        <w:t>Datos INE: 2020</w:t>
      </w:r>
    </w:p>
    <w:p w:rsidR="00A93131" w:rsidRDefault="00A93131" w:rsidP="00A93131">
      <w:pPr>
        <w:spacing w:before="0" w:line="240" w:lineRule="auto"/>
        <w:rPr>
          <w:b/>
          <w:sz w:val="28"/>
          <w:szCs w:val="28"/>
        </w:rPr>
      </w:pPr>
    </w:p>
    <w:p w:rsidR="00A93131" w:rsidRPr="00874C5E" w:rsidRDefault="00A93131" w:rsidP="00764205">
      <w:pPr>
        <w:pStyle w:val="Nombredetabla"/>
      </w:pPr>
      <w:r w:rsidRPr="00874C5E">
        <w:t>POBLACIÓN DE REFERENCIA PARA LAS UNIDADES DE TRATAMIENTO DE LA DEPENDENCIA DEL ALCOHOL Y UNIDAD DE TRASTORNOS DE PERSONALIDAD</w:t>
      </w:r>
    </w:p>
    <w:p w:rsidR="00874C5E" w:rsidRDefault="00A93131" w:rsidP="00A93131">
      <w:pPr>
        <w:spacing w:before="0" w:line="240" w:lineRule="auto"/>
        <w:rPr>
          <w:b/>
          <w:sz w:val="28"/>
          <w:szCs w:val="28"/>
        </w:rPr>
      </w:pPr>
      <w:r>
        <w:rPr>
          <w:b/>
          <w:noProof/>
          <w:sz w:val="28"/>
          <w:szCs w:val="28"/>
        </w:rPr>
        <w:drawing>
          <wp:inline distT="0" distB="0" distL="0" distR="0" wp14:anchorId="6D95322D">
            <wp:extent cx="5095875" cy="3194033"/>
            <wp:effectExtent l="0" t="0" r="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3466" cy="3198791"/>
                    </a:xfrm>
                    <a:prstGeom prst="rect">
                      <a:avLst/>
                    </a:prstGeom>
                    <a:noFill/>
                  </pic:spPr>
                </pic:pic>
              </a:graphicData>
            </a:graphic>
          </wp:inline>
        </w:drawing>
      </w:r>
    </w:p>
    <w:p w:rsidR="00874C5E" w:rsidRPr="00874C5E" w:rsidRDefault="00874C5E" w:rsidP="00764205">
      <w:pPr>
        <w:pStyle w:val="Piedetabla"/>
      </w:pPr>
      <w:r w:rsidRPr="00874C5E">
        <w:t>Datos INE: 2020</w:t>
      </w:r>
    </w:p>
    <w:p w:rsidR="005A7C6A" w:rsidRDefault="005A7C6A" w:rsidP="006B7FE2">
      <w:pPr>
        <w:pStyle w:val="TITULO-Nivel2"/>
      </w:pPr>
      <w:bookmarkStart w:id="22" w:name="_Toc84846669"/>
      <w:r>
        <w:lastRenderedPageBreak/>
        <w:t>El Hospital</w:t>
      </w:r>
      <w:bookmarkEnd w:id="22"/>
    </w:p>
    <w:p w:rsidR="00E8511A" w:rsidRPr="0012135C" w:rsidRDefault="00E8511A" w:rsidP="000A1498">
      <w:pPr>
        <w:pStyle w:val="TITULO-Nivel4"/>
        <w:rPr>
          <w:b w:val="0"/>
          <w:color w:val="auto"/>
        </w:rPr>
      </w:pPr>
      <w:r w:rsidRPr="0012135C">
        <w:rPr>
          <w:b w:val="0"/>
          <w:color w:val="auto"/>
        </w:rPr>
        <w:t xml:space="preserve">El Hospital Dr. Rodríguez Lafora es un centro monográfico de Psiquiatría en el que se integran dispositivos y unidades con objetivos y organización diferente. Consta de 4 unidades asistenciales específicas: Unidad de Hospitalización Breve, Unidad de Cuidados Psiquiátricos Prolongados, </w:t>
      </w:r>
      <w:r w:rsidR="00075B86" w:rsidRPr="0012135C">
        <w:rPr>
          <w:b w:val="0"/>
          <w:color w:val="auto"/>
        </w:rPr>
        <w:t xml:space="preserve">Unidades de Tratamiento de la Dependencia del Alcohol </w:t>
      </w:r>
      <w:r w:rsidR="00C14C94" w:rsidRPr="0012135C">
        <w:rPr>
          <w:b w:val="0"/>
          <w:color w:val="auto"/>
        </w:rPr>
        <w:t>y Unidad de Trastornos de Personalidad. Todas ellas se encuentran ubicadas en los dos edificios que conforman la estructura del hospital, junto con la Farmacia Hospitalaria, Fis</w:t>
      </w:r>
      <w:r w:rsidR="00075B86" w:rsidRPr="0012135C">
        <w:rPr>
          <w:b w:val="0"/>
          <w:color w:val="auto"/>
        </w:rPr>
        <w:t xml:space="preserve">ioterapia, Servicios Centrales, </w:t>
      </w:r>
      <w:r w:rsidR="00C14C94" w:rsidRPr="0012135C">
        <w:rPr>
          <w:b w:val="0"/>
          <w:color w:val="auto"/>
        </w:rPr>
        <w:t>Administración y Recursos Humanos.</w:t>
      </w:r>
    </w:p>
    <w:p w:rsidR="00C14C94" w:rsidRPr="0012135C" w:rsidRDefault="00C14C94" w:rsidP="000A1498">
      <w:pPr>
        <w:pStyle w:val="TITULO-Nivel4"/>
        <w:rPr>
          <w:b w:val="0"/>
          <w:color w:val="auto"/>
        </w:rPr>
      </w:pPr>
      <w:r w:rsidRPr="0012135C">
        <w:rPr>
          <w:b w:val="0"/>
          <w:color w:val="auto"/>
        </w:rPr>
        <w:t>El Hospital es centro de referencia para ingreso de varios Centros de Salud Mental, diferentes para cada uno de los dispositivos, pero no dependen administrativamente del mismo.</w:t>
      </w:r>
    </w:p>
    <w:p w:rsidR="00261B15" w:rsidRDefault="000A1498" w:rsidP="000A1498">
      <w:pPr>
        <w:pStyle w:val="TITULO-Nivel4"/>
      </w:pPr>
      <w:r>
        <w:t>Situación de las Unidades Administrativas</w:t>
      </w:r>
    </w:p>
    <w:p w:rsidR="008719AE" w:rsidRDefault="008719AE" w:rsidP="008719AE"/>
    <w:p w:rsidR="0088437C" w:rsidRPr="002340D5" w:rsidRDefault="008C2DDC" w:rsidP="008C2DDC">
      <w:pPr>
        <w:spacing w:line="360" w:lineRule="auto"/>
        <w:rPr>
          <w:rFonts w:cs="Arial"/>
          <w:color w:val="333399"/>
          <w:sz w:val="24"/>
          <w:szCs w:val="24"/>
          <w:lang w:val="es-ES_tradnl"/>
        </w:rPr>
      </w:pPr>
      <w:r w:rsidRPr="008C2DDC">
        <w:rPr>
          <w:rFonts w:cs="Arial"/>
          <w:noProof/>
          <w:color w:val="333399"/>
          <w:sz w:val="24"/>
          <w:szCs w:val="24"/>
        </w:rPr>
        <w:drawing>
          <wp:inline distT="0" distB="0" distL="0" distR="0">
            <wp:extent cx="5039995" cy="4378638"/>
            <wp:effectExtent l="0" t="0" r="8255" b="3175"/>
            <wp:docPr id="20" name="Imagen 20" descr="G:\Dir. Medica\MEMORIA HOSPITAL, CONTRATO GESTION\2020\Borrador Memoria 2020\mapa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ir. Medica\MEMORIA HOSPITAL, CONTRATO GESTION\2020\Borrador Memoria 2020\mapav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9995" cy="4378638"/>
                    </a:xfrm>
                    <a:prstGeom prst="rect">
                      <a:avLst/>
                    </a:prstGeom>
                    <a:noFill/>
                    <a:ln>
                      <a:noFill/>
                    </a:ln>
                  </pic:spPr>
                </pic:pic>
              </a:graphicData>
            </a:graphic>
          </wp:inline>
        </w:drawing>
      </w:r>
    </w:p>
    <w:p w:rsidR="0088437C" w:rsidRDefault="00975F50" w:rsidP="008C2DDC">
      <w:pPr>
        <w:spacing w:line="360" w:lineRule="auto"/>
        <w:rPr>
          <w:rFonts w:cs="Arial"/>
          <w:color w:val="333399"/>
          <w:sz w:val="24"/>
          <w:szCs w:val="24"/>
          <w:lang w:val="es-ES_tradnl"/>
        </w:rPr>
      </w:pPr>
      <w:r w:rsidRPr="00975F50">
        <w:rPr>
          <w:rFonts w:cs="Arial"/>
          <w:noProof/>
          <w:color w:val="333399"/>
          <w:sz w:val="24"/>
          <w:szCs w:val="24"/>
        </w:rPr>
        <w:lastRenderedPageBreak/>
        <w:drawing>
          <wp:inline distT="0" distB="0" distL="0" distR="0">
            <wp:extent cx="5039995" cy="4468160"/>
            <wp:effectExtent l="0" t="0" r="8255" b="8890"/>
            <wp:docPr id="11" name="Imagen 11" descr="C:\Users\08864499T\AppData\Local\Microsoft\Windows\INetCache\Content.Outlook\OU3H8UQ3\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864499T\AppData\Local\Microsoft\Windows\INetCache\Content.Outlook\OU3H8UQ3\v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9995" cy="4468160"/>
                    </a:xfrm>
                    <a:prstGeom prst="rect">
                      <a:avLst/>
                    </a:prstGeom>
                    <a:noFill/>
                    <a:ln>
                      <a:noFill/>
                    </a:ln>
                  </pic:spPr>
                </pic:pic>
              </a:graphicData>
            </a:graphic>
          </wp:inline>
        </w:drawing>
      </w:r>
    </w:p>
    <w:p w:rsidR="00975F50" w:rsidRDefault="00975F50" w:rsidP="008C2DDC">
      <w:pPr>
        <w:spacing w:line="360" w:lineRule="auto"/>
        <w:rPr>
          <w:rFonts w:cs="Arial"/>
          <w:color w:val="333399"/>
          <w:sz w:val="24"/>
          <w:szCs w:val="24"/>
          <w:lang w:val="es-ES_tradnl"/>
        </w:rPr>
      </w:pPr>
      <w:r w:rsidRPr="00975F50">
        <w:rPr>
          <w:rFonts w:cs="Arial"/>
          <w:noProof/>
          <w:color w:val="333399"/>
          <w:sz w:val="24"/>
          <w:szCs w:val="24"/>
        </w:rPr>
        <w:drawing>
          <wp:inline distT="0" distB="0" distL="0" distR="0">
            <wp:extent cx="5039995" cy="3805365"/>
            <wp:effectExtent l="0" t="0" r="8255" b="5080"/>
            <wp:docPr id="22" name="Imagen 22" descr="C:\Users\08864499T\AppData\Local\Microsoft\Windows\INetCache\Content.Outlook\OU3H8UQ3\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8864499T\AppData\Local\Microsoft\Windows\INetCache\Content.Outlook\OU3H8UQ3\v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9995" cy="3805365"/>
                    </a:xfrm>
                    <a:prstGeom prst="rect">
                      <a:avLst/>
                    </a:prstGeom>
                    <a:noFill/>
                    <a:ln>
                      <a:noFill/>
                    </a:ln>
                  </pic:spPr>
                </pic:pic>
              </a:graphicData>
            </a:graphic>
          </wp:inline>
        </w:drawing>
      </w:r>
    </w:p>
    <w:p w:rsidR="00550479" w:rsidRDefault="00550479" w:rsidP="000A1498">
      <w:pPr>
        <w:pStyle w:val="TITULO-Nivel4"/>
        <w:rPr>
          <w:color w:val="auto"/>
        </w:rPr>
      </w:pPr>
    </w:p>
    <w:p w:rsidR="000A1498" w:rsidRPr="0081104F" w:rsidRDefault="000A1498" w:rsidP="000A1498">
      <w:pPr>
        <w:pStyle w:val="TITULO-Nivel4"/>
        <w:rPr>
          <w:color w:val="auto"/>
        </w:rPr>
      </w:pPr>
      <w:r w:rsidRPr="0081104F">
        <w:rPr>
          <w:color w:val="auto"/>
        </w:rPr>
        <w:lastRenderedPageBreak/>
        <w:t>Ubicación del Hospital</w:t>
      </w:r>
    </w:p>
    <w:p w:rsidR="000A1498" w:rsidRPr="000A1498" w:rsidRDefault="000A1498" w:rsidP="000A1498">
      <w:r w:rsidRPr="000A1498">
        <w:t>El Hospital Dr. R. Lafora, está situado en el Km. 13,800 de la autovía M-607 de Colmenar Viejo (28049 Madrid). Se accede al mismo desde la salida 15 Valdelatas-Universidad Autónoma.</w:t>
      </w:r>
    </w:p>
    <w:p w:rsidR="000A1498" w:rsidRPr="000A1498" w:rsidRDefault="000A1498" w:rsidP="000A1498"/>
    <w:p w:rsidR="000A1498" w:rsidRPr="0081104F" w:rsidRDefault="000A1498" w:rsidP="000A1498">
      <w:pPr>
        <w:pStyle w:val="TITULO-Nivel4"/>
        <w:rPr>
          <w:color w:val="000000" w:themeColor="text1"/>
        </w:rPr>
      </w:pPr>
      <w:r w:rsidRPr="0081104F">
        <w:rPr>
          <w:color w:val="000000" w:themeColor="text1"/>
        </w:rPr>
        <w:t>Accesos</w:t>
      </w:r>
    </w:p>
    <w:p w:rsidR="00D4482C" w:rsidRPr="000A1498" w:rsidRDefault="000A1498" w:rsidP="000A1498">
      <w:r w:rsidRPr="000A1498">
        <w:t>Transporte público: Autobuses Interurbanos, líneas 711, 712, 713, 716, 717, 721, 722, 724, 725, 726 y los nocturnos N701 y N702, todos ellos con salida en el intercambiador de Plaza de Castilla.</w:t>
      </w:r>
    </w:p>
    <w:p w:rsidR="00644A28" w:rsidRDefault="00644A28">
      <w:pPr>
        <w:spacing w:before="0" w:line="240" w:lineRule="auto"/>
        <w:jc w:val="left"/>
        <w:rPr>
          <w:rFonts w:ascii="Montserrat SemiBold" w:hAnsi="Montserrat SemiBold"/>
          <w:noProof/>
          <w:color w:val="3898B2"/>
          <w:sz w:val="24"/>
        </w:rPr>
      </w:pPr>
      <w:r>
        <w:br w:type="page"/>
      </w:r>
    </w:p>
    <w:p w:rsidR="00D4482C" w:rsidRPr="00F847DE" w:rsidRDefault="00D4482C" w:rsidP="00F847DE">
      <w:pPr>
        <w:pStyle w:val="TITULO-Nivel3"/>
        <w:sectPr w:rsidR="00D4482C" w:rsidRPr="00F847DE" w:rsidSect="00F63FBE">
          <w:headerReference w:type="first" r:id="rId24"/>
          <w:footerReference w:type="first" r:id="rId25"/>
          <w:pgSz w:w="11906" w:h="16838" w:code="9"/>
          <w:pgMar w:top="1418" w:right="2268" w:bottom="1276" w:left="1701" w:header="737" w:footer="284" w:gutter="0"/>
          <w:cols w:space="720"/>
          <w:titlePg/>
        </w:sectPr>
      </w:pPr>
    </w:p>
    <w:p w:rsidR="00E470F1" w:rsidRPr="00201122" w:rsidRDefault="00E470F1" w:rsidP="001A79AE">
      <w:pPr>
        <w:pStyle w:val="TITULO-Nivel2"/>
      </w:pPr>
      <w:bookmarkStart w:id="23" w:name="_Toc74228247"/>
      <w:bookmarkStart w:id="24" w:name="_Toc75343938"/>
      <w:bookmarkStart w:id="25" w:name="_Toc84846670"/>
      <w:bookmarkStart w:id="26" w:name="_Toc318202526"/>
      <w:r w:rsidRPr="00201122">
        <w:lastRenderedPageBreak/>
        <w:t>Organigrama</w:t>
      </w:r>
      <w:bookmarkEnd w:id="23"/>
      <w:bookmarkEnd w:id="24"/>
      <w:bookmarkEnd w:id="25"/>
    </w:p>
    <w:p w:rsidR="00F901C1" w:rsidRDefault="00F901C1" w:rsidP="005A7C6A"/>
    <w:p w:rsidR="007A2B8C" w:rsidRDefault="007C5293" w:rsidP="0068118A">
      <w:pPr>
        <w:pStyle w:val="TITULO-Nivel3"/>
      </w:pPr>
      <w:r>
        <w:t>Dirección G</w:t>
      </w:r>
      <w:r w:rsidR="00D0764F" w:rsidRPr="007A2B8C">
        <w:t>erencia</w:t>
      </w:r>
    </w:p>
    <w:p w:rsidR="007A2B8C" w:rsidRDefault="00ED650F" w:rsidP="00BC57B2">
      <w:pPr>
        <w:pStyle w:val="TITULO-Nivel3"/>
        <w:jc w:val="center"/>
      </w:pPr>
      <w:r w:rsidRPr="00ED650F">
        <w:drawing>
          <wp:inline distT="0" distB="0" distL="0" distR="0">
            <wp:extent cx="5296535" cy="329692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ir. Medica\MEMORIA HOSPITAL, CONTRATO GESTION\2020\Borrador Memoria 2020\gerencia_old.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752" t="3533" r="4995" b="4602"/>
                    <a:stretch/>
                  </pic:blipFill>
                  <pic:spPr bwMode="auto">
                    <a:xfrm>
                      <a:off x="0" y="0"/>
                      <a:ext cx="5322250" cy="3312930"/>
                    </a:xfrm>
                    <a:prstGeom prst="rect">
                      <a:avLst/>
                    </a:prstGeom>
                    <a:noFill/>
                    <a:ln>
                      <a:noFill/>
                    </a:ln>
                    <a:extLst>
                      <a:ext uri="{53640926-AAD7-44D8-BBD7-CCE9431645EC}">
                        <a14:shadowObscured xmlns:a14="http://schemas.microsoft.com/office/drawing/2010/main"/>
                      </a:ext>
                    </a:extLst>
                  </pic:spPr>
                </pic:pic>
              </a:graphicData>
            </a:graphic>
          </wp:inline>
        </w:drawing>
      </w:r>
    </w:p>
    <w:p w:rsidR="007A2B8C" w:rsidRDefault="00474D65" w:rsidP="009F7B7F">
      <w:r>
        <w:t>*Se produjo un cambio en D. Médica en diciembre de 2020. Desde entonces la Directora Médica es Dª. Ana Isabel Mena Pérez.</w:t>
      </w:r>
    </w:p>
    <w:p w:rsidR="007C7538" w:rsidRDefault="007C7538">
      <w:pPr>
        <w:spacing w:before="0" w:line="240" w:lineRule="auto"/>
        <w:jc w:val="left"/>
        <w:rPr>
          <w:rFonts w:ascii="Montserrat SemiBold" w:hAnsi="Montserrat SemiBold"/>
          <w:noProof/>
          <w:color w:val="48ACC6"/>
          <w:sz w:val="24"/>
        </w:rPr>
      </w:pPr>
      <w:r>
        <w:br w:type="page"/>
      </w:r>
    </w:p>
    <w:p w:rsidR="0068118A" w:rsidRDefault="00AE186B" w:rsidP="00F901C1">
      <w:pPr>
        <w:pStyle w:val="TITULO-Nivel3"/>
      </w:pPr>
      <w:r w:rsidRPr="009E7227">
        <w:lastRenderedPageBreak/>
        <w:t>Dirección Médica</w:t>
      </w:r>
    </w:p>
    <w:p w:rsidR="007A2B8C" w:rsidRDefault="00BC57B2" w:rsidP="00762248">
      <w:pPr>
        <w:pStyle w:val="TITULO-Nivel3"/>
        <w:tabs>
          <w:tab w:val="left" w:pos="4517"/>
        </w:tabs>
      </w:pPr>
      <w:r>
        <w:tab/>
      </w:r>
    </w:p>
    <w:p w:rsidR="007A2B8C" w:rsidRDefault="006F7D13" w:rsidP="0068118A">
      <w:pPr>
        <w:pStyle w:val="TITULO-Nivel3"/>
      </w:pPr>
      <w:r w:rsidRPr="006F7D13">
        <w:drawing>
          <wp:inline distT="0" distB="0" distL="0" distR="0">
            <wp:extent cx="5506607" cy="3048000"/>
            <wp:effectExtent l="0" t="0" r="0" b="0"/>
            <wp:docPr id="12" name="Imagen 12" descr="G:\Dir. Medica\MEMORIA HOSPITAL, CONTRATO GESTION\2020\Borrador Memoria 2020\d med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ir. Medica\MEMORIA HOSPITAL, CONTRATO GESTION\2020\Borrador Memoria 2020\d medica.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2319" cy="3051161"/>
                    </a:xfrm>
                    <a:prstGeom prst="rect">
                      <a:avLst/>
                    </a:prstGeom>
                    <a:noFill/>
                    <a:ln>
                      <a:noFill/>
                    </a:ln>
                  </pic:spPr>
                </pic:pic>
              </a:graphicData>
            </a:graphic>
          </wp:inline>
        </w:drawing>
      </w:r>
    </w:p>
    <w:p w:rsidR="00EC1C68" w:rsidRDefault="0068118A" w:rsidP="00527C96">
      <w:pPr>
        <w:pStyle w:val="TITULO-Nivel3"/>
      </w:pPr>
      <w:r>
        <w:t xml:space="preserve"> </w:t>
      </w:r>
    </w:p>
    <w:p w:rsidR="00E470F1" w:rsidRPr="009E7227" w:rsidRDefault="00E470F1" w:rsidP="00527C96">
      <w:pPr>
        <w:pStyle w:val="TITULO-Nivel3"/>
      </w:pPr>
      <w:r w:rsidRPr="009E7227">
        <w:t>Dirección de Enfermería</w:t>
      </w:r>
    </w:p>
    <w:p w:rsidR="00F901C1" w:rsidRPr="00527C96" w:rsidRDefault="00527C96" w:rsidP="00527C96">
      <w:pPr>
        <w:rPr>
          <w:color w:val="FF0000"/>
        </w:rPr>
      </w:pPr>
      <w:r w:rsidRPr="00527C96">
        <w:rPr>
          <w:noProof/>
          <w:color w:val="FF0000"/>
        </w:rPr>
        <w:drawing>
          <wp:inline distT="0" distB="0" distL="0" distR="0">
            <wp:extent cx="5572125" cy="3787459"/>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ir. Medica\MEMORIA HOSPITAL, CONTRATO GESTION\2020\Borrador Memoria 2020\d enfermeria_2.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24426" t="14840" r="26195" b="27314"/>
                    <a:stretch/>
                  </pic:blipFill>
                  <pic:spPr bwMode="auto">
                    <a:xfrm>
                      <a:off x="0" y="0"/>
                      <a:ext cx="5589753" cy="3799441"/>
                    </a:xfrm>
                    <a:prstGeom prst="rect">
                      <a:avLst/>
                    </a:prstGeom>
                    <a:noFill/>
                    <a:ln>
                      <a:noFill/>
                    </a:ln>
                    <a:extLst>
                      <a:ext uri="{53640926-AAD7-44D8-BBD7-CCE9431645EC}">
                        <a14:shadowObscured xmlns:a14="http://schemas.microsoft.com/office/drawing/2010/main"/>
                      </a:ext>
                    </a:extLst>
                  </pic:spPr>
                </pic:pic>
              </a:graphicData>
            </a:graphic>
          </wp:inline>
        </w:drawing>
      </w:r>
    </w:p>
    <w:p w:rsidR="00AF1617" w:rsidRDefault="00AF1617">
      <w:pPr>
        <w:spacing w:before="0" w:line="240" w:lineRule="auto"/>
        <w:jc w:val="left"/>
        <w:rPr>
          <w:rFonts w:ascii="Montserrat SemiBold" w:hAnsi="Montserrat SemiBold"/>
          <w:noProof/>
          <w:color w:val="48ACC6"/>
          <w:sz w:val="24"/>
        </w:rPr>
      </w:pPr>
      <w:r>
        <w:br w:type="page"/>
      </w:r>
    </w:p>
    <w:p w:rsidR="00AE186B" w:rsidRPr="009E7227" w:rsidRDefault="00AE186B" w:rsidP="00527C96">
      <w:pPr>
        <w:pStyle w:val="TITULO-Nivel3"/>
      </w:pPr>
      <w:r w:rsidRPr="009E7227">
        <w:lastRenderedPageBreak/>
        <w:t xml:space="preserve">Dirección de Gestión y SSGG             </w:t>
      </w:r>
    </w:p>
    <w:p w:rsidR="0093719F" w:rsidRDefault="00527C96">
      <w:pPr>
        <w:spacing w:before="0" w:line="240" w:lineRule="auto"/>
        <w:jc w:val="left"/>
        <w:rPr>
          <w:rFonts w:ascii="Montserrat SemiBold" w:hAnsi="Montserrat SemiBold"/>
          <w:b/>
          <w:caps/>
          <w:color w:val="3898B2"/>
          <w:spacing w:val="-6"/>
          <w:sz w:val="24"/>
        </w:rPr>
      </w:pPr>
      <w:bookmarkStart w:id="27" w:name="_Toc74228248"/>
      <w:bookmarkStart w:id="28" w:name="_Toc75343939"/>
      <w:bookmarkStart w:id="29" w:name="_Toc318202528"/>
      <w:bookmarkEnd w:id="26"/>
      <w:r w:rsidRPr="00527C96">
        <w:rPr>
          <w:rFonts w:ascii="Montserrat SemiBold" w:hAnsi="Montserrat SemiBold"/>
          <w:b/>
          <w:noProof/>
          <w:color w:val="3898B2"/>
          <w:sz w:val="24"/>
        </w:rPr>
        <w:drawing>
          <wp:inline distT="0" distB="0" distL="0" distR="0">
            <wp:extent cx="5237419" cy="3381375"/>
            <wp:effectExtent l="0" t="0" r="1905" b="0"/>
            <wp:docPr id="19" name="Imagen 19" descr="G:\Dir. Medica\MEMORIA HOSPITAL, CONTRATO GESTION\2020\Borrador Memoria 2020\d gestion-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ir. Medica\MEMORIA HOSPITAL, CONTRATO GESTION\2020\Borrador Memoria 2020\d gestion-DEF.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4041" cy="3392106"/>
                    </a:xfrm>
                    <a:prstGeom prst="rect">
                      <a:avLst/>
                    </a:prstGeom>
                    <a:noFill/>
                    <a:ln>
                      <a:noFill/>
                    </a:ln>
                  </pic:spPr>
                </pic:pic>
              </a:graphicData>
            </a:graphic>
          </wp:inline>
        </w:drawing>
      </w:r>
    </w:p>
    <w:p w:rsidR="00527C96" w:rsidRDefault="00527C96">
      <w:pPr>
        <w:spacing w:before="0" w:line="240" w:lineRule="auto"/>
        <w:jc w:val="left"/>
        <w:rPr>
          <w:rFonts w:ascii="Montserrat SemiBold" w:hAnsi="Montserrat SemiBold"/>
          <w:b/>
          <w:caps/>
          <w:color w:val="3898B2"/>
          <w:spacing w:val="-6"/>
          <w:sz w:val="24"/>
        </w:rPr>
      </w:pPr>
    </w:p>
    <w:p w:rsidR="002E6CBC" w:rsidRDefault="002E6CBC" w:rsidP="002E6CBC"/>
    <w:p w:rsidR="002E6CBC" w:rsidRDefault="002E6CBC" w:rsidP="002E6CBC"/>
    <w:p w:rsidR="00AF1617" w:rsidRDefault="00AF1617">
      <w:pPr>
        <w:spacing w:before="0" w:line="240" w:lineRule="auto"/>
        <w:jc w:val="left"/>
        <w:rPr>
          <w:rFonts w:ascii="Montserrat SemiBold" w:hAnsi="Montserrat SemiBold"/>
          <w:caps/>
          <w:noProof/>
          <w:color w:val="48ACC6"/>
          <w:spacing w:val="-6"/>
          <w:sz w:val="24"/>
        </w:rPr>
      </w:pPr>
      <w:bookmarkStart w:id="30" w:name="_Toc84846671"/>
      <w:r>
        <w:br w:type="page"/>
      </w:r>
    </w:p>
    <w:p w:rsidR="006C779E" w:rsidRPr="00964D18" w:rsidRDefault="006C779E" w:rsidP="00964D18">
      <w:pPr>
        <w:pStyle w:val="TITULO-Nivel2"/>
      </w:pPr>
      <w:r w:rsidRPr="00964D18">
        <w:lastRenderedPageBreak/>
        <w:t>Cartera de Servicios</w:t>
      </w:r>
      <w:bookmarkEnd w:id="27"/>
      <w:bookmarkEnd w:id="28"/>
      <w:bookmarkEnd w:id="30"/>
    </w:p>
    <w:p w:rsidR="006C779E" w:rsidRPr="00646BB5" w:rsidRDefault="006C779E" w:rsidP="00E44602">
      <w:pPr>
        <w:pStyle w:val="Nivel03confilete"/>
      </w:pPr>
      <w:r w:rsidRPr="00646BB5">
        <w:t>Servicios Médicos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E8511A" w:rsidRDefault="00E8511A" w:rsidP="00E01150">
      <w:pPr>
        <w:pStyle w:val="Normallistas"/>
      </w:pPr>
      <w:r w:rsidRPr="003A208C">
        <w:t>Psiquiatría</w:t>
      </w:r>
    </w:p>
    <w:p w:rsidR="00FD26D9" w:rsidRPr="003A208C" w:rsidRDefault="00FD26D9" w:rsidP="00E01150">
      <w:pPr>
        <w:pStyle w:val="Normallistas"/>
      </w:pPr>
      <w:r>
        <w:t>Psicología Clínica</w:t>
      </w:r>
    </w:p>
    <w:p w:rsidR="00E8511A" w:rsidRPr="00A77510" w:rsidRDefault="00E8511A" w:rsidP="00E01150">
      <w:pPr>
        <w:pStyle w:val="Normallistas"/>
      </w:pPr>
      <w:r w:rsidRPr="00A77510">
        <w:t>Unidad Médica (Interconsulta)</w:t>
      </w:r>
    </w:p>
    <w:p w:rsidR="006C779E" w:rsidRPr="00A77510" w:rsidRDefault="006C779E" w:rsidP="00E01150">
      <w:pPr>
        <w:pStyle w:val="NormalListas2"/>
      </w:pPr>
      <w:r w:rsidRPr="00A77510">
        <w:t>Geriatría</w:t>
      </w:r>
    </w:p>
    <w:p w:rsidR="006C779E" w:rsidRPr="00A77510" w:rsidRDefault="006C779E" w:rsidP="00E01150">
      <w:pPr>
        <w:pStyle w:val="NormalListas2"/>
      </w:pPr>
      <w:r w:rsidRPr="00A77510">
        <w:t>Medicina Interna</w:t>
      </w:r>
    </w:p>
    <w:p w:rsidR="006C779E" w:rsidRPr="00A77510" w:rsidRDefault="00A01EE5" w:rsidP="00E01150">
      <w:pPr>
        <w:pStyle w:val="NormalListas2"/>
      </w:pPr>
      <w:r w:rsidRPr="00A77510">
        <w:t>Neurología</w:t>
      </w:r>
    </w:p>
    <w:p w:rsidR="00E8511A" w:rsidRDefault="00E8511A" w:rsidP="00E01150">
      <w:pPr>
        <w:pStyle w:val="Normallistas"/>
      </w:pPr>
      <w:r>
        <w:t>Anestesiología y Reanimación*</w:t>
      </w:r>
    </w:p>
    <w:p w:rsidR="00E8511A" w:rsidRDefault="00E8511A" w:rsidP="00E01150">
      <w:pPr>
        <w:pStyle w:val="Normallistas"/>
      </w:pPr>
      <w:r>
        <w:t>Urgencias</w:t>
      </w:r>
    </w:p>
    <w:p w:rsidR="00E8511A" w:rsidRDefault="00E8511A" w:rsidP="00E8511A">
      <w:pPr>
        <w:pStyle w:val="Columnas"/>
      </w:pPr>
    </w:p>
    <w:p w:rsidR="00E8511A" w:rsidRPr="00E8511A" w:rsidRDefault="00E8511A" w:rsidP="00E8511A">
      <w:pPr>
        <w:pStyle w:val="Columnas"/>
        <w:sectPr w:rsidR="00E8511A" w:rsidRPr="00E8511A" w:rsidSect="00A01EE5">
          <w:type w:val="continuous"/>
          <w:pgSz w:w="11906" w:h="16838"/>
          <w:pgMar w:top="1418" w:right="2268" w:bottom="1276" w:left="1701" w:header="720" w:footer="260" w:gutter="0"/>
          <w:cols w:space="497"/>
          <w:titlePg/>
        </w:sectPr>
      </w:pPr>
    </w:p>
    <w:p w:rsidR="00E8511A" w:rsidRPr="00A01EE5" w:rsidRDefault="00E8511A" w:rsidP="00E8511A">
      <w:pPr>
        <w:pStyle w:val="NormalWeb"/>
        <w:spacing w:before="0" w:beforeAutospacing="0"/>
        <w:rPr>
          <w:rFonts w:ascii="Montserrat Medium" w:hAnsi="Montserrat Medium"/>
          <w:i/>
          <w:sz w:val="22"/>
        </w:rPr>
      </w:pPr>
      <w:r w:rsidRPr="00A01EE5">
        <w:rPr>
          <w:rFonts w:ascii="Montserrat Medium" w:hAnsi="Montserrat Medium" w:cstheme="minorHAnsi"/>
          <w:i/>
          <w:sz w:val="16"/>
        </w:rPr>
        <w:t>*La Unidad de Terapia Electroconvulsiva (TEC) incluye un anestesista.</w:t>
      </w:r>
    </w:p>
    <w:p w:rsidR="00E8511A" w:rsidRPr="003A208C" w:rsidRDefault="00E8511A" w:rsidP="00E8511A">
      <w:pPr>
        <w:pStyle w:val="Columnas"/>
        <w:sectPr w:rsidR="00E8511A" w:rsidRPr="003A208C" w:rsidSect="00A01EE5">
          <w:type w:val="continuous"/>
          <w:pgSz w:w="11906" w:h="16838"/>
          <w:pgMar w:top="1418" w:right="2268" w:bottom="1276" w:left="1701" w:header="720" w:footer="260" w:gutter="0"/>
          <w:cols w:space="500"/>
          <w:titlePg/>
        </w:sectPr>
      </w:pPr>
    </w:p>
    <w:p w:rsidR="006C779E" w:rsidRPr="00201122" w:rsidRDefault="006C779E" w:rsidP="00E44602">
      <w:pPr>
        <w:pStyle w:val="Nivel03confilete"/>
      </w:pPr>
      <w:r w:rsidRPr="005A7C6A">
        <w:t>Servicios</w:t>
      </w:r>
      <w:r w:rsidRPr="00201122">
        <w:t xml:space="preserve"> Centrales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3A208C" w:rsidRDefault="006C779E" w:rsidP="00E01150">
      <w:pPr>
        <w:pStyle w:val="Normallistas"/>
      </w:pPr>
      <w:r w:rsidRPr="003A208C">
        <w:t>Admisión y Documentación Clínica</w:t>
      </w:r>
    </w:p>
    <w:p w:rsidR="008521DE" w:rsidRDefault="008521DE" w:rsidP="00E01150">
      <w:pPr>
        <w:pStyle w:val="Normallistas"/>
      </w:pPr>
      <w:r>
        <w:t>Análisis Clínicos</w:t>
      </w:r>
      <w:r w:rsidR="00A01EE5">
        <w:t xml:space="preserve"> (HU La Paz)</w:t>
      </w:r>
    </w:p>
    <w:p w:rsidR="006C779E" w:rsidRPr="003A208C" w:rsidRDefault="006C779E" w:rsidP="00E01150">
      <w:pPr>
        <w:pStyle w:val="Normallistas"/>
      </w:pPr>
      <w:r w:rsidRPr="003A208C">
        <w:t>Farmacia Hospitalaria</w:t>
      </w:r>
    </w:p>
    <w:p w:rsidR="0093719F" w:rsidRDefault="0093719F" w:rsidP="00E01150">
      <w:pPr>
        <w:pStyle w:val="Normallistas"/>
      </w:pPr>
      <w:r>
        <w:t>Medicina del Trabajo</w:t>
      </w:r>
    </w:p>
    <w:p w:rsidR="00C04562" w:rsidRPr="00A77510" w:rsidRDefault="00C04562" w:rsidP="00E01150">
      <w:pPr>
        <w:pStyle w:val="Normallistas"/>
      </w:pPr>
      <w:r w:rsidRPr="00A77510">
        <w:t>Nutrición</w:t>
      </w:r>
    </w:p>
    <w:p w:rsidR="006C779E" w:rsidRPr="003A208C" w:rsidRDefault="006C779E" w:rsidP="00E01150">
      <w:pPr>
        <w:pStyle w:val="Normallistas"/>
      </w:pPr>
      <w:r w:rsidRPr="003A208C">
        <w:t>Radiodiagnóstico</w:t>
      </w:r>
      <w:r w:rsidR="00A01EE5">
        <w:t xml:space="preserve"> (Parcial HU La Paz- H Cantoblanco)</w:t>
      </w:r>
    </w:p>
    <w:p w:rsidR="006340B0" w:rsidRDefault="006340B0" w:rsidP="00192F55">
      <w:pPr>
        <w:pStyle w:val="Columnas"/>
      </w:pPr>
    </w:p>
    <w:p w:rsidR="00A77510" w:rsidRDefault="00A77510" w:rsidP="00192F55">
      <w:pPr>
        <w:pStyle w:val="Columnas"/>
      </w:pPr>
    </w:p>
    <w:p w:rsidR="00A77510" w:rsidRDefault="00A77510" w:rsidP="00192F55">
      <w:pPr>
        <w:pStyle w:val="Columnas"/>
      </w:pPr>
    </w:p>
    <w:p w:rsidR="00A77510" w:rsidRPr="00384A21" w:rsidRDefault="00A77510" w:rsidP="00192F55">
      <w:pPr>
        <w:pStyle w:val="Columnas"/>
        <w:sectPr w:rsidR="00A77510" w:rsidRPr="00384A21" w:rsidSect="00A01EE5">
          <w:type w:val="continuous"/>
          <w:pgSz w:w="11906" w:h="16838"/>
          <w:pgMar w:top="1418" w:right="2268" w:bottom="1276" w:left="1701" w:header="720" w:footer="260" w:gutter="0"/>
          <w:cols w:space="500"/>
          <w:titlePg/>
        </w:sectPr>
      </w:pPr>
    </w:p>
    <w:p w:rsidR="00A01EE5" w:rsidRPr="00EA7AE8" w:rsidRDefault="00A01EE5" w:rsidP="00EA7AE8">
      <w:pPr>
        <w:pStyle w:val="Columnas"/>
        <w:sectPr w:rsidR="00A01EE5" w:rsidRPr="00EA7AE8" w:rsidSect="00BE5500">
          <w:type w:val="continuous"/>
          <w:pgSz w:w="11906" w:h="16838"/>
          <w:pgMar w:top="1418" w:right="2268" w:bottom="1276" w:left="1701" w:header="720" w:footer="260" w:gutter="0"/>
          <w:cols w:num="3" w:space="500"/>
          <w:titlePg/>
        </w:sectPr>
      </w:pPr>
    </w:p>
    <w:p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rsidR="006C779E" w:rsidRPr="00E44602" w:rsidRDefault="006C779E" w:rsidP="00E44602">
      <w:pPr>
        <w:pStyle w:val="Nivel03confilete"/>
      </w:pPr>
      <w:r w:rsidRPr="00E44602">
        <w:lastRenderedPageBreak/>
        <w:t>Áreas de Enfermería</w:t>
      </w:r>
    </w:p>
    <w:p w:rsidR="00A707CC" w:rsidRPr="00A707CC" w:rsidRDefault="00A707CC" w:rsidP="00EC1C68">
      <w:pPr>
        <w:pStyle w:val="Columnas"/>
        <w:jc w:val="both"/>
      </w:pPr>
      <w:r w:rsidRPr="00A707CC">
        <w:t>Área de enfermería psiquiátrica de Hospitalización y Servicios centrales.</w:t>
      </w:r>
    </w:p>
    <w:p w:rsidR="00A707CC" w:rsidRPr="00A707CC" w:rsidRDefault="00A707CC" w:rsidP="00EC1C68">
      <w:pPr>
        <w:pStyle w:val="Columnas"/>
        <w:numPr>
          <w:ilvl w:val="0"/>
          <w:numId w:val="25"/>
        </w:numPr>
        <w:jc w:val="both"/>
      </w:pPr>
      <w:r w:rsidRPr="00A707CC">
        <w:t>Los servicios centrales incluyen farmacia, nutrición, radiología, laboratorio, consultas y el departamento de Fisioterapia dependient</w:t>
      </w:r>
      <w:r w:rsidR="00110988">
        <w:t>e de la Dirección de E</w:t>
      </w:r>
      <w:r w:rsidR="00C04562">
        <w:t>nfermería.</w:t>
      </w:r>
    </w:p>
    <w:p w:rsidR="006C779E" w:rsidRDefault="00A707CC" w:rsidP="00EC1C68">
      <w:pPr>
        <w:pStyle w:val="Columnas"/>
        <w:numPr>
          <w:ilvl w:val="0"/>
          <w:numId w:val="25"/>
        </w:numPr>
        <w:jc w:val="both"/>
      </w:pPr>
      <w:r w:rsidRPr="00A707CC">
        <w:t>La terap</w:t>
      </w:r>
      <w:r w:rsidR="00110988">
        <w:t>ia ocupacional (dependiente de Dirección de E</w:t>
      </w:r>
      <w:r w:rsidRPr="00A707CC">
        <w:t>nfermería) se integra en cada una de las unidades de enfermería.</w:t>
      </w:r>
    </w:p>
    <w:p w:rsidR="00C04562" w:rsidRDefault="00C04562" w:rsidP="00C04562">
      <w:pPr>
        <w:pStyle w:val="Columnas"/>
        <w:ind w:left="720"/>
      </w:pPr>
    </w:p>
    <w:p w:rsidR="009C0D48" w:rsidRPr="007C5293" w:rsidRDefault="007C5293" w:rsidP="00EA7AE8">
      <w:pPr>
        <w:pStyle w:val="Nivel03confilete"/>
      </w:pPr>
      <w:r>
        <w:t>Unidades Pluridisciplinares</w:t>
      </w:r>
    </w:p>
    <w:p w:rsidR="007C5293" w:rsidRPr="00384A21" w:rsidRDefault="007C5293" w:rsidP="007C5293">
      <w:pPr>
        <w:pStyle w:val="Columnas"/>
        <w:rPr>
          <w:strike/>
        </w:rPr>
      </w:pPr>
      <w:r w:rsidRPr="007C5293">
        <w:t xml:space="preserve">Unidades de Cuidados Psiquiátricos Prolongados </w:t>
      </w:r>
    </w:p>
    <w:p w:rsidR="00EA7AE8" w:rsidRPr="00384A21" w:rsidRDefault="007C5293" w:rsidP="007C5293">
      <w:pPr>
        <w:pStyle w:val="Columnas"/>
      </w:pPr>
      <w:r w:rsidRPr="00384A21">
        <w:t>Unidades de Tratamiento de la Dependencia del Alcohol</w:t>
      </w:r>
    </w:p>
    <w:p w:rsidR="00EA7AE8" w:rsidRPr="00384A21" w:rsidRDefault="007C5293" w:rsidP="00EA7AE8">
      <w:pPr>
        <w:pStyle w:val="Columnas"/>
        <w:ind w:firstLine="708"/>
      </w:pPr>
      <w:r w:rsidRPr="00384A21">
        <w:t>Unidad de Alcohología para de</w:t>
      </w:r>
      <w:r w:rsidR="00EA7AE8" w:rsidRPr="00384A21">
        <w:t xml:space="preserve">sintoxicación alcohólica (UA) </w:t>
      </w:r>
    </w:p>
    <w:p w:rsidR="007C5293" w:rsidRPr="00384A21" w:rsidRDefault="007C5293" w:rsidP="00EA7AE8">
      <w:pPr>
        <w:pStyle w:val="Columnas"/>
        <w:ind w:firstLine="708"/>
      </w:pPr>
      <w:r w:rsidRPr="00384A21">
        <w:t xml:space="preserve">Unidad de deshabituación del alcohol </w:t>
      </w:r>
      <w:r w:rsidR="009C0D48" w:rsidRPr="00384A21">
        <w:t>(UDA)</w:t>
      </w:r>
    </w:p>
    <w:p w:rsidR="007C5293" w:rsidRPr="00384A21" w:rsidRDefault="007C5293" w:rsidP="007C5293">
      <w:pPr>
        <w:pStyle w:val="Columnas"/>
      </w:pPr>
      <w:r w:rsidRPr="00384A21">
        <w:t>Unidad de Trastornos de la Personalidad</w:t>
      </w:r>
    </w:p>
    <w:p w:rsidR="00EA7AE8" w:rsidRPr="00384A21" w:rsidRDefault="00EA7AE8" w:rsidP="007C5293">
      <w:pPr>
        <w:pStyle w:val="Columnas"/>
      </w:pPr>
      <w:r w:rsidRPr="00384A21">
        <w:tab/>
        <w:t>Comunidad Terapéutica Hospitalaria 1</w:t>
      </w:r>
    </w:p>
    <w:p w:rsidR="00EA7AE8" w:rsidRPr="00384A21" w:rsidRDefault="00EA7AE8" w:rsidP="007C5293">
      <w:pPr>
        <w:pStyle w:val="Columnas"/>
      </w:pPr>
      <w:r w:rsidRPr="00384A21">
        <w:tab/>
        <w:t>Comunidad Terapéutica Hospitalaria 2</w:t>
      </w:r>
    </w:p>
    <w:p w:rsidR="00EA7AE8" w:rsidRPr="00384A21" w:rsidRDefault="00EA7AE8" w:rsidP="007C5293">
      <w:pPr>
        <w:pStyle w:val="Columnas"/>
      </w:pPr>
      <w:r w:rsidRPr="00384A21">
        <w:tab/>
        <w:t>Hospital de Día</w:t>
      </w:r>
    </w:p>
    <w:p w:rsidR="007C5293" w:rsidRPr="00384A21" w:rsidRDefault="007C5293" w:rsidP="007C5293">
      <w:pPr>
        <w:pStyle w:val="Columnas"/>
      </w:pPr>
      <w:r w:rsidRPr="00384A21">
        <w:t xml:space="preserve">Unidades de Hospitalización Breve </w:t>
      </w:r>
    </w:p>
    <w:p w:rsidR="001621F5" w:rsidRPr="00384A21" w:rsidRDefault="001621F5" w:rsidP="007C5293">
      <w:pPr>
        <w:pStyle w:val="Columnas"/>
      </w:pPr>
      <w:r w:rsidRPr="00384A21">
        <w:tab/>
        <w:t>Unidad de Hospitalización Breve 1</w:t>
      </w:r>
    </w:p>
    <w:p w:rsidR="001621F5" w:rsidRPr="00384A21" w:rsidRDefault="001621F5" w:rsidP="007C5293">
      <w:pPr>
        <w:pStyle w:val="Columnas"/>
      </w:pPr>
      <w:r w:rsidRPr="00384A21">
        <w:tab/>
        <w:t>Unidad de Hospitalización Breve 2</w:t>
      </w:r>
    </w:p>
    <w:p w:rsidR="001621F5" w:rsidRPr="00384A21" w:rsidRDefault="001621F5" w:rsidP="007C5293">
      <w:pPr>
        <w:pStyle w:val="Columnas"/>
      </w:pPr>
      <w:r w:rsidRPr="00384A21">
        <w:tab/>
        <w:t>Unidad de Gerontopsiquiatría</w:t>
      </w:r>
    </w:p>
    <w:p w:rsidR="007C5293" w:rsidRDefault="007C5293" w:rsidP="007C5293">
      <w:pPr>
        <w:pStyle w:val="Columnas"/>
      </w:pPr>
      <w:r w:rsidRPr="007C5293">
        <w:t>Urgencias Psiquiátricas</w:t>
      </w:r>
    </w:p>
    <w:p w:rsidR="00556440" w:rsidRPr="007C5293" w:rsidRDefault="00556440" w:rsidP="007C5293">
      <w:pPr>
        <w:pStyle w:val="Columnas"/>
      </w:pPr>
    </w:p>
    <w:p w:rsidR="006C779E" w:rsidRPr="00E44602" w:rsidRDefault="007C5293" w:rsidP="00E44602">
      <w:pPr>
        <w:pStyle w:val="TITULO-Nivel3"/>
      </w:pPr>
      <w:r>
        <w:t>Otros Servicios</w:t>
      </w:r>
    </w:p>
    <w:p w:rsidR="00324B61" w:rsidRPr="00384A21" w:rsidRDefault="00324B61" w:rsidP="0068118A">
      <w:r w:rsidRPr="00384A21">
        <w:t>Unidad de Trabajo Social</w:t>
      </w:r>
    </w:p>
    <w:p w:rsidR="006C779E" w:rsidRDefault="006C779E" w:rsidP="00E44602">
      <w:pPr>
        <w:pStyle w:val="TITULO-Nivel3"/>
      </w:pPr>
      <w:r w:rsidRPr="00786E62">
        <w:t>Alianzas Estratégicas</w:t>
      </w:r>
    </w:p>
    <w:p w:rsidR="00786E62" w:rsidRDefault="00786E62" w:rsidP="00786E62">
      <w:r w:rsidRPr="006C454A">
        <w:t xml:space="preserve">En la actualidad tenemos dos alianzas </w:t>
      </w:r>
      <w:r>
        <w:t>estratégicas, una con el Hospital Universitario de La Paz y otra con el Hospital Universitario Ramón y Cajal.</w:t>
      </w:r>
    </w:p>
    <w:p w:rsidR="00786E62" w:rsidRDefault="00786E62" w:rsidP="00786E62">
      <w:r>
        <w:t>Con el Hospital Universitario de la Paz hemos acordado ocuparnos de dar asistencia a los pacientes agudos con patología psiquiátrica de los distritos de Tetuán y Colmenar que supone una población de 261.189 habitantes, es decir un 51% de la población de</w:t>
      </w:r>
      <w:r w:rsidR="00AF1617">
        <w:t xml:space="preserve"> </w:t>
      </w:r>
      <w:r>
        <w:t>l</w:t>
      </w:r>
      <w:r w:rsidR="00AF1617">
        <w:t>a antigua</w:t>
      </w:r>
      <w:r>
        <w:t xml:space="preserve"> Área 5. Así mismo nos encargamos de preparar la comida y dar servicio de lavandería al Hospital de Cantoblanco y </w:t>
      </w:r>
      <w:r>
        <w:lastRenderedPageBreak/>
        <w:t>como contrapartida ellos se hacen cargo de todas nuestras pruebas analíticas dándonos el servicio a través de sus laboratorios.</w:t>
      </w:r>
    </w:p>
    <w:p w:rsidR="00786E62" w:rsidRPr="00786E62" w:rsidRDefault="00786E62" w:rsidP="00786E62">
      <w:r>
        <w:t xml:space="preserve">Con el Hospital Universitario Ramón y Cajal tenemos el acuerdo de dar asistencia psiquiátrica a pacientes agudos de los distritos de Ciudad lineal y Hortaleza con 381.083 habitantes lo que </w:t>
      </w:r>
      <w:r w:rsidR="00AF1617">
        <w:t>supone un 66% de</w:t>
      </w:r>
      <w:r w:rsidR="009F4024">
        <w:t xml:space="preserve"> </w:t>
      </w:r>
      <w:r w:rsidR="00AF1617">
        <w:t>la población de la antigua</w:t>
      </w:r>
      <w:r>
        <w:t xml:space="preserve"> Área </w:t>
      </w:r>
      <w:r w:rsidRPr="00786E62">
        <w:t>4.</w:t>
      </w:r>
    </w:p>
    <w:p w:rsidR="00276700" w:rsidRPr="00004A08" w:rsidRDefault="00692E5F" w:rsidP="00932BFF">
      <w:pPr>
        <w:pStyle w:val="TITULO-Nivel2"/>
        <w:pageBreakBefore/>
      </w:pPr>
      <w:bookmarkStart w:id="31" w:name="_Toc75343940"/>
      <w:bookmarkStart w:id="32" w:name="_Toc84846672"/>
      <w:r w:rsidRPr="00786E62">
        <w:lastRenderedPageBreak/>
        <w:t>Recursos Humanos</w:t>
      </w:r>
      <w:bookmarkEnd w:id="31"/>
      <w:bookmarkEnd w:id="32"/>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5E078F" w:rsidRPr="005E078F" w:rsidTr="00736C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204" w:type="dxa"/>
          </w:tcPr>
          <w:p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05" w:type="dxa"/>
          </w:tcPr>
          <w:p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Gerente</w:t>
            </w:r>
          </w:p>
        </w:tc>
        <w:tc>
          <w:tcPr>
            <w:tcW w:w="1204" w:type="dxa"/>
          </w:tcPr>
          <w:p w:rsidR="00644583" w:rsidRPr="00DF3267" w:rsidRDefault="005F3022"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0B06DC" w:rsidP="008C2A2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Médico</w:t>
            </w:r>
          </w:p>
        </w:tc>
        <w:tc>
          <w:tcPr>
            <w:tcW w:w="1204" w:type="dxa"/>
          </w:tcPr>
          <w:p w:rsidR="00644583" w:rsidRPr="00DF3267" w:rsidRDefault="005F3022"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786E62" w:rsidP="008C2A2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de Gestión</w:t>
            </w:r>
          </w:p>
        </w:tc>
        <w:tc>
          <w:tcPr>
            <w:tcW w:w="1204" w:type="dxa"/>
          </w:tcPr>
          <w:p w:rsidR="00644583" w:rsidRPr="00DF3267" w:rsidRDefault="001F04D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0B06DC" w:rsidP="008C2A2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de Enfermería</w:t>
            </w:r>
          </w:p>
        </w:tc>
        <w:tc>
          <w:tcPr>
            <w:tcW w:w="1204" w:type="dxa"/>
          </w:tcPr>
          <w:p w:rsidR="00644583" w:rsidRPr="00DF3267" w:rsidRDefault="001F04D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0B06DC" w:rsidP="008C2A21">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E078F" w:rsidRPr="005E078F"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736C14">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Facultativos</w:t>
            </w:r>
          </w:p>
        </w:tc>
        <w:tc>
          <w:tcPr>
            <w:tcW w:w="1204" w:type="dxa"/>
          </w:tcPr>
          <w:p w:rsidR="00644583" w:rsidRPr="009E7227" w:rsidRDefault="001F04D9" w:rsidP="00932BFF">
            <w:pPr>
              <w:ind w:left="114" w:right="246"/>
              <w:jc w:val="right"/>
              <w:cnfStyle w:val="000000000000" w:firstRow="0" w:lastRow="0" w:firstColumn="0" w:lastColumn="0" w:oddVBand="0" w:evenVBand="0" w:oddHBand="0" w:evenHBand="0" w:firstRowFirstColumn="0" w:firstRowLastColumn="0" w:lastRowFirstColumn="0" w:lastRowLastColumn="0"/>
            </w:pPr>
            <w:r>
              <w:t>41</w:t>
            </w:r>
          </w:p>
        </w:tc>
        <w:tc>
          <w:tcPr>
            <w:tcW w:w="1205" w:type="dxa"/>
          </w:tcPr>
          <w:p w:rsidR="00644583" w:rsidRPr="009E7227" w:rsidRDefault="000B06DC" w:rsidP="00786E62">
            <w:pPr>
              <w:ind w:left="114" w:right="183"/>
              <w:jc w:val="right"/>
              <w:cnfStyle w:val="000000000000" w:firstRow="0" w:lastRow="0" w:firstColumn="0" w:lastColumn="0" w:oddVBand="0" w:evenVBand="0" w:oddHBand="0" w:evenHBand="0" w:firstRowFirstColumn="0" w:firstRowLastColumn="0" w:lastRowFirstColumn="0" w:lastRowLastColumn="0"/>
            </w:pPr>
            <w:r>
              <w:t>4</w:t>
            </w:r>
            <w:r w:rsidR="00786E62">
              <w:t>0</w:t>
            </w:r>
          </w:p>
        </w:tc>
      </w:tr>
      <w:tr w:rsidR="00644583" w:rsidRPr="009E722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644583" w:rsidRPr="005E078F" w:rsidRDefault="00644583" w:rsidP="00736C14">
            <w:pPr>
              <w:spacing w:before="0"/>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Enfermeras/os</w:t>
            </w:r>
          </w:p>
        </w:tc>
        <w:tc>
          <w:tcPr>
            <w:tcW w:w="1204" w:type="dxa"/>
          </w:tcPr>
          <w:p w:rsidR="00644583" w:rsidRPr="009E7227" w:rsidRDefault="001F04D9" w:rsidP="00932BFF">
            <w:pPr>
              <w:ind w:left="114" w:right="246"/>
              <w:jc w:val="right"/>
              <w:cnfStyle w:val="000000000000" w:firstRow="0" w:lastRow="0" w:firstColumn="0" w:lastColumn="0" w:oddVBand="0" w:evenVBand="0" w:oddHBand="0" w:evenHBand="0" w:firstRowFirstColumn="0" w:firstRowLastColumn="0" w:lastRowFirstColumn="0" w:lastRowLastColumn="0"/>
            </w:pPr>
            <w:r>
              <w:t>113</w:t>
            </w:r>
          </w:p>
        </w:tc>
        <w:tc>
          <w:tcPr>
            <w:tcW w:w="1205" w:type="dxa"/>
          </w:tcPr>
          <w:p w:rsidR="00644583" w:rsidRPr="009E7227" w:rsidRDefault="00932BFF" w:rsidP="00932BFF">
            <w:pPr>
              <w:ind w:left="114" w:right="183"/>
              <w:jc w:val="right"/>
              <w:cnfStyle w:val="000000000000" w:firstRow="0" w:lastRow="0" w:firstColumn="0" w:lastColumn="0" w:oddVBand="0" w:evenVBand="0" w:oddHBand="0" w:evenHBand="0" w:firstRowFirstColumn="0" w:firstRowLastColumn="0" w:lastRowFirstColumn="0" w:lastRowLastColumn="0"/>
            </w:pPr>
            <w:r>
              <w:t>113</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Fisioterapeutas/logopedas</w:t>
            </w:r>
          </w:p>
        </w:tc>
        <w:tc>
          <w:tcPr>
            <w:tcW w:w="1204" w:type="dxa"/>
          </w:tcPr>
          <w:p w:rsidR="00644583" w:rsidRPr="009E7227" w:rsidRDefault="001F04D9" w:rsidP="00932BFF">
            <w:pPr>
              <w:ind w:left="114" w:right="246"/>
              <w:jc w:val="right"/>
              <w:cnfStyle w:val="000000000000" w:firstRow="0" w:lastRow="0" w:firstColumn="0" w:lastColumn="0" w:oddVBand="0" w:evenVBand="0" w:oddHBand="0" w:evenHBand="0" w:firstRowFirstColumn="0" w:firstRowLastColumn="0" w:lastRowFirstColumn="0" w:lastRowLastColumn="0"/>
            </w:pPr>
            <w:r>
              <w:t>3</w:t>
            </w:r>
          </w:p>
        </w:tc>
        <w:tc>
          <w:tcPr>
            <w:tcW w:w="1205" w:type="dxa"/>
          </w:tcPr>
          <w:p w:rsidR="00644583" w:rsidRPr="009E7227" w:rsidRDefault="00932BFF" w:rsidP="00932BFF">
            <w:pPr>
              <w:ind w:left="114" w:right="183"/>
              <w:jc w:val="right"/>
              <w:cnfStyle w:val="000000000000" w:firstRow="0" w:lastRow="0" w:firstColumn="0" w:lastColumn="0" w:oddVBand="0" w:evenVBand="0" w:oddHBand="0" w:evenHBand="0" w:firstRowFirstColumn="0" w:firstRowLastColumn="0" w:lastRowFirstColumn="0" w:lastRowLastColumn="0"/>
            </w:pPr>
            <w:r>
              <w:t>3</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Terapeutas ocupacionales</w:t>
            </w:r>
          </w:p>
        </w:tc>
        <w:tc>
          <w:tcPr>
            <w:tcW w:w="1204" w:type="dxa"/>
          </w:tcPr>
          <w:p w:rsidR="00644583" w:rsidRPr="009E7227" w:rsidRDefault="001F04D9" w:rsidP="00932BFF">
            <w:pPr>
              <w:ind w:left="114" w:right="246"/>
              <w:jc w:val="right"/>
              <w:cnfStyle w:val="000000000000" w:firstRow="0" w:lastRow="0" w:firstColumn="0" w:lastColumn="0" w:oddVBand="0" w:evenVBand="0" w:oddHBand="0" w:evenHBand="0" w:firstRowFirstColumn="0" w:firstRowLastColumn="0" w:lastRowFirstColumn="0" w:lastRowLastColumn="0"/>
            </w:pPr>
            <w:r>
              <w:t>8</w:t>
            </w:r>
          </w:p>
        </w:tc>
        <w:tc>
          <w:tcPr>
            <w:tcW w:w="1205" w:type="dxa"/>
          </w:tcPr>
          <w:p w:rsidR="00644583" w:rsidRPr="009E7227" w:rsidRDefault="00932BFF" w:rsidP="00932BFF">
            <w:pPr>
              <w:ind w:left="114" w:right="183"/>
              <w:jc w:val="right"/>
              <w:cnfStyle w:val="000000000000" w:firstRow="0" w:lastRow="0" w:firstColumn="0" w:lastColumn="0" w:oddVBand="0" w:evenVBand="0" w:oddHBand="0" w:evenHBand="0" w:firstRowFirstColumn="0" w:firstRowLastColumn="0" w:lastRowFirstColumn="0" w:lastRowLastColumn="0"/>
            </w:pPr>
            <w:r>
              <w:t>8</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Técnico en Cuidados Auxiliares Enfermería</w:t>
            </w:r>
          </w:p>
        </w:tc>
        <w:tc>
          <w:tcPr>
            <w:tcW w:w="1204" w:type="dxa"/>
          </w:tcPr>
          <w:p w:rsidR="00644583" w:rsidRPr="009E7227" w:rsidRDefault="001F04D9" w:rsidP="00932BFF">
            <w:pPr>
              <w:ind w:left="114" w:right="246"/>
              <w:jc w:val="right"/>
              <w:cnfStyle w:val="000000000000" w:firstRow="0" w:lastRow="0" w:firstColumn="0" w:lastColumn="0" w:oddVBand="0" w:evenVBand="0" w:oddHBand="0" w:evenHBand="0" w:firstRowFirstColumn="0" w:firstRowLastColumn="0" w:lastRowFirstColumn="0" w:lastRowLastColumn="0"/>
            </w:pPr>
            <w:r>
              <w:t>185</w:t>
            </w:r>
          </w:p>
        </w:tc>
        <w:tc>
          <w:tcPr>
            <w:tcW w:w="1205" w:type="dxa"/>
          </w:tcPr>
          <w:p w:rsidR="00644583" w:rsidRPr="009E7227" w:rsidRDefault="00932BFF" w:rsidP="00932BFF">
            <w:pPr>
              <w:ind w:left="114" w:right="183"/>
              <w:jc w:val="right"/>
              <w:cnfStyle w:val="000000000000" w:firstRow="0" w:lastRow="0" w:firstColumn="0" w:lastColumn="0" w:oddVBand="0" w:evenVBand="0" w:oddHBand="0" w:evenHBand="0" w:firstRowFirstColumn="0" w:firstRowLastColumn="0" w:lastRowFirstColumn="0" w:lastRowLastColumn="0"/>
            </w:pPr>
            <w:r>
              <w:t>185</w:t>
            </w:r>
          </w:p>
        </w:tc>
      </w:tr>
      <w:tr w:rsidR="00644583" w:rsidRPr="009E7227" w:rsidTr="00932BFF">
        <w:trPr>
          <w:trHeight w:val="430"/>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736C14">
            <w:pPr>
              <w:spacing w:before="0"/>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Grupo Técnico Función Administrativa</w:t>
            </w:r>
          </w:p>
        </w:tc>
        <w:tc>
          <w:tcPr>
            <w:tcW w:w="1204" w:type="dxa"/>
          </w:tcPr>
          <w:p w:rsidR="00276700" w:rsidRPr="00932BFF"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rsidRPr="00932BFF">
              <w:t>3</w:t>
            </w:r>
          </w:p>
        </w:tc>
        <w:tc>
          <w:tcPr>
            <w:tcW w:w="1205" w:type="dxa"/>
          </w:tcPr>
          <w:p w:rsidR="00276700"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3</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Grupo Gestión Función Administrativa</w:t>
            </w:r>
          </w:p>
        </w:tc>
        <w:tc>
          <w:tcPr>
            <w:tcW w:w="1204" w:type="dxa"/>
          </w:tcPr>
          <w:p w:rsidR="00276700" w:rsidRPr="00932BFF"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rsidRPr="00932BFF">
              <w:t>13</w:t>
            </w:r>
          </w:p>
        </w:tc>
        <w:tc>
          <w:tcPr>
            <w:tcW w:w="1205" w:type="dxa"/>
          </w:tcPr>
          <w:p w:rsidR="00276700"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13</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Grupo Administrativo y resto</w:t>
            </w:r>
            <w:r>
              <w:t xml:space="preserve"> de la categoría</w:t>
            </w:r>
            <w:r w:rsidRPr="00DE4F5C">
              <w:t xml:space="preserve"> C</w:t>
            </w:r>
          </w:p>
        </w:tc>
        <w:tc>
          <w:tcPr>
            <w:tcW w:w="1204" w:type="dxa"/>
          </w:tcPr>
          <w:p w:rsidR="00276700" w:rsidRPr="00932BFF"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rsidRPr="00932BFF">
              <w:t>106</w:t>
            </w:r>
          </w:p>
        </w:tc>
        <w:tc>
          <w:tcPr>
            <w:tcW w:w="1205" w:type="dxa"/>
          </w:tcPr>
          <w:p w:rsidR="00276700"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106</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tcPr>
          <w:p w:rsidR="00276700" w:rsidRPr="00932BFF"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rsidRPr="00932BFF">
              <w:t>16</w:t>
            </w:r>
          </w:p>
        </w:tc>
        <w:tc>
          <w:tcPr>
            <w:tcW w:w="1205" w:type="dxa"/>
          </w:tcPr>
          <w:p w:rsidR="00276700"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16</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A054CC" w:rsidP="00736C14">
            <w:pPr>
              <w:ind w:left="114"/>
            </w:pPr>
            <w:r>
              <w:t>C</w:t>
            </w:r>
            <w:r w:rsidR="00276700" w:rsidRPr="00DE4F5C">
              <w:t xml:space="preserve">eladores y resto </w:t>
            </w:r>
          </w:p>
        </w:tc>
        <w:tc>
          <w:tcPr>
            <w:tcW w:w="1204" w:type="dxa"/>
          </w:tcPr>
          <w:p w:rsidR="00276700" w:rsidRPr="00932BFF"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rsidRPr="00932BFF">
              <w:t>154</w:t>
            </w:r>
          </w:p>
        </w:tc>
        <w:tc>
          <w:tcPr>
            <w:tcW w:w="1205" w:type="dxa"/>
          </w:tcPr>
          <w:p w:rsidR="00276700"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154</w:t>
            </w:r>
          </w:p>
        </w:tc>
      </w:tr>
      <w:tr w:rsidR="00004A08" w:rsidRPr="00004A08"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004A08" w:rsidRDefault="00644583" w:rsidP="00736C14">
            <w:pPr>
              <w:spacing w:before="0"/>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sidRPr="00DE4F5C">
              <w:rPr>
                <w:lang w:val="es-ES_tradnl"/>
              </w:rPr>
              <w:t>Residentes Medicina (MIR)</w:t>
            </w:r>
          </w:p>
        </w:tc>
        <w:tc>
          <w:tcPr>
            <w:tcW w:w="1204" w:type="dxa"/>
          </w:tcPr>
          <w:p w:rsidR="00FB7C93" w:rsidRPr="009E7227" w:rsidRDefault="001F04D9" w:rsidP="00932BFF">
            <w:pPr>
              <w:ind w:right="204"/>
              <w:jc w:val="right"/>
              <w:cnfStyle w:val="000000000000" w:firstRow="0" w:lastRow="0" w:firstColumn="0" w:lastColumn="0" w:oddVBand="0" w:evenVBand="0" w:oddHBand="0" w:evenHBand="0" w:firstRowFirstColumn="0" w:firstRowLastColumn="0" w:lastRowFirstColumn="0" w:lastRowLastColumn="0"/>
            </w:pPr>
            <w:r>
              <w:t>16</w:t>
            </w:r>
          </w:p>
        </w:tc>
        <w:tc>
          <w:tcPr>
            <w:tcW w:w="1205" w:type="dxa"/>
          </w:tcPr>
          <w:p w:rsidR="00FB7C93"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17</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Pr>
                <w:lang w:val="es-ES_tradnl"/>
              </w:rPr>
              <w:t xml:space="preserve">Residentes </w:t>
            </w:r>
            <w:r w:rsidRPr="00DE4F5C">
              <w:rPr>
                <w:lang w:val="es-ES_tradnl"/>
              </w:rPr>
              <w:t>Otras Titulaciones (FIR, BIR, QIR, PIR, …)</w:t>
            </w:r>
          </w:p>
        </w:tc>
        <w:tc>
          <w:tcPr>
            <w:tcW w:w="1204" w:type="dxa"/>
          </w:tcPr>
          <w:p w:rsidR="00FB7C93" w:rsidRPr="009E7227" w:rsidRDefault="001F04D9" w:rsidP="00932BFF">
            <w:pPr>
              <w:ind w:right="204"/>
              <w:jc w:val="right"/>
              <w:cnfStyle w:val="000000000000" w:firstRow="0" w:lastRow="0" w:firstColumn="0" w:lastColumn="0" w:oddVBand="0" w:evenVBand="0" w:oddHBand="0" w:evenHBand="0" w:firstRowFirstColumn="0" w:firstRowLastColumn="0" w:lastRowFirstColumn="0" w:lastRowLastColumn="0"/>
            </w:pPr>
            <w:r>
              <w:t>4</w:t>
            </w:r>
          </w:p>
        </w:tc>
        <w:tc>
          <w:tcPr>
            <w:tcW w:w="1205" w:type="dxa"/>
          </w:tcPr>
          <w:p w:rsidR="00FB7C93"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4</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sidRPr="00DE4F5C">
              <w:rPr>
                <w:lang w:val="es-ES_tradnl"/>
              </w:rPr>
              <w:t xml:space="preserve">Residentes </w:t>
            </w:r>
            <w:r>
              <w:rPr>
                <w:lang w:val="es-ES_tradnl"/>
              </w:rPr>
              <w:t>Enfermería (EIR)</w:t>
            </w:r>
          </w:p>
        </w:tc>
        <w:tc>
          <w:tcPr>
            <w:tcW w:w="1204" w:type="dxa"/>
          </w:tcPr>
          <w:p w:rsidR="00FB7C93" w:rsidRPr="009E7227" w:rsidRDefault="001F04D9" w:rsidP="00932BFF">
            <w:pPr>
              <w:ind w:right="204"/>
              <w:jc w:val="right"/>
              <w:cnfStyle w:val="000000000000" w:firstRow="0" w:lastRow="0" w:firstColumn="0" w:lastColumn="0" w:oddVBand="0" w:evenVBand="0" w:oddHBand="0" w:evenHBand="0" w:firstRowFirstColumn="0" w:firstRowLastColumn="0" w:lastRowFirstColumn="0" w:lastRowLastColumn="0"/>
            </w:pPr>
            <w:r>
              <w:t>4</w:t>
            </w:r>
          </w:p>
        </w:tc>
        <w:tc>
          <w:tcPr>
            <w:tcW w:w="1205" w:type="dxa"/>
          </w:tcPr>
          <w:p w:rsidR="00FB7C93" w:rsidRPr="009E7227" w:rsidRDefault="00932BFF" w:rsidP="00932BFF">
            <w:pPr>
              <w:ind w:right="183"/>
              <w:jc w:val="right"/>
              <w:cnfStyle w:val="000000000000" w:firstRow="0" w:lastRow="0" w:firstColumn="0" w:lastColumn="0" w:oddVBand="0" w:evenVBand="0" w:oddHBand="0" w:evenHBand="0" w:firstRowFirstColumn="0" w:firstRowLastColumn="0" w:lastRowFirstColumn="0" w:lastRowLastColumn="0"/>
            </w:pPr>
            <w:r>
              <w:t>4</w:t>
            </w:r>
          </w:p>
        </w:tc>
      </w:tr>
      <w:tr w:rsidR="00FB7C93" w:rsidRPr="009E7227" w:rsidTr="00644A28">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rsidR="00FB7C93" w:rsidRPr="00493983" w:rsidRDefault="00FB7C93" w:rsidP="00736C14">
            <w:pPr>
              <w:ind w:left="114"/>
              <w:rPr>
                <w:rFonts w:ascii="Montserrat SemiBold" w:hAnsi="Montserrat SemiBold"/>
              </w:rPr>
            </w:pPr>
            <w:r w:rsidRPr="00493983">
              <w:rPr>
                <w:rFonts w:ascii="Montserrat SemiBold" w:hAnsi="Montserrat SemiBold"/>
                <w:lang w:val="es-ES_tradnl"/>
              </w:rPr>
              <w:t>TOTAL</w:t>
            </w:r>
          </w:p>
        </w:tc>
        <w:tc>
          <w:tcPr>
            <w:tcW w:w="1204" w:type="dxa"/>
          </w:tcPr>
          <w:p w:rsidR="00FB7C93" w:rsidRPr="00493983" w:rsidRDefault="001F04D9" w:rsidP="00932BFF">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673</w:t>
            </w:r>
          </w:p>
        </w:tc>
        <w:tc>
          <w:tcPr>
            <w:tcW w:w="1205" w:type="dxa"/>
          </w:tcPr>
          <w:p w:rsidR="00FB7C93" w:rsidRPr="00493983" w:rsidRDefault="00932BFF" w:rsidP="00932BF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673</w:t>
            </w:r>
          </w:p>
        </w:tc>
      </w:tr>
    </w:tbl>
    <w:p w:rsidR="00E01150" w:rsidRDefault="00E01150" w:rsidP="00DF3267">
      <w:pPr>
        <w:pStyle w:val="Piedetabla"/>
      </w:pPr>
    </w:p>
    <w:p w:rsidR="00286308" w:rsidRPr="009E7227" w:rsidRDefault="00204907" w:rsidP="00DF3267">
      <w:pPr>
        <w:pStyle w:val="Piedetabla"/>
      </w:pPr>
      <w:r>
        <w:t xml:space="preserve">A </w:t>
      </w:r>
      <w:r w:rsidRPr="00FB7C93">
        <w:t>31</w:t>
      </w:r>
      <w:r w:rsidR="00FB7C93" w:rsidRPr="00FB7C93">
        <w:t xml:space="preserve"> de diciembre de 2020</w:t>
      </w:r>
      <w:r w:rsidR="00286308" w:rsidRPr="009E7227">
        <w:br w:type="page"/>
      </w:r>
    </w:p>
    <w:p w:rsidR="007B400F" w:rsidRDefault="00EA59AD" w:rsidP="00E44602">
      <w:pPr>
        <w:pStyle w:val="TITULO-Nivel2"/>
      </w:pPr>
      <w:bookmarkStart w:id="33" w:name="_Toc75343941"/>
      <w:bookmarkStart w:id="34" w:name="_Toc84846673"/>
      <w:r w:rsidRPr="009E7227">
        <w:lastRenderedPageBreak/>
        <w:t>Recursos Materiales</w:t>
      </w:r>
      <w:bookmarkEnd w:id="29"/>
      <w:bookmarkEnd w:id="33"/>
      <w:bookmarkEnd w:id="34"/>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8B2106" w:rsidRPr="00FF53C5" w:rsidTr="00BF20F1">
        <w:trPr>
          <w:trHeight w:val="340"/>
        </w:trPr>
        <w:tc>
          <w:tcPr>
            <w:tcW w:w="3388" w:type="pct"/>
          </w:tcPr>
          <w:p w:rsidR="008B2106" w:rsidRPr="00FF53C5" w:rsidRDefault="008B2106" w:rsidP="008B2106">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1F04D9" w:rsidP="008B2106">
            <w:pPr>
              <w:jc w:val="right"/>
            </w:pPr>
            <w:r>
              <w:t>334</w:t>
            </w:r>
          </w:p>
        </w:tc>
        <w:tc>
          <w:tcPr>
            <w:tcW w:w="806" w:type="pct"/>
            <w:vAlign w:val="bottom"/>
          </w:tcPr>
          <w:p w:rsidR="008B2106" w:rsidRDefault="001F04D9" w:rsidP="008B2106">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332</w:t>
            </w:r>
          </w:p>
        </w:tc>
      </w:tr>
      <w:tr w:rsidR="008B2106" w:rsidRPr="00FF53C5" w:rsidTr="00BF20F1">
        <w:trPr>
          <w:trHeight w:val="340"/>
        </w:trPr>
        <w:tc>
          <w:tcPr>
            <w:tcW w:w="3388" w:type="pct"/>
          </w:tcPr>
          <w:p w:rsidR="008B2106" w:rsidRPr="00FF53C5" w:rsidRDefault="008B2106" w:rsidP="008B2106">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1F04D9" w:rsidP="008B2106">
            <w:pPr>
              <w:jc w:val="right"/>
            </w:pPr>
            <w:r>
              <w:t>315</w:t>
            </w:r>
          </w:p>
        </w:tc>
        <w:tc>
          <w:tcPr>
            <w:tcW w:w="806" w:type="pct"/>
            <w:vAlign w:val="bottom"/>
          </w:tcPr>
          <w:p w:rsidR="008B2106" w:rsidRDefault="001F04D9"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274</w:t>
            </w:r>
          </w:p>
        </w:tc>
      </w:tr>
      <w:tr w:rsidR="00D12CB5" w:rsidRPr="00D77135" w:rsidTr="00D77135">
        <w:trPr>
          <w:trHeight w:val="340"/>
        </w:trPr>
        <w:tc>
          <w:tcPr>
            <w:tcW w:w="3388" w:type="pct"/>
            <w:shd w:val="clear" w:color="auto" w:fill="DAEEF3" w:themeFill="accent5" w:themeFillTint="33"/>
          </w:tcPr>
          <w:p w:rsidR="00CA0B81" w:rsidRPr="00061C45" w:rsidRDefault="00CA0B81" w:rsidP="004F499A">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A20D7A">
            <w:pPr>
              <w:jc w:val="right"/>
              <w:rPr>
                <w:rFonts w:ascii="Montserrat SemiBold" w:hAnsi="Montserrat SemiBold"/>
                <w:b/>
              </w:rPr>
            </w:pPr>
          </w:p>
        </w:tc>
        <w:tc>
          <w:tcPr>
            <w:tcW w:w="806" w:type="pct"/>
            <w:shd w:val="clear" w:color="auto" w:fill="DAEEF3" w:themeFill="accent5" w:themeFillTint="33"/>
          </w:tcPr>
          <w:p w:rsidR="00CA0B81" w:rsidRPr="00061C45" w:rsidRDefault="00CA0B81" w:rsidP="00A20D7A">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rsidTr="00BF20F1">
        <w:trPr>
          <w:trHeight w:val="340"/>
        </w:trPr>
        <w:tc>
          <w:tcPr>
            <w:tcW w:w="3388" w:type="pct"/>
          </w:tcPr>
          <w:p w:rsidR="008B2106" w:rsidRPr="00FF53C5" w:rsidRDefault="008B2106" w:rsidP="008B2106">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8B2106" w:rsidP="008B2106">
            <w:pPr>
              <w:jc w:val="right"/>
            </w:pPr>
          </w:p>
        </w:tc>
        <w:tc>
          <w:tcPr>
            <w:tcW w:w="806" w:type="pct"/>
            <w:vAlign w:val="bottom"/>
          </w:tcPr>
          <w:p w:rsidR="008B2106" w:rsidRDefault="001F04D9"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w:t>
            </w:r>
          </w:p>
        </w:tc>
      </w:tr>
      <w:tr w:rsidR="00D12CB5" w:rsidRPr="00D77135" w:rsidTr="00D77135">
        <w:trPr>
          <w:trHeight w:val="340"/>
        </w:trPr>
        <w:tc>
          <w:tcPr>
            <w:tcW w:w="3388" w:type="pct"/>
            <w:shd w:val="clear" w:color="auto" w:fill="DAEEF3" w:themeFill="accent5" w:themeFillTint="33"/>
          </w:tcPr>
          <w:p w:rsidR="00CA0B81" w:rsidRPr="00061C45" w:rsidRDefault="00CA0B81" w:rsidP="004F499A">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A20D7A">
            <w:pPr>
              <w:jc w:val="right"/>
              <w:rPr>
                <w:rFonts w:ascii="Montserrat SemiBold" w:hAnsi="Montserrat SemiBold"/>
                <w:b/>
              </w:rPr>
            </w:pPr>
          </w:p>
        </w:tc>
        <w:tc>
          <w:tcPr>
            <w:tcW w:w="806" w:type="pct"/>
            <w:shd w:val="clear" w:color="auto" w:fill="DAEEF3" w:themeFill="accent5" w:themeFillTint="33"/>
          </w:tcPr>
          <w:p w:rsidR="00CA0B81" w:rsidRPr="00061C45" w:rsidRDefault="00CA0B81" w:rsidP="00A20D7A">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rsidTr="00BF20F1">
        <w:trPr>
          <w:trHeight w:val="340"/>
        </w:trPr>
        <w:tc>
          <w:tcPr>
            <w:tcW w:w="3388" w:type="pct"/>
          </w:tcPr>
          <w:p w:rsidR="008B2106" w:rsidRPr="00FF53C5" w:rsidRDefault="008B2106" w:rsidP="008B2106">
            <w:r w:rsidRPr="00FF53C5">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8E728D" w:rsidRDefault="008B2106" w:rsidP="008B2106">
            <w:pPr>
              <w:jc w:val="right"/>
            </w:pPr>
          </w:p>
        </w:tc>
        <w:tc>
          <w:tcPr>
            <w:tcW w:w="806" w:type="pct"/>
            <w:vAlign w:val="bottom"/>
          </w:tcPr>
          <w:p w:rsidR="008B2106" w:rsidRDefault="001F04D9"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r w:rsidR="00D12CB5" w:rsidRPr="00D77135" w:rsidTr="00D77135">
        <w:trPr>
          <w:trHeight w:val="340"/>
        </w:trPr>
        <w:tc>
          <w:tcPr>
            <w:tcW w:w="3388" w:type="pct"/>
            <w:shd w:val="clear" w:color="auto" w:fill="DAEEF3" w:themeFill="accent5" w:themeFillTint="33"/>
          </w:tcPr>
          <w:p w:rsidR="00CA0B81" w:rsidRPr="00061C45" w:rsidRDefault="00CA0B81" w:rsidP="00D12CB5">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A20D7A">
            <w:pPr>
              <w:spacing w:before="240"/>
              <w:jc w:val="right"/>
              <w:rPr>
                <w:rFonts w:ascii="Montserrat SemiBold" w:hAnsi="Montserrat SemiBold"/>
                <w:b/>
              </w:rPr>
            </w:pPr>
          </w:p>
        </w:tc>
        <w:tc>
          <w:tcPr>
            <w:tcW w:w="806" w:type="pct"/>
            <w:shd w:val="clear" w:color="auto" w:fill="DAEEF3" w:themeFill="accent5" w:themeFillTint="33"/>
          </w:tcPr>
          <w:p w:rsidR="00CA0B81" w:rsidRPr="00061C45" w:rsidRDefault="00CA0B81" w:rsidP="00A20D7A">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384A21" w:rsidTr="00BF20F1">
        <w:trPr>
          <w:trHeight w:val="340"/>
        </w:trPr>
        <w:tc>
          <w:tcPr>
            <w:tcW w:w="3388" w:type="pct"/>
          </w:tcPr>
          <w:p w:rsidR="008B2106" w:rsidRPr="00FF53C5" w:rsidRDefault="008B2106" w:rsidP="008B2106">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384A21" w:rsidRDefault="001F04D9" w:rsidP="008B2106">
            <w:pPr>
              <w:jc w:val="right"/>
              <w:rPr>
                <w:rFonts w:cs="Arial"/>
                <w:szCs w:val="16"/>
              </w:rPr>
            </w:pPr>
            <w:r w:rsidRPr="00384A21">
              <w:rPr>
                <w:rFonts w:cs="Arial"/>
                <w:szCs w:val="16"/>
              </w:rPr>
              <w:t>1</w:t>
            </w:r>
          </w:p>
        </w:tc>
        <w:tc>
          <w:tcPr>
            <w:tcW w:w="806" w:type="pct"/>
            <w:vAlign w:val="bottom"/>
          </w:tcPr>
          <w:p w:rsidR="008B2106" w:rsidRDefault="00075B86"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384A21">
              <w:rPr>
                <w:rFonts w:cs="Arial"/>
                <w:szCs w:val="16"/>
              </w:rPr>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1F04D9" w:rsidP="001F04D9">
      <w:pPr>
        <w:tabs>
          <w:tab w:val="left" w:pos="2010"/>
        </w:tabs>
        <w:rPr>
          <w:noProof/>
        </w:rPr>
      </w:pPr>
      <w:r>
        <w:rPr>
          <w:noProof/>
        </w:rPr>
        <w:tab/>
      </w: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8B2106" w:rsidRPr="00384A21" w:rsidTr="00BF20F1">
        <w:trPr>
          <w:trHeight w:val="398"/>
        </w:trPr>
        <w:tc>
          <w:tcPr>
            <w:tcW w:w="3303" w:type="pct"/>
          </w:tcPr>
          <w:p w:rsidR="008B2106" w:rsidRPr="007A265B" w:rsidRDefault="008B2106" w:rsidP="008B2106">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bottom"/>
          </w:tcPr>
          <w:p w:rsidR="008B2106" w:rsidRPr="0098383D" w:rsidRDefault="001F04D9" w:rsidP="008B2106">
            <w:pPr>
              <w:jc w:val="right"/>
            </w:pPr>
            <w:r>
              <w:t>1</w:t>
            </w:r>
          </w:p>
        </w:tc>
        <w:tc>
          <w:tcPr>
            <w:tcW w:w="848" w:type="pct"/>
            <w:vAlign w:val="bottom"/>
          </w:tcPr>
          <w:p w:rsidR="008B2106" w:rsidRPr="00384A21" w:rsidRDefault="00075B86" w:rsidP="008B2106">
            <w:pPr>
              <w:jc w:val="right"/>
              <w:cnfStyle w:val="000000000000" w:firstRow="0" w:lastRow="0" w:firstColumn="0" w:lastColumn="0" w:oddVBand="0" w:evenVBand="0" w:oddHBand="0" w:evenHBand="0" w:firstRowFirstColumn="0" w:firstRowLastColumn="0" w:lastRowFirstColumn="0" w:lastRowLastColumn="0"/>
            </w:pPr>
            <w:r w:rsidRPr="00384A21">
              <w:t>1</w:t>
            </w:r>
          </w:p>
        </w:tc>
      </w:tr>
      <w:tr w:rsidR="008B2106" w:rsidRPr="00384A21" w:rsidTr="00BF20F1">
        <w:trPr>
          <w:trHeight w:val="374"/>
        </w:trPr>
        <w:tc>
          <w:tcPr>
            <w:tcW w:w="3303" w:type="pct"/>
          </w:tcPr>
          <w:p w:rsidR="008B2106" w:rsidRPr="007A265B" w:rsidRDefault="001F04D9" w:rsidP="008B2106">
            <w:r>
              <w:t>Ecógrafos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bottom"/>
          </w:tcPr>
          <w:p w:rsidR="008B2106" w:rsidRPr="0098383D" w:rsidRDefault="001F04D9" w:rsidP="008B2106">
            <w:pPr>
              <w:jc w:val="right"/>
            </w:pPr>
            <w:r>
              <w:t>1</w:t>
            </w:r>
          </w:p>
        </w:tc>
        <w:tc>
          <w:tcPr>
            <w:tcW w:w="848" w:type="pct"/>
            <w:vAlign w:val="bottom"/>
          </w:tcPr>
          <w:p w:rsidR="008B2106" w:rsidRPr="00384A21" w:rsidRDefault="00075B86" w:rsidP="008B2106">
            <w:pPr>
              <w:jc w:val="right"/>
              <w:cnfStyle w:val="000000000000" w:firstRow="0" w:lastRow="0" w:firstColumn="0" w:lastColumn="0" w:oddVBand="0" w:evenVBand="0" w:oddHBand="0" w:evenHBand="0" w:firstRowFirstColumn="0" w:firstRowLastColumn="0" w:lastRowFirstColumn="0" w:lastRowLastColumn="0"/>
            </w:pPr>
            <w:r w:rsidRPr="00384A21">
              <w:t>1</w:t>
            </w:r>
          </w:p>
        </w:tc>
      </w:tr>
    </w:tbl>
    <w:p w:rsidR="00E01150" w:rsidRDefault="00E01150"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5" w:name="_Toc318202529"/>
      <w:r w:rsidR="002252B1" w:rsidRPr="009E7227">
        <w:rPr>
          <w:rFonts w:asciiTheme="minorHAnsi" w:hAnsiTheme="minorHAnsi"/>
          <w:szCs w:val="32"/>
        </w:rPr>
        <w:br w:type="page"/>
      </w:r>
    </w:p>
    <w:p w:rsidR="00E62CBA" w:rsidRDefault="00D5270A" w:rsidP="00773D2F">
      <w:pPr>
        <w:pStyle w:val="Indice"/>
      </w:pPr>
      <w:bookmarkStart w:id="36" w:name="_Toc74228251"/>
      <w:bookmarkStart w:id="37" w:name="_Toc75343942"/>
      <w:bookmarkStart w:id="38" w:name="_Toc318202531"/>
      <w:bookmarkEnd w:id="35"/>
      <w:r>
        <w:rPr>
          <w:noProof/>
        </w:rPr>
        <w:lastRenderedPageBreak/>
        <w:drawing>
          <wp:anchor distT="0" distB="0" distL="114300" distR="114300" simplePos="0" relativeHeight="251704320" behindDoc="1" locked="0" layoutInCell="1" allowOverlap="1">
            <wp:simplePos x="0" y="0"/>
            <wp:positionH relativeFrom="column">
              <wp:posOffset>-1137920</wp:posOffset>
            </wp:positionH>
            <wp:positionV relativeFrom="paragraph">
              <wp:posOffset>-1015365</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7392" behindDoc="0" locked="0" layoutInCell="1" allowOverlap="1">
                <wp:simplePos x="0" y="0"/>
                <wp:positionH relativeFrom="column">
                  <wp:posOffset>1024270</wp:posOffset>
                </wp:positionH>
                <wp:positionV relativeFrom="paragraph">
                  <wp:posOffset>4960414</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6409F4" w:rsidRDefault="006409F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6409F4" w:rsidRDefault="006409F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6409F4" w:rsidRDefault="006409F4"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6409F4" w:rsidRDefault="006409F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6409F4" w:rsidRDefault="006409F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6409F4" w:rsidRDefault="006409F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6409F4" w:rsidRPr="004B6EF5" w:rsidRDefault="006409F4"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0.65pt;margin-top:390.6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" filled="f" stroked="f" strokeweight="2pt">
                <o:lock v:ext="edit" aspectratio="t"/>
                <v:textbox>
                  <w:txbxContent>
                    <w:p w:rsidR="006409F4" w:rsidRDefault="006409F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6409F4" w:rsidRDefault="006409F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6409F4" w:rsidRDefault="006409F4"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6409F4" w:rsidRDefault="006409F4"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6409F4" w:rsidRDefault="006409F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6409F4" w:rsidRDefault="006409F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6409F4" w:rsidRDefault="006409F4"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6409F4" w:rsidRPr="004B6EF5" w:rsidRDefault="006409F4"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4820935</wp:posOffset>
                </wp:positionH>
                <wp:positionV relativeFrom="paragraph">
                  <wp:posOffset>5330205</wp:posOffset>
                </wp:positionV>
                <wp:extent cx="1212215" cy="1935125"/>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93512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Pr="004B6EF5" w:rsidRDefault="006409F4"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left:0;text-align:left;margin-left:379.6pt;margin-top:419.7pt;width:95.45pt;height:152.3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E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" filled="f" stroked="f" strokeweight="2pt">
                <o:lock v:ext="edit" aspectratio="t"/>
                <v:textbox>
                  <w:txbxContent>
                    <w:p w:rsidR="006409F4" w:rsidRPr="004B6EF5" w:rsidRDefault="006409F4" w:rsidP="00D31938">
                      <w:pPr>
                        <w:pStyle w:val="Capitulo"/>
                      </w:pPr>
                      <w:r>
                        <w:t>2</w:t>
                      </w:r>
                    </w:p>
                  </w:txbxContent>
                </v:textbox>
              </v:shape>
            </w:pict>
          </mc:Fallback>
        </mc:AlternateContent>
      </w:r>
    </w:p>
    <w:p w:rsidR="00FB7C93" w:rsidRPr="001A79AE" w:rsidRDefault="00FB7C93" w:rsidP="001A79AE">
      <w:pPr>
        <w:pStyle w:val="TITULO-Nivel1"/>
      </w:pPr>
      <w:bookmarkStart w:id="39" w:name="_Toc84846674"/>
      <w:r w:rsidRPr="001A79AE">
        <w:lastRenderedPageBreak/>
        <w:t>La Gestión de la Pandemia de COVID-19 desde el hospital</w:t>
      </w:r>
      <w:bookmarkEnd w:id="36"/>
      <w:bookmarkEnd w:id="37"/>
      <w:bookmarkEnd w:id="39"/>
    </w:p>
    <w:p w:rsidR="00FB7C93" w:rsidRDefault="00FB7C93" w:rsidP="00C2033B">
      <w:pPr>
        <w:pStyle w:val="TITULO-Nivel2"/>
      </w:pPr>
      <w:bookmarkStart w:id="40" w:name="_Toc75343943"/>
      <w:bookmarkStart w:id="41" w:name="_Toc84846675"/>
      <w:r w:rsidRPr="008C577D">
        <w:t>La transformación del centro</w:t>
      </w:r>
      <w:bookmarkEnd w:id="40"/>
      <w:bookmarkEnd w:id="41"/>
    </w:p>
    <w:p w:rsidR="004E56B9" w:rsidRDefault="004E56B9" w:rsidP="00C2033B">
      <w:r w:rsidRPr="004E56B9">
        <w:t>Desde el inicio de la Pandemia y ante la necesidad asistencial de ampliar el número de camas de hospitalización para atender a los pacientes COVID</w:t>
      </w:r>
      <w:r w:rsidR="00E620A4">
        <w:t xml:space="preserve"> en todos los hospitales</w:t>
      </w:r>
      <w:r w:rsidRPr="004E56B9">
        <w:t xml:space="preserve">, la mayoría de los Servicios de Psiquiatría se vieron obligados a la cesión de espacios y de las camas hospitalarias de dichas unidades de hospitalización. </w:t>
      </w:r>
      <w:r w:rsidR="00E620A4">
        <w:t xml:space="preserve">Esta situación </w:t>
      </w:r>
      <w:r w:rsidRPr="004E56B9">
        <w:t>obligó a un considerable incremento en el nú</w:t>
      </w:r>
      <w:r w:rsidR="00E620A4">
        <w:t>mero de camas instaladas en nuestro h</w:t>
      </w:r>
      <w:r w:rsidRPr="004E56B9">
        <w:t xml:space="preserve">ospital </w:t>
      </w:r>
      <w:r w:rsidR="00E620A4" w:rsidRPr="004E56B9">
        <w:t>a fin de dar cobertura asistencial a la patología psiquiátrica aguda de los hospitales de la Comunidad de Madrid</w:t>
      </w:r>
      <w:r w:rsidR="00E620A4">
        <w:t>,</w:t>
      </w:r>
      <w:r w:rsidR="00E620A4" w:rsidRPr="004E56B9">
        <w:t xml:space="preserve"> </w:t>
      </w:r>
      <w:r w:rsidRPr="004E56B9">
        <w:t>pasando de 334 camas de aforo habitual a las 361 camas.</w:t>
      </w:r>
      <w:r>
        <w:t xml:space="preserve"> El Hospital acogió ingresos procedentes de Unidades de Hospitalización Breve de los siguientes hospitales: </w:t>
      </w:r>
    </w:p>
    <w:p w:rsidR="004E56B9" w:rsidRDefault="00DB0BD2" w:rsidP="004E56B9">
      <w:pPr>
        <w:pStyle w:val="Prrafodelista"/>
        <w:numPr>
          <w:ilvl w:val="0"/>
          <w:numId w:val="21"/>
        </w:numPr>
      </w:pPr>
      <w:r>
        <w:t>H. Sureste</w:t>
      </w:r>
    </w:p>
    <w:p w:rsidR="004E56B9" w:rsidRDefault="004E56B9" w:rsidP="004E56B9">
      <w:pPr>
        <w:pStyle w:val="Prrafodelista"/>
        <w:numPr>
          <w:ilvl w:val="0"/>
          <w:numId w:val="21"/>
        </w:numPr>
      </w:pPr>
      <w:r>
        <w:t>H. U. Getafe</w:t>
      </w:r>
    </w:p>
    <w:p w:rsidR="00C2033B" w:rsidRDefault="004E56B9" w:rsidP="004E56B9">
      <w:pPr>
        <w:pStyle w:val="Prrafodelista"/>
        <w:numPr>
          <w:ilvl w:val="0"/>
          <w:numId w:val="21"/>
        </w:numPr>
      </w:pPr>
      <w:r>
        <w:t>H. Infanta Sofía</w:t>
      </w:r>
    </w:p>
    <w:p w:rsidR="004E56B9" w:rsidRDefault="00D14177" w:rsidP="00C2033B">
      <w:r>
        <w:t>Asimismo</w:t>
      </w:r>
      <w:r w:rsidR="004E56B9">
        <w:t>, se trasladaron las Unidades de Hospitalización Breve del H. Universitario La Paz y del H. Ramón y Cajal a los espacios cedidos tras el cierre de unidades asistenciales de nuestro hospital.</w:t>
      </w:r>
    </w:p>
    <w:p w:rsidR="004E56B9" w:rsidRDefault="004E56B9" w:rsidP="00C2033B">
      <w:r>
        <w:t>Unidades que suspendieron actividad asistencial durante la pandemia:</w:t>
      </w:r>
    </w:p>
    <w:p w:rsidR="004E56B9" w:rsidRDefault="004E56B9" w:rsidP="004E56B9">
      <w:pPr>
        <w:pStyle w:val="Prrafodelista"/>
        <w:numPr>
          <w:ilvl w:val="0"/>
          <w:numId w:val="20"/>
        </w:numPr>
      </w:pPr>
      <w:r w:rsidRPr="004E56B9">
        <w:t>Unidades de Tratamiento de la Dependencia del Alcohol</w:t>
      </w:r>
      <w:r w:rsidR="00DB0BD2">
        <w:t xml:space="preserve">. Suspendida la actividad en marzo, se retomaron los ingresos de la </w:t>
      </w:r>
      <w:r w:rsidRPr="004E56B9">
        <w:t>Unidad de Alcohología (UA)</w:t>
      </w:r>
      <w:r w:rsidR="00DB0BD2">
        <w:t xml:space="preserve"> en junio</w:t>
      </w:r>
      <w:r w:rsidR="00E71DA0">
        <w:t xml:space="preserve">, la </w:t>
      </w:r>
      <w:r w:rsidRPr="004E56B9">
        <w:t>Unidad de deshabituación del alcohol (UDA</w:t>
      </w:r>
      <w:r w:rsidR="00E71DA0">
        <w:t>) no retomó la actividad hasta el 2021.</w:t>
      </w:r>
    </w:p>
    <w:p w:rsidR="004E56B9" w:rsidRDefault="004E56B9" w:rsidP="004E56B9">
      <w:pPr>
        <w:pStyle w:val="Prrafodelista"/>
        <w:numPr>
          <w:ilvl w:val="0"/>
          <w:numId w:val="20"/>
        </w:numPr>
      </w:pPr>
      <w:r>
        <w:t>Unidad de Trastornos de Personalidad (UTP1, UTP2 y Hospital de Día)</w:t>
      </w:r>
      <w:r w:rsidR="00DB0BD2">
        <w:t>. Desde marzo hasta junio (Hospital de Día y UTP1) y diciembre (UTP2).</w:t>
      </w:r>
    </w:p>
    <w:p w:rsidR="00EA7AE8" w:rsidRDefault="00D14177" w:rsidP="004E56B9">
      <w:r w:rsidRPr="001621F5">
        <w:t xml:space="preserve">Para el desarrollo de todas estas actividades asistenciales, ha sido necesaria la contratación de </w:t>
      </w:r>
      <w:r w:rsidR="00005BDE">
        <w:t xml:space="preserve">personal de refuerzo, como consta a continuación: </w:t>
      </w:r>
    </w:p>
    <w:tbl>
      <w:tblPr>
        <w:tblStyle w:val="TablaGeneral"/>
        <w:tblW w:w="7954" w:type="dxa"/>
        <w:tblLook w:val="04E0" w:firstRow="1" w:lastRow="1" w:firstColumn="1" w:lastColumn="0" w:noHBand="0" w:noVBand="1"/>
      </w:tblPr>
      <w:tblGrid>
        <w:gridCol w:w="6167"/>
        <w:gridCol w:w="1787"/>
      </w:tblGrid>
      <w:tr w:rsidR="00005BDE" w:rsidRPr="002E6CBC" w:rsidTr="002E6CBC">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6167" w:type="dxa"/>
            <w:hideMark/>
          </w:tcPr>
          <w:p w:rsidR="00005BDE" w:rsidRPr="002E6CBC" w:rsidRDefault="00005BDE" w:rsidP="00005BDE">
            <w:pPr>
              <w:rPr>
                <w:b w:val="0"/>
                <w:caps w:val="0"/>
              </w:rPr>
            </w:pPr>
            <w:r w:rsidRPr="002E6CBC">
              <w:rPr>
                <w:b w:val="0"/>
                <w:caps w:val="0"/>
              </w:rPr>
              <w:t>AREA MÉDICA</w:t>
            </w:r>
          </w:p>
        </w:tc>
        <w:tc>
          <w:tcPr>
            <w:tcW w:w="1787" w:type="dxa"/>
            <w:hideMark/>
          </w:tcPr>
          <w:p w:rsidR="00005BDE" w:rsidRPr="002E6CBC" w:rsidRDefault="00005BDE" w:rsidP="00005BDE">
            <w:pPr>
              <w:cnfStyle w:val="100000000000" w:firstRow="1" w:lastRow="0" w:firstColumn="0" w:lastColumn="0" w:oddVBand="0" w:evenVBand="0" w:oddHBand="0" w:evenHBand="0" w:firstRowFirstColumn="0" w:firstRowLastColumn="0" w:lastRowFirstColumn="0" w:lastRowLastColumn="0"/>
              <w:rPr>
                <w:b w:val="0"/>
                <w:caps w:val="0"/>
              </w:rPr>
            </w:pPr>
            <w:r w:rsidRPr="002E6CBC">
              <w:rPr>
                <w:b w:val="0"/>
                <w:caps w:val="0"/>
              </w:rPr>
              <w:t> </w:t>
            </w:r>
          </w:p>
        </w:tc>
      </w:tr>
      <w:tr w:rsidR="00005BDE" w:rsidRPr="00005BDE" w:rsidTr="002E6CBC">
        <w:trPr>
          <w:trHeight w:val="432"/>
        </w:trPr>
        <w:tc>
          <w:tcPr>
            <w:cnfStyle w:val="001000000000" w:firstRow="0" w:lastRow="0" w:firstColumn="1" w:lastColumn="0" w:oddVBand="0" w:evenVBand="0" w:oddHBand="0" w:evenHBand="0" w:firstRowFirstColumn="0" w:firstRowLastColumn="0" w:lastRowFirstColumn="0" w:lastRowLastColumn="0"/>
            <w:tcW w:w="6167" w:type="dxa"/>
            <w:hideMark/>
          </w:tcPr>
          <w:p w:rsidR="00005BDE" w:rsidRPr="00005BDE" w:rsidRDefault="00005BDE">
            <w:r w:rsidRPr="00005BDE">
              <w:t>Facultativos de guardia</w:t>
            </w:r>
          </w:p>
        </w:tc>
        <w:tc>
          <w:tcPr>
            <w:tcW w:w="1787" w:type="dxa"/>
            <w:hideMark/>
          </w:tcPr>
          <w:p w:rsidR="00005BDE" w:rsidRPr="00005BDE" w:rsidRDefault="00005BDE" w:rsidP="00CE6A31">
            <w:pPr>
              <w:jc w:val="right"/>
              <w:cnfStyle w:val="000000000000" w:firstRow="0" w:lastRow="0" w:firstColumn="0" w:lastColumn="0" w:oddVBand="0" w:evenVBand="0" w:oddHBand="0" w:evenHBand="0" w:firstRowFirstColumn="0" w:firstRowLastColumn="0" w:lastRowFirstColumn="0" w:lastRowLastColumn="0"/>
            </w:pPr>
            <w:r w:rsidRPr="00005BDE">
              <w:t>2</w:t>
            </w:r>
          </w:p>
        </w:tc>
      </w:tr>
      <w:tr w:rsidR="00005BDE" w:rsidRPr="002E6CBC" w:rsidTr="002E6CBC">
        <w:trPr>
          <w:trHeight w:val="432"/>
        </w:trPr>
        <w:tc>
          <w:tcPr>
            <w:cnfStyle w:val="001000000000" w:firstRow="0" w:lastRow="0" w:firstColumn="1" w:lastColumn="0" w:oddVBand="0" w:evenVBand="0" w:oddHBand="0" w:evenHBand="0" w:firstRowFirstColumn="0" w:firstRowLastColumn="0" w:lastRowFirstColumn="0" w:lastRowLastColumn="0"/>
            <w:tcW w:w="6167" w:type="dxa"/>
            <w:shd w:val="clear" w:color="auto" w:fill="DAEEF3" w:themeFill="accent5" w:themeFillTint="33"/>
            <w:hideMark/>
          </w:tcPr>
          <w:p w:rsidR="00005BDE" w:rsidRPr="002E6CBC" w:rsidRDefault="00005BDE">
            <w:pPr>
              <w:rPr>
                <w:color w:val="595959" w:themeColor="text1" w:themeTint="A6"/>
                <w:sz w:val="20"/>
              </w:rPr>
            </w:pPr>
            <w:r w:rsidRPr="002E6CBC">
              <w:rPr>
                <w:color w:val="595959" w:themeColor="text1" w:themeTint="A6"/>
                <w:sz w:val="20"/>
              </w:rPr>
              <w:t>AREA ENFERMERIA</w:t>
            </w:r>
          </w:p>
        </w:tc>
        <w:tc>
          <w:tcPr>
            <w:tcW w:w="1787" w:type="dxa"/>
            <w:shd w:val="clear" w:color="auto" w:fill="DAEEF3" w:themeFill="accent5" w:themeFillTint="33"/>
            <w:hideMark/>
          </w:tcPr>
          <w:p w:rsidR="00005BDE" w:rsidRPr="002E6CBC" w:rsidRDefault="00005BDE" w:rsidP="00CE6A31">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 w:val="20"/>
              </w:rPr>
            </w:pPr>
            <w:r w:rsidRPr="002E6CBC">
              <w:rPr>
                <w:color w:val="595959" w:themeColor="text1" w:themeTint="A6"/>
                <w:sz w:val="20"/>
              </w:rPr>
              <w:t> </w:t>
            </w:r>
          </w:p>
        </w:tc>
      </w:tr>
      <w:tr w:rsidR="00005BDE" w:rsidRPr="00005BDE" w:rsidTr="002E6CBC">
        <w:trPr>
          <w:trHeight w:val="432"/>
        </w:trPr>
        <w:tc>
          <w:tcPr>
            <w:cnfStyle w:val="001000000000" w:firstRow="0" w:lastRow="0" w:firstColumn="1" w:lastColumn="0" w:oddVBand="0" w:evenVBand="0" w:oddHBand="0" w:evenHBand="0" w:firstRowFirstColumn="0" w:firstRowLastColumn="0" w:lastRowFirstColumn="0" w:lastRowLastColumn="0"/>
            <w:tcW w:w="6167" w:type="dxa"/>
            <w:hideMark/>
          </w:tcPr>
          <w:p w:rsidR="00005BDE" w:rsidRPr="00005BDE" w:rsidRDefault="00005BDE">
            <w:r w:rsidRPr="00005BDE">
              <w:t>Enfermeras/os</w:t>
            </w:r>
          </w:p>
        </w:tc>
        <w:tc>
          <w:tcPr>
            <w:tcW w:w="1787" w:type="dxa"/>
            <w:hideMark/>
          </w:tcPr>
          <w:p w:rsidR="00005BDE" w:rsidRPr="00005BDE" w:rsidRDefault="00005BDE" w:rsidP="00CE6A31">
            <w:pPr>
              <w:jc w:val="right"/>
              <w:cnfStyle w:val="000000000000" w:firstRow="0" w:lastRow="0" w:firstColumn="0" w:lastColumn="0" w:oddVBand="0" w:evenVBand="0" w:oddHBand="0" w:evenHBand="0" w:firstRowFirstColumn="0" w:firstRowLastColumn="0" w:lastRowFirstColumn="0" w:lastRowLastColumn="0"/>
            </w:pPr>
            <w:r w:rsidRPr="00005BDE">
              <w:t>19</w:t>
            </w:r>
          </w:p>
        </w:tc>
      </w:tr>
      <w:tr w:rsidR="00005BDE" w:rsidRPr="00005BDE" w:rsidTr="002E6CBC">
        <w:trPr>
          <w:trHeight w:val="844"/>
        </w:trPr>
        <w:tc>
          <w:tcPr>
            <w:cnfStyle w:val="001000000000" w:firstRow="0" w:lastRow="0" w:firstColumn="1" w:lastColumn="0" w:oddVBand="0" w:evenVBand="0" w:oddHBand="0" w:evenHBand="0" w:firstRowFirstColumn="0" w:firstRowLastColumn="0" w:lastRowFirstColumn="0" w:lastRowLastColumn="0"/>
            <w:tcW w:w="6167" w:type="dxa"/>
            <w:hideMark/>
          </w:tcPr>
          <w:p w:rsidR="00005BDE" w:rsidRPr="00005BDE" w:rsidRDefault="00005BDE">
            <w:r w:rsidRPr="00005BDE">
              <w:t>Técnico en Cuidados Auxiliares Enfermería</w:t>
            </w:r>
          </w:p>
        </w:tc>
        <w:tc>
          <w:tcPr>
            <w:tcW w:w="1787" w:type="dxa"/>
            <w:hideMark/>
          </w:tcPr>
          <w:p w:rsidR="00005BDE" w:rsidRPr="00005BDE" w:rsidRDefault="00005BDE" w:rsidP="00CE6A31">
            <w:pPr>
              <w:jc w:val="right"/>
              <w:cnfStyle w:val="000000000000" w:firstRow="0" w:lastRow="0" w:firstColumn="0" w:lastColumn="0" w:oddVBand="0" w:evenVBand="0" w:oddHBand="0" w:evenHBand="0" w:firstRowFirstColumn="0" w:firstRowLastColumn="0" w:lastRowFirstColumn="0" w:lastRowLastColumn="0"/>
            </w:pPr>
            <w:r w:rsidRPr="00005BDE">
              <w:t>10</w:t>
            </w:r>
          </w:p>
        </w:tc>
      </w:tr>
      <w:tr w:rsidR="00005BDE" w:rsidRPr="002E6CBC" w:rsidTr="002E6CBC">
        <w:trPr>
          <w:trHeight w:val="432"/>
        </w:trPr>
        <w:tc>
          <w:tcPr>
            <w:cnfStyle w:val="001000000000" w:firstRow="0" w:lastRow="0" w:firstColumn="1" w:lastColumn="0" w:oddVBand="0" w:evenVBand="0" w:oddHBand="0" w:evenHBand="0" w:firstRowFirstColumn="0" w:firstRowLastColumn="0" w:lastRowFirstColumn="0" w:lastRowLastColumn="0"/>
            <w:tcW w:w="6167" w:type="dxa"/>
            <w:shd w:val="clear" w:color="auto" w:fill="DAEEF3" w:themeFill="accent5" w:themeFillTint="33"/>
            <w:hideMark/>
          </w:tcPr>
          <w:p w:rsidR="00005BDE" w:rsidRPr="002E6CBC" w:rsidRDefault="00005BDE">
            <w:pPr>
              <w:rPr>
                <w:color w:val="595959" w:themeColor="text1" w:themeTint="A6"/>
                <w:sz w:val="20"/>
              </w:rPr>
            </w:pPr>
            <w:r w:rsidRPr="002E6CBC">
              <w:rPr>
                <w:color w:val="595959" w:themeColor="text1" w:themeTint="A6"/>
                <w:sz w:val="20"/>
              </w:rPr>
              <w:t>PERSONAL NO SANITARIO</w:t>
            </w:r>
          </w:p>
        </w:tc>
        <w:tc>
          <w:tcPr>
            <w:tcW w:w="1787" w:type="dxa"/>
            <w:shd w:val="clear" w:color="auto" w:fill="DAEEF3" w:themeFill="accent5" w:themeFillTint="33"/>
            <w:hideMark/>
          </w:tcPr>
          <w:p w:rsidR="00005BDE" w:rsidRPr="002E6CBC" w:rsidRDefault="00005BDE" w:rsidP="00CE6A31">
            <w:pPr>
              <w:jc w:val="right"/>
              <w:cnfStyle w:val="000000000000" w:firstRow="0" w:lastRow="0" w:firstColumn="0" w:lastColumn="0" w:oddVBand="0" w:evenVBand="0" w:oddHBand="0" w:evenHBand="0" w:firstRowFirstColumn="0" w:firstRowLastColumn="0" w:lastRowFirstColumn="0" w:lastRowLastColumn="0"/>
              <w:rPr>
                <w:color w:val="595959" w:themeColor="text1" w:themeTint="A6"/>
                <w:sz w:val="20"/>
              </w:rPr>
            </w:pPr>
            <w:r w:rsidRPr="002E6CBC">
              <w:rPr>
                <w:color w:val="595959" w:themeColor="text1" w:themeTint="A6"/>
                <w:sz w:val="20"/>
              </w:rPr>
              <w:t> </w:t>
            </w:r>
          </w:p>
        </w:tc>
      </w:tr>
      <w:tr w:rsidR="00005BDE" w:rsidRPr="00005BDE" w:rsidTr="002E6CBC">
        <w:trPr>
          <w:trHeight w:val="432"/>
        </w:trPr>
        <w:tc>
          <w:tcPr>
            <w:cnfStyle w:val="001000000000" w:firstRow="0" w:lastRow="0" w:firstColumn="1" w:lastColumn="0" w:oddVBand="0" w:evenVBand="0" w:oddHBand="0" w:evenHBand="0" w:firstRowFirstColumn="0" w:firstRowLastColumn="0" w:lastRowFirstColumn="0" w:lastRowLastColumn="0"/>
            <w:tcW w:w="6167" w:type="dxa"/>
            <w:hideMark/>
          </w:tcPr>
          <w:p w:rsidR="00005BDE" w:rsidRPr="00005BDE" w:rsidRDefault="00005BDE">
            <w:r w:rsidRPr="00005BDE">
              <w:t xml:space="preserve">Celadores y resto </w:t>
            </w:r>
          </w:p>
        </w:tc>
        <w:tc>
          <w:tcPr>
            <w:tcW w:w="1787" w:type="dxa"/>
            <w:hideMark/>
          </w:tcPr>
          <w:p w:rsidR="00005BDE" w:rsidRPr="00005BDE" w:rsidRDefault="00786E62" w:rsidP="00CE6A31">
            <w:pPr>
              <w:jc w:val="right"/>
              <w:cnfStyle w:val="000000000000" w:firstRow="0" w:lastRow="0" w:firstColumn="0" w:lastColumn="0" w:oddVBand="0" w:evenVBand="0" w:oddHBand="0" w:evenHBand="0" w:firstRowFirstColumn="0" w:firstRowLastColumn="0" w:lastRowFirstColumn="0" w:lastRowLastColumn="0"/>
            </w:pPr>
            <w:r>
              <w:t>1</w:t>
            </w:r>
          </w:p>
        </w:tc>
      </w:tr>
      <w:tr w:rsidR="00005BDE" w:rsidRPr="00005BDE" w:rsidTr="002E6CBC">
        <w:trPr>
          <w:cnfStyle w:val="010000000000" w:firstRow="0" w:lastRow="1"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6167" w:type="dxa"/>
            <w:hideMark/>
          </w:tcPr>
          <w:p w:rsidR="00005BDE" w:rsidRPr="00005BDE" w:rsidRDefault="00005BDE">
            <w:r w:rsidRPr="00005BDE">
              <w:t>TOTAL</w:t>
            </w:r>
          </w:p>
        </w:tc>
        <w:tc>
          <w:tcPr>
            <w:tcW w:w="1787" w:type="dxa"/>
            <w:hideMark/>
          </w:tcPr>
          <w:p w:rsidR="00005BDE" w:rsidRPr="00005BDE" w:rsidRDefault="00005BDE" w:rsidP="00CE6A31">
            <w:pPr>
              <w:jc w:val="right"/>
              <w:cnfStyle w:val="010000000000" w:firstRow="0" w:lastRow="1" w:firstColumn="0" w:lastColumn="0" w:oddVBand="0" w:evenVBand="0" w:oddHBand="0" w:evenHBand="0" w:firstRowFirstColumn="0" w:firstRowLastColumn="0" w:lastRowFirstColumn="0" w:lastRowLastColumn="0"/>
            </w:pPr>
            <w:r w:rsidRPr="00005BDE">
              <w:t>3</w:t>
            </w:r>
            <w:r w:rsidR="00786E62">
              <w:t>2</w:t>
            </w:r>
          </w:p>
        </w:tc>
      </w:tr>
    </w:tbl>
    <w:p w:rsidR="00256C9B" w:rsidRDefault="00256C9B" w:rsidP="004E56B9">
      <w:r>
        <w:lastRenderedPageBreak/>
        <w:t xml:space="preserve">Se realizaron modificaciones de estructura para acondicionar algunos de los lugares de trabajo a las necesidades de ventilación y espacio interpersonal y se redistribuyeron los pacientes en las distintas unidades para favorecer la prevención y control de la transmisión del virus. </w:t>
      </w:r>
    </w:p>
    <w:p w:rsidR="00E620A4" w:rsidRDefault="001732FA" w:rsidP="004E56B9">
      <w:r>
        <w:t>No ha habido ningún fallecimiento por COVID de pacientes ingresados. Las medidas de prevención y control han incluido, además de la realización de protocolos específicos, la realización PDIA</w:t>
      </w:r>
      <w:r w:rsidR="00CE6A31">
        <w:rPr>
          <w:rStyle w:val="Refdenotaalpie"/>
        </w:rPr>
        <w:footnoteReference w:id="1"/>
      </w:r>
      <w:r>
        <w:t xml:space="preserve"> (con </w:t>
      </w:r>
      <w:r w:rsidR="00BF31BC">
        <w:t>aproximadamente 1400 PCR y 200</w:t>
      </w:r>
      <w:r>
        <w:t xml:space="preserve"> test de Antígenos realizados).</w:t>
      </w:r>
    </w:p>
    <w:p w:rsidR="00C2033B" w:rsidRDefault="00FB7C93" w:rsidP="00C2033B">
      <w:pPr>
        <w:pStyle w:val="TITULO-Nivel2"/>
      </w:pPr>
      <w:bookmarkStart w:id="42" w:name="_Toc75343944"/>
      <w:bookmarkStart w:id="43" w:name="_Toc84846676"/>
      <w:r w:rsidRPr="008C577D">
        <w:t>Rediseño de circuitos asistenciales</w:t>
      </w:r>
      <w:bookmarkStart w:id="44" w:name="_Toc75343945"/>
      <w:bookmarkEnd w:id="42"/>
      <w:bookmarkEnd w:id="43"/>
    </w:p>
    <w:p w:rsidR="00C2033B" w:rsidRDefault="00256C9B" w:rsidP="00C2033B">
      <w:r>
        <w:t>Ubicación de la UHB del HU</w:t>
      </w:r>
      <w:r w:rsidR="00CE6A31">
        <w:t xml:space="preserve"> </w:t>
      </w:r>
      <w:r>
        <w:t>L</w:t>
      </w:r>
      <w:r w:rsidR="00CE6A31">
        <w:t xml:space="preserve">a </w:t>
      </w:r>
      <w:r>
        <w:t>P</w:t>
      </w:r>
      <w:r w:rsidR="00CE6A31">
        <w:t>az</w:t>
      </w:r>
      <w:r>
        <w:t xml:space="preserve"> en la tercera planta del edificio anexo desde abril a septiembre 2020.</w:t>
      </w:r>
    </w:p>
    <w:p w:rsidR="00A657E8" w:rsidRDefault="00A657E8" w:rsidP="00C2033B">
      <w:r>
        <w:t>El aforo de las Unidades de Hospitalización Breve se ha visto modificado por la necesidad de aislamientos de nuevos ingresos.</w:t>
      </w:r>
    </w:p>
    <w:p w:rsidR="00A657E8" w:rsidRDefault="00256C9B" w:rsidP="00C2033B">
      <w:r>
        <w:t>La UTP1 estuvo ocupada en los meses de marzo a mayo por la UHB del H</w:t>
      </w:r>
      <w:r w:rsidR="00CE6A31">
        <w:t>U</w:t>
      </w:r>
      <w:r>
        <w:t xml:space="preserve"> Ramón y Cajal, y utilizada como unidad de transición para pacientes con infección pasada, antes de regresar a las unidades de larga estancia de procedencia</w:t>
      </w:r>
      <w:r w:rsidR="00B84148">
        <w:t xml:space="preserve"> hasta junio</w:t>
      </w:r>
      <w:r>
        <w:t>.</w:t>
      </w:r>
    </w:p>
    <w:p w:rsidR="00256C9B" w:rsidRDefault="00A657E8" w:rsidP="00C2033B">
      <w:r>
        <w:t>El espacio de la UTP2 ha estado funcionando como unidad COVID desde marzo y durante todo el 2020.</w:t>
      </w:r>
    </w:p>
    <w:p w:rsidR="00A657E8" w:rsidRDefault="00256C9B" w:rsidP="00C2033B">
      <w:r>
        <w:t>La</w:t>
      </w:r>
      <w:r w:rsidR="00A657E8">
        <w:t>s</w:t>
      </w:r>
      <w:r>
        <w:t xml:space="preserve"> Unidad</w:t>
      </w:r>
      <w:r w:rsidR="00A657E8">
        <w:t>es</w:t>
      </w:r>
      <w:r>
        <w:t xml:space="preserve"> de Tratamiento de Dependencia al Alcohol fue</w:t>
      </w:r>
      <w:r w:rsidR="00A657E8">
        <w:t>ron</w:t>
      </w:r>
      <w:r>
        <w:t xml:space="preserve"> utilizada</w:t>
      </w:r>
      <w:r w:rsidR="00A657E8">
        <w:t>s</w:t>
      </w:r>
      <w:r>
        <w:t xml:space="preserve"> como unidad de aislamiento para pacientes del hospital con infección activa</w:t>
      </w:r>
      <w:r w:rsidR="00B84148">
        <w:t xml:space="preserve"> (U. Alcohología), y como unidad de transición </w:t>
      </w:r>
      <w:r w:rsidR="00B84148" w:rsidRPr="00B84148">
        <w:t>para pacientes con infección pasada, antes de regresar a las unidades de larga estancia de procedencia</w:t>
      </w:r>
      <w:r w:rsidR="00B84148">
        <w:t xml:space="preserve"> (U. Deshabituación),</w:t>
      </w:r>
      <w:r w:rsidR="00B84148" w:rsidRPr="00B84148">
        <w:t xml:space="preserve"> </w:t>
      </w:r>
      <w:r w:rsidR="00B84148">
        <w:t>desde marzo hasta finales de mayo. El resto del año, parte de esta unidad siguió cumpliendo funciones de unidad de aislamiento respiratorio según las necesidades del hospital.</w:t>
      </w:r>
    </w:p>
    <w:p w:rsidR="00B84148" w:rsidRDefault="00B84148" w:rsidP="00C2033B">
      <w:r>
        <w:t>Las Unidades de Cuidados Psiquiátricos Prolongados sufrieron una profunda trasformación en cuanto a su funcionamiento para garantizar las medidas de prevención y control de la transmisión del virus. Dada la estructura arquitectónica, y la naturaleza de los ingresos (larga estancia), fue necesario la suspensión de nuevos ingresos, la redistribución de pacientes y personal para minimizar el impacto sobre una población especialmente vulnerable, la suspensión de visitas y permisos d</w:t>
      </w:r>
      <w:r w:rsidR="00C66D57">
        <w:t>urante los meses de marzo a junio</w:t>
      </w:r>
      <w:r>
        <w:t>. Se realizó</w:t>
      </w:r>
      <w:r w:rsidR="00C66D57">
        <w:t xml:space="preserve"> una reestructuración de actividades ocupacionales y terapéuticas, a</w:t>
      </w:r>
      <w:r w:rsidR="00A657E8">
        <w:t xml:space="preserve">daptándolas a la nueva realidad asistencial. </w:t>
      </w:r>
    </w:p>
    <w:p w:rsidR="00D92056" w:rsidRDefault="00D92056">
      <w:pPr>
        <w:spacing w:before="0" w:line="240" w:lineRule="auto"/>
        <w:jc w:val="left"/>
        <w:rPr>
          <w:rFonts w:ascii="Montserrat SemiBold" w:hAnsi="Montserrat SemiBold"/>
          <w:caps/>
          <w:noProof/>
          <w:color w:val="48ACC6"/>
          <w:spacing w:val="-6"/>
          <w:sz w:val="24"/>
        </w:rPr>
      </w:pPr>
      <w:bookmarkStart w:id="45" w:name="_Toc84846677"/>
      <w:r>
        <w:br w:type="page"/>
      </w:r>
    </w:p>
    <w:p w:rsidR="00C2033B" w:rsidRDefault="00FB7C93" w:rsidP="00C2033B">
      <w:pPr>
        <w:pStyle w:val="TITULO-Nivel2"/>
      </w:pPr>
      <w:r w:rsidRPr="008C577D">
        <w:lastRenderedPageBreak/>
        <w:t>Nuevas competencias asistenciales</w:t>
      </w:r>
      <w:bookmarkStart w:id="46" w:name="_Toc75343946"/>
      <w:bookmarkEnd w:id="44"/>
      <w:bookmarkEnd w:id="45"/>
    </w:p>
    <w:p w:rsidR="00A657E8" w:rsidRDefault="004B2C8E" w:rsidP="00C2033B">
      <w:r>
        <w:t xml:space="preserve">Se ha desarrollado e implantado un nuevo programa de teleconsultas para garantizar el seguimiento de pacientes dados de alta, las evaluaciones previas a los ingresos programados y la atención a familias que se realizaban durante los ingresos de las unidades de Tratamiento de Dependencia al Alcohol y de Trastornos de Personalidad. </w:t>
      </w:r>
    </w:p>
    <w:p w:rsidR="004B2C8E" w:rsidRDefault="004B2C8E" w:rsidP="00C2033B">
      <w:r>
        <w:t>Dada la limitación durante algunos periodos de tiempo de las visitas</w:t>
      </w:r>
      <w:r w:rsidR="00C166F0">
        <w:t xml:space="preserve"> de familiares al centro, se </w:t>
      </w:r>
      <w:r w:rsidR="00FE5736">
        <w:t>ha facilitado</w:t>
      </w:r>
      <w:r>
        <w:t xml:space="preserve"> la utilización de medios telemáticos para realizar televisitas, para lo que ha habido que favorecer el entrenamiento de los pacientes en el uso de dispositivos telemáticos. </w:t>
      </w:r>
    </w:p>
    <w:p w:rsidR="004B2C8E" w:rsidRDefault="004B2C8E" w:rsidP="00C2033B">
      <w:r>
        <w:t>La situación de pandemia</w:t>
      </w:r>
      <w:r w:rsidRPr="004B2C8E">
        <w:t xml:space="preserve"> ha supuesto un incremento importante en </w:t>
      </w:r>
      <w:r w:rsidR="006E06B3" w:rsidRPr="004B2C8E">
        <w:t>las necesidades</w:t>
      </w:r>
      <w:r w:rsidRPr="004B2C8E">
        <w:t xml:space="preserve"> de cuidados</w:t>
      </w:r>
      <w:r>
        <w:t xml:space="preserve"> de los pacientes</w:t>
      </w:r>
      <w:r w:rsidRPr="004B2C8E">
        <w:t xml:space="preserve">, siendo necesaria la ampliación en el número de actuaciones y procedimientos de cuidados </w:t>
      </w:r>
      <w:r>
        <w:t>de enfermería</w:t>
      </w:r>
      <w:r w:rsidR="006E06B3">
        <w:t>, tanto</w:t>
      </w:r>
      <w:r>
        <w:t xml:space="preserve"> básicos, que habitualmente no se realizan en este hospital con tanta frecuencia, como específicos de salud mental.</w:t>
      </w:r>
    </w:p>
    <w:p w:rsidR="00A657E8" w:rsidRDefault="006E06B3" w:rsidP="00C2033B">
      <w:r>
        <w:t xml:space="preserve">Se ha realizado un esfuerzo por generar un Programa de Actividades de Ocio y Tiempo Libre, adecuado a la situación de confinamiento de una población especialmente vulnerable a ello. </w:t>
      </w:r>
    </w:p>
    <w:p w:rsidR="00C2033B" w:rsidRDefault="004B2C8E" w:rsidP="00C2033B">
      <w:r>
        <w:t>Finalmente, s</w:t>
      </w:r>
      <w:r w:rsidR="00A657E8">
        <w:t>e han mejorado las competencias del personal para p</w:t>
      </w:r>
      <w:r w:rsidR="00E80DFA">
        <w:t>reservar y favorecer el equilibrio emocional y psicopatológico de pacientes graves en condiciones de aislamiento personal y social.</w:t>
      </w:r>
    </w:p>
    <w:p w:rsidR="00762248" w:rsidRDefault="00762248" w:rsidP="00C2033B"/>
    <w:p w:rsidR="00C2033B" w:rsidRDefault="00FB7C93" w:rsidP="00C2033B">
      <w:pPr>
        <w:pStyle w:val="TITULO-Nivel2"/>
      </w:pPr>
      <w:bookmarkStart w:id="47" w:name="_Toc75343947"/>
      <w:bookmarkStart w:id="48" w:name="_Toc84846678"/>
      <w:bookmarkEnd w:id="46"/>
      <w:r w:rsidRPr="008C577D">
        <w:t>Protocolos específicos</w:t>
      </w:r>
      <w:bookmarkStart w:id="49" w:name="_Toc75343948"/>
      <w:bookmarkEnd w:id="47"/>
      <w:bookmarkEnd w:id="48"/>
    </w:p>
    <w:p w:rsidR="00964D18" w:rsidRDefault="006E06B3" w:rsidP="006E06B3">
      <w:pPr>
        <w:pStyle w:val="Prrafodelista"/>
        <w:numPr>
          <w:ilvl w:val="0"/>
          <w:numId w:val="22"/>
        </w:numPr>
      </w:pPr>
      <w:r>
        <w:t>Protocolo de ingreso</w:t>
      </w:r>
    </w:p>
    <w:p w:rsidR="006E06B3" w:rsidRDefault="006E06B3" w:rsidP="006E06B3">
      <w:pPr>
        <w:pStyle w:val="Prrafodelista"/>
        <w:numPr>
          <w:ilvl w:val="0"/>
          <w:numId w:val="22"/>
        </w:numPr>
      </w:pPr>
      <w:r>
        <w:t>Protocolo de visitas a pacientes ingresados</w:t>
      </w:r>
    </w:p>
    <w:p w:rsidR="00D045A4" w:rsidRDefault="006E06B3" w:rsidP="00D045A4">
      <w:pPr>
        <w:pStyle w:val="Prrafodelista"/>
        <w:numPr>
          <w:ilvl w:val="0"/>
          <w:numId w:val="22"/>
        </w:numPr>
      </w:pPr>
      <w:r>
        <w:t>Protocolo de salidas y permisos de pacientes</w:t>
      </w:r>
    </w:p>
    <w:p w:rsidR="00D045A4" w:rsidRDefault="00D045A4" w:rsidP="00D045A4">
      <w:pPr>
        <w:pStyle w:val="Prrafodelista"/>
        <w:numPr>
          <w:ilvl w:val="0"/>
          <w:numId w:val="22"/>
        </w:numPr>
      </w:pPr>
      <w:r w:rsidRPr="00D045A4">
        <w:t>Protocolo de limpieza de habitaciones de aislamiento de pacientes con infección.</w:t>
      </w:r>
    </w:p>
    <w:p w:rsidR="00C2033B" w:rsidRDefault="00D045A4" w:rsidP="00D045A4">
      <w:pPr>
        <w:pStyle w:val="Prrafodelista"/>
        <w:numPr>
          <w:ilvl w:val="0"/>
          <w:numId w:val="22"/>
        </w:numPr>
      </w:pPr>
      <w:r w:rsidRPr="00D045A4">
        <w:t>Protocolo de compra y almacenado de comida, plan de contingencia.</w:t>
      </w:r>
    </w:p>
    <w:p w:rsidR="00D045A4" w:rsidRDefault="00D045A4" w:rsidP="00D045A4">
      <w:pPr>
        <w:pStyle w:val="Prrafodelista"/>
      </w:pPr>
    </w:p>
    <w:p w:rsidR="00FB7C93" w:rsidRPr="0012445A" w:rsidRDefault="00FB7C93" w:rsidP="00C2033B">
      <w:pPr>
        <w:pStyle w:val="TITULO-Nivel2"/>
        <w:rPr>
          <w:color w:val="FF0000"/>
        </w:rPr>
      </w:pPr>
      <w:bookmarkStart w:id="50" w:name="_Toc84846679"/>
      <w:r w:rsidRPr="002D21A4">
        <w:t>Mirando al futuro: el aprendizaje fruto de la adaptación a la pandemia</w:t>
      </w:r>
      <w:bookmarkEnd w:id="49"/>
      <w:bookmarkEnd w:id="50"/>
    </w:p>
    <w:p w:rsidR="00964D18" w:rsidRDefault="0081119B" w:rsidP="00964D18">
      <w:bookmarkStart w:id="51" w:name="_Toc74228252"/>
      <w:bookmarkStart w:id="52" w:name="_Toc75343949"/>
      <w:r>
        <w:t xml:space="preserve">La estructura obsoleta de este hospital ha supuesto una grave limitación a la hora de </w:t>
      </w:r>
      <w:r w:rsidR="00E620A4">
        <w:t>manejar los retos que la pandemia ha generado, lo que hace una prioridad solicitar el apoyo para acometer las reformas necesarias de cara a mejorar la calidad y la humanización de la asistencia.</w:t>
      </w:r>
    </w:p>
    <w:p w:rsidR="006E06B3" w:rsidRDefault="0081119B" w:rsidP="00964D18">
      <w:r>
        <w:t xml:space="preserve">La difícil situación vivida en el hospital ha hecho necesaria la intensa convivencia de pacientes y personal, lo que ha facilitado el trabajo conjunto </w:t>
      </w:r>
      <w:r>
        <w:lastRenderedPageBreak/>
        <w:t>para adaptarnos. Todo ello nos ha hecho mucho más conscientes de la resiliencia, capacidades y potencial de adaptación de nuestros pacientes, que nos han servido de ejemplo, apoyo y fuente constante de aprendizaje, lo que nos ha motivado a continuar con nuestro compromiso de lucha contra el estigma de la enfermedad mental en nuestra sociedad.</w:t>
      </w:r>
    </w:p>
    <w:p w:rsidR="00522878" w:rsidRDefault="00522878" w:rsidP="00522878"/>
    <w:p w:rsidR="00E80DFA" w:rsidRDefault="00D14177">
      <w:pPr>
        <w:spacing w:before="0" w:line="240" w:lineRule="auto"/>
        <w:jc w:val="left"/>
      </w:pPr>
      <w:r>
        <w:br w:type="page"/>
      </w:r>
    </w:p>
    <w:p w:rsidR="00E80DFA" w:rsidRDefault="00E80DFA">
      <w:pPr>
        <w:spacing w:before="0" w:line="240" w:lineRule="auto"/>
        <w:jc w:val="left"/>
      </w:pPr>
    </w:p>
    <w:p w:rsidR="00522878" w:rsidRDefault="00522878" w:rsidP="00522878"/>
    <w:p w:rsidR="00522878" w:rsidRDefault="00522878" w:rsidP="00522878"/>
    <w:p w:rsidR="00522878" w:rsidRDefault="00522878" w:rsidP="00522878">
      <w:r>
        <w:rPr>
          <w:noProof/>
        </w:rPr>
        <w:drawing>
          <wp:anchor distT="0" distB="0" distL="114300" distR="114300" simplePos="0" relativeHeight="251716608"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2A72DD" w:rsidP="00522878">
      <w:r>
        <w:rPr>
          <w:noProof/>
        </w:rPr>
        <mc:AlternateContent>
          <mc:Choice Requires="wps">
            <w:drawing>
              <wp:anchor distT="0" distB="0" distL="114300" distR="114300" simplePos="0" relativeHeight="251719680" behindDoc="0" locked="0" layoutInCell="1" allowOverlap="1">
                <wp:simplePos x="0" y="0"/>
                <wp:positionH relativeFrom="column">
                  <wp:posOffset>1009438</wp:posOffset>
                </wp:positionH>
                <wp:positionV relativeFrom="paragraph">
                  <wp:posOffset>3019849</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Pr="004B6EF5" w:rsidRDefault="006409F4"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6409F4" w:rsidRDefault="006409F4" w:rsidP="00842772">
                            <w:pPr>
                              <w:pStyle w:val="Indice"/>
                              <w:jc w:val="right"/>
                              <w:rPr>
                                <w:rFonts w:ascii="Montserrat SemiBold" w:hAnsi="Montserrat SemiBold"/>
                                <w:sz w:val="28"/>
                              </w:rPr>
                            </w:pPr>
                            <w:r>
                              <w:rPr>
                                <w:rFonts w:ascii="Montserrat SemiBold" w:hAnsi="Montserrat SemiBold"/>
                                <w:sz w:val="28"/>
                              </w:rPr>
                              <w:t>Actividad en Unidades Pluridisciplinares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sz w:val="28"/>
                              </w:rPr>
                              <w:t>Casuística (CMBD)</w:t>
                            </w:r>
                          </w:p>
                          <w:p w:rsidR="006409F4" w:rsidRDefault="006409F4" w:rsidP="00842772">
                            <w:pPr>
                              <w:pStyle w:val="Indice"/>
                              <w:jc w:val="right"/>
                              <w:rPr>
                                <w:rFonts w:ascii="Montserrat SemiBold" w:hAnsi="Montserrat SemiBold"/>
                                <w:sz w:val="28"/>
                              </w:rPr>
                            </w:pPr>
                            <w:r>
                              <w:rPr>
                                <w:rFonts w:ascii="Montserrat SemiBold" w:hAnsi="Montserrat SemiBold"/>
                                <w:sz w:val="28"/>
                              </w:rPr>
                              <w:t>Otros indicadores de rendimiento</w:t>
                            </w:r>
                          </w:p>
                          <w:p w:rsidR="006409F4" w:rsidRDefault="006409F4"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6409F4" w:rsidRDefault="006409F4" w:rsidP="00842772">
                            <w:pPr>
                              <w:pStyle w:val="Indice"/>
                              <w:jc w:val="right"/>
                              <w:rPr>
                                <w:rFonts w:ascii="Montserrat SemiBold" w:hAnsi="Montserrat SemiBold"/>
                                <w:sz w:val="28"/>
                              </w:rPr>
                            </w:pPr>
                            <w:r w:rsidRPr="00152381">
                              <w:rPr>
                                <w:rFonts w:ascii="Montserrat SemiBold" w:hAnsi="Montserrat SemiBold"/>
                                <w:sz w:val="28"/>
                              </w:rPr>
                              <w:t>Cuidados</w:t>
                            </w:r>
                          </w:p>
                          <w:p w:rsidR="006409F4" w:rsidRPr="00152381" w:rsidRDefault="006409F4"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9.5pt;margin-top:237.8pt;width:286.5pt;height:37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" filled="f" stroked="f" strokeweight="2pt">
                <o:lock v:ext="edit" aspectratio="t"/>
                <v:textbox>
                  <w:txbxContent>
                    <w:p w:rsidR="006409F4" w:rsidRPr="004B6EF5" w:rsidRDefault="006409F4"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6409F4" w:rsidRDefault="006409F4" w:rsidP="00842772">
                      <w:pPr>
                        <w:pStyle w:val="Indice"/>
                        <w:jc w:val="right"/>
                        <w:rPr>
                          <w:rFonts w:ascii="Montserrat SemiBold" w:hAnsi="Montserrat SemiBold"/>
                          <w:sz w:val="28"/>
                        </w:rPr>
                      </w:pPr>
                      <w:r>
                        <w:rPr>
                          <w:rFonts w:ascii="Montserrat SemiBold" w:hAnsi="Montserrat SemiBold"/>
                          <w:sz w:val="28"/>
                        </w:rPr>
                        <w:t>Actividad en Unidades Pluridisciplinares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6409F4" w:rsidRPr="00152381" w:rsidRDefault="006409F4" w:rsidP="00842772">
                      <w:pPr>
                        <w:pStyle w:val="Indice"/>
                        <w:jc w:val="right"/>
                        <w:rPr>
                          <w:rFonts w:ascii="Montserrat SemiBold" w:hAnsi="Montserrat SemiBold"/>
                          <w:sz w:val="28"/>
                        </w:rPr>
                      </w:pPr>
                      <w:r w:rsidRPr="00152381">
                        <w:rPr>
                          <w:rFonts w:ascii="Montserrat SemiBold" w:hAnsi="Montserrat SemiBold"/>
                          <w:sz w:val="28"/>
                        </w:rPr>
                        <w:t>Casuística (CMBD)</w:t>
                      </w:r>
                    </w:p>
                    <w:p w:rsidR="006409F4" w:rsidRDefault="006409F4" w:rsidP="00842772">
                      <w:pPr>
                        <w:pStyle w:val="Indice"/>
                        <w:jc w:val="right"/>
                        <w:rPr>
                          <w:rFonts w:ascii="Montserrat SemiBold" w:hAnsi="Montserrat SemiBold"/>
                          <w:sz w:val="28"/>
                        </w:rPr>
                      </w:pPr>
                      <w:r>
                        <w:rPr>
                          <w:rFonts w:ascii="Montserrat SemiBold" w:hAnsi="Montserrat SemiBold"/>
                          <w:sz w:val="28"/>
                        </w:rPr>
                        <w:t>Otros indicadores de rendimiento</w:t>
                      </w:r>
                    </w:p>
                    <w:p w:rsidR="006409F4" w:rsidRDefault="006409F4"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6409F4" w:rsidRDefault="006409F4" w:rsidP="00842772">
                      <w:pPr>
                        <w:pStyle w:val="Indice"/>
                        <w:jc w:val="right"/>
                        <w:rPr>
                          <w:rFonts w:ascii="Montserrat SemiBold" w:hAnsi="Montserrat SemiBold"/>
                          <w:sz w:val="28"/>
                        </w:rPr>
                      </w:pPr>
                      <w:r w:rsidRPr="00152381">
                        <w:rPr>
                          <w:rFonts w:ascii="Montserrat SemiBold" w:hAnsi="Montserrat SemiBold"/>
                          <w:sz w:val="28"/>
                        </w:rPr>
                        <w:t>Cuidados</w:t>
                      </w:r>
                    </w:p>
                    <w:p w:rsidR="006409F4" w:rsidRPr="00152381" w:rsidRDefault="006409F4"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sidR="00866ADB">
        <w:rPr>
          <w:noProof/>
        </w:rPr>
        <mc:AlternateContent>
          <mc:Choice Requires="wps">
            <w:drawing>
              <wp:anchor distT="0" distB="0" distL="114300" distR="114300" simplePos="0" relativeHeight="251720704" behindDoc="0" locked="0" layoutInCell="1" allowOverlap="1">
                <wp:simplePos x="0" y="0"/>
                <wp:positionH relativeFrom="column">
                  <wp:posOffset>4828959</wp:posOffset>
                </wp:positionH>
                <wp:positionV relativeFrom="paragraph">
                  <wp:posOffset>4933543</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Pr="004B6EF5" w:rsidRDefault="006409F4"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5" type="#_x0000_t202" style="position:absolute;left:0;text-align:left;margin-left:380.25pt;margin-top:388.45pt;width:95.45pt;height:123.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" filled="f" stroked="f" strokeweight="2pt">
                <o:lock v:ext="edit" aspectratio="t"/>
                <v:textbox>
                  <w:txbxContent>
                    <w:p w:rsidR="006409F4" w:rsidRPr="004B6EF5" w:rsidRDefault="006409F4" w:rsidP="00522878">
                      <w:pPr>
                        <w:pStyle w:val="Capitulo"/>
                      </w:pPr>
                      <w:r>
                        <w:t>33</w:t>
                      </w:r>
                    </w:p>
                  </w:txbxContent>
                </v:textbox>
              </v:shape>
            </w:pict>
          </mc:Fallback>
        </mc:AlternateContent>
      </w:r>
    </w:p>
    <w:p w:rsidR="00FB7C93" w:rsidRDefault="00FB7C93" w:rsidP="00522878">
      <w:pPr>
        <w:pStyle w:val="TITULO-Nivel1"/>
      </w:pPr>
      <w:bookmarkStart w:id="53" w:name="_Toc84846680"/>
      <w:r>
        <w:lastRenderedPageBreak/>
        <w:t>Respuesta Integrada a las Necesidades Asistenciales</w:t>
      </w:r>
      <w:bookmarkEnd w:id="51"/>
      <w:bookmarkEnd w:id="52"/>
      <w:bookmarkEnd w:id="53"/>
    </w:p>
    <w:p w:rsidR="00FF53C5" w:rsidRPr="009E7227" w:rsidRDefault="00FB7C93" w:rsidP="00C2033B">
      <w:pPr>
        <w:pStyle w:val="TITULO-Nivel2"/>
      </w:pPr>
      <w:bookmarkStart w:id="54" w:name="_Toc74228253"/>
      <w:bookmarkStart w:id="55" w:name="_Toc75343950"/>
      <w:bookmarkStart w:id="56" w:name="_Toc84846681"/>
      <w:r w:rsidRPr="006E09A0">
        <w:t>Actividad Asistencial</w:t>
      </w:r>
      <w:bookmarkEnd w:id="54"/>
      <w:bookmarkEnd w:id="55"/>
      <w:bookmarkEnd w:id="56"/>
      <w:r w:rsidRPr="009E7227">
        <w:t xml:space="preserve"> </w:t>
      </w:r>
    </w:p>
    <w:tbl>
      <w:tblPr>
        <w:tblStyle w:val="TablaGeneral"/>
        <w:tblpPr w:leftFromText="141" w:rightFromText="141" w:vertAnchor="page" w:horzAnchor="margin" w:tblpY="2791"/>
        <w:tblW w:w="4929" w:type="pct"/>
        <w:tblLook w:val="0020" w:firstRow="1" w:lastRow="0" w:firstColumn="0" w:lastColumn="0" w:noHBand="0" w:noVBand="0"/>
      </w:tblPr>
      <w:tblGrid>
        <w:gridCol w:w="4593"/>
        <w:gridCol w:w="1616"/>
        <w:gridCol w:w="1615"/>
      </w:tblGrid>
      <w:tr w:rsidR="00C2033B" w:rsidRPr="00C2033B" w:rsidTr="007C5293">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8"/>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6340B0" w:rsidRPr="0014680D" w:rsidTr="00B96A80">
        <w:trPr>
          <w:trHeight w:val="289"/>
        </w:trPr>
        <w:tc>
          <w:tcPr>
            <w:tcW w:w="2935" w:type="pct"/>
          </w:tcPr>
          <w:p w:rsidR="006340B0" w:rsidRPr="0014680D" w:rsidRDefault="006340B0" w:rsidP="006340B0">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6340B0" w:rsidRPr="00FB417A" w:rsidRDefault="006340B0" w:rsidP="006340B0">
            <w:pPr>
              <w:jc w:val="right"/>
              <w:rPr>
                <w:rFonts w:cs="Arial"/>
                <w:szCs w:val="22"/>
              </w:rPr>
            </w:pPr>
            <w:r>
              <w:rPr>
                <w:rFonts w:cs="Arial"/>
                <w:szCs w:val="22"/>
              </w:rPr>
              <w:t>1.703</w:t>
            </w:r>
          </w:p>
        </w:tc>
        <w:tc>
          <w:tcPr>
            <w:tcW w:w="1032" w:type="pct"/>
            <w:vAlign w:val="top"/>
          </w:tcPr>
          <w:p w:rsidR="006340B0" w:rsidRPr="005F2EA8"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5F2EA8">
              <w:t>1.436</w:t>
            </w:r>
          </w:p>
        </w:tc>
      </w:tr>
      <w:tr w:rsidR="006340B0" w:rsidRPr="0014680D" w:rsidTr="007C5293">
        <w:trPr>
          <w:trHeight w:val="289"/>
        </w:trPr>
        <w:tc>
          <w:tcPr>
            <w:tcW w:w="2935" w:type="pct"/>
          </w:tcPr>
          <w:p w:rsidR="006340B0" w:rsidRPr="0014680D" w:rsidRDefault="006340B0" w:rsidP="006340B0">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6340B0" w:rsidRPr="00FB417A" w:rsidRDefault="006340B0" w:rsidP="006340B0">
            <w:pPr>
              <w:jc w:val="right"/>
              <w:rPr>
                <w:rFonts w:cs="Arial"/>
                <w:szCs w:val="22"/>
              </w:rPr>
            </w:pPr>
            <w:r>
              <w:rPr>
                <w:rFonts w:cs="Arial"/>
                <w:szCs w:val="22"/>
              </w:rPr>
              <w:t>104,28</w:t>
            </w:r>
          </w:p>
        </w:tc>
        <w:tc>
          <w:tcPr>
            <w:tcW w:w="1032" w:type="pct"/>
            <w:vAlign w:val="top"/>
          </w:tcPr>
          <w:p w:rsidR="006340B0" w:rsidRPr="005F2EA8"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5F2EA8">
              <w:t>143,01</w:t>
            </w:r>
          </w:p>
        </w:tc>
      </w:tr>
      <w:tr w:rsidR="006340B0" w:rsidRPr="0014680D" w:rsidTr="007C5293">
        <w:trPr>
          <w:trHeight w:val="289"/>
        </w:trPr>
        <w:tc>
          <w:tcPr>
            <w:tcW w:w="2935" w:type="pct"/>
          </w:tcPr>
          <w:p w:rsidR="006340B0" w:rsidRPr="0014680D" w:rsidRDefault="006340B0" w:rsidP="006340B0">
            <w:pPr>
              <w:rPr>
                <w:rFonts w:cstheme="minorHAnsi"/>
              </w:rPr>
            </w:pPr>
            <w:r w:rsidRPr="0014680D">
              <w:t>Peso Medio</w:t>
            </w:r>
            <w:r w:rsidRPr="00BF20F1">
              <w:rPr>
                <w:vertAlign w:val="superscript"/>
              </w:rPr>
              <w:t>1</w:t>
            </w:r>
            <w:r w:rsidR="00B61693">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6340B0" w:rsidRPr="00FB417A" w:rsidRDefault="006340B0" w:rsidP="006340B0">
            <w:pPr>
              <w:jc w:val="right"/>
              <w:rPr>
                <w:rFonts w:cs="Arial"/>
                <w:szCs w:val="22"/>
              </w:rPr>
            </w:pPr>
            <w:r>
              <w:rPr>
                <w:rFonts w:cs="Arial"/>
                <w:szCs w:val="22"/>
              </w:rPr>
              <w:t>0,5662</w:t>
            </w:r>
          </w:p>
        </w:tc>
        <w:tc>
          <w:tcPr>
            <w:tcW w:w="1032" w:type="pct"/>
            <w:vAlign w:val="top"/>
          </w:tcPr>
          <w:p w:rsidR="006340B0"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5F2EA8">
              <w:t>0,3814</w:t>
            </w:r>
          </w:p>
        </w:tc>
      </w:tr>
      <w:tr w:rsidR="006340B0" w:rsidRPr="0014680D" w:rsidTr="00B96A80">
        <w:trPr>
          <w:trHeight w:val="289"/>
        </w:trPr>
        <w:tc>
          <w:tcPr>
            <w:tcW w:w="2935" w:type="pct"/>
          </w:tcPr>
          <w:p w:rsidR="006340B0" w:rsidRPr="0014680D" w:rsidRDefault="006340B0" w:rsidP="006340B0">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6340B0" w:rsidRPr="00863B12" w:rsidRDefault="006340B0" w:rsidP="006340B0">
            <w:pPr>
              <w:jc w:val="right"/>
            </w:pPr>
            <w:r w:rsidRPr="00863B12">
              <w:t>1.688</w:t>
            </w:r>
          </w:p>
        </w:tc>
        <w:tc>
          <w:tcPr>
            <w:tcW w:w="1032" w:type="pct"/>
            <w:vAlign w:val="top"/>
          </w:tcPr>
          <w:p w:rsidR="006340B0" w:rsidRPr="0039754D"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39754D">
              <w:t>1.372</w:t>
            </w:r>
          </w:p>
        </w:tc>
      </w:tr>
      <w:tr w:rsidR="006340B0" w:rsidRPr="0014680D" w:rsidTr="00B96A80">
        <w:trPr>
          <w:trHeight w:val="289"/>
        </w:trPr>
        <w:tc>
          <w:tcPr>
            <w:tcW w:w="2935" w:type="pct"/>
          </w:tcPr>
          <w:p w:rsidR="006340B0" w:rsidRPr="0014680D" w:rsidRDefault="006340B0" w:rsidP="006340B0">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6340B0" w:rsidRPr="00863B12" w:rsidRDefault="006340B0" w:rsidP="006340B0">
            <w:pPr>
              <w:jc w:val="right"/>
            </w:pPr>
            <w:r w:rsidRPr="00863B12">
              <w:t>976</w:t>
            </w:r>
          </w:p>
        </w:tc>
        <w:tc>
          <w:tcPr>
            <w:tcW w:w="1032" w:type="pct"/>
            <w:vAlign w:val="top"/>
          </w:tcPr>
          <w:p w:rsidR="006340B0" w:rsidRPr="0039754D"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39754D">
              <w:t>971</w:t>
            </w:r>
          </w:p>
        </w:tc>
      </w:tr>
      <w:tr w:rsidR="006340B0" w:rsidRPr="0014680D" w:rsidTr="00B96A80">
        <w:trPr>
          <w:trHeight w:val="289"/>
        </w:trPr>
        <w:tc>
          <w:tcPr>
            <w:tcW w:w="2935" w:type="pct"/>
          </w:tcPr>
          <w:p w:rsidR="006340B0" w:rsidRPr="0014680D" w:rsidRDefault="006340B0" w:rsidP="006340B0">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6340B0" w:rsidRDefault="006340B0" w:rsidP="006340B0">
            <w:pPr>
              <w:jc w:val="right"/>
            </w:pPr>
            <w:r w:rsidRPr="00863B12">
              <w:t>712</w:t>
            </w:r>
          </w:p>
        </w:tc>
        <w:tc>
          <w:tcPr>
            <w:tcW w:w="1032" w:type="pct"/>
            <w:vAlign w:val="top"/>
          </w:tcPr>
          <w:p w:rsidR="006340B0"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39754D">
              <w:t>401</w:t>
            </w:r>
          </w:p>
        </w:tc>
      </w:tr>
      <w:tr w:rsidR="006340B0" w:rsidRPr="0014680D" w:rsidTr="006340B0">
        <w:trPr>
          <w:trHeight w:val="320"/>
        </w:trPr>
        <w:tc>
          <w:tcPr>
            <w:tcW w:w="2935" w:type="pct"/>
            <w:shd w:val="clear" w:color="auto" w:fill="DAEEF3" w:themeFill="accent5" w:themeFillTint="33"/>
          </w:tcPr>
          <w:p w:rsidR="006340B0" w:rsidRPr="007F29FF" w:rsidRDefault="006340B0" w:rsidP="006340B0">
            <w:pPr>
              <w:rPr>
                <w:rFonts w:ascii="Montserrat ExtraBold" w:hAnsi="Montserrat ExtraBold"/>
              </w:rPr>
            </w:pPr>
            <w:r>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6340B0" w:rsidRPr="007F29FF" w:rsidRDefault="006340B0" w:rsidP="006340B0">
            <w:pPr>
              <w:jc w:val="right"/>
              <w:rPr>
                <w:rFonts w:ascii="Montserrat ExtraBold" w:hAnsi="Montserrat ExtraBold"/>
              </w:rPr>
            </w:pPr>
          </w:p>
        </w:tc>
        <w:tc>
          <w:tcPr>
            <w:tcW w:w="1032" w:type="pct"/>
            <w:shd w:val="clear" w:color="auto" w:fill="DAEEF3" w:themeFill="accent5" w:themeFillTint="33"/>
          </w:tcPr>
          <w:p w:rsidR="006340B0" w:rsidRPr="007F29FF" w:rsidRDefault="006340B0" w:rsidP="006340B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6340B0" w:rsidRPr="0014680D" w:rsidTr="00B96A80">
        <w:trPr>
          <w:trHeight w:val="289"/>
        </w:trPr>
        <w:tc>
          <w:tcPr>
            <w:tcW w:w="2935" w:type="pct"/>
            <w:shd w:val="clear" w:color="auto" w:fill="auto"/>
          </w:tcPr>
          <w:p w:rsidR="006340B0" w:rsidRPr="0014680D" w:rsidRDefault="006340B0" w:rsidP="006340B0">
            <w:r>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6340B0" w:rsidRPr="006340B0" w:rsidRDefault="006340B0" w:rsidP="006340B0">
            <w:pPr>
              <w:jc w:val="right"/>
              <w:rPr>
                <w:rFonts w:cs="Arial"/>
                <w:szCs w:val="22"/>
              </w:rPr>
            </w:pPr>
            <w:r w:rsidRPr="006340B0">
              <w:rPr>
                <w:rFonts w:cs="Arial"/>
                <w:szCs w:val="22"/>
              </w:rPr>
              <w:t>1.229</w:t>
            </w:r>
          </w:p>
        </w:tc>
        <w:tc>
          <w:tcPr>
            <w:tcW w:w="1032" w:type="pct"/>
            <w:shd w:val="clear" w:color="auto" w:fill="auto"/>
            <w:vAlign w:val="top"/>
          </w:tcPr>
          <w:p w:rsidR="006340B0" w:rsidRPr="00CD44ED"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CD44ED">
              <w:t>1.155</w:t>
            </w:r>
          </w:p>
        </w:tc>
      </w:tr>
      <w:tr w:rsidR="006340B0" w:rsidRPr="0014680D" w:rsidTr="00B96A80">
        <w:trPr>
          <w:trHeight w:val="289"/>
        </w:trPr>
        <w:tc>
          <w:tcPr>
            <w:tcW w:w="2935" w:type="pct"/>
            <w:shd w:val="clear" w:color="auto" w:fill="auto"/>
          </w:tcPr>
          <w:p w:rsidR="006340B0" w:rsidRPr="0014680D" w:rsidRDefault="006340B0" w:rsidP="006340B0">
            <w:r>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6340B0" w:rsidRPr="006340B0" w:rsidRDefault="006340B0" w:rsidP="006340B0">
            <w:pPr>
              <w:jc w:val="right"/>
              <w:rPr>
                <w:rFonts w:cs="Arial"/>
                <w:szCs w:val="22"/>
              </w:rPr>
            </w:pPr>
            <w:r w:rsidRPr="006340B0">
              <w:rPr>
                <w:rFonts w:cs="Arial"/>
                <w:szCs w:val="22"/>
              </w:rPr>
              <w:t>79,98%</w:t>
            </w:r>
          </w:p>
        </w:tc>
        <w:tc>
          <w:tcPr>
            <w:tcW w:w="1032" w:type="pct"/>
            <w:shd w:val="clear" w:color="auto" w:fill="auto"/>
            <w:vAlign w:val="top"/>
          </w:tcPr>
          <w:p w:rsidR="006340B0" w:rsidRDefault="006340B0" w:rsidP="006340B0">
            <w:pPr>
              <w:jc w:val="right"/>
              <w:cnfStyle w:val="000000000000" w:firstRow="0" w:lastRow="0" w:firstColumn="0" w:lastColumn="0" w:oddVBand="0" w:evenVBand="0" w:oddHBand="0" w:evenHBand="0" w:firstRowFirstColumn="0" w:firstRowLastColumn="0" w:lastRowFirstColumn="0" w:lastRowLastColumn="0"/>
            </w:pPr>
            <w:r w:rsidRPr="00CD44ED">
              <w:t>75,58</w:t>
            </w:r>
          </w:p>
        </w:tc>
      </w:tr>
      <w:tr w:rsidR="006340B0" w:rsidRPr="0014680D" w:rsidTr="007C5293">
        <w:trPr>
          <w:trHeight w:val="289"/>
        </w:trPr>
        <w:tc>
          <w:tcPr>
            <w:tcW w:w="2935" w:type="pct"/>
            <w:shd w:val="clear" w:color="auto" w:fill="DAEEF3" w:themeFill="accent5" w:themeFillTint="33"/>
          </w:tcPr>
          <w:p w:rsidR="006340B0" w:rsidRPr="007F29FF" w:rsidRDefault="006340B0" w:rsidP="006340B0">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6340B0" w:rsidRPr="007F29FF" w:rsidRDefault="006340B0" w:rsidP="006340B0">
            <w:pPr>
              <w:jc w:val="right"/>
              <w:rPr>
                <w:rFonts w:ascii="Montserrat ExtraBold" w:hAnsi="Montserrat ExtraBold"/>
              </w:rPr>
            </w:pPr>
          </w:p>
        </w:tc>
        <w:tc>
          <w:tcPr>
            <w:tcW w:w="1032" w:type="pct"/>
            <w:shd w:val="clear" w:color="auto" w:fill="DAEEF3" w:themeFill="accent5" w:themeFillTint="33"/>
          </w:tcPr>
          <w:p w:rsidR="006340B0" w:rsidRPr="007F29FF" w:rsidRDefault="006340B0" w:rsidP="006340B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6340B0" w:rsidRPr="0014680D" w:rsidTr="007C5293">
        <w:trPr>
          <w:trHeight w:val="289"/>
        </w:trPr>
        <w:tc>
          <w:tcPr>
            <w:tcW w:w="2935" w:type="pct"/>
          </w:tcPr>
          <w:p w:rsidR="006340B0" w:rsidRPr="0014680D" w:rsidRDefault="006340B0" w:rsidP="006340B0">
            <w:r w:rsidRPr="0014680D">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bottom"/>
          </w:tcPr>
          <w:p w:rsidR="006340B0" w:rsidRPr="005D7BAD" w:rsidRDefault="006340B0" w:rsidP="006340B0">
            <w:pPr>
              <w:jc w:val="right"/>
              <w:rPr>
                <w:rFonts w:cs="Arial"/>
                <w:szCs w:val="22"/>
              </w:rPr>
            </w:pPr>
          </w:p>
        </w:tc>
        <w:tc>
          <w:tcPr>
            <w:tcW w:w="1032" w:type="pct"/>
            <w:vAlign w:val="bottom"/>
          </w:tcPr>
          <w:p w:rsidR="006340B0" w:rsidRDefault="006340B0" w:rsidP="006340B0">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1.098</w:t>
            </w:r>
          </w:p>
        </w:tc>
      </w:tr>
    </w:tbl>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B61693" w:rsidRDefault="00B61693" w:rsidP="00B61693">
      <w:pPr>
        <w:pStyle w:val="Piedetabla"/>
        <w:spacing w:line="276" w:lineRule="auto"/>
      </w:pPr>
      <w:r w:rsidRPr="00B61693">
        <w:rPr>
          <w:vertAlign w:val="superscript"/>
        </w:rPr>
        <w:t>2</w:t>
      </w:r>
      <w:r w:rsidRPr="00B61693">
        <w:t xml:space="preserve"> </w:t>
      </w:r>
      <w:r>
        <w:t>Agrupador APR-DRG 36.0 en el año 2020 frente a la versión APR-DRG 35 en el 2019. El peso baja con la nueva versión</w:t>
      </w:r>
    </w:p>
    <w:p w:rsidR="00DF24D6" w:rsidRDefault="00FB7C93" w:rsidP="00D92056">
      <w:pPr>
        <w:pStyle w:val="Piedetabla"/>
      </w:pPr>
      <w:r w:rsidRPr="00D91216">
        <w:t>*Estancia Media No depurada.</w:t>
      </w:r>
      <w:bookmarkStart w:id="57" w:name="_Toc79164683"/>
      <w:bookmarkStart w:id="58" w:name="_Toc84846682"/>
      <w:r w:rsidR="00DF24D6" w:rsidRPr="002D21A4">
        <w:t>Actividad en Unidades Pluridisciplinares</w:t>
      </w:r>
      <w:bookmarkEnd w:id="57"/>
      <w:bookmarkEnd w:id="58"/>
    </w:p>
    <w:p w:rsidR="00D92056" w:rsidRPr="0012445A" w:rsidRDefault="00D92056" w:rsidP="00D92056">
      <w:pPr>
        <w:pStyle w:val="Piedetabla"/>
        <w:rPr>
          <w:color w:val="FF0000"/>
        </w:rPr>
      </w:pPr>
    </w:p>
    <w:tbl>
      <w:tblPr>
        <w:tblStyle w:val="TablaGeneral"/>
        <w:tblW w:w="7937" w:type="dxa"/>
        <w:tblLook w:val="04A0" w:firstRow="1" w:lastRow="0" w:firstColumn="1" w:lastColumn="0" w:noHBand="0" w:noVBand="1"/>
      </w:tblPr>
      <w:tblGrid>
        <w:gridCol w:w="2646"/>
        <w:gridCol w:w="1156"/>
        <w:gridCol w:w="1197"/>
        <w:gridCol w:w="1387"/>
        <w:gridCol w:w="1551"/>
      </w:tblGrid>
      <w:tr w:rsidR="00A4659F" w:rsidRPr="00790415" w:rsidTr="00A465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rsidRPr="009945D0">
              <w:t>Hospitalización</w:t>
            </w:r>
          </w:p>
        </w:tc>
        <w:tc>
          <w:tcPr>
            <w:tcW w:w="1159" w:type="dxa"/>
            <w:vAlign w:val="top"/>
          </w:tcPr>
          <w:p w:rsidR="00A4659F" w:rsidRPr="00790415" w:rsidRDefault="00A4659F" w:rsidP="00A4659F">
            <w:pPr>
              <w:cnfStyle w:val="100000000000" w:firstRow="1" w:lastRow="0" w:firstColumn="0" w:lastColumn="0" w:oddVBand="0" w:evenVBand="0" w:oddHBand="0" w:evenHBand="0" w:firstRowFirstColumn="0" w:firstRowLastColumn="0" w:lastRowFirstColumn="0" w:lastRowLastColumn="0"/>
            </w:pPr>
            <w:r w:rsidRPr="00790415">
              <w:t>Nº de altas</w:t>
            </w:r>
          </w:p>
        </w:tc>
        <w:tc>
          <w:tcPr>
            <w:tcW w:w="1199" w:type="dxa"/>
          </w:tcPr>
          <w:p w:rsidR="00A4659F" w:rsidRPr="00790415" w:rsidRDefault="00A4659F" w:rsidP="00A4659F">
            <w:pPr>
              <w:spacing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790415">
              <w:rPr>
                <w:rFonts w:ascii="Montserrat SemiBold" w:hAnsi="Montserrat SemiBold" w:cs="Times New Roman"/>
                <w:color w:val="595959"/>
              </w:rPr>
              <w:t>PESO MEDIO</w:t>
            </w:r>
          </w:p>
        </w:tc>
        <w:tc>
          <w:tcPr>
            <w:tcW w:w="1388" w:type="dxa"/>
            <w:vAlign w:val="top"/>
          </w:tcPr>
          <w:p w:rsidR="00A4659F" w:rsidRPr="00790415" w:rsidRDefault="00A4659F" w:rsidP="00A4659F">
            <w:pPr>
              <w:jc w:val="right"/>
              <w:cnfStyle w:val="100000000000" w:firstRow="1" w:lastRow="0" w:firstColumn="0" w:lastColumn="0" w:oddVBand="0" w:evenVBand="0" w:oddHBand="0" w:evenHBand="0" w:firstRowFirstColumn="0" w:firstRowLastColumn="0" w:lastRowFirstColumn="0" w:lastRowLastColumn="0"/>
            </w:pPr>
            <w:r w:rsidRPr="00790415">
              <w:t>Estancia media</w:t>
            </w:r>
          </w:p>
        </w:tc>
        <w:tc>
          <w:tcPr>
            <w:tcW w:w="1545" w:type="dxa"/>
            <w:vAlign w:val="top"/>
          </w:tcPr>
          <w:p w:rsidR="00A4659F" w:rsidRPr="00790415" w:rsidRDefault="00A4659F" w:rsidP="00A4659F">
            <w:pPr>
              <w:jc w:val="right"/>
              <w:cnfStyle w:val="100000000000" w:firstRow="1" w:lastRow="0" w:firstColumn="0" w:lastColumn="0" w:oddVBand="0" w:evenVBand="0" w:oddHBand="0" w:evenHBand="0" w:firstRowFirstColumn="0" w:firstRowLastColumn="0" w:lastRowFirstColumn="0" w:lastRowLastColumn="0"/>
            </w:pPr>
            <w:r w:rsidRPr="00790415">
              <w:t>Índice de ocupación</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HB1</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394</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0,3499</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18,9</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84,1 %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HB2</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449</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0,3513</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15</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78,9 %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HBGERONTOPSIQUIATRÍA</w:t>
            </w:r>
          </w:p>
        </w:tc>
        <w:tc>
          <w:tcPr>
            <w:tcW w:w="1159" w:type="dxa"/>
          </w:tcPr>
          <w:p w:rsidR="00A4659F" w:rsidRPr="00790415" w:rsidRDefault="00A4659F" w:rsidP="00790415">
            <w:pPr>
              <w:jc w:val="right"/>
              <w:cnfStyle w:val="000000000000" w:firstRow="0" w:lastRow="0" w:firstColumn="0" w:lastColumn="0" w:oddVBand="0" w:evenVBand="0" w:oddHBand="0" w:evenHBand="0" w:firstRowFirstColumn="0" w:firstRowLastColumn="0" w:lastRowFirstColumn="0" w:lastRowLastColumn="0"/>
            </w:pPr>
            <w:r w:rsidRPr="00790415">
              <w:t>128</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0,3805</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31,3</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80,7 %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ALCOHOLOGÍA</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128</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 xml:space="preserve">0,4847 </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14,3</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82,6 %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UDA</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143</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0,4707</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16,5</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85,4 %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UCPP1</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21</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0,3673</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83,6 %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UCPP2</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12</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0,4230</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97,0 %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UCPP5</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24</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0,5475</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90,5 %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URH</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65</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0,3765</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95,3 %</w:t>
            </w:r>
          </w:p>
        </w:tc>
      </w:tr>
      <w:tr w:rsidR="00A4659F" w:rsidRPr="00790415" w:rsidTr="00790415">
        <w:tc>
          <w:tcPr>
            <w:cnfStyle w:val="001000000000" w:firstRow="0" w:lastRow="0" w:firstColumn="1" w:lastColumn="0" w:oddVBand="0" w:evenVBand="0" w:oddHBand="0" w:evenHBand="0" w:firstRowFirstColumn="0" w:firstRowLastColumn="0" w:lastRowFirstColumn="0" w:lastRowLastColumn="0"/>
            <w:tcW w:w="2646" w:type="dxa"/>
            <w:vAlign w:val="top"/>
          </w:tcPr>
          <w:p w:rsidR="00A4659F" w:rsidRPr="009945D0" w:rsidRDefault="00A4659F" w:rsidP="00A4659F">
            <w:r>
              <w:t>UTP</w:t>
            </w:r>
          </w:p>
        </w:tc>
        <w:tc>
          <w:tcPr>
            <w:tcW w:w="1159" w:type="dxa"/>
          </w:tcPr>
          <w:p w:rsidR="00A4659F" w:rsidRPr="00790415" w:rsidRDefault="00790415" w:rsidP="00790415">
            <w:pPr>
              <w:jc w:val="right"/>
              <w:cnfStyle w:val="000000000000" w:firstRow="0" w:lastRow="0" w:firstColumn="0" w:lastColumn="0" w:oddVBand="0" w:evenVBand="0" w:oddHBand="0" w:evenHBand="0" w:firstRowFirstColumn="0" w:firstRowLastColumn="0" w:lastRowFirstColumn="0" w:lastRowLastColumn="0"/>
            </w:pPr>
            <w:r>
              <w:t>72</w:t>
            </w:r>
          </w:p>
        </w:tc>
        <w:tc>
          <w:tcPr>
            <w:tcW w:w="1199" w:type="dxa"/>
          </w:tcPr>
          <w:p w:rsidR="00A4659F" w:rsidRPr="00790415" w:rsidRDefault="00A4659F" w:rsidP="00790415">
            <w:pPr>
              <w:spacing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790415">
              <w:rPr>
                <w:rFonts w:cs="Times New Roman"/>
                <w:color w:val="7F7F7F"/>
                <w:szCs w:val="16"/>
              </w:rPr>
              <w:t>0,3227</w:t>
            </w:r>
          </w:p>
        </w:tc>
        <w:tc>
          <w:tcPr>
            <w:tcW w:w="1388"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81,9</w:t>
            </w:r>
          </w:p>
        </w:tc>
        <w:tc>
          <w:tcPr>
            <w:tcW w:w="1545" w:type="dxa"/>
          </w:tcPr>
          <w:p w:rsidR="00A4659F" w:rsidRPr="00790415" w:rsidRDefault="00786E62" w:rsidP="00790415">
            <w:pPr>
              <w:jc w:val="right"/>
              <w:cnfStyle w:val="000000000000" w:firstRow="0" w:lastRow="0" w:firstColumn="0" w:lastColumn="0" w:oddVBand="0" w:evenVBand="0" w:oddHBand="0" w:evenHBand="0" w:firstRowFirstColumn="0" w:firstRowLastColumn="0" w:lastRowFirstColumn="0" w:lastRowLastColumn="0"/>
            </w:pPr>
            <w:r>
              <w:t>77,5 %</w:t>
            </w:r>
          </w:p>
        </w:tc>
      </w:tr>
    </w:tbl>
    <w:p w:rsidR="00B96A80" w:rsidRDefault="006B66A7" w:rsidP="0068118A">
      <w:r>
        <w:t>Habría que tener en cuenta que los datos reflejados no caracterizan a la actividad que en condiciones normales se realiza en las distintas unidades, ya que durante todo el 2020 y debido a la pandemia, se ha modificado profundamente el funcionamiento habitual de las unidades del hospital.</w:t>
      </w:r>
    </w:p>
    <w:p w:rsidR="00B96A80" w:rsidRDefault="00B96A80" w:rsidP="0068118A"/>
    <w:p w:rsidR="000004B4" w:rsidRDefault="000004B4" w:rsidP="005624BE">
      <w:pPr>
        <w:pStyle w:val="TITULO-Nivel2"/>
      </w:pPr>
      <w:bookmarkStart w:id="59" w:name="_Toc74228255"/>
      <w:bookmarkStart w:id="60" w:name="_Toc75343952"/>
      <w:bookmarkStart w:id="61" w:name="_Toc84846683"/>
      <w:bookmarkStart w:id="62" w:name="_Toc248123088"/>
      <w:bookmarkStart w:id="63" w:name="_Toc318202533"/>
      <w:r w:rsidRPr="002C3E72">
        <w:lastRenderedPageBreak/>
        <w:t>Actividad Global de consultas no presenciales</w:t>
      </w:r>
      <w:bookmarkEnd w:id="59"/>
      <w:bookmarkEnd w:id="60"/>
      <w:bookmarkEnd w:id="61"/>
    </w:p>
    <w:p w:rsidR="006B66A7" w:rsidRDefault="006B66A7" w:rsidP="00C166F0"/>
    <w:tbl>
      <w:tblPr>
        <w:tblStyle w:val="TablaGeneral"/>
        <w:tblW w:w="7937" w:type="dxa"/>
        <w:tblLayout w:type="fixed"/>
        <w:tblLook w:val="04A0" w:firstRow="1" w:lastRow="0" w:firstColumn="1" w:lastColumn="0" w:noHBand="0" w:noVBand="1"/>
      </w:tblPr>
      <w:tblGrid>
        <w:gridCol w:w="3781"/>
        <w:gridCol w:w="1480"/>
        <w:gridCol w:w="1338"/>
        <w:gridCol w:w="1338"/>
      </w:tblGrid>
      <w:tr w:rsidR="00764205" w:rsidRPr="00D91216" w:rsidTr="006409F4">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3781" w:type="dxa"/>
            <w:noWrap/>
            <w:hideMark/>
          </w:tcPr>
          <w:p w:rsidR="00764205" w:rsidRPr="00D91216" w:rsidRDefault="00764205" w:rsidP="00930236">
            <w:pPr>
              <w:rPr>
                <w:rFonts w:ascii="Montserrat ExtraBold" w:hAnsi="Montserrat ExtraBold"/>
              </w:rPr>
            </w:pPr>
          </w:p>
        </w:tc>
        <w:tc>
          <w:tcPr>
            <w:tcW w:w="4156" w:type="dxa"/>
            <w:gridSpan w:val="3"/>
            <w:hideMark/>
          </w:tcPr>
          <w:p w:rsidR="00764205" w:rsidRPr="00D91216" w:rsidRDefault="00764205" w:rsidP="00930236">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764205" w:rsidRPr="002D15ED" w:rsidTr="00764205">
        <w:trPr>
          <w:trHeight w:val="368"/>
        </w:trPr>
        <w:tc>
          <w:tcPr>
            <w:cnfStyle w:val="001000000000" w:firstRow="0" w:lastRow="0" w:firstColumn="1" w:lastColumn="0" w:oddVBand="0" w:evenVBand="0" w:oddHBand="0" w:evenHBand="0" w:firstRowFirstColumn="0" w:firstRowLastColumn="0" w:lastRowFirstColumn="0" w:lastRowLastColumn="0"/>
            <w:tcW w:w="3781" w:type="dxa"/>
            <w:hideMark/>
          </w:tcPr>
          <w:p w:rsidR="00764205" w:rsidRPr="002D15ED" w:rsidRDefault="00764205" w:rsidP="00930236">
            <w:r w:rsidRPr="002D15ED">
              <w:t> </w:t>
            </w:r>
          </w:p>
        </w:tc>
        <w:tc>
          <w:tcPr>
            <w:tcW w:w="1480" w:type="dxa"/>
            <w:hideMark/>
          </w:tcPr>
          <w:p w:rsidR="00764205" w:rsidRPr="00EC4427" w:rsidRDefault="00764205" w:rsidP="0093023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338" w:type="dxa"/>
            <w:hideMark/>
          </w:tcPr>
          <w:p w:rsidR="00764205" w:rsidRPr="00EC4427" w:rsidRDefault="00764205" w:rsidP="0093023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338" w:type="dxa"/>
          </w:tcPr>
          <w:p w:rsidR="00764205" w:rsidRPr="00EC4427" w:rsidRDefault="00764205" w:rsidP="00930236">
            <w:pPr>
              <w:jc w:val="right"/>
              <w:cnfStyle w:val="000000000000" w:firstRow="0" w:lastRow="0" w:firstColumn="0" w:lastColumn="0" w:oddVBand="0" w:evenVBand="0" w:oddHBand="0" w:evenHBand="0" w:firstRowFirstColumn="0" w:firstRowLastColumn="0" w:lastRowFirstColumn="0" w:lastRowLastColumn="0"/>
              <w:rPr>
                <w:b/>
                <w:sz w:val="14"/>
              </w:rPr>
            </w:pPr>
            <w:r>
              <w:rPr>
                <w:b/>
                <w:sz w:val="14"/>
              </w:rPr>
              <w:t>Telemedicina</w:t>
            </w:r>
          </w:p>
        </w:tc>
      </w:tr>
      <w:tr w:rsidR="00764205" w:rsidRPr="002D15ED" w:rsidTr="006409F4">
        <w:trPr>
          <w:trHeight w:val="353"/>
        </w:trPr>
        <w:tc>
          <w:tcPr>
            <w:cnfStyle w:val="001000000000" w:firstRow="0" w:lastRow="0" w:firstColumn="1" w:lastColumn="0" w:oddVBand="0" w:evenVBand="0" w:oddHBand="0" w:evenHBand="0" w:firstRowFirstColumn="0" w:firstRowLastColumn="0" w:lastRowFirstColumn="0" w:lastRowLastColumn="0"/>
            <w:tcW w:w="3781" w:type="dxa"/>
            <w:hideMark/>
          </w:tcPr>
          <w:p w:rsidR="00764205" w:rsidRPr="0046737D" w:rsidRDefault="00764205" w:rsidP="00764205">
            <w:r w:rsidRPr="0046737D">
              <w:t>CONSULTAS PRIMERAS</w:t>
            </w:r>
          </w:p>
        </w:tc>
        <w:tc>
          <w:tcPr>
            <w:tcW w:w="1480" w:type="dxa"/>
            <w:vAlign w:val="top"/>
          </w:tcPr>
          <w:p w:rsidR="00764205" w:rsidRPr="00911DAF" w:rsidRDefault="00764205" w:rsidP="00764205">
            <w:pPr>
              <w:jc w:val="right"/>
              <w:cnfStyle w:val="000000000000" w:firstRow="0" w:lastRow="0" w:firstColumn="0" w:lastColumn="0" w:oddVBand="0" w:evenVBand="0" w:oddHBand="0" w:evenHBand="0" w:firstRowFirstColumn="0" w:firstRowLastColumn="0" w:lastRowFirstColumn="0" w:lastRowLastColumn="0"/>
            </w:pPr>
          </w:p>
        </w:tc>
        <w:tc>
          <w:tcPr>
            <w:tcW w:w="1338" w:type="dxa"/>
            <w:vAlign w:val="top"/>
          </w:tcPr>
          <w:p w:rsidR="00764205" w:rsidRPr="00911DAF" w:rsidRDefault="00764205" w:rsidP="00764205">
            <w:pPr>
              <w:jc w:val="right"/>
              <w:cnfStyle w:val="000000000000" w:firstRow="0" w:lastRow="0" w:firstColumn="0" w:lastColumn="0" w:oddVBand="0" w:evenVBand="0" w:oddHBand="0" w:evenHBand="0" w:firstRowFirstColumn="0" w:firstRowLastColumn="0" w:lastRowFirstColumn="0" w:lastRowLastColumn="0"/>
            </w:pPr>
            <w:r w:rsidRPr="00911DAF">
              <w:t>21</w:t>
            </w:r>
          </w:p>
        </w:tc>
        <w:tc>
          <w:tcPr>
            <w:tcW w:w="1338" w:type="dxa"/>
            <w:vAlign w:val="top"/>
          </w:tcPr>
          <w:p w:rsidR="00764205" w:rsidRPr="00911DAF" w:rsidRDefault="00764205" w:rsidP="00764205">
            <w:pPr>
              <w:jc w:val="right"/>
              <w:cnfStyle w:val="000000000000" w:firstRow="0" w:lastRow="0" w:firstColumn="0" w:lastColumn="0" w:oddVBand="0" w:evenVBand="0" w:oddHBand="0" w:evenHBand="0" w:firstRowFirstColumn="0" w:firstRowLastColumn="0" w:lastRowFirstColumn="0" w:lastRowLastColumn="0"/>
            </w:pPr>
            <w:r w:rsidRPr="00911DAF">
              <w:t>22</w:t>
            </w:r>
          </w:p>
        </w:tc>
      </w:tr>
      <w:tr w:rsidR="00764205" w:rsidRPr="002D15ED" w:rsidTr="006409F4">
        <w:trPr>
          <w:trHeight w:val="353"/>
        </w:trPr>
        <w:tc>
          <w:tcPr>
            <w:cnfStyle w:val="001000000000" w:firstRow="0" w:lastRow="0" w:firstColumn="1" w:lastColumn="0" w:oddVBand="0" w:evenVBand="0" w:oddHBand="0" w:evenHBand="0" w:firstRowFirstColumn="0" w:firstRowLastColumn="0" w:lastRowFirstColumn="0" w:lastRowLastColumn="0"/>
            <w:tcW w:w="3781" w:type="dxa"/>
            <w:hideMark/>
          </w:tcPr>
          <w:p w:rsidR="00764205" w:rsidRPr="0046737D" w:rsidRDefault="00764205" w:rsidP="00764205">
            <w:r w:rsidRPr="0046737D">
              <w:t>CONSULTAS SUCESIVAS</w:t>
            </w:r>
          </w:p>
        </w:tc>
        <w:tc>
          <w:tcPr>
            <w:tcW w:w="1480" w:type="dxa"/>
            <w:vAlign w:val="top"/>
          </w:tcPr>
          <w:p w:rsidR="00764205" w:rsidRPr="00911DAF" w:rsidRDefault="00764205" w:rsidP="00764205">
            <w:pPr>
              <w:jc w:val="right"/>
              <w:cnfStyle w:val="000000000000" w:firstRow="0" w:lastRow="0" w:firstColumn="0" w:lastColumn="0" w:oddVBand="0" w:evenVBand="0" w:oddHBand="0" w:evenHBand="0" w:firstRowFirstColumn="0" w:firstRowLastColumn="0" w:lastRowFirstColumn="0" w:lastRowLastColumn="0"/>
            </w:pPr>
          </w:p>
        </w:tc>
        <w:tc>
          <w:tcPr>
            <w:tcW w:w="1338" w:type="dxa"/>
            <w:vAlign w:val="top"/>
          </w:tcPr>
          <w:p w:rsidR="00764205" w:rsidRPr="00911DAF" w:rsidRDefault="00764205" w:rsidP="00764205">
            <w:pPr>
              <w:jc w:val="right"/>
              <w:cnfStyle w:val="000000000000" w:firstRow="0" w:lastRow="0" w:firstColumn="0" w:lastColumn="0" w:oddVBand="0" w:evenVBand="0" w:oddHBand="0" w:evenHBand="0" w:firstRowFirstColumn="0" w:firstRowLastColumn="0" w:lastRowFirstColumn="0" w:lastRowLastColumn="0"/>
            </w:pPr>
            <w:r w:rsidRPr="00911DAF">
              <w:t>28</w:t>
            </w:r>
          </w:p>
        </w:tc>
        <w:tc>
          <w:tcPr>
            <w:tcW w:w="1338" w:type="dxa"/>
            <w:vAlign w:val="top"/>
          </w:tcPr>
          <w:p w:rsidR="00764205" w:rsidRPr="00911DAF" w:rsidRDefault="00764205" w:rsidP="00764205">
            <w:pPr>
              <w:jc w:val="right"/>
              <w:cnfStyle w:val="000000000000" w:firstRow="0" w:lastRow="0" w:firstColumn="0" w:lastColumn="0" w:oddVBand="0" w:evenVBand="0" w:oddHBand="0" w:evenHBand="0" w:firstRowFirstColumn="0" w:firstRowLastColumn="0" w:lastRowFirstColumn="0" w:lastRowLastColumn="0"/>
            </w:pPr>
            <w:r w:rsidRPr="00911DAF">
              <w:t>10</w:t>
            </w:r>
          </w:p>
        </w:tc>
      </w:tr>
      <w:tr w:rsidR="00764205" w:rsidRPr="002D15ED" w:rsidTr="006409F4">
        <w:trPr>
          <w:trHeight w:val="353"/>
        </w:trPr>
        <w:tc>
          <w:tcPr>
            <w:cnfStyle w:val="001000000000" w:firstRow="0" w:lastRow="0" w:firstColumn="1" w:lastColumn="0" w:oddVBand="0" w:evenVBand="0" w:oddHBand="0" w:evenHBand="0" w:firstRowFirstColumn="0" w:firstRowLastColumn="0" w:lastRowFirstColumn="0" w:lastRowLastColumn="0"/>
            <w:tcW w:w="3781" w:type="dxa"/>
            <w:shd w:val="clear" w:color="auto" w:fill="FDE9D9" w:themeFill="accent6" w:themeFillTint="33"/>
          </w:tcPr>
          <w:p w:rsidR="00764205" w:rsidRPr="00764205" w:rsidRDefault="00764205" w:rsidP="00764205">
            <w:pPr>
              <w:rPr>
                <w:rFonts w:ascii="Montserrat SemiBold" w:hAnsi="Montserrat SemiBold"/>
                <w:szCs w:val="18"/>
              </w:rPr>
            </w:pPr>
            <w:r w:rsidRPr="00764205">
              <w:rPr>
                <w:rFonts w:ascii="Montserrat SemiBold" w:hAnsi="Montserrat SemiBold"/>
                <w:color w:val="000000" w:themeColor="text1"/>
                <w:szCs w:val="18"/>
              </w:rPr>
              <w:t>Total Consultas Externas</w:t>
            </w:r>
          </w:p>
        </w:tc>
        <w:tc>
          <w:tcPr>
            <w:tcW w:w="1480" w:type="dxa"/>
            <w:shd w:val="clear" w:color="auto" w:fill="FDE9D9" w:themeFill="accent6" w:themeFillTint="33"/>
            <w:vAlign w:val="top"/>
          </w:tcPr>
          <w:p w:rsidR="00764205" w:rsidRPr="00764205" w:rsidRDefault="00764205" w:rsidP="0076420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szCs w:val="18"/>
              </w:rPr>
            </w:pPr>
            <w:r w:rsidRPr="00764205">
              <w:rPr>
                <w:rFonts w:ascii="Montserrat SemiBold" w:hAnsi="Montserrat SemiBold"/>
                <w:sz w:val="18"/>
                <w:szCs w:val="18"/>
              </w:rPr>
              <w:t>4</w:t>
            </w:r>
          </w:p>
        </w:tc>
        <w:tc>
          <w:tcPr>
            <w:tcW w:w="1338" w:type="dxa"/>
            <w:shd w:val="clear" w:color="auto" w:fill="FDE9D9" w:themeFill="accent6" w:themeFillTint="33"/>
            <w:vAlign w:val="top"/>
          </w:tcPr>
          <w:p w:rsidR="00764205" w:rsidRPr="00764205" w:rsidRDefault="00764205" w:rsidP="0076420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szCs w:val="18"/>
              </w:rPr>
            </w:pPr>
            <w:r w:rsidRPr="00764205">
              <w:rPr>
                <w:rFonts w:ascii="Montserrat SemiBold" w:hAnsi="Montserrat SemiBold"/>
                <w:sz w:val="18"/>
                <w:szCs w:val="18"/>
              </w:rPr>
              <w:t>49</w:t>
            </w:r>
          </w:p>
        </w:tc>
        <w:tc>
          <w:tcPr>
            <w:tcW w:w="1338" w:type="dxa"/>
            <w:shd w:val="clear" w:color="auto" w:fill="FDE9D9" w:themeFill="accent6" w:themeFillTint="33"/>
            <w:vAlign w:val="top"/>
          </w:tcPr>
          <w:p w:rsidR="00764205" w:rsidRPr="00764205" w:rsidRDefault="00764205" w:rsidP="0076420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szCs w:val="18"/>
              </w:rPr>
            </w:pPr>
            <w:r w:rsidRPr="00764205">
              <w:rPr>
                <w:rFonts w:ascii="Montserrat SemiBold" w:hAnsi="Montserrat SemiBold"/>
                <w:sz w:val="18"/>
                <w:szCs w:val="18"/>
              </w:rPr>
              <w:t>32</w:t>
            </w:r>
          </w:p>
        </w:tc>
      </w:tr>
    </w:tbl>
    <w:p w:rsidR="00B61693" w:rsidRDefault="00B61693" w:rsidP="00BF20F1">
      <w:pPr>
        <w:pStyle w:val="Piedetabla"/>
      </w:pP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rsidR="00D91216" w:rsidRDefault="00D91216" w:rsidP="00D91216"/>
    <w:p w:rsidR="00AF0FBF" w:rsidRDefault="00AF0FBF" w:rsidP="00D91216"/>
    <w:p w:rsidR="00D364FD" w:rsidRDefault="00D364FD">
      <w:pPr>
        <w:spacing w:before="0" w:line="240" w:lineRule="auto"/>
        <w:jc w:val="left"/>
        <w:rPr>
          <w:rFonts w:ascii="Montserrat SemiBold" w:hAnsi="Montserrat SemiBold"/>
          <w:noProof/>
          <w:color w:val="3898B2"/>
          <w:sz w:val="24"/>
        </w:rPr>
      </w:pPr>
      <w:bookmarkStart w:id="64" w:name="_Toc75343953"/>
    </w:p>
    <w:p w:rsidR="00AD1DA9" w:rsidRDefault="002647B5" w:rsidP="005624BE">
      <w:pPr>
        <w:pStyle w:val="TITULO-Nivel2"/>
      </w:pPr>
      <w:bookmarkStart w:id="65" w:name="_Toc248123089"/>
      <w:bookmarkStart w:id="66" w:name="_Toc318202534"/>
      <w:bookmarkStart w:id="67" w:name="_Toc75343954"/>
      <w:bookmarkStart w:id="68" w:name="_Toc84846684"/>
      <w:bookmarkEnd w:id="62"/>
      <w:bookmarkEnd w:id="63"/>
      <w:bookmarkEnd w:id="64"/>
      <w:r w:rsidRPr="009E7227">
        <w:t>Técnicas Utilizadas</w:t>
      </w:r>
      <w:bookmarkEnd w:id="65"/>
      <w:bookmarkEnd w:id="66"/>
      <w:bookmarkEnd w:id="67"/>
      <w:bookmarkEnd w:id="68"/>
    </w:p>
    <w:tbl>
      <w:tblPr>
        <w:tblStyle w:val="TablaGeneral"/>
        <w:tblW w:w="7997" w:type="dxa"/>
        <w:tblLayout w:type="fixed"/>
        <w:tblLook w:val="04A0" w:firstRow="1" w:lastRow="0" w:firstColumn="1" w:lastColumn="0" w:noHBand="0" w:noVBand="1"/>
      </w:tblPr>
      <w:tblGrid>
        <w:gridCol w:w="2666"/>
        <w:gridCol w:w="1445"/>
        <w:gridCol w:w="1276"/>
        <w:gridCol w:w="1276"/>
        <w:gridCol w:w="1334"/>
      </w:tblGrid>
      <w:tr w:rsidR="00411E32" w:rsidRPr="005624BE" w:rsidTr="00411E32">
        <w:trPr>
          <w:cnfStyle w:val="100000000000" w:firstRow="1" w:lastRow="0" w:firstColumn="0" w:lastColumn="0" w:oddVBand="0" w:evenVBand="0" w:oddHBand="0" w:evenHBand="0" w:firstRowFirstColumn="0" w:firstRowLastColumn="0" w:lastRowFirstColumn="0" w:lastRowLastColumn="0"/>
          <w:trHeight w:val="772"/>
          <w:tblHeader/>
        </w:trPr>
        <w:tc>
          <w:tcPr>
            <w:cnfStyle w:val="001000000000" w:firstRow="0" w:lastRow="0" w:firstColumn="1" w:lastColumn="0" w:oddVBand="0" w:evenVBand="0" w:oddHBand="0" w:evenHBand="0" w:firstRowFirstColumn="0" w:firstRowLastColumn="0" w:lastRowFirstColumn="0" w:lastRowLastColumn="0"/>
            <w:tcW w:w="2666" w:type="dxa"/>
            <w:vMerge w:val="restart"/>
            <w:hideMark/>
          </w:tcPr>
          <w:p w:rsidR="00411E32" w:rsidRPr="005624BE" w:rsidRDefault="00411E32" w:rsidP="008C2A21">
            <w:pPr>
              <w:jc w:val="left"/>
              <w:rPr>
                <w:rFonts w:ascii="Montserrat SemiBold" w:hAnsi="Montserrat SemiBold"/>
              </w:rPr>
            </w:pPr>
            <w:r w:rsidRPr="005624BE">
              <w:rPr>
                <w:rFonts w:ascii="Montserrat SemiBold" w:hAnsi="Montserrat SemiBold"/>
              </w:rPr>
              <w:t>TÉCNICA</w:t>
            </w:r>
          </w:p>
        </w:tc>
        <w:tc>
          <w:tcPr>
            <w:tcW w:w="2721" w:type="dxa"/>
            <w:gridSpan w:val="2"/>
            <w:noWrap/>
            <w:hideMark/>
          </w:tcPr>
          <w:p w:rsidR="00411E32" w:rsidRPr="005624BE" w:rsidRDefault="00411E32"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9" w:name="RANGE!D4"/>
            <w:r w:rsidRPr="005624BE">
              <w:rPr>
                <w:rFonts w:ascii="Montserrat SemiBold" w:hAnsi="Montserrat SemiBold"/>
              </w:rPr>
              <w:t>REALIZADAS</w:t>
            </w:r>
          </w:p>
          <w:p w:rsidR="00411E32" w:rsidRPr="005624BE" w:rsidRDefault="00411E32"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9"/>
          </w:p>
        </w:tc>
        <w:tc>
          <w:tcPr>
            <w:tcW w:w="2610" w:type="dxa"/>
            <w:gridSpan w:val="2"/>
          </w:tcPr>
          <w:p w:rsidR="00411E32" w:rsidRPr="005624BE" w:rsidRDefault="00411E32" w:rsidP="00A07EBC">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 xml:space="preserve">derivadas a </w:t>
            </w:r>
            <w:r w:rsidR="00A07EBC">
              <w:rPr>
                <w:rFonts w:ascii="Montserrat SemiBold" w:hAnsi="Montserrat SemiBold"/>
              </w:rPr>
              <w:t>C.</w:t>
            </w:r>
            <w:r>
              <w:rPr>
                <w:rFonts w:ascii="Montserrat SemiBold" w:hAnsi="Montserrat SemiBold"/>
              </w:rPr>
              <w:t>concertado</w:t>
            </w:r>
          </w:p>
        </w:tc>
      </w:tr>
      <w:tr w:rsidR="00411E32" w:rsidRPr="005624BE" w:rsidTr="00A07EBC">
        <w:trPr>
          <w:cnfStyle w:val="100000000000" w:firstRow="1" w:lastRow="0" w:firstColumn="0" w:lastColumn="0" w:oddVBand="0" w:evenVBand="0" w:oddHBand="0" w:evenHBand="0" w:firstRowFirstColumn="0" w:firstRowLastColumn="0" w:lastRowFirstColumn="0" w:lastRowLastColumn="0"/>
          <w:trHeight w:val="320"/>
          <w:tblHeader/>
        </w:trPr>
        <w:tc>
          <w:tcPr>
            <w:cnfStyle w:val="001000000000" w:firstRow="0" w:lastRow="0" w:firstColumn="1" w:lastColumn="0" w:oddVBand="0" w:evenVBand="0" w:oddHBand="0" w:evenHBand="0" w:firstRowFirstColumn="0" w:firstRowLastColumn="0" w:lastRowFirstColumn="0" w:lastRowLastColumn="0"/>
            <w:tcW w:w="2666" w:type="dxa"/>
            <w:vMerge/>
            <w:shd w:val="clear" w:color="auto" w:fill="auto"/>
            <w:hideMark/>
          </w:tcPr>
          <w:p w:rsidR="00411E32" w:rsidRPr="005624BE" w:rsidRDefault="00411E32" w:rsidP="0068118A">
            <w:pPr>
              <w:rPr>
                <w:rFonts w:ascii="Montserrat SemiBold" w:hAnsi="Montserrat SemiBold"/>
                <w:b w:val="0"/>
              </w:rPr>
            </w:pPr>
          </w:p>
        </w:tc>
        <w:tc>
          <w:tcPr>
            <w:tcW w:w="1445" w:type="dxa"/>
            <w:shd w:val="clear" w:color="auto" w:fill="auto"/>
          </w:tcPr>
          <w:p w:rsidR="00411E32" w:rsidRPr="005624BE" w:rsidRDefault="00411E32"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276" w:type="dxa"/>
            <w:shd w:val="clear" w:color="auto" w:fill="auto"/>
          </w:tcPr>
          <w:p w:rsidR="00411E32" w:rsidRPr="005624BE" w:rsidRDefault="00411E32"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c>
          <w:tcPr>
            <w:tcW w:w="1276" w:type="dxa"/>
            <w:shd w:val="clear" w:color="auto" w:fill="auto"/>
          </w:tcPr>
          <w:p w:rsidR="00411E32" w:rsidRPr="005624BE" w:rsidRDefault="00411E32"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2019</w:t>
            </w:r>
          </w:p>
        </w:tc>
        <w:tc>
          <w:tcPr>
            <w:tcW w:w="1334" w:type="dxa"/>
            <w:shd w:val="clear" w:color="auto" w:fill="auto"/>
          </w:tcPr>
          <w:p w:rsidR="00411E32" w:rsidRPr="005624BE" w:rsidRDefault="00411E32"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2020</w:t>
            </w:r>
          </w:p>
        </w:tc>
      </w:tr>
      <w:tr w:rsidR="00411E32" w:rsidRPr="005E3BB7" w:rsidTr="00A7143B">
        <w:trPr>
          <w:trHeight w:val="495"/>
        </w:trPr>
        <w:tc>
          <w:tcPr>
            <w:cnfStyle w:val="001000000000" w:firstRow="0" w:lastRow="0" w:firstColumn="1" w:lastColumn="0" w:oddVBand="0" w:evenVBand="0" w:oddHBand="0" w:evenHBand="0" w:firstRowFirstColumn="0" w:firstRowLastColumn="0" w:lastRowFirstColumn="0" w:lastRowLastColumn="0"/>
            <w:tcW w:w="2666" w:type="dxa"/>
            <w:hideMark/>
          </w:tcPr>
          <w:p w:rsidR="00411E32" w:rsidRPr="00904991" w:rsidRDefault="00411E32" w:rsidP="00F31B2A">
            <w:pPr>
              <w:jc w:val="left"/>
            </w:pPr>
            <w:r w:rsidRPr="00904991">
              <w:t>Radiología convencional</w:t>
            </w:r>
          </w:p>
        </w:tc>
        <w:tc>
          <w:tcPr>
            <w:tcW w:w="1445" w:type="dxa"/>
          </w:tcPr>
          <w:p w:rsidR="00411E32" w:rsidRPr="00F42853" w:rsidRDefault="00411E32" w:rsidP="00A7143B">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727</w:t>
            </w:r>
          </w:p>
        </w:tc>
        <w:tc>
          <w:tcPr>
            <w:tcW w:w="1276" w:type="dxa"/>
          </w:tcPr>
          <w:p w:rsidR="00411E32" w:rsidRDefault="00411E32" w:rsidP="00A7143B">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1.435</w:t>
            </w:r>
          </w:p>
        </w:tc>
        <w:tc>
          <w:tcPr>
            <w:tcW w:w="1276" w:type="dxa"/>
          </w:tcPr>
          <w:p w:rsidR="00411E32" w:rsidRDefault="00411E32" w:rsidP="00A7143B">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0</w:t>
            </w:r>
          </w:p>
        </w:tc>
        <w:tc>
          <w:tcPr>
            <w:tcW w:w="1334" w:type="dxa"/>
          </w:tcPr>
          <w:p w:rsidR="00411E32" w:rsidRDefault="00411E32" w:rsidP="00A7143B">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0</w:t>
            </w:r>
          </w:p>
        </w:tc>
      </w:tr>
    </w:tbl>
    <w:p w:rsidR="00B61693" w:rsidRDefault="00B61693" w:rsidP="003239A9">
      <w:pPr>
        <w:pStyle w:val="Piedetabla"/>
      </w:pPr>
    </w:p>
    <w:p w:rsidR="002C6637" w:rsidRPr="00DC4D20" w:rsidRDefault="002C6637" w:rsidP="003239A9">
      <w:pPr>
        <w:pStyle w:val="Piedetabla"/>
      </w:pPr>
      <w:r w:rsidRPr="00DC4D20">
        <w:t>Fuente: SIAE</w:t>
      </w:r>
    </w:p>
    <w:p w:rsidR="00D96774" w:rsidRPr="009E7227" w:rsidRDefault="00D96774" w:rsidP="0068118A"/>
    <w:p w:rsidR="009645D5" w:rsidRPr="009E7227" w:rsidRDefault="009645D5" w:rsidP="00261B15">
      <w:pPr>
        <w:pStyle w:val="Piedetabla"/>
        <w:rPr>
          <w:rFonts w:cs="Arial"/>
          <w:color w:val="000080"/>
          <w:sz w:val="28"/>
        </w:rPr>
      </w:pPr>
      <w:bookmarkStart w:id="70" w:name="_Toc248123090"/>
      <w:bookmarkStart w:id="71" w:name="_Toc318202536"/>
      <w:r w:rsidRPr="009E7227">
        <w:br w:type="page"/>
      </w:r>
    </w:p>
    <w:p w:rsidR="00F31D28" w:rsidRPr="00241712" w:rsidRDefault="00F31D28" w:rsidP="00241712">
      <w:pPr>
        <w:pStyle w:val="TITULO-Nivel2"/>
        <w:rPr>
          <w:rStyle w:val="EstiloTitulo2MemoriaNegritaCar"/>
          <w:rFonts w:ascii="Montserrat SemiBold" w:hAnsi="Montserrat SemiBold" w:cs="Calibri"/>
          <w:bCs w:val="0"/>
          <w:color w:val="3898B2"/>
          <w:sz w:val="24"/>
          <w:lang w:val="es-ES"/>
        </w:rPr>
      </w:pPr>
      <w:bookmarkStart w:id="72" w:name="_Toc74228259"/>
      <w:bookmarkStart w:id="73" w:name="_Toc75343956"/>
      <w:bookmarkStart w:id="74" w:name="_Toc84846685"/>
      <w:bookmarkStart w:id="75" w:name="_Toc248123092"/>
      <w:bookmarkStart w:id="76" w:name="_Toc318202538"/>
      <w:bookmarkEnd w:id="70"/>
      <w:bookmarkEnd w:id="71"/>
      <w:r w:rsidRPr="00241712">
        <w:rPr>
          <w:rStyle w:val="EstiloTitulo2MemoriaNegritaCar"/>
          <w:rFonts w:ascii="Montserrat SemiBold" w:hAnsi="Montserrat SemiBold" w:cs="Calibri"/>
          <w:bCs w:val="0"/>
          <w:color w:val="3898B2"/>
          <w:sz w:val="24"/>
          <w:lang w:val="es-ES"/>
        </w:rPr>
        <w:lastRenderedPageBreak/>
        <w:t>Casuística (CMBD)</w:t>
      </w:r>
      <w:bookmarkEnd w:id="72"/>
      <w:bookmarkEnd w:id="73"/>
      <w:bookmarkEnd w:id="74"/>
    </w:p>
    <w:p w:rsidR="00F31D28" w:rsidRDefault="00F31D28" w:rsidP="00241712">
      <w:pPr>
        <w:pStyle w:val="Nombredetabla"/>
      </w:pPr>
      <w:bookmarkStart w:id="77" w:name="_Toc318202539"/>
      <w:r w:rsidRPr="009E7227">
        <w:t>25 GRD Médicos más frecuentes</w:t>
      </w:r>
      <w:bookmarkEnd w:id="77"/>
    </w:p>
    <w:tbl>
      <w:tblPr>
        <w:tblStyle w:val="Tablasimple0"/>
        <w:tblW w:w="4857" w:type="pct"/>
        <w:tblLook w:val="00E0" w:firstRow="1" w:lastRow="1" w:firstColumn="1" w:lastColumn="0" w:noHBand="0" w:noVBand="0"/>
      </w:tblPr>
      <w:tblGrid>
        <w:gridCol w:w="717"/>
        <w:gridCol w:w="2557"/>
        <w:gridCol w:w="1448"/>
        <w:gridCol w:w="671"/>
        <w:gridCol w:w="1332"/>
        <w:gridCol w:w="985"/>
      </w:tblGrid>
      <w:tr w:rsidR="00A73D05" w:rsidRPr="00EC5DC0" w:rsidTr="00A870F5">
        <w:trPr>
          <w:cnfStyle w:val="100000000000" w:firstRow="1" w:lastRow="0" w:firstColumn="0" w:lastColumn="0" w:oddVBand="0" w:evenVBand="0" w:oddHBand="0" w:evenHBand="0" w:firstRowFirstColumn="0" w:firstRowLastColumn="0" w:lastRowFirstColumn="0" w:lastRowLastColumn="0"/>
          <w:trHeight w:val="234"/>
          <w:tblHeader/>
        </w:trPr>
        <w:tc>
          <w:tcPr>
            <w:tcW w:w="465"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1658" w:type="pct"/>
            <w:hideMark/>
          </w:tcPr>
          <w:p w:rsidR="00F31D28" w:rsidRPr="00A7761B" w:rsidRDefault="00F31D28" w:rsidP="005E0E8C">
            <w:pPr>
              <w:jc w:val="left"/>
              <w:rPr>
                <w:rFonts w:ascii="Montserrat SemiBold" w:hAnsi="Montserrat SemiBold"/>
                <w:caps/>
                <w:sz w:val="20"/>
              </w:rPr>
            </w:pPr>
            <w:r w:rsidRPr="00A7761B">
              <w:rPr>
                <w:rFonts w:ascii="Montserrat SemiBold" w:hAnsi="Montserrat SemiBold"/>
                <w:caps/>
                <w:sz w:val="20"/>
              </w:rPr>
              <w:t>DESCRIPCIÓN</w:t>
            </w:r>
          </w:p>
        </w:tc>
        <w:tc>
          <w:tcPr>
            <w:tcW w:w="939" w:type="pct"/>
            <w:hideMark/>
          </w:tcPr>
          <w:p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35"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w:t>
            </w:r>
          </w:p>
        </w:tc>
        <w:tc>
          <w:tcPr>
            <w:tcW w:w="864" w:type="pct"/>
            <w:hideMark/>
          </w:tcPr>
          <w:p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639"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Peso Medio</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750</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ESQUIZOFRENIA</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318</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22,1%</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418,10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0,4138</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772</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ABUSO O DEPENDENCIA DE DROGAS Y ALCOHOL CON REHABILITACIÓN O TRAT. COMBINADO DE REHAB/DESINTOXICACIÓN</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17,7%</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16,01</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0,5111</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751</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DEPRESIVOS MAYORES Y OTROS/PSICOSIS NO ESPECIFICADA</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234</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16,3%</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28,29</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0,3239</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753</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BIPOLARES</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228</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15,9%</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46,89</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0,3492</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752</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DE PERSONALIDAD Y CONTROL DE IMPULSOS</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167</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11,6%</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71,38</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0,3084</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755</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DE ADAPTACIÓN Y NEUROSIS EXCEPTO DIAGNÓSTICOS DEPRESIVOS</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95</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6,6%</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49,87</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0,2863</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760</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OTROS TRASTORNOS DE SALUD MENTAL</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43</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3,0%</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139,58</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0,4420</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770</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ABUSO O DEPENDENCIA DE DROGAS Y ALCOHOL, ALTA VOLUNTARIA</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28</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1,9%</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6,93</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0,1749</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757</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ALTERACIONES ORGÁNICAS DE SALUD MENTAL</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19</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1,3%</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1426,89</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0,4238</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815</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OTROS DIAGNÓSTICOS DE LESIÓN, ENVENENAMIENTO Y EFECTO TÓXICO</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10</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0,7%</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6,60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0,3854</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754</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DEPRESIÓN EXCEPTO TRASTORNO DEPRESIVO MAYOR</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9</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0,6%</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10,22</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0,2456</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756</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ESTADOS DE ANSIEDAD AGUDA Y DELIRIO</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6</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7,83</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0,4492</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775</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ABUSO O DEPENDENCIA DE ALCOHOL</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6</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11,17</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0,3676</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42</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DEGENERATIVOS DE SISTEMA NERVIOSO, EXCEPTO ESCLEROSIS MÚLTIPLE</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5</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59,20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0,5742</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lastRenderedPageBreak/>
              <w:t>774</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ABUSO O DEPENDENCIA DE COCAÍNA</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4</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13,00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0,2946</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758</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DE COMPORTAMIENTO</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2</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15,50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0,3502</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58</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OTRAS ENFERMEDADES DEL SISTEMA NERVIOSO</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2</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29,00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0,6116</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423</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CONGÉNITOS DEL METABOLISMO</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1</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7,00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0,8956</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427</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TRASTORNOS DE LA TIROIDES</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0,00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0,3631</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759</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TRASTORNO ALIMENTARIO</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1</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1,00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0,6871</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776</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ABUSO O DEPENDENCIA DE OTRAS DROGAS</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28,00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0,3635</w:t>
            </w:r>
          </w:p>
        </w:tc>
      </w:tr>
      <w:tr w:rsidR="00B96A80" w:rsidRPr="00EC5DC0" w:rsidTr="00204907">
        <w:trPr>
          <w:cnfStyle w:val="000000010000" w:firstRow="0" w:lastRow="0" w:firstColumn="0" w:lastColumn="0" w:oddVBand="0" w:evenVBand="0" w:oddHBand="0" w:evenHBand="1" w:firstRowFirstColumn="0" w:firstRowLastColumn="0" w:lastRowFirstColumn="0" w:lastRowLastColumn="0"/>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894</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VIH CON UNA CONDICIÓN SIGNIFICATIVA VIH O SIN CONDICIÓN SIGNIFICATIVA RELACIONADA</w:t>
            </w:r>
          </w:p>
        </w:tc>
        <w:tc>
          <w:tcPr>
            <w:tcW w:w="939"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1</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DF7FC5">
              <w:rPr>
                <w:color w:val="7F7F7F" w:themeColor="text1" w:themeTint="80"/>
                <w:sz w:val="16"/>
                <w:szCs w:val="16"/>
              </w:rPr>
              <w:t>5,00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0,4471</w:t>
            </w:r>
          </w:p>
        </w:tc>
      </w:tr>
      <w:tr w:rsidR="00B96A80" w:rsidRPr="00EC5DC0" w:rsidTr="00204907">
        <w:trPr>
          <w:trHeight w:val="234"/>
        </w:trPr>
        <w:tc>
          <w:tcPr>
            <w:tcW w:w="465" w:type="pct"/>
            <w:vAlign w:val="top"/>
          </w:tcPr>
          <w:p w:rsidR="00B96A80" w:rsidRPr="00DF7FC5" w:rsidRDefault="00B96A80" w:rsidP="00B96A80">
            <w:pPr>
              <w:rPr>
                <w:color w:val="7F7F7F" w:themeColor="text1" w:themeTint="80"/>
                <w:sz w:val="16"/>
                <w:szCs w:val="16"/>
              </w:rPr>
            </w:pPr>
            <w:r w:rsidRPr="00DF7FC5">
              <w:rPr>
                <w:color w:val="7F7F7F" w:themeColor="text1" w:themeTint="80"/>
                <w:sz w:val="16"/>
                <w:szCs w:val="16"/>
              </w:rPr>
              <w:t>53</w:t>
            </w:r>
          </w:p>
        </w:tc>
        <w:tc>
          <w:tcPr>
            <w:cnfStyle w:val="000001000000" w:firstRow="0" w:lastRow="0" w:firstColumn="0" w:lastColumn="0" w:oddVBand="0" w:evenVBand="1" w:oddHBand="0" w:evenHBand="0" w:firstRowFirstColumn="0" w:firstRowLastColumn="0" w:lastRowFirstColumn="0" w:lastRowLastColumn="0"/>
            <w:tcW w:w="1658" w:type="pct"/>
            <w:vAlign w:val="top"/>
          </w:tcPr>
          <w:p w:rsidR="00B96A80" w:rsidRPr="00DF7FC5" w:rsidRDefault="00B96A80" w:rsidP="005E0E8C">
            <w:pPr>
              <w:jc w:val="left"/>
              <w:rPr>
                <w:color w:val="7F7F7F" w:themeColor="text1" w:themeTint="80"/>
                <w:sz w:val="16"/>
                <w:szCs w:val="16"/>
              </w:rPr>
            </w:pPr>
            <w:r w:rsidRPr="00DF7FC5">
              <w:rPr>
                <w:color w:val="7F7F7F" w:themeColor="text1" w:themeTint="80"/>
                <w:sz w:val="16"/>
                <w:szCs w:val="16"/>
              </w:rPr>
              <w:t>CONVULSIONES</w:t>
            </w:r>
          </w:p>
        </w:tc>
        <w:tc>
          <w:tcPr>
            <w:tcW w:w="939"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1</w:t>
            </w:r>
          </w:p>
        </w:tc>
        <w:tc>
          <w:tcPr>
            <w:cnfStyle w:val="000001000000" w:firstRow="0" w:lastRow="0" w:firstColumn="0" w:lastColumn="0" w:oddVBand="0" w:evenVBand="1" w:oddHBand="0" w:evenHBand="0" w:firstRowFirstColumn="0" w:firstRowLastColumn="0" w:lastRowFirstColumn="0" w:lastRowLastColumn="0"/>
            <w:tcW w:w="435"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0,1%</w:t>
            </w:r>
          </w:p>
        </w:tc>
        <w:tc>
          <w:tcPr>
            <w:tcW w:w="864" w:type="pct"/>
            <w:vAlign w:val="top"/>
          </w:tcPr>
          <w:p w:rsidR="00B96A80" w:rsidRPr="00DF7FC5" w:rsidRDefault="00B96A80" w:rsidP="00DF7FC5">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DF7FC5">
              <w:rPr>
                <w:color w:val="7F7F7F" w:themeColor="text1" w:themeTint="80"/>
                <w:sz w:val="16"/>
                <w:szCs w:val="16"/>
              </w:rPr>
              <w:t>316,00</w:t>
            </w:r>
          </w:p>
        </w:tc>
        <w:tc>
          <w:tcPr>
            <w:cnfStyle w:val="000001000000" w:firstRow="0" w:lastRow="0" w:firstColumn="0" w:lastColumn="0" w:oddVBand="0" w:evenVBand="1" w:oddHBand="0" w:evenHBand="0" w:firstRowFirstColumn="0" w:firstRowLastColumn="0" w:lastRowFirstColumn="0" w:lastRowLastColumn="0"/>
            <w:tcW w:w="639" w:type="pct"/>
            <w:vAlign w:val="top"/>
          </w:tcPr>
          <w:p w:rsidR="00B96A80" w:rsidRPr="00DF7FC5" w:rsidRDefault="00B96A80" w:rsidP="00DF7FC5">
            <w:pPr>
              <w:jc w:val="right"/>
              <w:rPr>
                <w:color w:val="7F7F7F" w:themeColor="text1" w:themeTint="80"/>
                <w:sz w:val="16"/>
                <w:szCs w:val="16"/>
              </w:rPr>
            </w:pPr>
            <w:r w:rsidRPr="00DF7FC5">
              <w:rPr>
                <w:color w:val="7F7F7F" w:themeColor="text1" w:themeTint="80"/>
                <w:sz w:val="16"/>
                <w:szCs w:val="16"/>
              </w:rPr>
              <w:t>0,4986</w:t>
            </w:r>
          </w:p>
        </w:tc>
      </w:tr>
      <w:tr w:rsidR="00A7761B" w:rsidRPr="00EC5DC0" w:rsidTr="00204907">
        <w:trPr>
          <w:cnfStyle w:val="010000000000" w:firstRow="0" w:lastRow="1" w:firstColumn="0" w:lastColumn="0" w:oddVBand="0" w:evenVBand="0" w:oddHBand="0" w:evenHBand="0" w:firstRowFirstColumn="0" w:firstRowLastColumn="0" w:lastRowFirstColumn="0" w:lastRowLastColumn="0"/>
          <w:trHeight w:val="234"/>
        </w:trPr>
        <w:tc>
          <w:tcPr>
            <w:tcW w:w="465" w:type="pct"/>
            <w:noWrap/>
            <w:hideMark/>
          </w:tcPr>
          <w:p w:rsidR="00A7761B" w:rsidRPr="008C2A21" w:rsidRDefault="00A7761B" w:rsidP="008C2A21">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1658" w:type="pct"/>
            <w:hideMark/>
          </w:tcPr>
          <w:p w:rsidR="00A7761B" w:rsidRPr="008C2A21" w:rsidRDefault="00A7761B" w:rsidP="005E0E8C">
            <w:pPr>
              <w:spacing w:before="0" w:line="240" w:lineRule="auto"/>
              <w:jc w:val="left"/>
              <w:rPr>
                <w:rFonts w:cs="Arial"/>
                <w:color w:val="7F7F7F" w:themeColor="text1" w:themeTint="80"/>
                <w:sz w:val="16"/>
                <w:szCs w:val="16"/>
              </w:rPr>
            </w:pPr>
            <w:r w:rsidRPr="008C2A21">
              <w:rPr>
                <w:rFonts w:cs="Arial"/>
                <w:color w:val="7F7F7F" w:themeColor="text1" w:themeTint="80"/>
                <w:sz w:val="16"/>
                <w:szCs w:val="16"/>
              </w:rPr>
              <w:t>TOTAL GRDs MÉDICOS</w:t>
            </w:r>
          </w:p>
        </w:tc>
        <w:tc>
          <w:tcPr>
            <w:tcW w:w="939" w:type="pct"/>
          </w:tcPr>
          <w:p w:rsidR="00A7761B" w:rsidRPr="00DF7FC5" w:rsidRDefault="00DF7FC5" w:rsidP="00DF7FC5">
            <w:pPr>
              <w:jc w:val="right"/>
              <w:cnfStyle w:val="010000000000" w:firstRow="0" w:lastRow="1" w:firstColumn="0" w:lastColumn="0" w:oddVBand="0" w:evenVBand="0" w:oddHBand="0" w:evenHBand="0" w:firstRowFirstColumn="0" w:firstRowLastColumn="0" w:lastRowFirstColumn="0" w:lastRowLastColumn="0"/>
              <w:rPr>
                <w:rFonts w:cs="Arial"/>
                <w:b/>
                <w:bCs/>
                <w:color w:val="7F7F7F" w:themeColor="text1" w:themeTint="80"/>
                <w:sz w:val="16"/>
                <w:szCs w:val="16"/>
              </w:rPr>
            </w:pPr>
            <w:r w:rsidRPr="00DF7FC5">
              <w:rPr>
                <w:rFonts w:cs="Arial"/>
                <w:b/>
                <w:bCs/>
                <w:color w:val="7F7F7F" w:themeColor="text1" w:themeTint="80"/>
                <w:sz w:val="16"/>
                <w:szCs w:val="16"/>
              </w:rPr>
              <w:t>1.436</w:t>
            </w:r>
          </w:p>
        </w:tc>
        <w:tc>
          <w:tcPr>
            <w:cnfStyle w:val="000001000000" w:firstRow="0" w:lastRow="0" w:firstColumn="0" w:lastColumn="0" w:oddVBand="0" w:evenVBand="1" w:oddHBand="0" w:evenHBand="0" w:firstRowFirstColumn="0" w:firstRowLastColumn="0" w:lastRowFirstColumn="0" w:lastRowLastColumn="0"/>
            <w:tcW w:w="435" w:type="pct"/>
          </w:tcPr>
          <w:p w:rsidR="00A7761B" w:rsidRPr="00DF7FC5" w:rsidRDefault="00A7761B" w:rsidP="00DF7FC5">
            <w:pPr>
              <w:jc w:val="right"/>
              <w:rPr>
                <w:rFonts w:cs="Arial"/>
                <w:b/>
                <w:bCs/>
                <w:color w:val="7F7F7F" w:themeColor="text1" w:themeTint="80"/>
                <w:sz w:val="16"/>
                <w:szCs w:val="16"/>
              </w:rPr>
            </w:pPr>
          </w:p>
        </w:tc>
        <w:tc>
          <w:tcPr>
            <w:tcW w:w="864" w:type="pct"/>
          </w:tcPr>
          <w:p w:rsidR="00A7761B" w:rsidRPr="00DF7FC5" w:rsidRDefault="00DF7FC5" w:rsidP="00DF7FC5">
            <w:pPr>
              <w:jc w:val="right"/>
              <w:cnfStyle w:val="010000000000" w:firstRow="0" w:lastRow="1" w:firstColumn="0" w:lastColumn="0" w:oddVBand="0" w:evenVBand="0" w:oddHBand="0" w:evenHBand="0" w:firstRowFirstColumn="0" w:firstRowLastColumn="0" w:lastRowFirstColumn="0" w:lastRowLastColumn="0"/>
              <w:rPr>
                <w:rFonts w:cs="Arial"/>
                <w:b/>
                <w:bCs/>
                <w:color w:val="7F7F7F" w:themeColor="text1" w:themeTint="80"/>
                <w:sz w:val="16"/>
                <w:szCs w:val="16"/>
              </w:rPr>
            </w:pPr>
            <w:r w:rsidRPr="00DF7FC5">
              <w:rPr>
                <w:rFonts w:cs="Arial"/>
                <w:b/>
                <w:bCs/>
                <w:color w:val="7F7F7F" w:themeColor="text1" w:themeTint="80"/>
                <w:sz w:val="16"/>
                <w:szCs w:val="16"/>
              </w:rPr>
              <w:t>143,01</w:t>
            </w:r>
          </w:p>
        </w:tc>
        <w:tc>
          <w:tcPr>
            <w:cnfStyle w:val="000001000000" w:firstRow="0" w:lastRow="0" w:firstColumn="0" w:lastColumn="0" w:oddVBand="0" w:evenVBand="1" w:oddHBand="0" w:evenHBand="0" w:firstRowFirstColumn="0" w:firstRowLastColumn="0" w:lastRowFirstColumn="0" w:lastRowLastColumn="0"/>
            <w:tcW w:w="639" w:type="pct"/>
          </w:tcPr>
          <w:p w:rsidR="00A7761B" w:rsidRPr="00DF7FC5" w:rsidRDefault="00DF7FC5" w:rsidP="00DF7FC5">
            <w:pPr>
              <w:jc w:val="right"/>
              <w:rPr>
                <w:rFonts w:cs="Arial"/>
                <w:b/>
                <w:bCs/>
                <w:color w:val="7F7F7F" w:themeColor="text1" w:themeTint="80"/>
                <w:sz w:val="16"/>
                <w:szCs w:val="16"/>
              </w:rPr>
            </w:pPr>
            <w:r w:rsidRPr="00DF7FC5">
              <w:rPr>
                <w:rFonts w:cs="Arial"/>
                <w:b/>
                <w:bCs/>
                <w:color w:val="7F7F7F" w:themeColor="text1" w:themeTint="80"/>
                <w:sz w:val="16"/>
                <w:szCs w:val="16"/>
              </w:rPr>
              <w:t>0,3814</w:t>
            </w:r>
          </w:p>
        </w:tc>
      </w:tr>
    </w:tbl>
    <w:p w:rsidR="00B61693" w:rsidRDefault="00B61693" w:rsidP="00702D9F">
      <w:pPr>
        <w:pStyle w:val="Piedetabla"/>
      </w:pPr>
    </w:p>
    <w:p w:rsidR="00F31D28" w:rsidRDefault="00F31D28" w:rsidP="00702D9F">
      <w:pPr>
        <w:pStyle w:val="Piedetabla"/>
      </w:pPr>
      <w:r w:rsidRPr="00DC4D20">
        <w:t>Fuente: CMBD</w:t>
      </w:r>
    </w:p>
    <w:p w:rsidR="00B61693" w:rsidRPr="009E7227" w:rsidRDefault="00B61693" w:rsidP="00B61693">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p>
    <w:p w:rsidR="00B61693" w:rsidRPr="00DC4D20" w:rsidRDefault="00B61693" w:rsidP="00702D9F">
      <w:pPr>
        <w:pStyle w:val="Piedetabla"/>
        <w:rPr>
          <w:rFonts w:asciiTheme="minorHAnsi" w:hAnsiTheme="minorHAnsi"/>
        </w:rPr>
      </w:pPr>
    </w:p>
    <w:p w:rsidR="00F31D28" w:rsidRPr="009E7227" w:rsidRDefault="00F31D28" w:rsidP="0068118A">
      <w:pPr>
        <w:pStyle w:val="Ttulo3Memoria"/>
      </w:pPr>
    </w:p>
    <w:p w:rsidR="007C5293" w:rsidRPr="005F6B55" w:rsidRDefault="00F31D28" w:rsidP="007C5293">
      <w:pPr>
        <w:pStyle w:val="Nombredetabla"/>
      </w:pPr>
      <w:bookmarkStart w:id="78" w:name="_Toc318202540"/>
      <w:r>
        <w:br w:type="page"/>
      </w:r>
      <w:bookmarkStart w:id="79" w:name="_Toc318202541"/>
      <w:bookmarkEnd w:id="78"/>
    </w:p>
    <w:p w:rsidR="00F31D28" w:rsidRDefault="00F31D28" w:rsidP="007B218F">
      <w:pPr>
        <w:pStyle w:val="Nombredetabla"/>
      </w:pPr>
      <w:r w:rsidRPr="005F6B55">
        <w:lastRenderedPageBreak/>
        <w:t>25 GRD con mayor consumo de recursos</w:t>
      </w:r>
      <w:bookmarkEnd w:id="79"/>
    </w:p>
    <w:p w:rsidR="007B218F" w:rsidRDefault="007B218F" w:rsidP="005624BE">
      <w:pPr>
        <w:pStyle w:val="TITULO-Nivel3"/>
      </w:pPr>
    </w:p>
    <w:tbl>
      <w:tblPr>
        <w:tblStyle w:val="TablaGeneral"/>
        <w:tblW w:w="5000" w:type="pct"/>
        <w:tblLook w:val="0260" w:firstRow="1" w:lastRow="1" w:firstColumn="0" w:lastColumn="0" w:noHBand="1" w:noVBand="0"/>
      </w:tblPr>
      <w:tblGrid>
        <w:gridCol w:w="682"/>
        <w:gridCol w:w="2431"/>
        <w:gridCol w:w="1377"/>
        <w:gridCol w:w="1241"/>
        <w:gridCol w:w="1267"/>
        <w:gridCol w:w="939"/>
      </w:tblGrid>
      <w:tr w:rsidR="005B66C5" w:rsidRPr="00B16BBD" w:rsidTr="00A870F5">
        <w:trPr>
          <w:cnfStyle w:val="100000000000" w:firstRow="1" w:lastRow="0" w:firstColumn="0" w:lastColumn="0" w:oddVBand="0" w:evenVBand="0" w:oddHBand="0" w:evenHBand="0" w:firstRowFirstColumn="0" w:firstRowLastColumn="0" w:lastRowFirstColumn="0" w:lastRowLastColumn="0"/>
          <w:trHeight w:val="397"/>
          <w:tblHeader/>
        </w:trPr>
        <w:tc>
          <w:tcPr>
            <w:tcW w:w="429"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524" w:type="pct"/>
          </w:tcPr>
          <w:p w:rsidR="00F31D28" w:rsidRPr="00B34270" w:rsidRDefault="00F31D28" w:rsidP="005E0E8C">
            <w:pPr>
              <w:jc w:val="left"/>
              <w:rPr>
                <w:rFonts w:ascii="Montserrat SemiBold" w:hAnsi="Montserrat SemiBold"/>
                <w:b w:val="0"/>
              </w:rPr>
            </w:pPr>
            <w:r w:rsidRPr="00B34270">
              <w:rPr>
                <w:rFonts w:ascii="Montserrat SemiBold" w:hAnsi="Montserrat SemiBold"/>
                <w:b w:val="0"/>
              </w:rPr>
              <w:t>DESCRIPCIÓN</w:t>
            </w:r>
          </w:p>
        </w:tc>
        <w:tc>
          <w:tcPr>
            <w:tcW w:w="864"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800" w:type="pct"/>
          </w:tcPr>
          <w:p w:rsidR="00F31D28" w:rsidRPr="00B34270" w:rsidRDefault="00F31D28" w:rsidP="0068118A">
            <w:pPr>
              <w:rPr>
                <w:rFonts w:ascii="Montserrat SemiBold" w:hAnsi="Montserrat SemiBold"/>
                <w:b w:val="0"/>
              </w:rPr>
            </w:pPr>
            <w:r w:rsidRPr="00B34270">
              <w:rPr>
                <w:rFonts w:ascii="Montserrat SemiBold" w:hAnsi="Montserrat SemiBold"/>
                <w:b w:val="0"/>
              </w:rPr>
              <w:t>%</w:t>
            </w:r>
          </w:p>
        </w:tc>
        <w:tc>
          <w:tcPr>
            <w:tcW w:w="794"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89" w:type="pct"/>
          </w:tcPr>
          <w:p w:rsidR="00F31D28" w:rsidRPr="00B34270" w:rsidRDefault="00F31D28" w:rsidP="0068118A">
            <w:pPr>
              <w:rPr>
                <w:rFonts w:ascii="Montserrat SemiBold" w:hAnsi="Montserrat SemiBold"/>
                <w:b w:val="0"/>
              </w:rPr>
            </w:pPr>
            <w:r w:rsidRPr="00B34270">
              <w:rPr>
                <w:rFonts w:ascii="Montserrat SemiBold" w:hAnsi="Montserrat SemiBold"/>
                <w:b w:val="0"/>
              </w:rPr>
              <w:t>Peso Medio</w:t>
            </w:r>
          </w:p>
        </w:tc>
      </w:tr>
      <w:tr w:rsidR="00DF7FC5" w:rsidRPr="00EC5DC0" w:rsidTr="00DF7FC5">
        <w:trPr>
          <w:trHeight w:val="397"/>
        </w:trPr>
        <w:tc>
          <w:tcPr>
            <w:tcW w:w="429" w:type="pct"/>
            <w:vAlign w:val="top"/>
          </w:tcPr>
          <w:p w:rsidR="00DF7FC5" w:rsidRPr="00DB18F7" w:rsidRDefault="00DF7FC5" w:rsidP="00DF7FC5">
            <w:r w:rsidRPr="00DB18F7">
              <w:t>750</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ESQUIZOFRENIA</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318</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22,1%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418,10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0,4138</w:t>
            </w:r>
          </w:p>
        </w:tc>
      </w:tr>
      <w:tr w:rsidR="00DF7FC5" w:rsidRPr="00EC5DC0" w:rsidTr="00DF7FC5">
        <w:trPr>
          <w:trHeight w:val="397"/>
        </w:trPr>
        <w:tc>
          <w:tcPr>
            <w:tcW w:w="429" w:type="pct"/>
            <w:vAlign w:val="top"/>
          </w:tcPr>
          <w:p w:rsidR="00DF7FC5" w:rsidRPr="00DB18F7" w:rsidRDefault="00DF7FC5" w:rsidP="00DF7FC5">
            <w:r w:rsidRPr="00DB18F7">
              <w:t>772</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ABUSO O DEPENDENCIA DE DROGAS Y ALCOHOL CON REHABILITACIÓN O TRAT. COMBINADO DE REHAB/DESINTOXICACIÓN</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254</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17,7%</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16,01</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0,5111</w:t>
            </w:r>
          </w:p>
        </w:tc>
      </w:tr>
      <w:tr w:rsidR="00DF7FC5" w:rsidRPr="00EC5DC0" w:rsidTr="00DF7FC5">
        <w:trPr>
          <w:trHeight w:val="397"/>
        </w:trPr>
        <w:tc>
          <w:tcPr>
            <w:tcW w:w="429" w:type="pct"/>
            <w:vAlign w:val="top"/>
          </w:tcPr>
          <w:p w:rsidR="00DF7FC5" w:rsidRPr="00DB18F7" w:rsidRDefault="00DF7FC5" w:rsidP="00DF7FC5">
            <w:r w:rsidRPr="00DB18F7">
              <w:t>753</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BIPOLARES</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228</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15,9%</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46,89</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0,3492</w:t>
            </w:r>
          </w:p>
        </w:tc>
      </w:tr>
      <w:tr w:rsidR="00DF7FC5" w:rsidRPr="00EC5DC0" w:rsidTr="00DF7FC5">
        <w:trPr>
          <w:trHeight w:val="397"/>
        </w:trPr>
        <w:tc>
          <w:tcPr>
            <w:tcW w:w="429" w:type="pct"/>
            <w:vAlign w:val="top"/>
          </w:tcPr>
          <w:p w:rsidR="00DF7FC5" w:rsidRPr="00DB18F7" w:rsidRDefault="00DF7FC5" w:rsidP="00DF7FC5">
            <w:r w:rsidRPr="00DB18F7">
              <w:t>751</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DEPRESIVOS MAYORES Y OTROS/PSICOSIS NO ESPECIFICADA</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234</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16,3%</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28,29</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0,3239</w:t>
            </w:r>
          </w:p>
        </w:tc>
      </w:tr>
      <w:tr w:rsidR="00DF7FC5" w:rsidRPr="00EC5DC0" w:rsidTr="00DF7FC5">
        <w:trPr>
          <w:trHeight w:val="397"/>
        </w:trPr>
        <w:tc>
          <w:tcPr>
            <w:tcW w:w="429" w:type="pct"/>
            <w:vAlign w:val="top"/>
          </w:tcPr>
          <w:p w:rsidR="00DF7FC5" w:rsidRPr="00DB18F7" w:rsidRDefault="00DF7FC5" w:rsidP="00DF7FC5">
            <w:r w:rsidRPr="00DB18F7">
              <w:t>752</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DE PERSONALIDAD Y CONTROL DE IMPULSOS</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167</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11,6%</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71,38</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0,3084</w:t>
            </w:r>
          </w:p>
        </w:tc>
      </w:tr>
      <w:tr w:rsidR="00DF7FC5" w:rsidRPr="00EC5DC0" w:rsidTr="00DF7FC5">
        <w:trPr>
          <w:trHeight w:val="397"/>
        </w:trPr>
        <w:tc>
          <w:tcPr>
            <w:tcW w:w="429" w:type="pct"/>
            <w:vAlign w:val="top"/>
          </w:tcPr>
          <w:p w:rsidR="00DF7FC5" w:rsidRPr="00DB18F7" w:rsidRDefault="00DF7FC5" w:rsidP="00DF7FC5">
            <w:r w:rsidRPr="00DB18F7">
              <w:t>755</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DE ADAPTACIÓN Y NEUROSIS EXCEPTO DIAGNÓSTICOS DEPRESIVOS</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95</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6,6%</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49,87</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0,2863</w:t>
            </w:r>
          </w:p>
        </w:tc>
      </w:tr>
      <w:tr w:rsidR="00DF7FC5" w:rsidRPr="00EC5DC0" w:rsidTr="00DF7FC5">
        <w:trPr>
          <w:trHeight w:val="397"/>
        </w:trPr>
        <w:tc>
          <w:tcPr>
            <w:tcW w:w="429" w:type="pct"/>
            <w:vAlign w:val="top"/>
          </w:tcPr>
          <w:p w:rsidR="00DF7FC5" w:rsidRPr="00DB18F7" w:rsidRDefault="00DF7FC5" w:rsidP="00DF7FC5">
            <w:r w:rsidRPr="00DB18F7">
              <w:t>760</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OTROS TRASTORNOS DE SALUD MENTAL</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43</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3,0%</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139,58</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0,4420</w:t>
            </w:r>
          </w:p>
        </w:tc>
      </w:tr>
      <w:tr w:rsidR="00DF7FC5" w:rsidRPr="00EC5DC0" w:rsidTr="00DF7FC5">
        <w:trPr>
          <w:trHeight w:val="397"/>
        </w:trPr>
        <w:tc>
          <w:tcPr>
            <w:tcW w:w="429" w:type="pct"/>
            <w:vAlign w:val="top"/>
          </w:tcPr>
          <w:p w:rsidR="00DF7FC5" w:rsidRPr="00DB18F7" w:rsidRDefault="00DF7FC5" w:rsidP="00DF7FC5">
            <w:r w:rsidRPr="00DB18F7">
              <w:t>757</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ALTERACIONES ORGÁNICAS DE SALUD MENTAL</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19</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1,3%</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1426,89</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0,4238</w:t>
            </w:r>
          </w:p>
        </w:tc>
      </w:tr>
      <w:tr w:rsidR="00DF7FC5" w:rsidRPr="00EC5DC0" w:rsidTr="00DF7FC5">
        <w:trPr>
          <w:trHeight w:val="397"/>
        </w:trPr>
        <w:tc>
          <w:tcPr>
            <w:tcW w:w="429" w:type="pct"/>
            <w:vAlign w:val="top"/>
          </w:tcPr>
          <w:p w:rsidR="00DF7FC5" w:rsidRPr="00DB18F7" w:rsidRDefault="00DF7FC5" w:rsidP="00DF7FC5">
            <w:r w:rsidRPr="00DB18F7">
              <w:t>770</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ABUSO O DEPENDENCIA DE DROGAS Y ALCOHOL, ALTA VOLUNTARIA</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28</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1,9%</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6,93</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0,1749</w:t>
            </w:r>
          </w:p>
        </w:tc>
      </w:tr>
      <w:tr w:rsidR="00DF7FC5" w:rsidRPr="00EC5DC0" w:rsidTr="00DF7FC5">
        <w:trPr>
          <w:trHeight w:val="397"/>
        </w:trPr>
        <w:tc>
          <w:tcPr>
            <w:tcW w:w="429" w:type="pct"/>
            <w:vAlign w:val="top"/>
          </w:tcPr>
          <w:p w:rsidR="00DF7FC5" w:rsidRPr="00DB18F7" w:rsidRDefault="00DF7FC5" w:rsidP="00DF7FC5">
            <w:r w:rsidRPr="00DB18F7">
              <w:t>815</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OTROS DIAGNÓSTICOS DE LESIÓN, ENVENENAMIENTO Y EFECTO TÓXICO</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10</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0,7%</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6,60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0,3854</w:t>
            </w:r>
          </w:p>
        </w:tc>
      </w:tr>
      <w:tr w:rsidR="00DF7FC5" w:rsidRPr="00EC5DC0" w:rsidTr="00DF7FC5">
        <w:trPr>
          <w:trHeight w:val="397"/>
        </w:trPr>
        <w:tc>
          <w:tcPr>
            <w:tcW w:w="429" w:type="pct"/>
            <w:vAlign w:val="top"/>
          </w:tcPr>
          <w:p w:rsidR="00DF7FC5" w:rsidRPr="00DB18F7" w:rsidRDefault="00DF7FC5" w:rsidP="00DF7FC5">
            <w:r w:rsidRPr="00DB18F7">
              <w:t>42</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DEGENERATIVOS DE SISTEMA NERVIOSO, EXCEPTO ESCLEROSIS MÚLTIPLE</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5</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0,3%</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59,20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0,5742</w:t>
            </w:r>
          </w:p>
        </w:tc>
      </w:tr>
      <w:tr w:rsidR="00DF7FC5" w:rsidRPr="00EC5DC0" w:rsidTr="00DF7FC5">
        <w:trPr>
          <w:trHeight w:val="397"/>
        </w:trPr>
        <w:tc>
          <w:tcPr>
            <w:tcW w:w="429" w:type="pct"/>
            <w:vAlign w:val="top"/>
          </w:tcPr>
          <w:p w:rsidR="00DF7FC5" w:rsidRPr="00DB18F7" w:rsidRDefault="00DF7FC5" w:rsidP="00DF7FC5">
            <w:r w:rsidRPr="00DB18F7">
              <w:t>756</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ESTADOS DE ANSIEDAD AGUDA Y DELIRIO</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6</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0,4%</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7,83</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0,4492</w:t>
            </w:r>
          </w:p>
        </w:tc>
      </w:tr>
      <w:tr w:rsidR="00DF7FC5" w:rsidRPr="00EC5DC0" w:rsidTr="00DF7FC5">
        <w:trPr>
          <w:trHeight w:val="397"/>
        </w:trPr>
        <w:tc>
          <w:tcPr>
            <w:tcW w:w="429" w:type="pct"/>
            <w:vAlign w:val="top"/>
          </w:tcPr>
          <w:p w:rsidR="00DF7FC5" w:rsidRPr="00DB18F7" w:rsidRDefault="00DF7FC5" w:rsidP="00DF7FC5">
            <w:r w:rsidRPr="00DB18F7">
              <w:t>754</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DEPRESIÓN EXCEPTO TRASTORNO DEPRESIVO MAYOR</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9</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0,6%</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10,22</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0,2456</w:t>
            </w:r>
          </w:p>
        </w:tc>
      </w:tr>
      <w:tr w:rsidR="00DF7FC5" w:rsidRPr="00EC5DC0" w:rsidTr="00DF7FC5">
        <w:trPr>
          <w:trHeight w:val="397"/>
        </w:trPr>
        <w:tc>
          <w:tcPr>
            <w:tcW w:w="429" w:type="pct"/>
            <w:vAlign w:val="top"/>
          </w:tcPr>
          <w:p w:rsidR="00DF7FC5" w:rsidRPr="00DB18F7" w:rsidRDefault="00DF7FC5" w:rsidP="00DF7FC5">
            <w:r w:rsidRPr="00DB18F7">
              <w:lastRenderedPageBreak/>
              <w:t>775</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ABUSO O DEPENDENCIA DE ALCOHOL</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6</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0,4%</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11,17</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0,3676</w:t>
            </w:r>
          </w:p>
        </w:tc>
      </w:tr>
      <w:tr w:rsidR="00DF7FC5" w:rsidRPr="00EC5DC0" w:rsidTr="00DF7FC5">
        <w:trPr>
          <w:trHeight w:val="397"/>
        </w:trPr>
        <w:tc>
          <w:tcPr>
            <w:tcW w:w="429" w:type="pct"/>
            <w:vAlign w:val="top"/>
          </w:tcPr>
          <w:p w:rsidR="00DF7FC5" w:rsidRPr="00DB18F7" w:rsidRDefault="00DF7FC5" w:rsidP="00DF7FC5">
            <w:r w:rsidRPr="00DB18F7">
              <w:t>58</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OTRAS ENFERMEDADES DEL SISTEMA NERVIOSO</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29,00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0,6116</w:t>
            </w:r>
          </w:p>
        </w:tc>
      </w:tr>
      <w:tr w:rsidR="00DF7FC5" w:rsidRPr="00EC5DC0" w:rsidTr="00DF7FC5">
        <w:trPr>
          <w:trHeight w:val="397"/>
        </w:trPr>
        <w:tc>
          <w:tcPr>
            <w:tcW w:w="429" w:type="pct"/>
            <w:vAlign w:val="top"/>
          </w:tcPr>
          <w:p w:rsidR="00DF7FC5" w:rsidRPr="00DB18F7" w:rsidRDefault="00DF7FC5" w:rsidP="00DF7FC5">
            <w:r w:rsidRPr="00DB18F7">
              <w:t>774</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ABUSO O DEPENDENCIA DE COCAÍNA</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4</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0,3%</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13,00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0,2946</w:t>
            </w:r>
          </w:p>
        </w:tc>
      </w:tr>
      <w:tr w:rsidR="00DF7FC5" w:rsidRPr="00EC5DC0" w:rsidTr="00DF7FC5">
        <w:trPr>
          <w:trHeight w:val="397"/>
        </w:trPr>
        <w:tc>
          <w:tcPr>
            <w:tcW w:w="429" w:type="pct"/>
            <w:vAlign w:val="top"/>
          </w:tcPr>
          <w:p w:rsidR="00DF7FC5" w:rsidRPr="00DB18F7" w:rsidRDefault="00DF7FC5" w:rsidP="00DF7FC5">
            <w:r w:rsidRPr="00DB18F7">
              <w:t>423</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CONGÉNITOS DEL METABOLISMO</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7,00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0,8956</w:t>
            </w:r>
          </w:p>
        </w:tc>
      </w:tr>
      <w:tr w:rsidR="00DF7FC5" w:rsidRPr="00EC5DC0" w:rsidTr="00DF7FC5">
        <w:trPr>
          <w:trHeight w:val="397"/>
        </w:trPr>
        <w:tc>
          <w:tcPr>
            <w:tcW w:w="429" w:type="pct"/>
            <w:vAlign w:val="top"/>
          </w:tcPr>
          <w:p w:rsidR="00DF7FC5" w:rsidRPr="00DB18F7" w:rsidRDefault="00DF7FC5" w:rsidP="00DF7FC5">
            <w:r w:rsidRPr="00DB18F7">
              <w:t>758</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DE COMPORTAMIENTO</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15,50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0,3502</w:t>
            </w:r>
          </w:p>
        </w:tc>
      </w:tr>
      <w:tr w:rsidR="00DF7FC5" w:rsidRPr="00EC5DC0" w:rsidTr="00DF7FC5">
        <w:trPr>
          <w:trHeight w:val="397"/>
        </w:trPr>
        <w:tc>
          <w:tcPr>
            <w:tcW w:w="429" w:type="pct"/>
            <w:vAlign w:val="top"/>
          </w:tcPr>
          <w:p w:rsidR="00DF7FC5" w:rsidRPr="00DB18F7" w:rsidRDefault="00DF7FC5" w:rsidP="00DF7FC5">
            <w:r w:rsidRPr="00DB18F7">
              <w:t>759</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 ALIMENTARIO</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0,6871</w:t>
            </w:r>
          </w:p>
        </w:tc>
      </w:tr>
      <w:tr w:rsidR="00DF7FC5" w:rsidRPr="00EC5DC0" w:rsidTr="00DF7FC5">
        <w:trPr>
          <w:trHeight w:val="397"/>
        </w:trPr>
        <w:tc>
          <w:tcPr>
            <w:tcW w:w="429" w:type="pct"/>
            <w:vAlign w:val="top"/>
          </w:tcPr>
          <w:p w:rsidR="00DF7FC5" w:rsidRPr="00DB18F7" w:rsidRDefault="00DF7FC5" w:rsidP="00DF7FC5">
            <w:r w:rsidRPr="00DB18F7">
              <w:t>53</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CONVULSIONES</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316,00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0,4986</w:t>
            </w:r>
          </w:p>
        </w:tc>
      </w:tr>
      <w:tr w:rsidR="00DF7FC5" w:rsidRPr="00EC5DC0" w:rsidTr="00DF7FC5">
        <w:trPr>
          <w:trHeight w:val="397"/>
        </w:trPr>
        <w:tc>
          <w:tcPr>
            <w:tcW w:w="429" w:type="pct"/>
            <w:vAlign w:val="top"/>
          </w:tcPr>
          <w:p w:rsidR="00DF7FC5" w:rsidRPr="00DB18F7" w:rsidRDefault="00DF7FC5" w:rsidP="00DF7FC5">
            <w:r w:rsidRPr="00DB18F7">
              <w:t>894</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VIH CON UNA CONDICIÓN SIGNIFICATIVA VIH O SIN CONDICIÓN SIGNIFICATIVA RELACIONADA</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5,00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0,4471</w:t>
            </w:r>
          </w:p>
        </w:tc>
      </w:tr>
      <w:tr w:rsidR="00DF7FC5" w:rsidRPr="00EC5DC0" w:rsidTr="00DF7FC5">
        <w:trPr>
          <w:trHeight w:val="397"/>
        </w:trPr>
        <w:tc>
          <w:tcPr>
            <w:tcW w:w="429" w:type="pct"/>
            <w:vAlign w:val="top"/>
          </w:tcPr>
          <w:p w:rsidR="00DF7FC5" w:rsidRPr="00DB18F7" w:rsidRDefault="00DF7FC5" w:rsidP="00DF7FC5">
            <w:r w:rsidRPr="00DB18F7">
              <w:t>776</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ABUSO O DEPENDENCIA DE OTRAS DROGAS</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Pr="00A86E20"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28,00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Pr="00DB18F7" w:rsidRDefault="00DF7FC5" w:rsidP="00DF7FC5">
            <w:pPr>
              <w:jc w:val="right"/>
            </w:pPr>
            <w:r w:rsidRPr="00DB18F7">
              <w:t>0,3635</w:t>
            </w:r>
          </w:p>
        </w:tc>
      </w:tr>
      <w:tr w:rsidR="00DF7FC5" w:rsidRPr="00EC5DC0" w:rsidTr="00DF7FC5">
        <w:trPr>
          <w:trHeight w:val="397"/>
        </w:trPr>
        <w:tc>
          <w:tcPr>
            <w:tcW w:w="429" w:type="pct"/>
            <w:vAlign w:val="top"/>
          </w:tcPr>
          <w:p w:rsidR="00DF7FC5" w:rsidRPr="00DB18F7" w:rsidRDefault="00DF7FC5" w:rsidP="00DF7FC5">
            <w:r w:rsidRPr="00DB18F7">
              <w:t>427</w:t>
            </w:r>
          </w:p>
        </w:tc>
        <w:tc>
          <w:tcPr>
            <w:cnfStyle w:val="000001000000" w:firstRow="0" w:lastRow="0" w:firstColumn="0" w:lastColumn="0" w:oddVBand="0" w:evenVBand="1" w:oddHBand="0" w:evenHBand="0" w:firstRowFirstColumn="0" w:firstRowLastColumn="0" w:lastRowFirstColumn="0" w:lastRowLastColumn="0"/>
            <w:tcW w:w="1524" w:type="pct"/>
            <w:vAlign w:val="top"/>
          </w:tcPr>
          <w:p w:rsidR="00DF7FC5" w:rsidRPr="00DB18F7" w:rsidRDefault="00DF7FC5" w:rsidP="005E0E8C">
            <w:pPr>
              <w:jc w:val="left"/>
            </w:pPr>
            <w:r w:rsidRPr="00DB18F7">
              <w:t>TRASTORNOS DE LA TIROIDES</w:t>
            </w:r>
          </w:p>
        </w:tc>
        <w:tc>
          <w:tcPr>
            <w:tcW w:w="86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1</w:t>
            </w:r>
          </w:p>
        </w:tc>
        <w:tc>
          <w:tcPr>
            <w:cnfStyle w:val="000001000000" w:firstRow="0" w:lastRow="0" w:firstColumn="0" w:lastColumn="0" w:oddVBand="0" w:evenVBand="1" w:oddHBand="0" w:evenHBand="0" w:firstRowFirstColumn="0" w:firstRowLastColumn="0" w:lastRowFirstColumn="0" w:lastRowLastColumn="0"/>
            <w:tcW w:w="800" w:type="pct"/>
            <w:vAlign w:val="top"/>
          </w:tcPr>
          <w:p w:rsidR="00DF7FC5" w:rsidRDefault="00DF7FC5" w:rsidP="00DF7FC5">
            <w:pPr>
              <w:jc w:val="right"/>
            </w:pPr>
            <w:r w:rsidRPr="00A86E20">
              <w:t>0,1%</w:t>
            </w:r>
          </w:p>
        </w:tc>
        <w:tc>
          <w:tcPr>
            <w:tcW w:w="794" w:type="pct"/>
            <w:vAlign w:val="top"/>
          </w:tcPr>
          <w:p w:rsidR="00DF7FC5" w:rsidRPr="00DB18F7" w:rsidRDefault="00DF7FC5" w:rsidP="00DF7FC5">
            <w:pPr>
              <w:jc w:val="right"/>
              <w:cnfStyle w:val="000000000000" w:firstRow="0" w:lastRow="0" w:firstColumn="0" w:lastColumn="0" w:oddVBand="0" w:evenVBand="0" w:oddHBand="0" w:evenHBand="0" w:firstRowFirstColumn="0" w:firstRowLastColumn="0" w:lastRowFirstColumn="0" w:lastRowLastColumn="0"/>
            </w:pPr>
            <w:r w:rsidRPr="00DB18F7">
              <w:t>0,00</w:t>
            </w:r>
          </w:p>
        </w:tc>
        <w:tc>
          <w:tcPr>
            <w:cnfStyle w:val="000001000000" w:firstRow="0" w:lastRow="0" w:firstColumn="0" w:lastColumn="0" w:oddVBand="0" w:evenVBand="1" w:oddHBand="0" w:evenHBand="0" w:firstRowFirstColumn="0" w:firstRowLastColumn="0" w:lastRowFirstColumn="0" w:lastRowLastColumn="0"/>
            <w:tcW w:w="589" w:type="pct"/>
            <w:vAlign w:val="top"/>
          </w:tcPr>
          <w:p w:rsidR="00DF7FC5" w:rsidRDefault="00DF7FC5" w:rsidP="00DF7FC5">
            <w:pPr>
              <w:jc w:val="right"/>
            </w:pPr>
            <w:r w:rsidRPr="00DB18F7">
              <w:t>0,3631</w:t>
            </w:r>
          </w:p>
        </w:tc>
      </w:tr>
      <w:tr w:rsidR="00A7761B" w:rsidRPr="00696E88" w:rsidTr="00DF7FC5">
        <w:trPr>
          <w:cnfStyle w:val="010000000000" w:firstRow="0" w:lastRow="1" w:firstColumn="0" w:lastColumn="0" w:oddVBand="0" w:evenVBand="0" w:oddHBand="0" w:evenHBand="0" w:firstRowFirstColumn="0" w:firstRowLastColumn="0" w:lastRowFirstColumn="0" w:lastRowLastColumn="0"/>
          <w:trHeight w:val="397"/>
        </w:trPr>
        <w:tc>
          <w:tcPr>
            <w:tcW w:w="429" w:type="pct"/>
          </w:tcPr>
          <w:p w:rsidR="00A7761B" w:rsidRPr="00A7761B" w:rsidRDefault="00A7761B" w:rsidP="00A7761B">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524" w:type="pct"/>
          </w:tcPr>
          <w:p w:rsidR="00A7761B" w:rsidRPr="00A7761B" w:rsidRDefault="00A7761B" w:rsidP="005E0E8C">
            <w:pPr>
              <w:jc w:val="left"/>
              <w:rPr>
                <w:rFonts w:ascii="Montserrat SemiBold" w:hAnsi="Montserrat SemiBold"/>
              </w:rPr>
            </w:pPr>
            <w:r w:rsidRPr="00A7761B">
              <w:rPr>
                <w:rFonts w:ascii="Montserrat SemiBold" w:hAnsi="Montserrat SemiBold"/>
              </w:rPr>
              <w:t>TOTAL GRDs</w:t>
            </w:r>
          </w:p>
        </w:tc>
        <w:tc>
          <w:tcPr>
            <w:tcW w:w="864" w:type="pct"/>
          </w:tcPr>
          <w:p w:rsidR="00A7761B" w:rsidRPr="00A7761B" w:rsidRDefault="00DF7FC5" w:rsidP="00DF7FC5">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1.436</w:t>
            </w:r>
          </w:p>
        </w:tc>
        <w:tc>
          <w:tcPr>
            <w:cnfStyle w:val="000001000000" w:firstRow="0" w:lastRow="0" w:firstColumn="0" w:lastColumn="0" w:oddVBand="0" w:evenVBand="1" w:oddHBand="0" w:evenHBand="0" w:firstRowFirstColumn="0" w:firstRowLastColumn="0" w:lastRowFirstColumn="0" w:lastRowLastColumn="0"/>
            <w:tcW w:w="800" w:type="pct"/>
          </w:tcPr>
          <w:p w:rsidR="00A7761B" w:rsidRPr="00A7761B" w:rsidRDefault="00A7761B" w:rsidP="00DF7FC5">
            <w:pPr>
              <w:jc w:val="right"/>
              <w:rPr>
                <w:rFonts w:cs="Arial"/>
                <w:b/>
                <w:bCs/>
                <w:sz w:val="16"/>
                <w:szCs w:val="16"/>
              </w:rPr>
            </w:pPr>
          </w:p>
        </w:tc>
        <w:tc>
          <w:tcPr>
            <w:tcW w:w="794" w:type="pct"/>
          </w:tcPr>
          <w:p w:rsidR="00A7761B" w:rsidRPr="00A7761B" w:rsidRDefault="00DF7FC5" w:rsidP="00DF7FC5">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143,01</w:t>
            </w:r>
          </w:p>
        </w:tc>
        <w:tc>
          <w:tcPr>
            <w:cnfStyle w:val="000001000000" w:firstRow="0" w:lastRow="0" w:firstColumn="0" w:lastColumn="0" w:oddVBand="0" w:evenVBand="1" w:oddHBand="0" w:evenHBand="0" w:firstRowFirstColumn="0" w:firstRowLastColumn="0" w:lastRowFirstColumn="0" w:lastRowLastColumn="0"/>
            <w:tcW w:w="589" w:type="pct"/>
          </w:tcPr>
          <w:p w:rsidR="00A7761B" w:rsidRPr="00A7761B" w:rsidRDefault="00DF7FC5" w:rsidP="00DF7FC5">
            <w:pPr>
              <w:jc w:val="right"/>
              <w:rPr>
                <w:rFonts w:cs="Arial"/>
                <w:b/>
                <w:bCs/>
                <w:sz w:val="16"/>
                <w:szCs w:val="16"/>
              </w:rPr>
            </w:pPr>
            <w:r>
              <w:rPr>
                <w:rFonts w:cs="Arial"/>
                <w:b/>
                <w:bCs/>
                <w:sz w:val="16"/>
                <w:szCs w:val="16"/>
              </w:rPr>
              <w:t>0,3814</w:t>
            </w:r>
          </w:p>
        </w:tc>
      </w:tr>
    </w:tbl>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75"/>
      <w:bookmarkEnd w:id="76"/>
    </w:p>
    <w:p w:rsidR="007C5293" w:rsidRPr="00337CEE" w:rsidRDefault="007C5293" w:rsidP="007374ED">
      <w:pPr>
        <w:pStyle w:val="TITULO-Nivel2"/>
        <w:rPr>
          <w:color w:val="FF0000"/>
        </w:rPr>
      </w:pPr>
      <w:bookmarkStart w:id="80" w:name="_Toc84846686"/>
      <w:bookmarkStart w:id="81" w:name="_Toc74228260"/>
      <w:bookmarkStart w:id="82" w:name="_Toc75343957"/>
      <w:bookmarkStart w:id="83" w:name="_Toc318202542"/>
      <w:bookmarkStart w:id="84" w:name="_Toc318202547"/>
      <w:bookmarkStart w:id="85" w:name="_Toc248123094"/>
      <w:r w:rsidRPr="00337CEE">
        <w:lastRenderedPageBreak/>
        <w:t>Otros Indicadores de Rendimiento</w:t>
      </w:r>
      <w:bookmarkEnd w:id="80"/>
    </w:p>
    <w:p w:rsidR="00337CEE" w:rsidRPr="00337CEE" w:rsidRDefault="00337CEE">
      <w:pPr>
        <w:spacing w:before="0" w:line="240" w:lineRule="auto"/>
        <w:jc w:val="left"/>
      </w:pPr>
    </w:p>
    <w:p w:rsidR="009E539A" w:rsidRPr="00337CEE" w:rsidRDefault="000E7F73">
      <w:pPr>
        <w:spacing w:before="0" w:line="240" w:lineRule="auto"/>
        <w:jc w:val="left"/>
      </w:pPr>
      <w:r w:rsidRPr="00337CEE">
        <w:t>Dada la distorsión en la actividad asistencial que supuso la adaptación a la realidad pandémica, este año no hemos incluido indicadores de rendimiento de las unidades específicas.</w:t>
      </w:r>
    </w:p>
    <w:p w:rsidR="009E539A" w:rsidRDefault="009E539A">
      <w:pPr>
        <w:spacing w:before="0" w:line="240" w:lineRule="auto"/>
        <w:jc w:val="left"/>
        <w:rPr>
          <w:rFonts w:ascii="Montserrat Light" w:hAnsi="Montserrat Light"/>
          <w:i/>
          <w:sz w:val="18"/>
        </w:rPr>
      </w:pPr>
    </w:p>
    <w:p w:rsidR="00B0441C" w:rsidRDefault="00B0441C">
      <w:pPr>
        <w:spacing w:before="0" w:line="240" w:lineRule="auto"/>
        <w:jc w:val="left"/>
        <w:rPr>
          <w:rFonts w:ascii="Montserrat Light" w:hAnsi="Montserrat Light"/>
          <w:i/>
          <w:sz w:val="18"/>
        </w:rPr>
      </w:pPr>
    </w:p>
    <w:p w:rsidR="00B0441C" w:rsidRDefault="00B0441C">
      <w:pPr>
        <w:spacing w:before="0" w:line="240" w:lineRule="auto"/>
        <w:jc w:val="left"/>
        <w:rPr>
          <w:rFonts w:ascii="Montserrat Light" w:hAnsi="Montserrat Light"/>
          <w:i/>
          <w:sz w:val="18"/>
        </w:rPr>
      </w:pPr>
    </w:p>
    <w:tbl>
      <w:tblPr>
        <w:tblStyle w:val="TablaGeneral"/>
        <w:tblW w:w="0" w:type="auto"/>
        <w:tblLook w:val="04A0" w:firstRow="1" w:lastRow="0" w:firstColumn="1" w:lastColumn="0" w:noHBand="0" w:noVBand="1"/>
      </w:tblPr>
      <w:tblGrid>
        <w:gridCol w:w="4820"/>
        <w:gridCol w:w="827"/>
      </w:tblGrid>
      <w:tr w:rsidR="00037873" w:rsidTr="00A870F5">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647" w:type="dxa"/>
            <w:gridSpan w:val="2"/>
          </w:tcPr>
          <w:p w:rsidR="00037873" w:rsidRPr="00037873" w:rsidRDefault="00037873" w:rsidP="00C07AA0">
            <w:pPr>
              <w:rPr>
                <w:rFonts w:ascii="Montserrat SemiBold" w:hAnsi="Montserrat SemiBold"/>
                <w:b w:val="0"/>
              </w:rPr>
            </w:pPr>
            <w:r w:rsidRPr="00037873">
              <w:rPr>
                <w:rFonts w:ascii="Montserrat SemiBold" w:hAnsi="Montserrat SemiBold"/>
                <w:b w:val="0"/>
              </w:rPr>
              <w:t>ACTIVIDAD TERAPIA ELECTRO CONVULSIVA (TEC)</w:t>
            </w:r>
          </w:p>
        </w:tc>
      </w:tr>
      <w:tr w:rsidR="00037873" w:rsidTr="00A870F5">
        <w:trPr>
          <w:trHeight w:val="298"/>
        </w:trPr>
        <w:tc>
          <w:tcPr>
            <w:cnfStyle w:val="001000000000" w:firstRow="0" w:lastRow="0" w:firstColumn="1" w:lastColumn="0" w:oddVBand="0" w:evenVBand="0" w:oddHBand="0" w:evenHBand="0" w:firstRowFirstColumn="0" w:firstRowLastColumn="0" w:lastRowFirstColumn="0" w:lastRowLastColumn="0"/>
            <w:tcW w:w="4820" w:type="dxa"/>
          </w:tcPr>
          <w:p w:rsidR="00037873" w:rsidRPr="00A870F5" w:rsidRDefault="00037873" w:rsidP="00C07AA0">
            <w:pPr>
              <w:rPr>
                <w:rFonts w:ascii="Montserrat SemiBold" w:hAnsi="Montserrat SemiBold"/>
              </w:rPr>
            </w:pPr>
            <w:r w:rsidRPr="00A870F5">
              <w:rPr>
                <w:rFonts w:ascii="Montserrat SemiBold" w:hAnsi="Montserrat SemiBold"/>
              </w:rPr>
              <w:t>Nº PACIENTES</w:t>
            </w:r>
          </w:p>
        </w:tc>
        <w:tc>
          <w:tcPr>
            <w:tcW w:w="827" w:type="dxa"/>
          </w:tcPr>
          <w:p w:rsidR="00037873" w:rsidRPr="00A870F5" w:rsidRDefault="00037873" w:rsidP="00037873">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70F5">
              <w:rPr>
                <w:rFonts w:ascii="Montserrat SemiBold" w:hAnsi="Montserrat SemiBold"/>
              </w:rPr>
              <w:t>9</w:t>
            </w:r>
          </w:p>
        </w:tc>
      </w:tr>
      <w:tr w:rsidR="00037873" w:rsidTr="00A870F5">
        <w:trPr>
          <w:trHeight w:val="310"/>
        </w:trPr>
        <w:tc>
          <w:tcPr>
            <w:cnfStyle w:val="001000000000" w:firstRow="0" w:lastRow="0" w:firstColumn="1" w:lastColumn="0" w:oddVBand="0" w:evenVBand="0" w:oddHBand="0" w:evenHBand="0" w:firstRowFirstColumn="0" w:firstRowLastColumn="0" w:lastRowFirstColumn="0" w:lastRowLastColumn="0"/>
            <w:tcW w:w="4820" w:type="dxa"/>
          </w:tcPr>
          <w:p w:rsidR="00037873" w:rsidRPr="00A870F5" w:rsidRDefault="00037873" w:rsidP="00C07AA0">
            <w:pPr>
              <w:rPr>
                <w:rFonts w:ascii="Montserrat SemiBold" w:hAnsi="Montserrat SemiBold"/>
              </w:rPr>
            </w:pPr>
            <w:r w:rsidRPr="00A870F5">
              <w:rPr>
                <w:rFonts w:ascii="Montserrat SemiBold" w:hAnsi="Montserrat SemiBold"/>
              </w:rPr>
              <w:t>Nº SESIONES</w:t>
            </w:r>
          </w:p>
        </w:tc>
        <w:tc>
          <w:tcPr>
            <w:tcW w:w="827" w:type="dxa"/>
          </w:tcPr>
          <w:p w:rsidR="00037873" w:rsidRPr="00A870F5" w:rsidRDefault="00037873" w:rsidP="00037873">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870F5">
              <w:rPr>
                <w:rFonts w:ascii="Montserrat SemiBold" w:hAnsi="Montserrat SemiBold"/>
              </w:rPr>
              <w:t>30</w:t>
            </w:r>
          </w:p>
        </w:tc>
      </w:tr>
    </w:tbl>
    <w:p w:rsidR="00037873" w:rsidRDefault="00037873">
      <w:pPr>
        <w:spacing w:before="0" w:line="240" w:lineRule="auto"/>
        <w:jc w:val="left"/>
        <w:rPr>
          <w:rFonts w:ascii="Montserrat Light" w:hAnsi="Montserrat Light"/>
          <w:i/>
          <w:sz w:val="18"/>
        </w:rPr>
      </w:pPr>
    </w:p>
    <w:p w:rsidR="00037873" w:rsidRDefault="00037873">
      <w:pPr>
        <w:spacing w:before="0" w:line="240" w:lineRule="auto"/>
        <w:jc w:val="left"/>
        <w:rPr>
          <w:rFonts w:ascii="Montserrat Light" w:hAnsi="Montserrat Light"/>
          <w:i/>
          <w:sz w:val="18"/>
        </w:rPr>
      </w:pPr>
    </w:p>
    <w:tbl>
      <w:tblPr>
        <w:tblStyle w:val="TablaGeneral"/>
        <w:tblW w:w="0" w:type="auto"/>
        <w:tblCellMar>
          <w:left w:w="57" w:type="dxa"/>
          <w:right w:w="57" w:type="dxa"/>
        </w:tblCellMar>
        <w:tblLook w:val="01A0" w:firstRow="1" w:lastRow="0" w:firstColumn="1" w:lastColumn="1" w:noHBand="0" w:noVBand="0"/>
      </w:tblPr>
      <w:tblGrid>
        <w:gridCol w:w="4820"/>
        <w:gridCol w:w="1699"/>
        <w:gridCol w:w="1418"/>
      </w:tblGrid>
      <w:tr w:rsidR="000E67C7" w:rsidRPr="006C4CAE" w:rsidTr="002E6CBC">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rsidR="000E67C7" w:rsidRPr="00B34270" w:rsidRDefault="000E67C7" w:rsidP="000E67C7">
            <w:pPr>
              <w:rPr>
                <w:rFonts w:ascii="Montserrat SemiBold" w:hAnsi="Montserrat SemiBold"/>
              </w:rPr>
            </w:pPr>
            <w:r>
              <w:rPr>
                <w:rFonts w:ascii="Montserrat SemiBold" w:hAnsi="Montserrat SemiBold"/>
              </w:rPr>
              <w:t>INDICADORES DE ENFERMERÍA</w:t>
            </w:r>
          </w:p>
        </w:tc>
        <w:tc>
          <w:tcPr>
            <w:tcW w:w="1699" w:type="dxa"/>
          </w:tcPr>
          <w:p w:rsidR="000E67C7" w:rsidRPr="00B34270" w:rsidRDefault="000E67C7" w:rsidP="000E67C7">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2019</w:t>
            </w:r>
          </w:p>
        </w:tc>
        <w:tc>
          <w:tcPr>
            <w:cnfStyle w:val="000001000000" w:firstRow="0" w:lastRow="0" w:firstColumn="0" w:lastColumn="0" w:oddVBand="0" w:evenVBand="1" w:oddHBand="0" w:evenHBand="0" w:firstRowFirstColumn="0" w:firstRowLastColumn="0" w:lastRowFirstColumn="0" w:lastRowLastColumn="0"/>
            <w:tcW w:w="1418" w:type="dxa"/>
          </w:tcPr>
          <w:p w:rsidR="000E67C7" w:rsidRPr="00B34270" w:rsidRDefault="000E67C7" w:rsidP="000E67C7">
            <w:pPr>
              <w:jc w:val="center"/>
              <w:rPr>
                <w:rFonts w:ascii="Montserrat SemiBold" w:hAnsi="Montserrat SemiBold"/>
              </w:rPr>
            </w:pPr>
            <w:r>
              <w:rPr>
                <w:rFonts w:ascii="Montserrat SemiBold" w:hAnsi="Montserrat SemiBold"/>
              </w:rPr>
              <w:t>2020</w:t>
            </w:r>
          </w:p>
        </w:tc>
      </w:tr>
      <w:tr w:rsidR="000E67C7" w:rsidRPr="006C4CAE" w:rsidTr="002E6CB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0E67C7" w:rsidRPr="00EA182E" w:rsidRDefault="000E67C7" w:rsidP="000E67C7">
            <w:r>
              <w:t>Ausencias  (N/1000 estancias)</w:t>
            </w:r>
            <w:r w:rsidRPr="00EA182E">
              <w:t xml:space="preserve"> </w:t>
            </w:r>
          </w:p>
        </w:tc>
        <w:tc>
          <w:tcPr>
            <w:tcW w:w="1699" w:type="dxa"/>
          </w:tcPr>
          <w:p w:rsidR="000E67C7" w:rsidRPr="006C4CAE" w:rsidRDefault="000E67C7" w:rsidP="00A870F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0,38</w:t>
            </w:r>
          </w:p>
        </w:tc>
        <w:tc>
          <w:tcPr>
            <w:cnfStyle w:val="000001000000" w:firstRow="0" w:lastRow="0" w:firstColumn="0" w:lastColumn="0" w:oddVBand="0" w:evenVBand="1" w:oddHBand="0" w:evenHBand="0" w:firstRowFirstColumn="0" w:firstRowLastColumn="0" w:lastRowFirstColumn="0" w:lastRowLastColumn="0"/>
            <w:tcW w:w="1418" w:type="dxa"/>
          </w:tcPr>
          <w:p w:rsidR="000E67C7" w:rsidRPr="006C4CAE" w:rsidRDefault="000E67C7" w:rsidP="00A870F5">
            <w:pPr>
              <w:jc w:val="right"/>
              <w:rPr>
                <w:rFonts w:ascii="Montserrat SemiBold" w:hAnsi="Montserrat SemiBold"/>
                <w:sz w:val="18"/>
              </w:rPr>
            </w:pPr>
            <w:r>
              <w:rPr>
                <w:rFonts w:ascii="Montserrat SemiBold" w:hAnsi="Montserrat SemiBold"/>
                <w:sz w:val="18"/>
              </w:rPr>
              <w:t>0,33</w:t>
            </w:r>
          </w:p>
        </w:tc>
      </w:tr>
      <w:tr w:rsidR="000E67C7" w:rsidRPr="006C4CAE" w:rsidTr="002E6CB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0E67C7" w:rsidRDefault="000E67C7" w:rsidP="000E67C7">
            <w:r w:rsidRPr="00FE5BEB">
              <w:t>Porcentaje de pacientes ingresados con valoración del riesgo de caídas mediante escala validada de riesgo de caídas</w:t>
            </w:r>
          </w:p>
        </w:tc>
        <w:tc>
          <w:tcPr>
            <w:tcW w:w="1699" w:type="dxa"/>
          </w:tcPr>
          <w:p w:rsidR="000E67C7" w:rsidRDefault="000E67C7" w:rsidP="00A870F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20,03%</w:t>
            </w:r>
          </w:p>
        </w:tc>
        <w:tc>
          <w:tcPr>
            <w:cnfStyle w:val="000001000000" w:firstRow="0" w:lastRow="0" w:firstColumn="0" w:lastColumn="0" w:oddVBand="0" w:evenVBand="1" w:oddHBand="0" w:evenHBand="0" w:firstRowFirstColumn="0" w:firstRowLastColumn="0" w:lastRowFirstColumn="0" w:lastRowLastColumn="0"/>
            <w:tcW w:w="1418" w:type="dxa"/>
          </w:tcPr>
          <w:p w:rsidR="000E67C7" w:rsidRDefault="000E67C7" w:rsidP="00A870F5">
            <w:pPr>
              <w:jc w:val="right"/>
              <w:rPr>
                <w:rFonts w:ascii="Montserrat SemiBold" w:hAnsi="Montserrat SemiBold"/>
                <w:sz w:val="18"/>
              </w:rPr>
            </w:pPr>
            <w:r>
              <w:rPr>
                <w:rFonts w:ascii="Montserrat SemiBold" w:hAnsi="Montserrat SemiBold"/>
                <w:sz w:val="18"/>
              </w:rPr>
              <w:t>95,99%</w:t>
            </w:r>
          </w:p>
        </w:tc>
      </w:tr>
      <w:tr w:rsidR="000E67C7" w:rsidRPr="006C4CAE" w:rsidTr="002E6CB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0E67C7" w:rsidRPr="00EA182E" w:rsidRDefault="000E67C7" w:rsidP="000E67C7">
            <w:r>
              <w:t xml:space="preserve">Caídas  (N/1000 estancias) </w:t>
            </w:r>
          </w:p>
        </w:tc>
        <w:tc>
          <w:tcPr>
            <w:tcW w:w="1699" w:type="dxa"/>
          </w:tcPr>
          <w:p w:rsidR="000E67C7" w:rsidRPr="006C4CAE" w:rsidRDefault="000E67C7" w:rsidP="00A870F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3,14</w:t>
            </w:r>
          </w:p>
        </w:tc>
        <w:tc>
          <w:tcPr>
            <w:cnfStyle w:val="000001000000" w:firstRow="0" w:lastRow="0" w:firstColumn="0" w:lastColumn="0" w:oddVBand="0" w:evenVBand="1" w:oddHBand="0" w:evenHBand="0" w:firstRowFirstColumn="0" w:firstRowLastColumn="0" w:lastRowFirstColumn="0" w:lastRowLastColumn="0"/>
            <w:tcW w:w="1418" w:type="dxa"/>
          </w:tcPr>
          <w:p w:rsidR="000E67C7" w:rsidRPr="006C4CAE" w:rsidRDefault="000E67C7" w:rsidP="00A870F5">
            <w:pPr>
              <w:jc w:val="right"/>
              <w:rPr>
                <w:rFonts w:ascii="Montserrat SemiBold" w:hAnsi="Montserrat SemiBold"/>
                <w:sz w:val="18"/>
              </w:rPr>
            </w:pPr>
            <w:r>
              <w:rPr>
                <w:rFonts w:ascii="Montserrat SemiBold" w:hAnsi="Montserrat SemiBold"/>
                <w:sz w:val="18"/>
              </w:rPr>
              <w:t>2,97</w:t>
            </w:r>
          </w:p>
        </w:tc>
      </w:tr>
      <w:tr w:rsidR="000E67C7" w:rsidRPr="006C4CAE" w:rsidTr="002E6CB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0E67C7" w:rsidRPr="00EA182E" w:rsidRDefault="000E67C7" w:rsidP="000E67C7">
            <w:r>
              <w:t>Comportamientos violentos (N/1000 estancias)</w:t>
            </w:r>
          </w:p>
        </w:tc>
        <w:tc>
          <w:tcPr>
            <w:tcW w:w="1699" w:type="dxa"/>
          </w:tcPr>
          <w:p w:rsidR="000E67C7" w:rsidRPr="006C4CAE" w:rsidRDefault="000E67C7" w:rsidP="00A870F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2,87</w:t>
            </w:r>
          </w:p>
        </w:tc>
        <w:tc>
          <w:tcPr>
            <w:cnfStyle w:val="000001000000" w:firstRow="0" w:lastRow="0" w:firstColumn="0" w:lastColumn="0" w:oddVBand="0" w:evenVBand="1" w:oddHBand="0" w:evenHBand="0" w:firstRowFirstColumn="0" w:firstRowLastColumn="0" w:lastRowFirstColumn="0" w:lastRowLastColumn="0"/>
            <w:tcW w:w="1418" w:type="dxa"/>
          </w:tcPr>
          <w:p w:rsidR="000E67C7" w:rsidRPr="006C4CAE" w:rsidRDefault="000E67C7" w:rsidP="00A870F5">
            <w:pPr>
              <w:jc w:val="right"/>
              <w:rPr>
                <w:rFonts w:ascii="Montserrat SemiBold" w:hAnsi="Montserrat SemiBold"/>
                <w:sz w:val="18"/>
              </w:rPr>
            </w:pPr>
            <w:r>
              <w:rPr>
                <w:rFonts w:ascii="Montserrat SemiBold" w:hAnsi="Montserrat SemiBold"/>
                <w:sz w:val="18"/>
              </w:rPr>
              <w:t>2,14</w:t>
            </w:r>
          </w:p>
        </w:tc>
      </w:tr>
      <w:tr w:rsidR="000E67C7" w:rsidRPr="006C4CAE" w:rsidTr="002E6CB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0E67C7" w:rsidRPr="00EA182E" w:rsidRDefault="000E67C7" w:rsidP="000E67C7">
            <w:r w:rsidRPr="00FE5BEB">
              <w:t>Porcentaje de pacientes ingresados con valoración del riesgo de padecer úlceras por presión (UPP) mediante escala validada de riesgo de UPP</w:t>
            </w:r>
          </w:p>
        </w:tc>
        <w:tc>
          <w:tcPr>
            <w:tcW w:w="1699" w:type="dxa"/>
          </w:tcPr>
          <w:p w:rsidR="000E67C7" w:rsidRPr="006C4CAE" w:rsidRDefault="000E67C7" w:rsidP="00A870F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78,23%</w:t>
            </w:r>
          </w:p>
        </w:tc>
        <w:tc>
          <w:tcPr>
            <w:cnfStyle w:val="000001000000" w:firstRow="0" w:lastRow="0" w:firstColumn="0" w:lastColumn="0" w:oddVBand="0" w:evenVBand="1" w:oddHBand="0" w:evenHBand="0" w:firstRowFirstColumn="0" w:firstRowLastColumn="0" w:lastRowFirstColumn="0" w:lastRowLastColumn="0"/>
            <w:tcW w:w="1418" w:type="dxa"/>
          </w:tcPr>
          <w:p w:rsidR="000E67C7" w:rsidRPr="006C4CAE" w:rsidRDefault="000E67C7" w:rsidP="00A870F5">
            <w:pPr>
              <w:jc w:val="right"/>
              <w:rPr>
                <w:rFonts w:ascii="Montserrat SemiBold" w:hAnsi="Montserrat SemiBold"/>
                <w:sz w:val="18"/>
              </w:rPr>
            </w:pPr>
            <w:r>
              <w:rPr>
                <w:rFonts w:ascii="Montserrat SemiBold" w:hAnsi="Montserrat SemiBold"/>
                <w:sz w:val="18"/>
              </w:rPr>
              <w:t>95,99%</w:t>
            </w:r>
          </w:p>
        </w:tc>
      </w:tr>
      <w:tr w:rsidR="000E67C7" w:rsidRPr="006C4CAE" w:rsidTr="002E6CB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0E67C7" w:rsidRPr="00EA182E" w:rsidRDefault="000E67C7" w:rsidP="000E67C7">
            <w:r w:rsidRPr="00FE5BEB">
              <w:t>Porcentaje de pacientes con úlceras por presión categoría I   desarrolladas durante el ingreso en pacientes con estancias hospitalarias mayores de 2 días.</w:t>
            </w:r>
          </w:p>
        </w:tc>
        <w:tc>
          <w:tcPr>
            <w:tcW w:w="1699" w:type="dxa"/>
          </w:tcPr>
          <w:p w:rsidR="000E67C7" w:rsidRPr="006C4CAE" w:rsidRDefault="000E67C7" w:rsidP="00A870F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0,01%</w:t>
            </w:r>
          </w:p>
        </w:tc>
        <w:tc>
          <w:tcPr>
            <w:cnfStyle w:val="000001000000" w:firstRow="0" w:lastRow="0" w:firstColumn="0" w:lastColumn="0" w:oddVBand="0" w:evenVBand="1" w:oddHBand="0" w:evenHBand="0" w:firstRowFirstColumn="0" w:firstRowLastColumn="0" w:lastRowFirstColumn="0" w:lastRowLastColumn="0"/>
            <w:tcW w:w="1418" w:type="dxa"/>
          </w:tcPr>
          <w:p w:rsidR="000E67C7" w:rsidRPr="006C4CAE" w:rsidRDefault="000E67C7" w:rsidP="00A870F5">
            <w:pPr>
              <w:jc w:val="right"/>
              <w:rPr>
                <w:rFonts w:ascii="Montserrat SemiBold" w:hAnsi="Montserrat SemiBold"/>
                <w:sz w:val="18"/>
              </w:rPr>
            </w:pPr>
            <w:r>
              <w:rPr>
                <w:rFonts w:ascii="Montserrat SemiBold" w:hAnsi="Montserrat SemiBold"/>
                <w:sz w:val="18"/>
              </w:rPr>
              <w:t>0,01%</w:t>
            </w:r>
          </w:p>
        </w:tc>
      </w:tr>
      <w:tr w:rsidR="000E67C7" w:rsidRPr="006C4CAE" w:rsidTr="002E6CB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0E67C7" w:rsidRPr="00EA182E" w:rsidRDefault="000E67C7" w:rsidP="000E67C7">
            <w:r w:rsidRPr="00FE5BEB">
              <w:t>Porcentaje de pacientes con ulceras por presión categoría II, III y IV desarrolladas durante el ingreso en pacientes con estancias hospitalarias de más de 2  días</w:t>
            </w:r>
          </w:p>
        </w:tc>
        <w:tc>
          <w:tcPr>
            <w:tcW w:w="1699" w:type="dxa"/>
          </w:tcPr>
          <w:p w:rsidR="000E67C7" w:rsidRPr="006C4CAE" w:rsidRDefault="000E67C7" w:rsidP="00A870F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0,01%</w:t>
            </w:r>
          </w:p>
        </w:tc>
        <w:tc>
          <w:tcPr>
            <w:cnfStyle w:val="000001000000" w:firstRow="0" w:lastRow="0" w:firstColumn="0" w:lastColumn="0" w:oddVBand="0" w:evenVBand="1" w:oddHBand="0" w:evenHBand="0" w:firstRowFirstColumn="0" w:firstRowLastColumn="0" w:lastRowFirstColumn="0" w:lastRowLastColumn="0"/>
            <w:tcW w:w="1418" w:type="dxa"/>
          </w:tcPr>
          <w:p w:rsidR="000E67C7" w:rsidRPr="006C4CAE" w:rsidRDefault="000E67C7" w:rsidP="00A870F5">
            <w:pPr>
              <w:jc w:val="right"/>
              <w:rPr>
                <w:rFonts w:ascii="Montserrat SemiBold" w:hAnsi="Montserrat SemiBold"/>
                <w:sz w:val="18"/>
              </w:rPr>
            </w:pPr>
            <w:r>
              <w:rPr>
                <w:rFonts w:ascii="Montserrat SemiBold" w:hAnsi="Montserrat SemiBold"/>
                <w:sz w:val="18"/>
              </w:rPr>
              <w:t>0,01%</w:t>
            </w:r>
          </w:p>
        </w:tc>
      </w:tr>
    </w:tbl>
    <w:p w:rsidR="009E539A" w:rsidRDefault="009E539A">
      <w:pPr>
        <w:spacing w:before="0" w:line="240" w:lineRule="auto"/>
        <w:jc w:val="left"/>
      </w:pPr>
    </w:p>
    <w:p w:rsidR="007374ED" w:rsidRPr="009E539A" w:rsidRDefault="007374ED">
      <w:pPr>
        <w:spacing w:before="0" w:line="240" w:lineRule="auto"/>
        <w:jc w:val="left"/>
        <w:rPr>
          <w:rFonts w:ascii="Montserrat SemiBold" w:hAnsi="Montserrat SemiBold"/>
          <w:b/>
          <w:caps/>
          <w:noProof/>
          <w:color w:val="48ACC6"/>
          <w:spacing w:val="-6"/>
          <w:sz w:val="24"/>
        </w:rPr>
      </w:pPr>
      <w:r w:rsidRPr="009E539A">
        <w:rPr>
          <w:b/>
        </w:rPr>
        <w:br w:type="page"/>
      </w:r>
    </w:p>
    <w:p w:rsidR="00F31D28" w:rsidRDefault="00F31D28" w:rsidP="005624BE">
      <w:pPr>
        <w:pStyle w:val="TITULO-Nivel2"/>
      </w:pPr>
      <w:bookmarkStart w:id="86" w:name="_Toc84846687"/>
      <w:r w:rsidRPr="009E7227">
        <w:lastRenderedPageBreak/>
        <w:t>Continuidad Asistencial</w:t>
      </w:r>
      <w:bookmarkEnd w:id="81"/>
      <w:bookmarkEnd w:id="82"/>
      <w:bookmarkEnd w:id="86"/>
    </w:p>
    <w:p w:rsidR="00F31D28" w:rsidRDefault="00F31D28" w:rsidP="0068118A">
      <w:r w:rsidRPr="0063521C">
        <w:t xml:space="preserve">Los decretos del </w:t>
      </w:r>
      <w:hyperlink r:id="rId32"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3"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rsidR="00F31D28" w:rsidRDefault="00F31D28" w:rsidP="00F22E30">
      <w:pPr>
        <w:pStyle w:val="Nivel03confilete"/>
      </w:pPr>
      <w:r>
        <w:t>Comisiones</w:t>
      </w:r>
    </w:p>
    <w:p w:rsidR="00F31D28" w:rsidRDefault="00752888" w:rsidP="0068118A">
      <w:r>
        <w:t>El hospital se mantiene en permanente colaboración con la Oficina Regional de Salud Mental y Adicciones con el objetivo de mejorar la accesibilidad, la calidad asistencial y la continuidad asistencial. Además, participamos de las siguientes Comisiones Asistenciales</w:t>
      </w:r>
      <w:r w:rsidR="00930236">
        <w:t>, en la Oficina Regional de Salud Mental y Adicciones</w:t>
      </w:r>
      <w:r>
        <w:t>:</w:t>
      </w:r>
    </w:p>
    <w:p w:rsidR="00752888" w:rsidRDefault="00752888" w:rsidP="00752888">
      <w:pPr>
        <w:pStyle w:val="Prrafodelista"/>
        <w:numPr>
          <w:ilvl w:val="0"/>
          <w:numId w:val="26"/>
        </w:numPr>
      </w:pPr>
      <w:r>
        <w:t>Comisión de Trastornos de Personalidad</w:t>
      </w:r>
    </w:p>
    <w:p w:rsidR="00752888" w:rsidRDefault="00752888" w:rsidP="00752888">
      <w:pPr>
        <w:pStyle w:val="Prrafodelista"/>
        <w:numPr>
          <w:ilvl w:val="0"/>
          <w:numId w:val="26"/>
        </w:numPr>
      </w:pPr>
      <w:r>
        <w:t>Comisión de Rehabilitación</w:t>
      </w:r>
    </w:p>
    <w:p w:rsidR="00F31D28" w:rsidRDefault="00F31D28" w:rsidP="00F22E30">
      <w:pPr>
        <w:pStyle w:val="Nivel03confilete"/>
      </w:pPr>
      <w:r w:rsidRPr="00F31D28">
        <w:t>Líneas de Trabajo</w:t>
      </w:r>
    </w:p>
    <w:p w:rsidR="00B03A8B" w:rsidRDefault="00B03A8B" w:rsidP="0056124C">
      <w:r w:rsidRPr="00B03A8B">
        <w:t xml:space="preserve">Con </w:t>
      </w:r>
      <w:r>
        <w:t xml:space="preserve">objeto de garantizar una adecuada continuidad asistencial, en las Unidades de Hospitalización Breve existe un procedimiento de coordinación con los distintos Centros de Salud Mental que tienen asignadas nuestras plantas de hospitalización. Dicho procedimiento consiste en </w:t>
      </w:r>
      <w:r w:rsidR="00FA301F">
        <w:t>el envío de información periódica sobre ingresos y altas, reuniones quincenales de los facultativos para coordinar el plan terapéutico, y la asignación de una cita ambulatoria al alta.</w:t>
      </w:r>
    </w:p>
    <w:p w:rsidR="00FA301F" w:rsidRDefault="00FA301F" w:rsidP="0056124C">
      <w:r>
        <w:t xml:space="preserve">Desde el Servicio de Urgencias </w:t>
      </w:r>
      <w:r w:rsidR="00517788">
        <w:t>y Unidades de Hospitalización Breve se mantiene activo el Programa de Atención al Riesgo Suicida (ARSUIC), con un cumplimiento del 100%</w:t>
      </w:r>
      <w:r w:rsidR="00930236">
        <w:t xml:space="preserve"> de los objetivos</w:t>
      </w:r>
      <w:r w:rsidR="00517788">
        <w:t>.</w:t>
      </w:r>
    </w:p>
    <w:p w:rsidR="00FA301F" w:rsidRDefault="00930236" w:rsidP="0056124C">
      <w:r>
        <w:t>Las derivaciones para ingreso de la</w:t>
      </w:r>
      <w:r w:rsidR="00FA301F">
        <w:t xml:space="preserve"> Unida</w:t>
      </w:r>
      <w:r>
        <w:t xml:space="preserve">d de Trastorno de Personalidad se realizan en la Comisión de Trastornos de Personalidad. Una vez aceptado el caso, </w:t>
      </w:r>
      <w:r w:rsidR="00FA301F">
        <w:t xml:space="preserve">se realiza una coordinación sistemática de cada caso con sus responsables del Centro de Salud Mental (facultativos, trabajadores sociales, equipo de continuidad de cuidados) y con los dispositivos intermedios a los </w:t>
      </w:r>
      <w:r w:rsidR="00FA301F">
        <w:lastRenderedPageBreak/>
        <w:t xml:space="preserve">que son derivados (Hospital de Día, Centros de Rehabilitación Psicosocial, Equipos de Apoyo </w:t>
      </w:r>
      <w:r w:rsidR="00FE5736">
        <w:t>Sociocomunitario, …</w:t>
      </w:r>
      <w:r w:rsidR="00FA301F">
        <w:t>)</w:t>
      </w:r>
      <w:r>
        <w:t xml:space="preserve"> tanto previo al ingreso como durante el mismo y al alta</w:t>
      </w:r>
      <w:r w:rsidR="00FA301F">
        <w:t>.</w:t>
      </w:r>
    </w:p>
    <w:p w:rsidR="00815883" w:rsidRDefault="00815883" w:rsidP="0056124C">
      <w:r>
        <w:t>En las U</w:t>
      </w:r>
      <w:r w:rsidRPr="00815883">
        <w:t>nidades de Tratamiento de la Dependencia del Alcohol</w:t>
      </w:r>
      <w:r>
        <w:t xml:space="preserve"> se gestiona una cita con el CAD/CAID de referencia para todas las altas, además de realizar la coordinación del caso con el Centro de Salud Mental de referencia si hay un seguimiento previo o está indicada la derivación. </w:t>
      </w:r>
    </w:p>
    <w:p w:rsidR="000B06DC" w:rsidRDefault="0056124C" w:rsidP="0056124C">
      <w:pPr>
        <w:rPr>
          <w:caps/>
        </w:rPr>
      </w:pPr>
      <w:r>
        <w:t>En cuanto a la unidad de cuidados psiquiátricos prolongados, las derivaciones de casos se realizan en la comisión de rehabilitación</w:t>
      </w:r>
      <w:bookmarkStart w:id="87" w:name="_Toc74228261"/>
      <w:bookmarkStart w:id="88" w:name="_Toc75343958"/>
      <w:r>
        <w:t>. Previo al ingreso de un paciente en dicha unidad, se realiza una coordinación con los disposit</w:t>
      </w:r>
      <w:r w:rsidR="00737CC7">
        <w:t>ivos asistenciales implicados (CSM</w:t>
      </w:r>
      <w:r>
        <w:t xml:space="preserve">, </w:t>
      </w:r>
      <w:r w:rsidR="00737CC7">
        <w:t>URHT</w:t>
      </w:r>
      <w:r>
        <w:t xml:space="preserve">, </w:t>
      </w:r>
      <w:r w:rsidR="00737CC7">
        <w:t>C</w:t>
      </w:r>
      <w:r>
        <w:t xml:space="preserve">entros de </w:t>
      </w:r>
      <w:r w:rsidR="00737CC7">
        <w:t>R</w:t>
      </w:r>
      <w:r>
        <w:t xml:space="preserve">ehabilitación </w:t>
      </w:r>
      <w:r w:rsidR="00737CC7">
        <w:t>P</w:t>
      </w:r>
      <w:r>
        <w:t>sicosocial), trabajo social, familias y/o tutores legales. Durante el ingreso se incluyen estos recursos en el diseño del plan de rehabilitación, y los sucesivos recursos que el paciente vaya necesitando en su proceso rehabilitador. Para ello existe una figura de gestora de casos que facilita la coordinación de todos estos agentes.</w:t>
      </w:r>
      <w:r w:rsidR="00930236">
        <w:rPr>
          <w:caps/>
        </w:rPr>
        <w:t xml:space="preserve"> </w:t>
      </w:r>
      <w:r w:rsidRPr="00930236">
        <w:t>En el proceso de alta hay además una coordi</w:t>
      </w:r>
      <w:r w:rsidR="00737CC7">
        <w:t xml:space="preserve">nación con </w:t>
      </w:r>
      <w:r w:rsidR="00006D02">
        <w:t>A</w:t>
      </w:r>
      <w:r w:rsidR="00737CC7">
        <w:t xml:space="preserve">tención </w:t>
      </w:r>
      <w:r w:rsidR="00006D02">
        <w:t>P</w:t>
      </w:r>
      <w:r w:rsidR="00737CC7">
        <w:t xml:space="preserve">rimaria </w:t>
      </w:r>
      <w:r w:rsidR="00006D02">
        <w:t>–Medicina y Enfermería</w:t>
      </w:r>
      <w:r w:rsidRPr="00930236">
        <w:t>- y un seguimiento del paciente los tres meses posteriores</w:t>
      </w:r>
      <w:r w:rsidR="00930236">
        <w:rPr>
          <w:caps/>
        </w:rPr>
        <w:t xml:space="preserve">. </w:t>
      </w:r>
    </w:p>
    <w:p w:rsidR="00930236" w:rsidRDefault="0056124C" w:rsidP="0056124C">
      <w:pPr>
        <w:rPr>
          <w:caps/>
        </w:rPr>
      </w:pPr>
      <w:r w:rsidRPr="00930236">
        <w:t xml:space="preserve">Desde el inicio de la pandemia se ha tratado de mantener este tipo de coordinaciones a través de </w:t>
      </w:r>
      <w:r>
        <w:t>medios telemático</w:t>
      </w:r>
      <w:r w:rsidR="00FE5736">
        <w:t>s (teléfono, videollamadas, correos electrónicos</w:t>
      </w:r>
      <w:r>
        <w:t>,</w:t>
      </w:r>
      <w:r w:rsidR="00FE5736">
        <w:t xml:space="preserve"> </w:t>
      </w:r>
      <w:r>
        <w:t>…</w:t>
      </w:r>
      <w:r w:rsidR="00C17F99">
        <w:rPr>
          <w:caps/>
        </w:rPr>
        <w:t>)</w:t>
      </w:r>
    </w:p>
    <w:p w:rsidR="00220D35" w:rsidRDefault="00220D35">
      <w:pPr>
        <w:spacing w:before="0" w:line="240" w:lineRule="auto"/>
        <w:jc w:val="left"/>
        <w:rPr>
          <w:rFonts w:ascii="Montserrat SemiBold" w:hAnsi="Montserrat SemiBold"/>
          <w:caps/>
          <w:noProof/>
          <w:color w:val="48ACC6"/>
          <w:spacing w:val="-6"/>
          <w:sz w:val="24"/>
        </w:rPr>
      </w:pPr>
      <w:r>
        <w:br w:type="page"/>
      </w:r>
    </w:p>
    <w:p w:rsidR="00F31D28" w:rsidRDefault="00F31D28" w:rsidP="00815883">
      <w:pPr>
        <w:pStyle w:val="TITULO-Nivel2"/>
        <w:jc w:val="both"/>
      </w:pPr>
      <w:bookmarkStart w:id="89" w:name="_Toc84846688"/>
      <w:r w:rsidRPr="000E67C7">
        <w:lastRenderedPageBreak/>
        <w:t>Cuidados</w:t>
      </w:r>
      <w:bookmarkEnd w:id="87"/>
      <w:bookmarkEnd w:id="88"/>
      <w:bookmarkEnd w:id="89"/>
    </w:p>
    <w:p w:rsidR="00F31D28" w:rsidRPr="00F22E30" w:rsidRDefault="00F31D28" w:rsidP="00F22E30">
      <w:pPr>
        <w:pStyle w:val="Nivel03confilete"/>
      </w:pPr>
      <w:r w:rsidRPr="00F22E30">
        <w:t>Planes de cuidados estandarizados</w:t>
      </w:r>
    </w:p>
    <w:p w:rsidR="00F31D28" w:rsidRPr="00F22E30" w:rsidRDefault="00786E62" w:rsidP="00786E62">
      <w:r w:rsidRPr="00786E62">
        <w:t>Desarrollo e implementación del Asistente de Enfermería en el programa SELENE mediante estudio y selección de Diagnósticos, Objetivos y Actividades (NANDA, NOC, NIC) para la elaboración de planes de cuidados.</w:t>
      </w:r>
    </w:p>
    <w:p w:rsidR="00F31D28" w:rsidRPr="00F22E30" w:rsidRDefault="00F31D28" w:rsidP="00F22E30">
      <w:pPr>
        <w:pStyle w:val="Nivel03confilete"/>
      </w:pPr>
      <w:r w:rsidRPr="00F22E30">
        <w:t>Protocolos y registros enfermeros</w:t>
      </w:r>
    </w:p>
    <w:p w:rsidR="000E67C7" w:rsidRDefault="000E67C7" w:rsidP="00006D02">
      <w:pPr>
        <w:pStyle w:val="Normallistas"/>
      </w:pPr>
      <w:r>
        <w:t>Registro de visitas de familiares en Selene</w:t>
      </w:r>
    </w:p>
    <w:p w:rsidR="00F31D28" w:rsidRPr="00F22E30" w:rsidRDefault="000E67C7" w:rsidP="00006D02">
      <w:pPr>
        <w:pStyle w:val="Normallistas"/>
      </w:pPr>
      <w:r>
        <w:t>Registro de permisos y vacaciones de pacientes</w:t>
      </w:r>
    </w:p>
    <w:p w:rsidR="00F31D28" w:rsidRPr="009E539A" w:rsidRDefault="00F31D28" w:rsidP="00F22E30">
      <w:pPr>
        <w:pStyle w:val="Nivel03confilete"/>
      </w:pPr>
      <w:r w:rsidRPr="009E539A">
        <w:t>Actividades vinculadas a la Enfermería de Práctica Avanzada</w:t>
      </w:r>
    </w:p>
    <w:p w:rsidR="00786E62" w:rsidRPr="00786E62" w:rsidRDefault="00786E62" w:rsidP="00786E62">
      <w:r w:rsidRPr="00786E62">
        <w:t xml:space="preserve">La Gestión de Casos en Salud Mental es un proceso organizativo-asistencial encaminado a valorar, planificar, ejecutar, monitorizar y evaluar un programa de atención a las necesidades de personas con Trastornos Mentales Graves y Trastornos Psicóticos Precoces (y en general a la Patología Mental Grave), favoreciendo la coordinación de los servicios </w:t>
      </w:r>
      <w:r w:rsidR="006C5B64" w:rsidRPr="00786E62">
        <w:t>sociosanitarios</w:t>
      </w:r>
      <w:r w:rsidRPr="00786E62">
        <w:t xml:space="preserve"> necesarios para garantizar una continuidad de cuidados eficaz y una atención de calidad.  </w:t>
      </w:r>
    </w:p>
    <w:p w:rsidR="00786E62" w:rsidRPr="00786E62" w:rsidRDefault="00786E62" w:rsidP="00786E62">
      <w:r w:rsidRPr="00786E62">
        <w:t xml:space="preserve">Contamos con la figura de Enfermera Gestora de Casos cuya línea de acción está encaminada a garantizar la continuidad asistencial de todos los servicios </w:t>
      </w:r>
      <w:r w:rsidR="006C5B64">
        <w:t>socio</w:t>
      </w:r>
      <w:r w:rsidR="006C5B64" w:rsidRPr="00786E62">
        <w:t>sanitarios</w:t>
      </w:r>
      <w:r w:rsidRPr="00786E62">
        <w:t>, que tienen que ver con la problemática del paciente, así como activar su propia responsabilidad en su proceso de recuperación.</w:t>
      </w:r>
    </w:p>
    <w:p w:rsidR="00F31D28" w:rsidRPr="009E539A" w:rsidRDefault="00F31D28" w:rsidP="00F22E30">
      <w:pPr>
        <w:pStyle w:val="Columnas"/>
        <w:rPr>
          <w:rStyle w:val="volume"/>
          <w:b/>
        </w:rPr>
      </w:pPr>
      <w:r w:rsidRPr="009E539A">
        <w:rPr>
          <w:rStyle w:val="volume"/>
          <w:b/>
        </w:rPr>
        <w:br w:type="page"/>
      </w:r>
    </w:p>
    <w:p w:rsidR="00F31D28" w:rsidRPr="00E37809" w:rsidRDefault="00F31D28" w:rsidP="002A72DD">
      <w:pPr>
        <w:pStyle w:val="TITULO-Nivel2"/>
        <w:rPr>
          <w:color w:val="FF0000"/>
        </w:rPr>
      </w:pPr>
      <w:bookmarkStart w:id="90" w:name="_Toc84846689"/>
      <w:r w:rsidRPr="00B723F6">
        <w:lastRenderedPageBreak/>
        <w:t>Áreas de Soporte y Actividad</w:t>
      </w:r>
      <w:bookmarkEnd w:id="90"/>
      <w:r w:rsidRPr="00B723F6">
        <w:t xml:space="preserve"> </w:t>
      </w:r>
    </w:p>
    <w:p w:rsidR="00B61693" w:rsidRDefault="00F31D28" w:rsidP="00B61693">
      <w:pPr>
        <w:pStyle w:val="NormalListas2"/>
        <w:numPr>
          <w:ilvl w:val="0"/>
          <w:numId w:val="0"/>
        </w:numPr>
        <w:rPr>
          <w:lang w:val="es-ES"/>
        </w:rPr>
      </w:pPr>
      <w:r w:rsidRPr="00B61693">
        <w:rPr>
          <w:rStyle w:val="TITULO-Nivel3Car"/>
        </w:rPr>
        <w:t>Alimentación</w:t>
      </w:r>
    </w:p>
    <w:p w:rsidR="00C04562" w:rsidRDefault="00B61693" w:rsidP="00B61693">
      <w:r w:rsidRPr="00B61693">
        <w:t>E</w:t>
      </w:r>
      <w:r w:rsidR="00C04562" w:rsidRPr="00B61693">
        <w:t xml:space="preserve">l </w:t>
      </w:r>
      <w:r w:rsidR="00C04562" w:rsidRPr="00C04562">
        <w:t xml:space="preserve">Hospital Dr. R. Lafora cuenta con un servicio de cocina propio que ha elaborado durante el año 2020 un total de 523.055 dietas, de las cuales 357.739 se han suministrado al propio Centro y 165.316 al Hospital Cantoblanco, perteneciente al Hospital Universitario La Paz.  </w:t>
      </w:r>
    </w:p>
    <w:p w:rsidR="00035EC0" w:rsidRPr="00C04562" w:rsidRDefault="00035EC0" w:rsidP="00035EC0">
      <w:pPr>
        <w:pStyle w:val="NormalListas2"/>
        <w:numPr>
          <w:ilvl w:val="0"/>
          <w:numId w:val="0"/>
        </w:numPr>
        <w:ind w:left="928"/>
        <w:rPr>
          <w:lang w:val="es-ES"/>
        </w:rPr>
      </w:pPr>
    </w:p>
    <w:tbl>
      <w:tblPr>
        <w:tblW w:w="4831" w:type="pct"/>
        <w:tblInd w:w="142" w:type="dxa"/>
        <w:tblCellMar>
          <w:left w:w="70" w:type="dxa"/>
          <w:right w:w="70" w:type="dxa"/>
        </w:tblCellMar>
        <w:tblLook w:val="04A0" w:firstRow="1" w:lastRow="0" w:firstColumn="1" w:lastColumn="0" w:noHBand="0" w:noVBand="1"/>
      </w:tblPr>
      <w:tblGrid>
        <w:gridCol w:w="3131"/>
        <w:gridCol w:w="1148"/>
        <w:gridCol w:w="1790"/>
        <w:gridCol w:w="1600"/>
      </w:tblGrid>
      <w:tr w:rsidR="00C04562" w:rsidRPr="0011321C" w:rsidTr="00B61693">
        <w:trPr>
          <w:trHeight w:val="397"/>
          <w:tblHeader/>
        </w:trPr>
        <w:tc>
          <w:tcPr>
            <w:tcW w:w="2008" w:type="pct"/>
            <w:tcBorders>
              <w:top w:val="single" w:sz="8" w:space="0" w:color="92CDDC"/>
              <w:left w:val="nil"/>
              <w:bottom w:val="single" w:sz="8" w:space="0" w:color="92CDDC"/>
              <w:right w:val="nil"/>
            </w:tcBorders>
            <w:shd w:val="clear" w:color="000000" w:fill="DAEEF3"/>
            <w:noWrap/>
            <w:vAlign w:val="center"/>
            <w:hideMark/>
          </w:tcPr>
          <w:p w:rsidR="00C04562" w:rsidRPr="0011321C" w:rsidRDefault="00C04562" w:rsidP="00035EC0">
            <w:pPr>
              <w:spacing w:before="0" w:line="240" w:lineRule="auto"/>
              <w:rPr>
                <w:rFonts w:ascii="Montserrat SemiBold" w:hAnsi="Montserrat SemiBold" w:cs="Times New Roman"/>
                <w:color w:val="595959"/>
              </w:rPr>
            </w:pPr>
            <w:r w:rsidRPr="0011321C">
              <w:rPr>
                <w:rFonts w:ascii="Montserrat SemiBold" w:hAnsi="Montserrat SemiBold" w:cs="Times New Roman"/>
                <w:color w:val="595959"/>
              </w:rPr>
              <w:t>DIETA</w:t>
            </w:r>
          </w:p>
        </w:tc>
        <w:tc>
          <w:tcPr>
            <w:tcW w:w="760" w:type="pct"/>
            <w:tcBorders>
              <w:top w:val="single" w:sz="8" w:space="0" w:color="92CDDC"/>
              <w:left w:val="nil"/>
              <w:bottom w:val="single" w:sz="8" w:space="0" w:color="92CDDC"/>
              <w:right w:val="nil"/>
            </w:tcBorders>
            <w:shd w:val="clear" w:color="000000" w:fill="DAEEF3"/>
            <w:vAlign w:val="center"/>
            <w:hideMark/>
          </w:tcPr>
          <w:p w:rsidR="00C04562" w:rsidRPr="0011321C" w:rsidRDefault="00C04562" w:rsidP="00035EC0">
            <w:pPr>
              <w:spacing w:before="0" w:line="240" w:lineRule="auto"/>
              <w:jc w:val="right"/>
              <w:rPr>
                <w:rFonts w:ascii="Montserrat SemiBold" w:hAnsi="Montserrat SemiBold" w:cs="Times New Roman"/>
                <w:color w:val="595959"/>
              </w:rPr>
            </w:pPr>
            <w:r w:rsidRPr="0011321C">
              <w:rPr>
                <w:rFonts w:ascii="Montserrat SemiBold" w:hAnsi="Montserrat SemiBold" w:cs="Times New Roman"/>
                <w:color w:val="595959"/>
              </w:rPr>
              <w:t>LAFORA</w:t>
            </w:r>
          </w:p>
        </w:tc>
        <w:tc>
          <w:tcPr>
            <w:tcW w:w="1178" w:type="pct"/>
            <w:tcBorders>
              <w:top w:val="single" w:sz="8" w:space="0" w:color="92CDDC"/>
              <w:left w:val="nil"/>
              <w:bottom w:val="single" w:sz="8" w:space="0" w:color="92CDDC"/>
              <w:right w:val="nil"/>
            </w:tcBorders>
            <w:shd w:val="clear" w:color="000000" w:fill="DAEEF3"/>
            <w:noWrap/>
            <w:vAlign w:val="center"/>
            <w:hideMark/>
          </w:tcPr>
          <w:p w:rsidR="00C04562" w:rsidRPr="0011321C" w:rsidRDefault="00C04562" w:rsidP="00F138B5">
            <w:pPr>
              <w:spacing w:before="0" w:line="240" w:lineRule="auto"/>
              <w:jc w:val="right"/>
              <w:rPr>
                <w:rFonts w:ascii="Montserrat SemiBold" w:hAnsi="Montserrat SemiBold" w:cs="Times New Roman"/>
                <w:color w:val="595959"/>
              </w:rPr>
            </w:pPr>
            <w:r w:rsidRPr="0011321C">
              <w:rPr>
                <w:rFonts w:ascii="Montserrat SemiBold" w:hAnsi="Montserrat SemiBold" w:cs="Times New Roman"/>
                <w:color w:val="595959"/>
              </w:rPr>
              <w:t>CANTOBLANCO</w:t>
            </w:r>
          </w:p>
        </w:tc>
        <w:tc>
          <w:tcPr>
            <w:tcW w:w="1054" w:type="pct"/>
            <w:tcBorders>
              <w:top w:val="single" w:sz="8" w:space="0" w:color="92CDDC"/>
              <w:left w:val="nil"/>
              <w:bottom w:val="single" w:sz="8" w:space="0" w:color="92CDDC"/>
              <w:right w:val="nil"/>
            </w:tcBorders>
            <w:shd w:val="clear" w:color="000000" w:fill="DAEEF3"/>
            <w:noWrap/>
            <w:vAlign w:val="center"/>
            <w:hideMark/>
          </w:tcPr>
          <w:p w:rsidR="00C04562" w:rsidRPr="0011321C" w:rsidRDefault="00C04562" w:rsidP="00035EC0">
            <w:pPr>
              <w:spacing w:before="0" w:line="240" w:lineRule="auto"/>
              <w:jc w:val="right"/>
              <w:rPr>
                <w:rFonts w:ascii="Montserrat SemiBold" w:hAnsi="Montserrat SemiBold" w:cs="Times New Roman"/>
                <w:color w:val="595959"/>
              </w:rPr>
            </w:pPr>
            <w:r w:rsidRPr="0011321C">
              <w:rPr>
                <w:rFonts w:ascii="Montserrat SemiBold" w:hAnsi="Montserrat SemiBold" w:cs="Times New Roman"/>
                <w:color w:val="595959"/>
              </w:rPr>
              <w:t>TOTAL</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ABS - ABSOLUTA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9.803</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26.736</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36.539</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0A - BASAL</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151.547</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21.899</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173.446</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0C - BASAL SIN CERDO</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5.442</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318</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5.760</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1A - BLANDA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39.804</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5.339</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45.143</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1B - BLANDA MAYORES</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32.334</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40.828</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73.162</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1C - BLANDA MAYOR ORL</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0</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0</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0</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10A - INSUF RENAL CRONICA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275</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546</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821</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10B - SIN GLUTEN</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2.095</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47</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2.142</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10C - ENC. HEP. REST. PROT.</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62</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181</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243</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10D - HIPERCALOR/HIPERP</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17.902</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2.302</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20.204</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11C - METABOLICA 1500</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18.820</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2.078</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20.898</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11D - METABOLICA 2000</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45.601</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2.000</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47.601</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12A - VEGETARIANA ESTRICTA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2.847</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129</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2.976</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12B - OVOLACTEOVEGETARIANA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3.228</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76</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3.304</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13A - INDIV CON PREFERENCIA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1.356</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0</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1.356</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13B - INDIV INCOMPLETA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0</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0</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0</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2A - TRITURADA BASAL</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20.058</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41.730</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61.788</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2C - TRITURADA ASTRINGENTE</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83</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1.826</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1.909</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2D - TRITURADA BASAL ORL</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2.641</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14.252</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16.893</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3A - LIQUIDA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63</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1.081</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1.144</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6 - ASTRINGENTE</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1.652</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2.891</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4.543</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7 - GASTRICA</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2.094</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634</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2.728</w:t>
            </w:r>
          </w:p>
        </w:tc>
      </w:tr>
      <w:tr w:rsidR="00C04562" w:rsidRPr="0011321C" w:rsidTr="00B61693">
        <w:trPr>
          <w:trHeight w:val="397"/>
        </w:trPr>
        <w:tc>
          <w:tcPr>
            <w:tcW w:w="2008" w:type="pct"/>
            <w:tcBorders>
              <w:top w:val="nil"/>
              <w:left w:val="nil"/>
              <w:bottom w:val="single" w:sz="8" w:space="0" w:color="92CDDC"/>
              <w:right w:val="nil"/>
            </w:tcBorders>
            <w:shd w:val="clear" w:color="auto" w:fill="auto"/>
            <w:noWrap/>
            <w:vAlign w:val="center"/>
            <w:hideMark/>
          </w:tcPr>
          <w:p w:rsidR="00C04562" w:rsidRPr="0011321C" w:rsidRDefault="00C04562" w:rsidP="00035EC0">
            <w:pPr>
              <w:spacing w:before="0" w:line="240" w:lineRule="auto"/>
              <w:rPr>
                <w:rFonts w:cs="Times New Roman"/>
                <w:color w:val="31849B"/>
                <w:sz w:val="18"/>
                <w:szCs w:val="18"/>
              </w:rPr>
            </w:pPr>
            <w:r w:rsidRPr="0011321C">
              <w:rPr>
                <w:rFonts w:cs="Times New Roman"/>
                <w:color w:val="31849B"/>
                <w:sz w:val="18"/>
                <w:szCs w:val="18"/>
              </w:rPr>
              <w:t>8 - EXPLORACIONES</w:t>
            </w:r>
          </w:p>
        </w:tc>
        <w:tc>
          <w:tcPr>
            <w:tcW w:w="760" w:type="pct"/>
            <w:tcBorders>
              <w:top w:val="nil"/>
              <w:left w:val="nil"/>
              <w:bottom w:val="single" w:sz="8" w:space="0" w:color="92CDDC"/>
              <w:right w:val="nil"/>
            </w:tcBorders>
            <w:shd w:val="clear" w:color="auto" w:fill="auto"/>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32</w:t>
            </w:r>
          </w:p>
        </w:tc>
        <w:tc>
          <w:tcPr>
            <w:tcW w:w="1178"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423</w:t>
            </w:r>
          </w:p>
        </w:tc>
        <w:tc>
          <w:tcPr>
            <w:tcW w:w="1054" w:type="pct"/>
            <w:tcBorders>
              <w:top w:val="nil"/>
              <w:left w:val="nil"/>
              <w:bottom w:val="single" w:sz="8" w:space="0" w:color="92CDDC"/>
              <w:right w:val="nil"/>
            </w:tcBorders>
            <w:shd w:val="clear" w:color="auto" w:fill="auto"/>
            <w:noWrap/>
            <w:vAlign w:val="center"/>
            <w:hideMark/>
          </w:tcPr>
          <w:p w:rsidR="00C04562" w:rsidRPr="00B61693" w:rsidRDefault="00C04562" w:rsidP="00035EC0">
            <w:pPr>
              <w:spacing w:before="0" w:line="240" w:lineRule="auto"/>
              <w:jc w:val="right"/>
              <w:rPr>
                <w:rFonts w:cs="Times New Roman"/>
                <w:color w:val="7F7F7F" w:themeColor="text1" w:themeTint="80"/>
                <w:sz w:val="16"/>
                <w:szCs w:val="16"/>
              </w:rPr>
            </w:pPr>
            <w:r w:rsidRPr="00B61693">
              <w:rPr>
                <w:rFonts w:cs="Times New Roman"/>
                <w:color w:val="7F7F7F" w:themeColor="text1" w:themeTint="80"/>
                <w:sz w:val="16"/>
                <w:szCs w:val="16"/>
              </w:rPr>
              <w:t>455</w:t>
            </w:r>
          </w:p>
        </w:tc>
      </w:tr>
      <w:tr w:rsidR="00C04562" w:rsidRPr="0011321C" w:rsidTr="00B61693">
        <w:trPr>
          <w:trHeight w:val="397"/>
        </w:trPr>
        <w:tc>
          <w:tcPr>
            <w:tcW w:w="2008" w:type="pct"/>
            <w:tcBorders>
              <w:top w:val="nil"/>
              <w:left w:val="nil"/>
              <w:bottom w:val="single" w:sz="8" w:space="0" w:color="92CDDC"/>
              <w:right w:val="nil"/>
            </w:tcBorders>
            <w:shd w:val="clear" w:color="000000" w:fill="FDE9D9"/>
            <w:noWrap/>
            <w:vAlign w:val="center"/>
            <w:hideMark/>
          </w:tcPr>
          <w:p w:rsidR="00C04562" w:rsidRPr="00B61693" w:rsidRDefault="00C04562" w:rsidP="00035EC0">
            <w:pPr>
              <w:spacing w:before="0" w:line="240" w:lineRule="auto"/>
              <w:rPr>
                <w:rFonts w:ascii="Montserrat SemiBold" w:hAnsi="Montserrat SemiBold" w:cs="Times New Roman"/>
                <w:color w:val="31849B"/>
                <w:szCs w:val="18"/>
              </w:rPr>
            </w:pPr>
            <w:r w:rsidRPr="00B61693">
              <w:rPr>
                <w:rFonts w:ascii="Montserrat SemiBold" w:hAnsi="Montserrat SemiBold" w:cs="Times New Roman"/>
                <w:color w:val="31849B"/>
                <w:szCs w:val="18"/>
              </w:rPr>
              <w:t>Total</w:t>
            </w:r>
          </w:p>
        </w:tc>
        <w:tc>
          <w:tcPr>
            <w:tcW w:w="760" w:type="pct"/>
            <w:tcBorders>
              <w:top w:val="nil"/>
              <w:left w:val="nil"/>
              <w:bottom w:val="single" w:sz="8" w:space="0" w:color="92CDDC"/>
              <w:right w:val="nil"/>
            </w:tcBorders>
            <w:shd w:val="clear" w:color="000000" w:fill="FDE9D9"/>
            <w:vAlign w:val="center"/>
            <w:hideMark/>
          </w:tcPr>
          <w:p w:rsidR="00C04562" w:rsidRPr="00B61693" w:rsidRDefault="00C04562" w:rsidP="00035EC0">
            <w:pPr>
              <w:spacing w:before="0" w:line="240" w:lineRule="auto"/>
              <w:jc w:val="right"/>
              <w:rPr>
                <w:rFonts w:ascii="Montserrat SemiBold" w:hAnsi="Montserrat SemiBold" w:cs="Times New Roman"/>
                <w:color w:val="7F7F7F" w:themeColor="text1" w:themeTint="80"/>
                <w:szCs w:val="16"/>
              </w:rPr>
            </w:pPr>
            <w:r w:rsidRPr="00B61693">
              <w:rPr>
                <w:rFonts w:ascii="Montserrat SemiBold" w:hAnsi="Montserrat SemiBold" w:cs="Times New Roman"/>
                <w:color w:val="7F7F7F" w:themeColor="text1" w:themeTint="80"/>
                <w:szCs w:val="16"/>
              </w:rPr>
              <w:t>357.739</w:t>
            </w:r>
          </w:p>
        </w:tc>
        <w:tc>
          <w:tcPr>
            <w:tcW w:w="1178" w:type="pct"/>
            <w:tcBorders>
              <w:top w:val="nil"/>
              <w:left w:val="nil"/>
              <w:bottom w:val="single" w:sz="8" w:space="0" w:color="92CDDC"/>
              <w:right w:val="nil"/>
            </w:tcBorders>
            <w:shd w:val="clear" w:color="000000" w:fill="FDE9D9"/>
            <w:noWrap/>
            <w:vAlign w:val="center"/>
            <w:hideMark/>
          </w:tcPr>
          <w:p w:rsidR="00C04562" w:rsidRPr="00B61693" w:rsidRDefault="00C04562" w:rsidP="00035EC0">
            <w:pPr>
              <w:spacing w:before="0" w:line="240" w:lineRule="auto"/>
              <w:jc w:val="right"/>
              <w:rPr>
                <w:rFonts w:ascii="Montserrat SemiBold" w:hAnsi="Montserrat SemiBold" w:cs="Times New Roman"/>
                <w:color w:val="7F7F7F" w:themeColor="text1" w:themeTint="80"/>
                <w:szCs w:val="16"/>
              </w:rPr>
            </w:pPr>
            <w:r w:rsidRPr="00B61693">
              <w:rPr>
                <w:rFonts w:ascii="Montserrat SemiBold" w:hAnsi="Montserrat SemiBold" w:cs="Times New Roman"/>
                <w:color w:val="7F7F7F" w:themeColor="text1" w:themeTint="80"/>
                <w:szCs w:val="16"/>
              </w:rPr>
              <w:t>165.316</w:t>
            </w:r>
          </w:p>
        </w:tc>
        <w:tc>
          <w:tcPr>
            <w:tcW w:w="1054" w:type="pct"/>
            <w:tcBorders>
              <w:top w:val="nil"/>
              <w:left w:val="nil"/>
              <w:bottom w:val="single" w:sz="8" w:space="0" w:color="92CDDC"/>
              <w:right w:val="nil"/>
            </w:tcBorders>
            <w:shd w:val="clear" w:color="000000" w:fill="FDE9D9"/>
            <w:noWrap/>
            <w:vAlign w:val="center"/>
            <w:hideMark/>
          </w:tcPr>
          <w:p w:rsidR="00C04562" w:rsidRPr="00B61693" w:rsidRDefault="00C04562" w:rsidP="00035EC0">
            <w:pPr>
              <w:spacing w:before="0" w:line="240" w:lineRule="auto"/>
              <w:jc w:val="right"/>
              <w:rPr>
                <w:rFonts w:ascii="Montserrat SemiBold" w:hAnsi="Montserrat SemiBold" w:cs="Times New Roman"/>
                <w:color w:val="7F7F7F" w:themeColor="text1" w:themeTint="80"/>
                <w:szCs w:val="16"/>
              </w:rPr>
            </w:pPr>
            <w:r w:rsidRPr="00B61693">
              <w:rPr>
                <w:rFonts w:ascii="Montserrat SemiBold" w:hAnsi="Montserrat SemiBold" w:cs="Times New Roman"/>
                <w:color w:val="7F7F7F" w:themeColor="text1" w:themeTint="80"/>
                <w:szCs w:val="16"/>
              </w:rPr>
              <w:t>523.055</w:t>
            </w:r>
          </w:p>
        </w:tc>
      </w:tr>
    </w:tbl>
    <w:p w:rsidR="00F31D28" w:rsidRDefault="00F31D28" w:rsidP="00C04562">
      <w:pPr>
        <w:pStyle w:val="Normallistas"/>
        <w:numPr>
          <w:ilvl w:val="0"/>
          <w:numId w:val="0"/>
        </w:numPr>
      </w:pPr>
    </w:p>
    <w:p w:rsidR="006409F4" w:rsidRDefault="006409F4" w:rsidP="006409F4">
      <w:pPr>
        <w:rPr>
          <w:b/>
        </w:rPr>
      </w:pPr>
    </w:p>
    <w:p w:rsidR="006409F4" w:rsidRDefault="00035EC0" w:rsidP="006409F4">
      <w:pPr>
        <w:pStyle w:val="TITULO-Nivel3"/>
      </w:pPr>
      <w:r w:rsidRPr="009E539A">
        <w:t>Lavandería</w:t>
      </w:r>
    </w:p>
    <w:p w:rsidR="00F31D28" w:rsidRDefault="006409F4" w:rsidP="006409F4">
      <w:r>
        <w:t>E</w:t>
      </w:r>
      <w:r w:rsidR="00035EC0">
        <w:t>l Hospital Dr. R. Lafora cuenta con lavandería propia. Durante el año 2020 se han lavado 311.626 Kg de ropa, tanto del propio Centro como del Hospital Cantoblanco.</w:t>
      </w:r>
    </w:p>
    <w:p w:rsidR="00035EC0" w:rsidRDefault="00035EC0" w:rsidP="00035EC0">
      <w:pPr>
        <w:pStyle w:val="Normallistas"/>
        <w:numPr>
          <w:ilvl w:val="0"/>
          <w:numId w:val="0"/>
        </w:numPr>
        <w:ind w:left="928"/>
      </w:pPr>
    </w:p>
    <w:tbl>
      <w:tblPr>
        <w:tblW w:w="5000" w:type="pct"/>
        <w:tblCellMar>
          <w:left w:w="70" w:type="dxa"/>
          <w:right w:w="70" w:type="dxa"/>
        </w:tblCellMar>
        <w:tblLook w:val="04A0" w:firstRow="1" w:lastRow="0" w:firstColumn="1" w:lastColumn="0" w:noHBand="0" w:noVBand="1"/>
      </w:tblPr>
      <w:tblGrid>
        <w:gridCol w:w="4123"/>
        <w:gridCol w:w="1908"/>
        <w:gridCol w:w="1906"/>
      </w:tblGrid>
      <w:tr w:rsidR="00035EC0" w:rsidRPr="00D544A1" w:rsidTr="00035EC0">
        <w:trPr>
          <w:trHeight w:val="540"/>
        </w:trPr>
        <w:tc>
          <w:tcPr>
            <w:tcW w:w="2597" w:type="pct"/>
            <w:tcBorders>
              <w:top w:val="single" w:sz="8" w:space="0" w:color="92CDDC"/>
              <w:left w:val="nil"/>
              <w:bottom w:val="single" w:sz="8" w:space="0" w:color="92CDDC"/>
              <w:right w:val="nil"/>
            </w:tcBorders>
            <w:shd w:val="clear" w:color="000000" w:fill="DAEEF3"/>
            <w:noWrap/>
            <w:vAlign w:val="center"/>
            <w:hideMark/>
          </w:tcPr>
          <w:p w:rsidR="00035EC0" w:rsidRPr="00D544A1" w:rsidRDefault="00035EC0" w:rsidP="00035EC0">
            <w:pPr>
              <w:spacing w:before="0" w:line="240" w:lineRule="auto"/>
              <w:rPr>
                <w:rFonts w:ascii="Montserrat SemiBold" w:hAnsi="Montserrat SemiBold" w:cs="Times New Roman"/>
                <w:color w:val="595959"/>
              </w:rPr>
            </w:pPr>
            <w:r w:rsidRPr="00D544A1">
              <w:rPr>
                <w:rFonts w:ascii="Montserrat SemiBold" w:hAnsi="Montserrat SemiBold" w:cs="Times New Roman"/>
                <w:color w:val="595959"/>
              </w:rPr>
              <w:t>PROGRAMAS</w:t>
            </w:r>
          </w:p>
        </w:tc>
        <w:tc>
          <w:tcPr>
            <w:tcW w:w="1202" w:type="pct"/>
            <w:tcBorders>
              <w:top w:val="single" w:sz="8" w:space="0" w:color="92CDDC"/>
              <w:left w:val="nil"/>
              <w:bottom w:val="single" w:sz="8" w:space="0" w:color="92CDDC"/>
              <w:right w:val="nil"/>
            </w:tcBorders>
            <w:shd w:val="clear" w:color="000000" w:fill="DAEEF3"/>
            <w:vAlign w:val="center"/>
            <w:hideMark/>
          </w:tcPr>
          <w:p w:rsidR="00035EC0" w:rsidRPr="00D544A1" w:rsidRDefault="00035EC0" w:rsidP="00035EC0">
            <w:pPr>
              <w:spacing w:before="0" w:line="240" w:lineRule="auto"/>
              <w:jc w:val="right"/>
              <w:rPr>
                <w:rFonts w:ascii="Montserrat SemiBold" w:hAnsi="Montserrat SemiBold" w:cs="Times New Roman"/>
                <w:color w:val="595959"/>
              </w:rPr>
            </w:pPr>
            <w:r w:rsidRPr="00D544A1">
              <w:rPr>
                <w:rFonts w:ascii="Montserrat SemiBold" w:hAnsi="Montserrat SemiBold" w:cs="Times New Roman"/>
                <w:color w:val="595959"/>
              </w:rPr>
              <w:t>TOTAL KG.</w:t>
            </w:r>
          </w:p>
        </w:tc>
        <w:tc>
          <w:tcPr>
            <w:tcW w:w="1202" w:type="pct"/>
            <w:tcBorders>
              <w:top w:val="single" w:sz="8" w:space="0" w:color="92CDDC"/>
              <w:left w:val="nil"/>
              <w:bottom w:val="single" w:sz="8" w:space="0" w:color="92CDDC"/>
              <w:right w:val="nil"/>
            </w:tcBorders>
            <w:shd w:val="clear" w:color="000000" w:fill="DAEEF3"/>
            <w:noWrap/>
            <w:vAlign w:val="center"/>
            <w:hideMark/>
          </w:tcPr>
          <w:p w:rsidR="00035EC0" w:rsidRPr="00D544A1" w:rsidRDefault="00035EC0" w:rsidP="00035EC0">
            <w:pPr>
              <w:spacing w:before="0" w:line="240" w:lineRule="auto"/>
              <w:jc w:val="right"/>
              <w:rPr>
                <w:rFonts w:ascii="Montserrat SemiBold" w:hAnsi="Montserrat SemiBold" w:cs="Times New Roman"/>
                <w:color w:val="595959"/>
              </w:rPr>
            </w:pPr>
            <w:r w:rsidRPr="00D544A1">
              <w:rPr>
                <w:rFonts w:ascii="Montserrat SemiBold" w:hAnsi="Montserrat SemiBold" w:cs="Times New Roman"/>
                <w:color w:val="595959"/>
              </w:rPr>
              <w:t>%</w:t>
            </w:r>
          </w:p>
        </w:tc>
      </w:tr>
      <w:tr w:rsidR="00035EC0" w:rsidRPr="00D544A1" w:rsidTr="00035EC0">
        <w:trPr>
          <w:trHeight w:val="468"/>
        </w:trPr>
        <w:tc>
          <w:tcPr>
            <w:tcW w:w="2597"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BLANCO LAFORA</w:t>
            </w:r>
          </w:p>
        </w:tc>
        <w:tc>
          <w:tcPr>
            <w:tcW w:w="1202" w:type="pct"/>
            <w:tcBorders>
              <w:top w:val="nil"/>
              <w:left w:val="nil"/>
              <w:bottom w:val="single" w:sz="8" w:space="0" w:color="92CDDC"/>
              <w:right w:val="nil"/>
            </w:tcBorders>
            <w:shd w:val="clear" w:color="auto" w:fill="auto"/>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180.976,00</w:t>
            </w:r>
          </w:p>
        </w:tc>
        <w:tc>
          <w:tcPr>
            <w:tcW w:w="1202"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57,90%</w:t>
            </w:r>
          </w:p>
        </w:tc>
      </w:tr>
      <w:tr w:rsidR="00035EC0" w:rsidRPr="00D544A1" w:rsidTr="00035EC0">
        <w:trPr>
          <w:trHeight w:val="468"/>
        </w:trPr>
        <w:tc>
          <w:tcPr>
            <w:tcW w:w="2597"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 xml:space="preserve">UNIFORMES LAFORA </w:t>
            </w:r>
          </w:p>
        </w:tc>
        <w:tc>
          <w:tcPr>
            <w:tcW w:w="1202" w:type="pct"/>
            <w:tcBorders>
              <w:top w:val="nil"/>
              <w:left w:val="nil"/>
              <w:bottom w:val="single" w:sz="8" w:space="0" w:color="92CDDC"/>
              <w:right w:val="nil"/>
            </w:tcBorders>
            <w:shd w:val="clear" w:color="auto" w:fill="auto"/>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12.815,00</w:t>
            </w:r>
          </w:p>
        </w:tc>
        <w:tc>
          <w:tcPr>
            <w:tcW w:w="1202"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4,10%</w:t>
            </w:r>
          </w:p>
        </w:tc>
      </w:tr>
      <w:tr w:rsidR="00035EC0" w:rsidRPr="00D544A1" w:rsidTr="00035EC0">
        <w:trPr>
          <w:trHeight w:val="696"/>
        </w:trPr>
        <w:tc>
          <w:tcPr>
            <w:tcW w:w="2597"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ROPA COLOR LAFORA</w:t>
            </w:r>
          </w:p>
        </w:tc>
        <w:tc>
          <w:tcPr>
            <w:tcW w:w="1202" w:type="pct"/>
            <w:tcBorders>
              <w:top w:val="nil"/>
              <w:left w:val="nil"/>
              <w:bottom w:val="single" w:sz="8" w:space="0" w:color="92CDDC"/>
              <w:right w:val="nil"/>
            </w:tcBorders>
            <w:shd w:val="clear" w:color="auto" w:fill="auto"/>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36.570,00</w:t>
            </w:r>
          </w:p>
        </w:tc>
        <w:tc>
          <w:tcPr>
            <w:tcW w:w="1202"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11,70%</w:t>
            </w:r>
          </w:p>
        </w:tc>
      </w:tr>
      <w:tr w:rsidR="00035EC0" w:rsidRPr="00D544A1" w:rsidTr="00035EC0">
        <w:trPr>
          <w:trHeight w:val="696"/>
        </w:trPr>
        <w:tc>
          <w:tcPr>
            <w:tcW w:w="2597"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UNIFORMES CANTOBLANCO</w:t>
            </w:r>
          </w:p>
        </w:tc>
        <w:tc>
          <w:tcPr>
            <w:tcW w:w="1202" w:type="pct"/>
            <w:tcBorders>
              <w:top w:val="nil"/>
              <w:left w:val="nil"/>
              <w:bottom w:val="single" w:sz="8" w:space="0" w:color="92CDDC"/>
              <w:right w:val="nil"/>
            </w:tcBorders>
            <w:shd w:val="clear" w:color="auto" w:fill="auto"/>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41.883,00</w:t>
            </w:r>
          </w:p>
        </w:tc>
        <w:tc>
          <w:tcPr>
            <w:tcW w:w="1202"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13,40%</w:t>
            </w:r>
          </w:p>
        </w:tc>
      </w:tr>
      <w:tr w:rsidR="00035EC0" w:rsidRPr="00D544A1" w:rsidTr="00035EC0">
        <w:trPr>
          <w:trHeight w:val="696"/>
        </w:trPr>
        <w:tc>
          <w:tcPr>
            <w:tcW w:w="2597"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BLANCO CANTOBLANCO</w:t>
            </w:r>
          </w:p>
        </w:tc>
        <w:tc>
          <w:tcPr>
            <w:tcW w:w="1202" w:type="pct"/>
            <w:tcBorders>
              <w:top w:val="nil"/>
              <w:left w:val="nil"/>
              <w:bottom w:val="single" w:sz="8" w:space="0" w:color="92CDDC"/>
              <w:right w:val="nil"/>
            </w:tcBorders>
            <w:shd w:val="clear" w:color="auto" w:fill="auto"/>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23.442,00</w:t>
            </w:r>
          </w:p>
        </w:tc>
        <w:tc>
          <w:tcPr>
            <w:tcW w:w="1202"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7,50%</w:t>
            </w:r>
          </w:p>
        </w:tc>
      </w:tr>
      <w:tr w:rsidR="00035EC0" w:rsidRPr="00D544A1" w:rsidTr="00035EC0">
        <w:trPr>
          <w:trHeight w:val="696"/>
        </w:trPr>
        <w:tc>
          <w:tcPr>
            <w:tcW w:w="2597"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QUIROFANO CANTOBLANCO</w:t>
            </w:r>
          </w:p>
        </w:tc>
        <w:tc>
          <w:tcPr>
            <w:tcW w:w="1202" w:type="pct"/>
            <w:tcBorders>
              <w:top w:val="nil"/>
              <w:left w:val="nil"/>
              <w:bottom w:val="single" w:sz="8" w:space="0" w:color="92CDDC"/>
              <w:right w:val="nil"/>
            </w:tcBorders>
            <w:shd w:val="clear" w:color="auto" w:fill="auto"/>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4.063,00</w:t>
            </w:r>
          </w:p>
        </w:tc>
        <w:tc>
          <w:tcPr>
            <w:tcW w:w="1202"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1,60%</w:t>
            </w:r>
          </w:p>
        </w:tc>
      </w:tr>
      <w:tr w:rsidR="00035EC0" w:rsidRPr="00D544A1" w:rsidTr="00035EC0">
        <w:trPr>
          <w:trHeight w:val="468"/>
        </w:trPr>
        <w:tc>
          <w:tcPr>
            <w:tcW w:w="2597"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 xml:space="preserve">MANTAS Y ALMOHADAS </w:t>
            </w:r>
          </w:p>
        </w:tc>
        <w:tc>
          <w:tcPr>
            <w:tcW w:w="1202" w:type="pct"/>
            <w:tcBorders>
              <w:top w:val="nil"/>
              <w:left w:val="nil"/>
              <w:bottom w:val="single" w:sz="8" w:space="0" w:color="92CDDC"/>
              <w:right w:val="nil"/>
            </w:tcBorders>
            <w:shd w:val="clear" w:color="auto" w:fill="auto"/>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11.877,00</w:t>
            </w:r>
          </w:p>
        </w:tc>
        <w:tc>
          <w:tcPr>
            <w:tcW w:w="1202" w:type="pct"/>
            <w:tcBorders>
              <w:top w:val="nil"/>
              <w:left w:val="nil"/>
              <w:bottom w:val="single" w:sz="8" w:space="0" w:color="92CDDC"/>
              <w:right w:val="nil"/>
            </w:tcBorders>
            <w:shd w:val="clear" w:color="auto" w:fill="auto"/>
            <w:noWrap/>
            <w:vAlign w:val="center"/>
            <w:hideMark/>
          </w:tcPr>
          <w:p w:rsidR="00035EC0" w:rsidRPr="00D544A1" w:rsidRDefault="00035EC0" w:rsidP="00035EC0">
            <w:pPr>
              <w:spacing w:before="0" w:line="240" w:lineRule="auto"/>
              <w:jc w:val="right"/>
              <w:rPr>
                <w:rFonts w:cs="Times New Roman"/>
                <w:color w:val="7F7F7F"/>
                <w:sz w:val="16"/>
                <w:szCs w:val="16"/>
              </w:rPr>
            </w:pPr>
            <w:r w:rsidRPr="00D544A1">
              <w:rPr>
                <w:rFonts w:cs="Times New Roman"/>
                <w:color w:val="7F7F7F"/>
                <w:sz w:val="16"/>
                <w:szCs w:val="16"/>
              </w:rPr>
              <w:t>3,80%</w:t>
            </w:r>
          </w:p>
        </w:tc>
      </w:tr>
      <w:tr w:rsidR="00035EC0" w:rsidRPr="00D544A1" w:rsidTr="00035EC0">
        <w:trPr>
          <w:trHeight w:val="300"/>
        </w:trPr>
        <w:tc>
          <w:tcPr>
            <w:tcW w:w="2597" w:type="pct"/>
            <w:tcBorders>
              <w:top w:val="nil"/>
              <w:left w:val="nil"/>
              <w:bottom w:val="single" w:sz="8" w:space="0" w:color="92CDDC"/>
              <w:right w:val="nil"/>
            </w:tcBorders>
            <w:shd w:val="clear" w:color="000000" w:fill="FDE9D9"/>
            <w:noWrap/>
            <w:vAlign w:val="center"/>
            <w:hideMark/>
          </w:tcPr>
          <w:p w:rsidR="00035EC0" w:rsidRPr="00D544A1" w:rsidRDefault="00035EC0" w:rsidP="00035EC0">
            <w:pPr>
              <w:spacing w:before="0" w:line="240" w:lineRule="auto"/>
              <w:rPr>
                <w:rFonts w:cs="Times New Roman"/>
                <w:color w:val="31849B"/>
                <w:sz w:val="18"/>
                <w:szCs w:val="18"/>
              </w:rPr>
            </w:pPr>
            <w:r w:rsidRPr="00D544A1">
              <w:rPr>
                <w:rFonts w:cs="Times New Roman"/>
                <w:color w:val="31849B"/>
                <w:sz w:val="18"/>
                <w:szCs w:val="18"/>
              </w:rPr>
              <w:t>TOTAL</w:t>
            </w:r>
          </w:p>
        </w:tc>
        <w:tc>
          <w:tcPr>
            <w:tcW w:w="1202" w:type="pct"/>
            <w:tcBorders>
              <w:top w:val="nil"/>
              <w:left w:val="nil"/>
              <w:bottom w:val="single" w:sz="8" w:space="0" w:color="92CDDC"/>
              <w:right w:val="nil"/>
            </w:tcBorders>
            <w:shd w:val="clear" w:color="000000" w:fill="FDE9D9"/>
            <w:vAlign w:val="center"/>
            <w:hideMark/>
          </w:tcPr>
          <w:p w:rsidR="00035EC0" w:rsidRPr="00D544A1" w:rsidRDefault="00035EC0" w:rsidP="00035EC0">
            <w:pPr>
              <w:spacing w:before="0" w:line="240" w:lineRule="auto"/>
              <w:jc w:val="right"/>
              <w:rPr>
                <w:rFonts w:cs="Times New Roman"/>
                <w:color w:val="7F7F7F"/>
                <w:sz w:val="18"/>
                <w:szCs w:val="18"/>
              </w:rPr>
            </w:pPr>
            <w:r w:rsidRPr="00D544A1">
              <w:rPr>
                <w:rFonts w:cs="Times New Roman"/>
                <w:color w:val="7F7F7F"/>
                <w:sz w:val="18"/>
                <w:szCs w:val="18"/>
              </w:rPr>
              <w:t>311.626,00</w:t>
            </w:r>
          </w:p>
        </w:tc>
        <w:tc>
          <w:tcPr>
            <w:tcW w:w="1202" w:type="pct"/>
            <w:tcBorders>
              <w:top w:val="nil"/>
              <w:left w:val="nil"/>
              <w:bottom w:val="single" w:sz="8" w:space="0" w:color="92CDDC"/>
              <w:right w:val="nil"/>
            </w:tcBorders>
            <w:shd w:val="clear" w:color="000000" w:fill="FDE9D9"/>
            <w:noWrap/>
            <w:vAlign w:val="center"/>
            <w:hideMark/>
          </w:tcPr>
          <w:p w:rsidR="00035EC0" w:rsidRPr="00D544A1" w:rsidRDefault="00035EC0" w:rsidP="00035EC0">
            <w:pPr>
              <w:spacing w:before="0" w:line="240" w:lineRule="auto"/>
              <w:jc w:val="right"/>
              <w:rPr>
                <w:rFonts w:cs="Times New Roman"/>
                <w:color w:val="7F7F7F"/>
                <w:sz w:val="18"/>
                <w:szCs w:val="18"/>
              </w:rPr>
            </w:pPr>
            <w:r w:rsidRPr="00D544A1">
              <w:rPr>
                <w:rFonts w:cs="Times New Roman"/>
                <w:color w:val="7F7F7F"/>
                <w:sz w:val="18"/>
                <w:szCs w:val="18"/>
              </w:rPr>
              <w:t>100,00%</w:t>
            </w:r>
          </w:p>
        </w:tc>
      </w:tr>
    </w:tbl>
    <w:p w:rsidR="00035EC0" w:rsidRDefault="00035EC0" w:rsidP="00035EC0">
      <w:pPr>
        <w:pStyle w:val="Normallistas"/>
        <w:numPr>
          <w:ilvl w:val="0"/>
          <w:numId w:val="0"/>
        </w:numPr>
      </w:pPr>
    </w:p>
    <w:p w:rsidR="006409F4" w:rsidRDefault="00F31D28" w:rsidP="006409F4">
      <w:pPr>
        <w:rPr>
          <w:rFonts w:ascii="Montserrat SemiBold" w:hAnsi="Montserrat SemiBold"/>
          <w:noProof/>
          <w:color w:val="48ACC6"/>
          <w:sz w:val="24"/>
        </w:rPr>
      </w:pPr>
      <w:r w:rsidRPr="006409F4">
        <w:rPr>
          <w:rFonts w:ascii="Montserrat SemiBold" w:hAnsi="Montserrat SemiBold"/>
          <w:noProof/>
          <w:color w:val="48ACC6"/>
          <w:sz w:val="24"/>
        </w:rPr>
        <w:t>Limpieza</w:t>
      </w:r>
    </w:p>
    <w:p w:rsidR="00035EC0" w:rsidRPr="00035EC0" w:rsidRDefault="006409F4" w:rsidP="006409F4">
      <w:r>
        <w:t>A</w:t>
      </w:r>
      <w:r w:rsidR="00035EC0" w:rsidRPr="00035EC0">
        <w:t xml:space="preserve">l igual que cocina y lavandería, el Hospital cuenta con un servicio propio de limpieza. </w:t>
      </w:r>
    </w:p>
    <w:p w:rsidR="00035EC0" w:rsidRDefault="00035EC0" w:rsidP="006409F4">
      <w:pPr>
        <w:rPr>
          <w:rFonts w:eastAsia="Calibri"/>
          <w:szCs w:val="22"/>
          <w:lang w:eastAsia="en-US"/>
        </w:rPr>
      </w:pPr>
      <w:r w:rsidRPr="00035EC0">
        <w:rPr>
          <w:rFonts w:eastAsia="Calibri"/>
          <w:szCs w:val="22"/>
          <w:lang w:eastAsia="en-US"/>
        </w:rPr>
        <w:t>La superficie a limpiar es de 34.526,64 metros cuadrados, de los cuales en 29.756,45 se realiza se una limpieza habitual y en el resto ocasional, adecuada al uso de esas instalaciones.</w:t>
      </w:r>
    </w:p>
    <w:p w:rsidR="00035EC0" w:rsidRPr="00035EC0" w:rsidRDefault="00035EC0" w:rsidP="00035EC0">
      <w:pPr>
        <w:ind w:left="928"/>
        <w:rPr>
          <w:rFonts w:eastAsia="Calibri"/>
          <w:szCs w:val="22"/>
          <w:lang w:eastAsia="en-US"/>
        </w:rPr>
      </w:pPr>
    </w:p>
    <w:tbl>
      <w:tblPr>
        <w:tblW w:w="3126" w:type="pct"/>
        <w:jc w:val="center"/>
        <w:tblCellMar>
          <w:left w:w="70" w:type="dxa"/>
          <w:right w:w="70" w:type="dxa"/>
        </w:tblCellMar>
        <w:tblLook w:val="04A0" w:firstRow="1" w:lastRow="0" w:firstColumn="1" w:lastColumn="0" w:noHBand="0" w:noVBand="1"/>
      </w:tblPr>
      <w:tblGrid>
        <w:gridCol w:w="2410"/>
        <w:gridCol w:w="2552"/>
      </w:tblGrid>
      <w:tr w:rsidR="00035EC0" w:rsidRPr="003809D3" w:rsidTr="006409F4">
        <w:trPr>
          <w:trHeight w:val="540"/>
          <w:jc w:val="center"/>
        </w:trPr>
        <w:tc>
          <w:tcPr>
            <w:tcW w:w="2428" w:type="pct"/>
            <w:tcBorders>
              <w:top w:val="single" w:sz="8" w:space="0" w:color="92CDDC"/>
              <w:left w:val="nil"/>
              <w:bottom w:val="single" w:sz="8" w:space="0" w:color="92CDDC"/>
              <w:right w:val="nil"/>
            </w:tcBorders>
            <w:shd w:val="clear" w:color="000000" w:fill="DAEEF3"/>
            <w:noWrap/>
            <w:vAlign w:val="center"/>
            <w:hideMark/>
          </w:tcPr>
          <w:p w:rsidR="00035EC0" w:rsidRPr="003809D3" w:rsidRDefault="00035EC0" w:rsidP="00035EC0">
            <w:pPr>
              <w:spacing w:before="0" w:line="240" w:lineRule="auto"/>
              <w:rPr>
                <w:rFonts w:ascii="Montserrat SemiBold" w:hAnsi="Montserrat SemiBold" w:cs="Times New Roman"/>
                <w:color w:val="595959"/>
              </w:rPr>
            </w:pPr>
            <w:r w:rsidRPr="003809D3">
              <w:rPr>
                <w:rFonts w:ascii="Montserrat SemiBold" w:hAnsi="Montserrat SemiBold" w:cs="Times New Roman"/>
                <w:color w:val="595959"/>
              </w:rPr>
              <w:t>Superficie en m</w:t>
            </w:r>
            <w:r w:rsidRPr="00006D02">
              <w:rPr>
                <w:rFonts w:ascii="Montserrat SemiBold" w:hAnsi="Montserrat SemiBold" w:cs="Times New Roman"/>
                <w:color w:val="595959"/>
                <w:vertAlign w:val="superscript"/>
              </w:rPr>
              <w:t>2</w:t>
            </w:r>
          </w:p>
        </w:tc>
        <w:tc>
          <w:tcPr>
            <w:tcW w:w="2572" w:type="pct"/>
            <w:tcBorders>
              <w:top w:val="single" w:sz="8" w:space="0" w:color="92CDDC"/>
              <w:left w:val="nil"/>
              <w:bottom w:val="single" w:sz="8" w:space="0" w:color="92CDDC"/>
              <w:right w:val="nil"/>
            </w:tcBorders>
            <w:shd w:val="clear" w:color="000000" w:fill="DAEEF3"/>
            <w:vAlign w:val="center"/>
            <w:hideMark/>
          </w:tcPr>
          <w:p w:rsidR="00035EC0" w:rsidRPr="003809D3" w:rsidRDefault="00035EC0" w:rsidP="006409F4">
            <w:pPr>
              <w:spacing w:before="0" w:line="240" w:lineRule="auto"/>
              <w:jc w:val="left"/>
              <w:rPr>
                <w:rFonts w:ascii="Montserrat SemiBold" w:hAnsi="Montserrat SemiBold" w:cs="Times New Roman"/>
                <w:color w:val="595959"/>
              </w:rPr>
            </w:pPr>
            <w:r w:rsidRPr="003809D3">
              <w:rPr>
                <w:rFonts w:ascii="Montserrat SemiBold" w:hAnsi="Montserrat SemiBold" w:cs="Times New Roman"/>
                <w:color w:val="595959"/>
              </w:rPr>
              <w:t>Tipo de limpieza</w:t>
            </w:r>
          </w:p>
        </w:tc>
      </w:tr>
      <w:tr w:rsidR="00035EC0" w:rsidRPr="003809D3" w:rsidTr="006409F4">
        <w:trPr>
          <w:trHeight w:val="300"/>
          <w:jc w:val="center"/>
        </w:trPr>
        <w:tc>
          <w:tcPr>
            <w:tcW w:w="2428" w:type="pct"/>
            <w:tcBorders>
              <w:top w:val="nil"/>
              <w:left w:val="nil"/>
              <w:bottom w:val="single" w:sz="8" w:space="0" w:color="92CDDC"/>
              <w:right w:val="nil"/>
            </w:tcBorders>
            <w:shd w:val="clear" w:color="auto" w:fill="auto"/>
            <w:noWrap/>
            <w:vAlign w:val="center"/>
            <w:hideMark/>
          </w:tcPr>
          <w:p w:rsidR="00035EC0" w:rsidRPr="003809D3" w:rsidRDefault="00035EC0" w:rsidP="00035EC0">
            <w:pPr>
              <w:spacing w:before="0" w:line="240" w:lineRule="auto"/>
              <w:rPr>
                <w:rFonts w:cs="Times New Roman"/>
                <w:color w:val="31849B"/>
                <w:sz w:val="18"/>
                <w:szCs w:val="18"/>
              </w:rPr>
            </w:pPr>
            <w:r w:rsidRPr="003809D3">
              <w:rPr>
                <w:rFonts w:cs="Times New Roman"/>
                <w:color w:val="31849B"/>
                <w:sz w:val="18"/>
                <w:szCs w:val="18"/>
              </w:rPr>
              <w:t xml:space="preserve">     29.756,45   </w:t>
            </w:r>
          </w:p>
        </w:tc>
        <w:tc>
          <w:tcPr>
            <w:tcW w:w="2572" w:type="pct"/>
            <w:tcBorders>
              <w:top w:val="nil"/>
              <w:left w:val="nil"/>
              <w:bottom w:val="single" w:sz="8" w:space="0" w:color="92CDDC"/>
              <w:right w:val="nil"/>
            </w:tcBorders>
            <w:shd w:val="clear" w:color="auto" w:fill="auto"/>
            <w:vAlign w:val="center"/>
            <w:hideMark/>
          </w:tcPr>
          <w:p w:rsidR="00035EC0" w:rsidRPr="003809D3" w:rsidRDefault="00035EC0" w:rsidP="006409F4">
            <w:pPr>
              <w:spacing w:before="0" w:line="240" w:lineRule="auto"/>
              <w:jc w:val="left"/>
              <w:rPr>
                <w:rFonts w:cs="Times New Roman"/>
                <w:color w:val="7F7F7F"/>
                <w:sz w:val="16"/>
                <w:szCs w:val="16"/>
              </w:rPr>
            </w:pPr>
            <w:r w:rsidRPr="003809D3">
              <w:rPr>
                <w:rFonts w:cs="Times New Roman"/>
                <w:color w:val="7F7F7F"/>
                <w:sz w:val="16"/>
                <w:szCs w:val="16"/>
              </w:rPr>
              <w:t>limpieza habitual</w:t>
            </w:r>
          </w:p>
        </w:tc>
      </w:tr>
      <w:tr w:rsidR="00035EC0" w:rsidRPr="003809D3" w:rsidTr="006409F4">
        <w:trPr>
          <w:trHeight w:val="420"/>
          <w:jc w:val="center"/>
        </w:trPr>
        <w:tc>
          <w:tcPr>
            <w:tcW w:w="2428" w:type="pct"/>
            <w:tcBorders>
              <w:top w:val="nil"/>
              <w:left w:val="nil"/>
              <w:bottom w:val="single" w:sz="8" w:space="0" w:color="92CDDC"/>
              <w:right w:val="nil"/>
            </w:tcBorders>
            <w:shd w:val="clear" w:color="auto" w:fill="auto"/>
            <w:noWrap/>
            <w:vAlign w:val="center"/>
            <w:hideMark/>
          </w:tcPr>
          <w:p w:rsidR="00035EC0" w:rsidRPr="003809D3" w:rsidRDefault="00035EC0" w:rsidP="00035EC0">
            <w:pPr>
              <w:spacing w:before="0" w:line="240" w:lineRule="auto"/>
              <w:rPr>
                <w:rFonts w:cs="Times New Roman"/>
                <w:color w:val="31849B"/>
                <w:sz w:val="18"/>
                <w:szCs w:val="18"/>
              </w:rPr>
            </w:pPr>
            <w:r>
              <w:rPr>
                <w:rFonts w:cs="Times New Roman"/>
                <w:color w:val="31849B"/>
                <w:sz w:val="18"/>
                <w:szCs w:val="18"/>
              </w:rPr>
              <w:t xml:space="preserve">       5.039,77</w:t>
            </w:r>
            <w:r w:rsidRPr="003809D3">
              <w:rPr>
                <w:rFonts w:cs="Times New Roman"/>
                <w:color w:val="31849B"/>
                <w:sz w:val="18"/>
                <w:szCs w:val="18"/>
              </w:rPr>
              <w:t xml:space="preserve">   </w:t>
            </w:r>
          </w:p>
        </w:tc>
        <w:tc>
          <w:tcPr>
            <w:tcW w:w="2572" w:type="pct"/>
            <w:tcBorders>
              <w:top w:val="nil"/>
              <w:left w:val="nil"/>
              <w:bottom w:val="single" w:sz="8" w:space="0" w:color="92CDDC"/>
              <w:right w:val="nil"/>
            </w:tcBorders>
            <w:shd w:val="clear" w:color="auto" w:fill="auto"/>
            <w:vAlign w:val="center"/>
            <w:hideMark/>
          </w:tcPr>
          <w:p w:rsidR="00035EC0" w:rsidRPr="003809D3" w:rsidRDefault="00035EC0" w:rsidP="006409F4">
            <w:pPr>
              <w:spacing w:before="0" w:line="240" w:lineRule="auto"/>
              <w:jc w:val="left"/>
              <w:rPr>
                <w:rFonts w:cs="Times New Roman"/>
                <w:color w:val="7F7F7F"/>
                <w:sz w:val="16"/>
                <w:szCs w:val="16"/>
              </w:rPr>
            </w:pPr>
            <w:r w:rsidRPr="003809D3">
              <w:rPr>
                <w:rFonts w:cs="Times New Roman"/>
                <w:color w:val="7F7F7F"/>
                <w:sz w:val="16"/>
                <w:szCs w:val="16"/>
              </w:rPr>
              <w:t xml:space="preserve"> limpieza ocasional</w:t>
            </w:r>
          </w:p>
        </w:tc>
      </w:tr>
      <w:tr w:rsidR="00035EC0" w:rsidRPr="003809D3" w:rsidTr="006409F4">
        <w:trPr>
          <w:trHeight w:val="300"/>
          <w:jc w:val="center"/>
        </w:trPr>
        <w:tc>
          <w:tcPr>
            <w:tcW w:w="2428" w:type="pct"/>
            <w:tcBorders>
              <w:top w:val="nil"/>
              <w:left w:val="nil"/>
              <w:bottom w:val="single" w:sz="8" w:space="0" w:color="92CDDC"/>
              <w:right w:val="nil"/>
            </w:tcBorders>
            <w:shd w:val="clear" w:color="000000" w:fill="FDE9D9"/>
            <w:noWrap/>
            <w:vAlign w:val="center"/>
            <w:hideMark/>
          </w:tcPr>
          <w:p w:rsidR="00035EC0" w:rsidRPr="003809D3" w:rsidRDefault="00035EC0" w:rsidP="00035EC0">
            <w:pPr>
              <w:spacing w:before="0" w:line="240" w:lineRule="auto"/>
              <w:rPr>
                <w:rFonts w:cs="Times New Roman"/>
                <w:color w:val="31849B"/>
                <w:sz w:val="18"/>
                <w:szCs w:val="18"/>
              </w:rPr>
            </w:pPr>
            <w:r>
              <w:rPr>
                <w:rFonts w:cs="Times New Roman"/>
                <w:color w:val="31849B"/>
                <w:sz w:val="18"/>
                <w:szCs w:val="18"/>
              </w:rPr>
              <w:t xml:space="preserve">     34.796,22</w:t>
            </w:r>
            <w:r w:rsidRPr="003809D3">
              <w:rPr>
                <w:rFonts w:cs="Times New Roman"/>
                <w:color w:val="31849B"/>
                <w:sz w:val="18"/>
                <w:szCs w:val="18"/>
              </w:rPr>
              <w:t xml:space="preserve">   </w:t>
            </w:r>
          </w:p>
        </w:tc>
        <w:tc>
          <w:tcPr>
            <w:tcW w:w="2572" w:type="pct"/>
            <w:tcBorders>
              <w:top w:val="nil"/>
              <w:left w:val="nil"/>
              <w:bottom w:val="single" w:sz="8" w:space="0" w:color="92CDDC"/>
              <w:right w:val="nil"/>
            </w:tcBorders>
            <w:shd w:val="clear" w:color="000000" w:fill="FDE9D9"/>
            <w:vAlign w:val="center"/>
            <w:hideMark/>
          </w:tcPr>
          <w:p w:rsidR="00035EC0" w:rsidRPr="003809D3" w:rsidRDefault="00035EC0" w:rsidP="006409F4">
            <w:pPr>
              <w:spacing w:before="0" w:line="240" w:lineRule="auto"/>
              <w:jc w:val="left"/>
              <w:rPr>
                <w:rFonts w:cs="Times New Roman"/>
                <w:color w:val="7F7F7F"/>
                <w:sz w:val="18"/>
                <w:szCs w:val="18"/>
              </w:rPr>
            </w:pPr>
            <w:r w:rsidRPr="003809D3">
              <w:rPr>
                <w:rFonts w:cs="Times New Roman"/>
                <w:color w:val="7F7F7F"/>
                <w:sz w:val="18"/>
                <w:szCs w:val="18"/>
              </w:rPr>
              <w:t>TOTAL</w:t>
            </w:r>
          </w:p>
        </w:tc>
      </w:tr>
    </w:tbl>
    <w:p w:rsidR="00035EC0" w:rsidRDefault="00035EC0" w:rsidP="00035EC0">
      <w:pPr>
        <w:pStyle w:val="Normallistas"/>
        <w:numPr>
          <w:ilvl w:val="0"/>
          <w:numId w:val="0"/>
        </w:numPr>
        <w:ind w:left="928"/>
      </w:pPr>
    </w:p>
    <w:p w:rsidR="006409F4" w:rsidRDefault="006409F4">
      <w:pPr>
        <w:spacing w:before="0" w:line="240" w:lineRule="auto"/>
        <w:jc w:val="left"/>
        <w:rPr>
          <w:rFonts w:ascii="Montserrat SemiBold" w:hAnsi="Montserrat SemiBold"/>
          <w:noProof/>
          <w:color w:val="48ACC6"/>
          <w:sz w:val="24"/>
        </w:rPr>
      </w:pPr>
      <w:r>
        <w:rPr>
          <w:rFonts w:ascii="Montserrat SemiBold" w:hAnsi="Montserrat SemiBold"/>
          <w:noProof/>
          <w:color w:val="48ACC6"/>
          <w:sz w:val="24"/>
        </w:rPr>
        <w:br w:type="page"/>
      </w:r>
    </w:p>
    <w:p w:rsidR="00F31D28" w:rsidRDefault="00F31D28" w:rsidP="006409F4">
      <w:pPr>
        <w:pStyle w:val="Normallistas"/>
        <w:numPr>
          <w:ilvl w:val="0"/>
          <w:numId w:val="0"/>
        </w:numPr>
        <w:ind w:left="360" w:hanging="360"/>
      </w:pPr>
      <w:r w:rsidRPr="006409F4">
        <w:rPr>
          <w:rFonts w:ascii="Montserrat SemiBold" w:eastAsia="Times New Roman" w:hAnsi="Montserrat SemiBold"/>
          <w:noProof/>
          <w:color w:val="48ACC6"/>
          <w:sz w:val="24"/>
          <w:szCs w:val="20"/>
          <w:lang w:eastAsia="es-ES"/>
        </w:rPr>
        <w:lastRenderedPageBreak/>
        <w:t>Seguridad y vigilancia</w:t>
      </w:r>
    </w:p>
    <w:p w:rsidR="00035EC0" w:rsidRDefault="00035EC0" w:rsidP="006409F4">
      <w:r w:rsidRPr="00AE54D5">
        <w:t xml:space="preserve">El servicio de Seguridad Privada en el Hospital Dr. </w:t>
      </w:r>
      <w:r w:rsidR="006409F4">
        <w:t>Rodríguez Lafora durante el a</w:t>
      </w:r>
      <w:r w:rsidRPr="00AE54D5">
        <w:t>ño 2020, ha sido realizado por la empresa Alerta y Control S.A. prestando sus servicios las 24 horas del día durante los 365 días del año, con 4 vigilantes de seguridad en jornada diurna y 3 vigilantes de seguridad en jornada Nocturna, incluyendo al jefe de equipo que realiza sus servicios de correturnos. Sumando un total de 14 personas en el servicio de seguridad privada, para elaborar el calendario y cuadrante laboral anual.</w:t>
      </w:r>
    </w:p>
    <w:p w:rsidR="005A206A" w:rsidRDefault="005A206A" w:rsidP="005A206A">
      <w:pPr>
        <w:pStyle w:val="Normallistas"/>
        <w:numPr>
          <w:ilvl w:val="0"/>
          <w:numId w:val="0"/>
        </w:numPr>
        <w:ind w:left="568" w:hanging="284"/>
      </w:pPr>
    </w:p>
    <w:tbl>
      <w:tblPr>
        <w:tblW w:w="5000" w:type="pct"/>
        <w:tblCellMar>
          <w:left w:w="70" w:type="dxa"/>
          <w:right w:w="70" w:type="dxa"/>
        </w:tblCellMar>
        <w:tblLook w:val="04A0" w:firstRow="1" w:lastRow="0" w:firstColumn="1" w:lastColumn="0" w:noHBand="0" w:noVBand="1"/>
      </w:tblPr>
      <w:tblGrid>
        <w:gridCol w:w="5462"/>
        <w:gridCol w:w="2475"/>
      </w:tblGrid>
      <w:tr w:rsidR="00035EC0" w:rsidRPr="00CF5987" w:rsidTr="00035EC0">
        <w:trPr>
          <w:trHeight w:val="300"/>
        </w:trPr>
        <w:tc>
          <w:tcPr>
            <w:tcW w:w="3441" w:type="pct"/>
            <w:tcBorders>
              <w:top w:val="single" w:sz="8" w:space="0" w:color="92CDDC"/>
              <w:left w:val="nil"/>
              <w:bottom w:val="single" w:sz="8" w:space="0" w:color="92CDDC"/>
              <w:right w:val="nil"/>
            </w:tcBorders>
            <w:shd w:val="clear" w:color="000000" w:fill="DAEEF3"/>
            <w:noWrap/>
            <w:vAlign w:val="center"/>
            <w:hideMark/>
          </w:tcPr>
          <w:p w:rsidR="00035EC0" w:rsidRPr="00CF5987" w:rsidRDefault="00035EC0" w:rsidP="00035EC0">
            <w:pPr>
              <w:spacing w:before="0" w:line="240" w:lineRule="auto"/>
              <w:rPr>
                <w:rFonts w:ascii="Montserrat SemiBold" w:hAnsi="Montserrat SemiBold" w:cs="Times New Roman"/>
                <w:color w:val="595959"/>
              </w:rPr>
            </w:pPr>
            <w:r w:rsidRPr="00CF5987">
              <w:rPr>
                <w:rFonts w:ascii="Montserrat SemiBold" w:hAnsi="Montserrat SemiBold" w:cs="Times New Roman"/>
                <w:color w:val="595959"/>
              </w:rPr>
              <w:t xml:space="preserve">TURNO </w:t>
            </w:r>
          </w:p>
        </w:tc>
        <w:tc>
          <w:tcPr>
            <w:tcW w:w="1559" w:type="pct"/>
            <w:tcBorders>
              <w:top w:val="single" w:sz="8" w:space="0" w:color="92CDDC"/>
              <w:left w:val="nil"/>
              <w:bottom w:val="single" w:sz="8" w:space="0" w:color="92CDDC"/>
              <w:right w:val="nil"/>
            </w:tcBorders>
            <w:shd w:val="clear" w:color="000000" w:fill="DAEEF3"/>
            <w:vAlign w:val="center"/>
            <w:hideMark/>
          </w:tcPr>
          <w:p w:rsidR="00035EC0" w:rsidRPr="00CF5987" w:rsidRDefault="00035EC0" w:rsidP="00035EC0">
            <w:pPr>
              <w:spacing w:before="0" w:line="240" w:lineRule="auto"/>
              <w:jc w:val="right"/>
              <w:rPr>
                <w:rFonts w:ascii="Montserrat SemiBold" w:hAnsi="Montserrat SemiBold" w:cs="Times New Roman"/>
                <w:color w:val="595959"/>
              </w:rPr>
            </w:pPr>
            <w:r w:rsidRPr="00CF5987">
              <w:rPr>
                <w:rFonts w:ascii="Montserrat SemiBold" w:hAnsi="Montserrat SemiBold" w:cs="Times New Roman"/>
                <w:color w:val="595959"/>
              </w:rPr>
              <w:t>EFECTIVOS</w:t>
            </w:r>
          </w:p>
        </w:tc>
      </w:tr>
      <w:tr w:rsidR="00035EC0" w:rsidRPr="00CF5987" w:rsidTr="00035EC0">
        <w:trPr>
          <w:trHeight w:val="300"/>
        </w:trPr>
        <w:tc>
          <w:tcPr>
            <w:tcW w:w="3441" w:type="pct"/>
            <w:tcBorders>
              <w:top w:val="nil"/>
              <w:left w:val="nil"/>
              <w:bottom w:val="single" w:sz="8" w:space="0" w:color="92CDDC"/>
              <w:right w:val="nil"/>
            </w:tcBorders>
            <w:shd w:val="clear" w:color="auto" w:fill="auto"/>
            <w:noWrap/>
            <w:vAlign w:val="center"/>
            <w:hideMark/>
          </w:tcPr>
          <w:p w:rsidR="00035EC0" w:rsidRPr="00CF5987" w:rsidRDefault="00035EC0" w:rsidP="00035EC0">
            <w:pPr>
              <w:spacing w:before="0" w:line="240" w:lineRule="auto"/>
              <w:rPr>
                <w:rFonts w:cs="Times New Roman"/>
                <w:color w:val="31849B"/>
                <w:sz w:val="18"/>
                <w:szCs w:val="18"/>
              </w:rPr>
            </w:pPr>
            <w:r w:rsidRPr="00CF5987">
              <w:rPr>
                <w:rFonts w:cs="Times New Roman"/>
                <w:color w:val="31849B"/>
                <w:sz w:val="18"/>
                <w:szCs w:val="18"/>
              </w:rPr>
              <w:t xml:space="preserve">DÍA </w:t>
            </w:r>
          </w:p>
        </w:tc>
        <w:tc>
          <w:tcPr>
            <w:tcW w:w="1559" w:type="pct"/>
            <w:tcBorders>
              <w:top w:val="nil"/>
              <w:left w:val="nil"/>
              <w:bottom w:val="single" w:sz="8" w:space="0" w:color="92CDDC"/>
              <w:right w:val="nil"/>
            </w:tcBorders>
            <w:shd w:val="clear" w:color="auto" w:fill="auto"/>
            <w:vAlign w:val="center"/>
            <w:hideMark/>
          </w:tcPr>
          <w:p w:rsidR="00035EC0" w:rsidRPr="00CF5987" w:rsidRDefault="00035EC0" w:rsidP="00035EC0">
            <w:pPr>
              <w:spacing w:before="0" w:line="240" w:lineRule="auto"/>
              <w:jc w:val="right"/>
              <w:rPr>
                <w:rFonts w:cs="Times New Roman"/>
                <w:color w:val="7F7F7F"/>
                <w:sz w:val="16"/>
                <w:szCs w:val="16"/>
              </w:rPr>
            </w:pPr>
            <w:r w:rsidRPr="00CF5987">
              <w:rPr>
                <w:rFonts w:cs="Times New Roman"/>
                <w:color w:val="7F7F7F"/>
                <w:sz w:val="16"/>
                <w:szCs w:val="16"/>
              </w:rPr>
              <w:t>4</w:t>
            </w:r>
          </w:p>
        </w:tc>
      </w:tr>
      <w:tr w:rsidR="00035EC0" w:rsidRPr="00CF5987" w:rsidTr="00035EC0">
        <w:trPr>
          <w:trHeight w:val="300"/>
        </w:trPr>
        <w:tc>
          <w:tcPr>
            <w:tcW w:w="3441" w:type="pct"/>
            <w:tcBorders>
              <w:top w:val="nil"/>
              <w:left w:val="nil"/>
              <w:bottom w:val="single" w:sz="8" w:space="0" w:color="92CDDC"/>
              <w:right w:val="nil"/>
            </w:tcBorders>
            <w:shd w:val="clear" w:color="auto" w:fill="auto"/>
            <w:noWrap/>
            <w:vAlign w:val="center"/>
            <w:hideMark/>
          </w:tcPr>
          <w:p w:rsidR="00035EC0" w:rsidRPr="00CF5987" w:rsidRDefault="00035EC0" w:rsidP="00035EC0">
            <w:pPr>
              <w:spacing w:before="0" w:line="240" w:lineRule="auto"/>
              <w:rPr>
                <w:rFonts w:cs="Times New Roman"/>
                <w:color w:val="31849B"/>
                <w:sz w:val="18"/>
                <w:szCs w:val="18"/>
              </w:rPr>
            </w:pPr>
            <w:r w:rsidRPr="00CF5987">
              <w:rPr>
                <w:rFonts w:cs="Times New Roman"/>
                <w:color w:val="31849B"/>
                <w:sz w:val="18"/>
                <w:szCs w:val="18"/>
              </w:rPr>
              <w:t>NOCHE</w:t>
            </w:r>
          </w:p>
        </w:tc>
        <w:tc>
          <w:tcPr>
            <w:tcW w:w="1559" w:type="pct"/>
            <w:tcBorders>
              <w:top w:val="nil"/>
              <w:left w:val="nil"/>
              <w:bottom w:val="single" w:sz="8" w:space="0" w:color="92CDDC"/>
              <w:right w:val="nil"/>
            </w:tcBorders>
            <w:shd w:val="clear" w:color="auto" w:fill="auto"/>
            <w:vAlign w:val="center"/>
            <w:hideMark/>
          </w:tcPr>
          <w:p w:rsidR="00035EC0" w:rsidRPr="00CF5987" w:rsidRDefault="00035EC0" w:rsidP="00035EC0">
            <w:pPr>
              <w:spacing w:before="0" w:line="240" w:lineRule="auto"/>
              <w:jc w:val="right"/>
              <w:rPr>
                <w:rFonts w:cs="Times New Roman"/>
                <w:color w:val="7F7F7F"/>
                <w:sz w:val="16"/>
                <w:szCs w:val="16"/>
              </w:rPr>
            </w:pPr>
            <w:r w:rsidRPr="00CF5987">
              <w:rPr>
                <w:rFonts w:cs="Times New Roman"/>
                <w:color w:val="7F7F7F"/>
                <w:sz w:val="16"/>
                <w:szCs w:val="16"/>
              </w:rPr>
              <w:t>3</w:t>
            </w:r>
          </w:p>
        </w:tc>
      </w:tr>
      <w:tr w:rsidR="00035EC0" w:rsidRPr="00CF5987" w:rsidTr="00035EC0">
        <w:trPr>
          <w:trHeight w:val="300"/>
        </w:trPr>
        <w:tc>
          <w:tcPr>
            <w:tcW w:w="3441" w:type="pct"/>
            <w:tcBorders>
              <w:top w:val="nil"/>
              <w:left w:val="nil"/>
              <w:bottom w:val="single" w:sz="8" w:space="0" w:color="92CDDC"/>
              <w:right w:val="nil"/>
            </w:tcBorders>
            <w:shd w:val="clear" w:color="000000" w:fill="FDE9D9"/>
            <w:noWrap/>
            <w:vAlign w:val="center"/>
            <w:hideMark/>
          </w:tcPr>
          <w:p w:rsidR="00035EC0" w:rsidRPr="00CF5987" w:rsidRDefault="00035EC0" w:rsidP="00035EC0">
            <w:pPr>
              <w:spacing w:before="0" w:line="240" w:lineRule="auto"/>
              <w:rPr>
                <w:rFonts w:cs="Times New Roman"/>
                <w:color w:val="31849B"/>
                <w:sz w:val="18"/>
                <w:szCs w:val="18"/>
              </w:rPr>
            </w:pPr>
            <w:r w:rsidRPr="00CF5987">
              <w:rPr>
                <w:rFonts w:cs="Times New Roman"/>
                <w:color w:val="31849B"/>
                <w:sz w:val="18"/>
                <w:szCs w:val="18"/>
              </w:rPr>
              <w:t>TOTAL EN TODOS LOS TURNOS</w:t>
            </w:r>
          </w:p>
        </w:tc>
        <w:tc>
          <w:tcPr>
            <w:tcW w:w="1559" w:type="pct"/>
            <w:tcBorders>
              <w:top w:val="nil"/>
              <w:left w:val="nil"/>
              <w:bottom w:val="single" w:sz="8" w:space="0" w:color="92CDDC"/>
              <w:right w:val="nil"/>
            </w:tcBorders>
            <w:shd w:val="clear" w:color="000000" w:fill="FDE9D9"/>
            <w:vAlign w:val="center"/>
            <w:hideMark/>
          </w:tcPr>
          <w:p w:rsidR="00035EC0" w:rsidRPr="00CF5987" w:rsidRDefault="00035EC0" w:rsidP="00035EC0">
            <w:pPr>
              <w:spacing w:before="0" w:line="240" w:lineRule="auto"/>
              <w:jc w:val="right"/>
              <w:rPr>
                <w:rFonts w:cs="Times New Roman"/>
                <w:color w:val="7F7F7F"/>
                <w:sz w:val="18"/>
                <w:szCs w:val="18"/>
              </w:rPr>
            </w:pPr>
            <w:r w:rsidRPr="00CF5987">
              <w:rPr>
                <w:rFonts w:cs="Times New Roman"/>
                <w:color w:val="7F7F7F"/>
                <w:sz w:val="18"/>
                <w:szCs w:val="18"/>
              </w:rPr>
              <w:t>14</w:t>
            </w:r>
          </w:p>
        </w:tc>
      </w:tr>
    </w:tbl>
    <w:p w:rsidR="00035EC0" w:rsidRDefault="00035EC0" w:rsidP="00035EC0">
      <w:pPr>
        <w:pStyle w:val="Normallistas"/>
        <w:numPr>
          <w:ilvl w:val="0"/>
          <w:numId w:val="0"/>
        </w:numPr>
        <w:ind w:left="568" w:hanging="284"/>
      </w:pPr>
    </w:p>
    <w:p w:rsidR="006409F4" w:rsidRDefault="006409F4" w:rsidP="006409F4">
      <w:pPr>
        <w:pStyle w:val="Normallistas"/>
        <w:numPr>
          <w:ilvl w:val="0"/>
          <w:numId w:val="0"/>
        </w:numPr>
        <w:ind w:left="360" w:hanging="360"/>
        <w:rPr>
          <w:rFonts w:ascii="Montserrat SemiBold" w:eastAsia="Times New Roman" w:hAnsi="Montserrat SemiBold"/>
          <w:noProof/>
          <w:color w:val="48ACC6"/>
          <w:sz w:val="24"/>
          <w:szCs w:val="20"/>
          <w:lang w:eastAsia="es-ES"/>
        </w:rPr>
      </w:pPr>
    </w:p>
    <w:p w:rsidR="006409F4" w:rsidRDefault="00F31D28" w:rsidP="006409F4">
      <w:pPr>
        <w:pStyle w:val="Normallistas"/>
        <w:numPr>
          <w:ilvl w:val="0"/>
          <w:numId w:val="0"/>
        </w:numPr>
        <w:ind w:left="360" w:hanging="360"/>
        <w:rPr>
          <w:rFonts w:ascii="Montserrat SemiBold" w:eastAsia="Times New Roman" w:hAnsi="Montserrat SemiBold"/>
          <w:noProof/>
          <w:color w:val="48ACC6"/>
          <w:sz w:val="24"/>
          <w:szCs w:val="20"/>
          <w:lang w:eastAsia="es-ES"/>
        </w:rPr>
      </w:pPr>
      <w:r w:rsidRPr="006409F4">
        <w:rPr>
          <w:rFonts w:ascii="Montserrat SemiBold" w:eastAsia="Times New Roman" w:hAnsi="Montserrat SemiBold"/>
          <w:noProof/>
          <w:color w:val="48ACC6"/>
          <w:sz w:val="24"/>
          <w:szCs w:val="20"/>
          <w:lang w:eastAsia="es-ES"/>
        </w:rPr>
        <w:t>Servicios Técnicos Actuaciones por oficios</w:t>
      </w:r>
    </w:p>
    <w:p w:rsidR="00035EC0" w:rsidRDefault="006409F4" w:rsidP="006409F4">
      <w:r>
        <w:t>E</w:t>
      </w:r>
      <w:r w:rsidR="00035EC0" w:rsidRPr="00035EC0">
        <w:t>l Hospital Dr. R. Lafora cuenta con un servicio de mantenimiento propio que durante el año 2020 ha realizado un total de 7.022 actuaciones, tomadas como tales desde el cambio de una luminaria hasta el pintado de una unidad completa.</w:t>
      </w:r>
    </w:p>
    <w:p w:rsidR="005A206A" w:rsidRPr="00035EC0" w:rsidRDefault="005A206A" w:rsidP="005A206A">
      <w:pPr>
        <w:pStyle w:val="Normallistas"/>
        <w:numPr>
          <w:ilvl w:val="0"/>
          <w:numId w:val="0"/>
        </w:numPr>
        <w:ind w:left="928"/>
      </w:pPr>
    </w:p>
    <w:tbl>
      <w:tblPr>
        <w:tblW w:w="3572" w:type="pct"/>
        <w:jc w:val="center"/>
        <w:tblCellMar>
          <w:left w:w="70" w:type="dxa"/>
          <w:right w:w="70" w:type="dxa"/>
        </w:tblCellMar>
        <w:tblLook w:val="04A0" w:firstRow="1" w:lastRow="0" w:firstColumn="1" w:lastColumn="0" w:noHBand="0" w:noVBand="1"/>
      </w:tblPr>
      <w:tblGrid>
        <w:gridCol w:w="3799"/>
        <w:gridCol w:w="1871"/>
      </w:tblGrid>
      <w:tr w:rsidR="00035EC0" w:rsidRPr="00184AFB" w:rsidTr="006409F4">
        <w:trPr>
          <w:trHeight w:val="540"/>
          <w:jc w:val="center"/>
        </w:trPr>
        <w:tc>
          <w:tcPr>
            <w:tcW w:w="3350" w:type="pct"/>
            <w:tcBorders>
              <w:top w:val="single" w:sz="8" w:space="0" w:color="92CDDC"/>
              <w:left w:val="nil"/>
              <w:bottom w:val="single" w:sz="8" w:space="0" w:color="92CDDC"/>
              <w:right w:val="nil"/>
            </w:tcBorders>
            <w:shd w:val="clear" w:color="000000" w:fill="DAEEF3"/>
            <w:noWrap/>
            <w:vAlign w:val="center"/>
            <w:hideMark/>
          </w:tcPr>
          <w:p w:rsidR="00035EC0" w:rsidRPr="00184AFB" w:rsidRDefault="00035EC0" w:rsidP="00035EC0">
            <w:pPr>
              <w:spacing w:before="0" w:line="240" w:lineRule="auto"/>
              <w:rPr>
                <w:rFonts w:ascii="Montserrat SemiBold" w:hAnsi="Montserrat SemiBold" w:cs="Times New Roman"/>
                <w:color w:val="595959"/>
              </w:rPr>
            </w:pPr>
            <w:r w:rsidRPr="00184AFB">
              <w:rPr>
                <w:rFonts w:ascii="Montserrat SemiBold" w:hAnsi="Montserrat SemiBold" w:cs="Times New Roman"/>
                <w:color w:val="595959"/>
              </w:rPr>
              <w:t>OFICIOS</w:t>
            </w:r>
          </w:p>
        </w:tc>
        <w:tc>
          <w:tcPr>
            <w:tcW w:w="1650" w:type="pct"/>
            <w:tcBorders>
              <w:top w:val="single" w:sz="8" w:space="0" w:color="92CDDC"/>
              <w:left w:val="nil"/>
              <w:bottom w:val="single" w:sz="8" w:space="0" w:color="92CDDC"/>
              <w:right w:val="nil"/>
            </w:tcBorders>
            <w:shd w:val="clear" w:color="000000" w:fill="DAEEF3"/>
            <w:vAlign w:val="center"/>
            <w:hideMark/>
          </w:tcPr>
          <w:p w:rsidR="00035EC0" w:rsidRPr="00184AFB" w:rsidRDefault="00035EC0" w:rsidP="00035EC0">
            <w:pPr>
              <w:spacing w:before="0" w:line="240" w:lineRule="auto"/>
              <w:jc w:val="right"/>
              <w:rPr>
                <w:rFonts w:ascii="Montserrat SemiBold" w:hAnsi="Montserrat SemiBold" w:cs="Times New Roman"/>
                <w:color w:val="595959"/>
              </w:rPr>
            </w:pPr>
            <w:r w:rsidRPr="00184AFB">
              <w:rPr>
                <w:rFonts w:ascii="Montserrat SemiBold" w:hAnsi="Montserrat SemiBold" w:cs="Times New Roman"/>
                <w:color w:val="595959"/>
              </w:rPr>
              <w:t>ACTUACIONES</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ALBAÑILERÍA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104</w:t>
            </w:r>
          </w:p>
        </w:tc>
      </w:tr>
      <w:tr w:rsidR="00035EC0" w:rsidRPr="00184AFB" w:rsidTr="006409F4">
        <w:trPr>
          <w:trHeight w:val="468"/>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CALEFACCIÓN</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567</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CARPINTERÍA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900</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CERRAJERÍA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562</w:t>
            </w:r>
          </w:p>
        </w:tc>
      </w:tr>
      <w:tr w:rsidR="00035EC0" w:rsidRPr="00184AFB" w:rsidTr="006409F4">
        <w:trPr>
          <w:trHeight w:val="468"/>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ELECTRICIDAD</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1.737</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FONTANERÍA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1.459</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JARDINERÍA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36</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MECÁNICA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380</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OTROS</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884</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PINTURA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266</w:t>
            </w:r>
          </w:p>
        </w:tc>
      </w:tr>
      <w:tr w:rsidR="00035EC0" w:rsidRPr="00184AFB" w:rsidTr="006409F4">
        <w:trPr>
          <w:trHeight w:val="300"/>
          <w:jc w:val="center"/>
        </w:trPr>
        <w:tc>
          <w:tcPr>
            <w:tcW w:w="3350" w:type="pct"/>
            <w:tcBorders>
              <w:top w:val="nil"/>
              <w:left w:val="nil"/>
              <w:bottom w:val="single" w:sz="8" w:space="0" w:color="92CDDC"/>
              <w:right w:val="nil"/>
            </w:tcBorders>
            <w:shd w:val="clear" w:color="auto" w:fill="auto"/>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TAPICERÍA</w:t>
            </w:r>
          </w:p>
        </w:tc>
        <w:tc>
          <w:tcPr>
            <w:tcW w:w="1650" w:type="pct"/>
            <w:tcBorders>
              <w:top w:val="nil"/>
              <w:left w:val="nil"/>
              <w:bottom w:val="single" w:sz="8" w:space="0" w:color="92CDDC"/>
              <w:right w:val="nil"/>
            </w:tcBorders>
            <w:shd w:val="clear" w:color="auto" w:fill="auto"/>
            <w:vAlign w:val="center"/>
            <w:hideMark/>
          </w:tcPr>
          <w:p w:rsidR="00035EC0" w:rsidRPr="00184AFB" w:rsidRDefault="00035EC0" w:rsidP="00035EC0">
            <w:pPr>
              <w:spacing w:before="0" w:line="240" w:lineRule="auto"/>
              <w:jc w:val="right"/>
              <w:rPr>
                <w:rFonts w:cs="Times New Roman"/>
                <w:color w:val="7F7F7F"/>
                <w:sz w:val="16"/>
                <w:szCs w:val="16"/>
              </w:rPr>
            </w:pPr>
            <w:r w:rsidRPr="00184AFB">
              <w:rPr>
                <w:rFonts w:cs="Times New Roman"/>
                <w:color w:val="7F7F7F"/>
                <w:sz w:val="16"/>
                <w:szCs w:val="16"/>
              </w:rPr>
              <w:t>127</w:t>
            </w:r>
          </w:p>
        </w:tc>
      </w:tr>
      <w:tr w:rsidR="00035EC0" w:rsidRPr="00184AFB" w:rsidTr="006409F4">
        <w:trPr>
          <w:trHeight w:val="300"/>
          <w:jc w:val="center"/>
        </w:trPr>
        <w:tc>
          <w:tcPr>
            <w:tcW w:w="3350" w:type="pct"/>
            <w:tcBorders>
              <w:top w:val="nil"/>
              <w:left w:val="nil"/>
              <w:bottom w:val="single" w:sz="8" w:space="0" w:color="92CDDC"/>
              <w:right w:val="nil"/>
            </w:tcBorders>
            <w:shd w:val="clear" w:color="000000" w:fill="FDE9D9"/>
            <w:noWrap/>
            <w:vAlign w:val="center"/>
            <w:hideMark/>
          </w:tcPr>
          <w:p w:rsidR="00035EC0" w:rsidRPr="00184AFB" w:rsidRDefault="00035EC0" w:rsidP="00035EC0">
            <w:pPr>
              <w:spacing w:before="0" w:line="240" w:lineRule="auto"/>
              <w:rPr>
                <w:rFonts w:cs="Times New Roman"/>
                <w:color w:val="31849B"/>
                <w:sz w:val="18"/>
                <w:szCs w:val="18"/>
              </w:rPr>
            </w:pPr>
            <w:r w:rsidRPr="00184AFB">
              <w:rPr>
                <w:rFonts w:cs="Times New Roman"/>
                <w:color w:val="31849B"/>
                <w:sz w:val="18"/>
                <w:szCs w:val="18"/>
              </w:rPr>
              <w:t>Total general</w:t>
            </w:r>
          </w:p>
        </w:tc>
        <w:tc>
          <w:tcPr>
            <w:tcW w:w="1650" w:type="pct"/>
            <w:tcBorders>
              <w:top w:val="nil"/>
              <w:left w:val="nil"/>
              <w:bottom w:val="single" w:sz="8" w:space="0" w:color="92CDDC"/>
              <w:right w:val="nil"/>
            </w:tcBorders>
            <w:shd w:val="clear" w:color="000000" w:fill="FDE9D9"/>
            <w:vAlign w:val="center"/>
            <w:hideMark/>
          </w:tcPr>
          <w:p w:rsidR="00035EC0" w:rsidRPr="00184AFB" w:rsidRDefault="00035EC0" w:rsidP="00035EC0">
            <w:pPr>
              <w:spacing w:before="0" w:line="240" w:lineRule="auto"/>
              <w:jc w:val="right"/>
              <w:rPr>
                <w:rFonts w:cs="Times New Roman"/>
                <w:color w:val="7F7F7F"/>
                <w:sz w:val="18"/>
                <w:szCs w:val="18"/>
              </w:rPr>
            </w:pPr>
            <w:r w:rsidRPr="00184AFB">
              <w:rPr>
                <w:rFonts w:cs="Times New Roman"/>
                <w:color w:val="7F7F7F"/>
                <w:sz w:val="18"/>
                <w:szCs w:val="18"/>
              </w:rPr>
              <w:t>7.022</w:t>
            </w:r>
          </w:p>
        </w:tc>
      </w:tr>
    </w:tbl>
    <w:p w:rsidR="00F31D28" w:rsidRDefault="00F31D28" w:rsidP="00035EC0">
      <w:pPr>
        <w:pStyle w:val="Normallistas"/>
        <w:numPr>
          <w:ilvl w:val="0"/>
          <w:numId w:val="0"/>
        </w:numPr>
        <w:ind w:left="568" w:hanging="284"/>
      </w:pPr>
    </w:p>
    <w:p w:rsidR="006409F4" w:rsidRDefault="006409F4">
      <w:pPr>
        <w:spacing w:before="0" w:line="240" w:lineRule="auto"/>
        <w:jc w:val="left"/>
        <w:rPr>
          <w:rFonts w:ascii="Montserrat SemiBold" w:hAnsi="Montserrat SemiBold"/>
          <w:noProof/>
          <w:color w:val="48ACC6"/>
          <w:sz w:val="24"/>
        </w:rPr>
      </w:pPr>
      <w:r>
        <w:rPr>
          <w:rFonts w:ascii="Montserrat SemiBold" w:hAnsi="Montserrat SemiBold"/>
          <w:noProof/>
          <w:color w:val="48ACC6"/>
          <w:sz w:val="24"/>
        </w:rPr>
        <w:br w:type="page"/>
      </w:r>
    </w:p>
    <w:p w:rsidR="007F1C53" w:rsidRPr="006409F4" w:rsidRDefault="00F31D28" w:rsidP="006409F4">
      <w:pPr>
        <w:pStyle w:val="Normallistas"/>
        <w:numPr>
          <w:ilvl w:val="0"/>
          <w:numId w:val="0"/>
        </w:numPr>
        <w:ind w:left="360" w:hanging="360"/>
        <w:rPr>
          <w:rFonts w:ascii="Montserrat SemiBold" w:eastAsia="Times New Roman" w:hAnsi="Montserrat SemiBold"/>
          <w:noProof/>
          <w:color w:val="48ACC6"/>
          <w:sz w:val="24"/>
          <w:szCs w:val="20"/>
          <w:lang w:eastAsia="es-ES"/>
        </w:rPr>
      </w:pPr>
      <w:r w:rsidRPr="006409F4">
        <w:rPr>
          <w:rFonts w:ascii="Montserrat SemiBold" w:eastAsia="Times New Roman" w:hAnsi="Montserrat SemiBold"/>
          <w:noProof/>
          <w:color w:val="48ACC6"/>
          <w:sz w:val="24"/>
          <w:szCs w:val="20"/>
          <w:lang w:eastAsia="es-ES"/>
        </w:rPr>
        <w:lastRenderedPageBreak/>
        <w:t xml:space="preserve">Sistemas y Tecnología de la Información: </w:t>
      </w:r>
    </w:p>
    <w:p w:rsidR="00F31D28" w:rsidRDefault="007F1C53" w:rsidP="006409F4">
      <w:r>
        <w:t>Durante el 2020 se han realizado las siguientes actuaciones desde la Unidad de Informática:</w:t>
      </w:r>
    </w:p>
    <w:p w:rsidR="00335E17" w:rsidRDefault="00335E17" w:rsidP="007F1C53">
      <w:pPr>
        <w:pStyle w:val="Normallistas"/>
        <w:numPr>
          <w:ilvl w:val="0"/>
          <w:numId w:val="0"/>
        </w:numPr>
        <w:ind w:left="928"/>
      </w:pPr>
    </w:p>
    <w:tbl>
      <w:tblPr>
        <w:tblStyle w:val="TablaGeneral"/>
        <w:tblW w:w="7938" w:type="dxa"/>
        <w:tblLayout w:type="fixed"/>
        <w:tblLook w:val="04A0" w:firstRow="1" w:lastRow="0" w:firstColumn="1" w:lastColumn="0" w:noHBand="0" w:noVBand="1"/>
      </w:tblPr>
      <w:tblGrid>
        <w:gridCol w:w="1840"/>
        <w:gridCol w:w="1638"/>
        <w:gridCol w:w="1964"/>
        <w:gridCol w:w="2496"/>
      </w:tblGrid>
      <w:tr w:rsidR="00552059" w:rsidRPr="00895A91" w:rsidTr="00D045A4">
        <w:trPr>
          <w:cnfStyle w:val="100000000000" w:firstRow="1" w:lastRow="0" w:firstColumn="0" w:lastColumn="0" w:oddVBand="0" w:evenVBand="0" w:oddHBand="0" w:evenHBand="0" w:firstRowFirstColumn="0" w:firstRowLastColumn="0" w:lastRowFirstColumn="0" w:lastRowLastColumn="0"/>
          <w:trHeight w:val="878"/>
        </w:trPr>
        <w:tc>
          <w:tcPr>
            <w:cnfStyle w:val="001000000000" w:firstRow="0" w:lastRow="0" w:firstColumn="1" w:lastColumn="0" w:oddVBand="0" w:evenVBand="0" w:oddHBand="0" w:evenHBand="0" w:firstRowFirstColumn="0" w:firstRowLastColumn="0" w:lastRowFirstColumn="0" w:lastRowLastColumn="0"/>
            <w:tcW w:w="1840" w:type="dxa"/>
          </w:tcPr>
          <w:p w:rsidR="00552059" w:rsidRPr="00552059" w:rsidRDefault="00552059" w:rsidP="00552059">
            <w:pPr>
              <w:spacing w:before="0" w:line="240" w:lineRule="auto"/>
              <w:jc w:val="left"/>
              <w:rPr>
                <w:rFonts w:ascii="Montserrat SemiBold" w:hAnsi="Montserrat SemiBold" w:cs="Times New Roman"/>
                <w:color w:val="595959"/>
              </w:rPr>
            </w:pPr>
            <w:r w:rsidRPr="00552059">
              <w:rPr>
                <w:rFonts w:ascii="Montserrat SemiBold" w:hAnsi="Montserrat SemiBold" w:cs="Times New Roman"/>
                <w:color w:val="595959"/>
              </w:rPr>
              <w:t>Nombre del proyecto</w:t>
            </w:r>
          </w:p>
        </w:tc>
        <w:tc>
          <w:tcPr>
            <w:tcW w:w="1638" w:type="dxa"/>
          </w:tcPr>
          <w:p w:rsidR="00552059" w:rsidRPr="00552059" w:rsidRDefault="00552059" w:rsidP="00552059">
            <w:pPr>
              <w:spacing w:before="0" w:line="240" w:lineRule="auto"/>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552059">
              <w:rPr>
                <w:rFonts w:ascii="Montserrat SemiBold" w:hAnsi="Montserrat SemiBold" w:cs="Times New Roman"/>
                <w:color w:val="595959"/>
              </w:rPr>
              <w:t>Responsable del proyecto</w:t>
            </w:r>
          </w:p>
        </w:tc>
        <w:tc>
          <w:tcPr>
            <w:tcW w:w="1964" w:type="dxa"/>
          </w:tcPr>
          <w:p w:rsidR="00552059" w:rsidRPr="00552059" w:rsidRDefault="00552059" w:rsidP="00552059">
            <w:pPr>
              <w:spacing w:before="0" w:line="240" w:lineRule="auto"/>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552059">
              <w:rPr>
                <w:rFonts w:ascii="Montserrat SemiBold" w:hAnsi="Montserrat SemiBold" w:cs="Times New Roman"/>
                <w:color w:val="595959"/>
              </w:rPr>
              <w:t>Tipo de proyecto</w:t>
            </w:r>
          </w:p>
        </w:tc>
        <w:tc>
          <w:tcPr>
            <w:tcW w:w="2496" w:type="dxa"/>
          </w:tcPr>
          <w:p w:rsidR="00552059" w:rsidRPr="00552059" w:rsidRDefault="00552059" w:rsidP="005E0E8C">
            <w:pPr>
              <w:spacing w:before="0" w:line="240" w:lineRule="auto"/>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552059">
              <w:rPr>
                <w:rFonts w:ascii="Montserrat SemiBold" w:hAnsi="Montserrat SemiBold" w:cs="Times New Roman"/>
                <w:color w:val="595959"/>
              </w:rPr>
              <w:t>Objetivos del proyecto</w:t>
            </w:r>
          </w:p>
        </w:tc>
      </w:tr>
      <w:tr w:rsidR="00552059" w:rsidRPr="00895A91" w:rsidTr="00D045A4">
        <w:trPr>
          <w:trHeight w:val="616"/>
        </w:trPr>
        <w:tc>
          <w:tcPr>
            <w:cnfStyle w:val="001000000000" w:firstRow="0" w:lastRow="0" w:firstColumn="1" w:lastColumn="0" w:oddVBand="0" w:evenVBand="0" w:oddHBand="0" w:evenHBand="0" w:firstRowFirstColumn="0" w:firstRowLastColumn="0" w:lastRowFirstColumn="0" w:lastRowLastColumn="0"/>
            <w:tcW w:w="1840" w:type="dxa"/>
          </w:tcPr>
          <w:p w:rsidR="00552059" w:rsidRPr="00552059" w:rsidRDefault="00552059" w:rsidP="00552059">
            <w:pPr>
              <w:spacing w:before="0" w:line="240" w:lineRule="auto"/>
              <w:jc w:val="left"/>
              <w:rPr>
                <w:rFonts w:cs="Times New Roman"/>
                <w:color w:val="31849B"/>
                <w:szCs w:val="18"/>
              </w:rPr>
            </w:pPr>
            <w:r w:rsidRPr="00552059">
              <w:rPr>
                <w:rFonts w:cs="Times New Roman"/>
                <w:color w:val="31849B"/>
                <w:szCs w:val="18"/>
              </w:rPr>
              <w:t>VISITAS VIRTUALES</w:t>
            </w:r>
          </w:p>
        </w:tc>
        <w:tc>
          <w:tcPr>
            <w:tcW w:w="1638"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INFORMÁTICA</w:t>
            </w:r>
          </w:p>
        </w:tc>
        <w:tc>
          <w:tcPr>
            <w:tcW w:w="1964"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MOVILIDAD</w:t>
            </w:r>
          </w:p>
        </w:tc>
        <w:tc>
          <w:tcPr>
            <w:tcW w:w="2496" w:type="dxa"/>
          </w:tcPr>
          <w:p w:rsidR="00552059" w:rsidRPr="00552059" w:rsidRDefault="00552059" w:rsidP="005E0E8C">
            <w:pPr>
              <w:jc w:val="left"/>
              <w:cnfStyle w:val="000000000000" w:firstRow="0" w:lastRow="0" w:firstColumn="0" w:lastColumn="0" w:oddVBand="0" w:evenVBand="0" w:oddHBand="0" w:evenHBand="0" w:firstRowFirstColumn="0" w:firstRowLastColumn="0" w:lastRowFirstColumn="0" w:lastRowLastColumn="0"/>
            </w:pPr>
            <w:r w:rsidRPr="00552059">
              <w:t xml:space="preserve">FACILITAR EL USO DE APLICACIONES PARA </w:t>
            </w:r>
            <w:r>
              <w:t>CONECTAR A PACIENTES Y FAMILIAS</w:t>
            </w:r>
            <w:r w:rsidRPr="00552059">
              <w:t xml:space="preserve"> </w:t>
            </w:r>
          </w:p>
        </w:tc>
      </w:tr>
      <w:tr w:rsidR="00552059" w:rsidRPr="00895A91" w:rsidTr="00D045A4">
        <w:trPr>
          <w:trHeight w:val="616"/>
        </w:trPr>
        <w:tc>
          <w:tcPr>
            <w:cnfStyle w:val="001000000000" w:firstRow="0" w:lastRow="0" w:firstColumn="1" w:lastColumn="0" w:oddVBand="0" w:evenVBand="0" w:oddHBand="0" w:evenHBand="0" w:firstRowFirstColumn="0" w:firstRowLastColumn="0" w:lastRowFirstColumn="0" w:lastRowLastColumn="0"/>
            <w:tcW w:w="1840" w:type="dxa"/>
          </w:tcPr>
          <w:p w:rsidR="00552059" w:rsidRPr="00552059" w:rsidRDefault="00552059" w:rsidP="00552059">
            <w:pPr>
              <w:spacing w:before="0" w:line="240" w:lineRule="auto"/>
              <w:jc w:val="left"/>
              <w:rPr>
                <w:rFonts w:cs="Times New Roman"/>
                <w:color w:val="31849B"/>
                <w:szCs w:val="18"/>
              </w:rPr>
            </w:pPr>
            <w:r w:rsidRPr="00552059">
              <w:rPr>
                <w:rFonts w:cs="Times New Roman"/>
                <w:color w:val="31849B"/>
                <w:szCs w:val="18"/>
              </w:rPr>
              <w:t>LAB CONNECT - SELENE</w:t>
            </w:r>
          </w:p>
        </w:tc>
        <w:tc>
          <w:tcPr>
            <w:tcW w:w="1638"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INFORMÁTICA</w:t>
            </w:r>
          </w:p>
        </w:tc>
        <w:tc>
          <w:tcPr>
            <w:tcW w:w="1964"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DESARROLLO HCE</w:t>
            </w:r>
          </w:p>
        </w:tc>
        <w:tc>
          <w:tcPr>
            <w:tcW w:w="2496" w:type="dxa"/>
          </w:tcPr>
          <w:p w:rsidR="00552059" w:rsidRPr="00552059" w:rsidRDefault="00552059" w:rsidP="005E0E8C">
            <w:pPr>
              <w:jc w:val="left"/>
              <w:cnfStyle w:val="000000000000" w:firstRow="0" w:lastRow="0" w:firstColumn="0" w:lastColumn="0" w:oddVBand="0" w:evenVBand="0" w:oddHBand="0" w:evenHBand="0" w:firstRowFirstColumn="0" w:firstRowLastColumn="0" w:lastRowFirstColumn="0" w:lastRowLastColumn="0"/>
            </w:pPr>
            <w:r w:rsidRPr="00552059">
              <w:t xml:space="preserve">INTEGRACIÓN CON LAB CONNECT DEL HOSPITAL LA PAZ </w:t>
            </w:r>
            <w:r>
              <w:t>(</w:t>
            </w:r>
            <w:r w:rsidRPr="00552059">
              <w:t>LABORATORIO Y MICROBIOLOGÍA</w:t>
            </w:r>
            <w:r>
              <w:t>)</w:t>
            </w:r>
            <w:r w:rsidRPr="00552059">
              <w:t>.</w:t>
            </w:r>
          </w:p>
        </w:tc>
      </w:tr>
      <w:tr w:rsidR="00552059" w:rsidRPr="00895A91" w:rsidTr="00D045A4">
        <w:trPr>
          <w:trHeight w:val="616"/>
        </w:trPr>
        <w:tc>
          <w:tcPr>
            <w:cnfStyle w:val="001000000000" w:firstRow="0" w:lastRow="0" w:firstColumn="1" w:lastColumn="0" w:oddVBand="0" w:evenVBand="0" w:oddHBand="0" w:evenHBand="0" w:firstRowFirstColumn="0" w:firstRowLastColumn="0" w:lastRowFirstColumn="0" w:lastRowLastColumn="0"/>
            <w:tcW w:w="1840" w:type="dxa"/>
          </w:tcPr>
          <w:p w:rsidR="00552059" w:rsidRPr="00552059" w:rsidRDefault="00552059" w:rsidP="00552059">
            <w:pPr>
              <w:spacing w:before="0" w:line="240" w:lineRule="auto"/>
              <w:jc w:val="left"/>
              <w:rPr>
                <w:rFonts w:cs="Times New Roman"/>
                <w:color w:val="31849B"/>
                <w:szCs w:val="18"/>
              </w:rPr>
            </w:pPr>
            <w:r w:rsidRPr="00552059">
              <w:rPr>
                <w:rFonts w:cs="Times New Roman"/>
                <w:color w:val="31849B"/>
                <w:szCs w:val="18"/>
              </w:rPr>
              <w:t>INTRANET DEL CENTRO</w:t>
            </w:r>
          </w:p>
        </w:tc>
        <w:tc>
          <w:tcPr>
            <w:tcW w:w="1638"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INFORMÁTICA</w:t>
            </w:r>
          </w:p>
        </w:tc>
        <w:tc>
          <w:tcPr>
            <w:tcW w:w="1964"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DESARROLLO, ESTUDIO</w:t>
            </w:r>
          </w:p>
        </w:tc>
        <w:tc>
          <w:tcPr>
            <w:tcW w:w="2496" w:type="dxa"/>
          </w:tcPr>
          <w:p w:rsidR="00552059" w:rsidRPr="00552059" w:rsidRDefault="00552059" w:rsidP="005E0E8C">
            <w:pPr>
              <w:jc w:val="left"/>
              <w:cnfStyle w:val="000000000000" w:firstRow="0" w:lastRow="0" w:firstColumn="0" w:lastColumn="0" w:oddVBand="0" w:evenVBand="0" w:oddHBand="0" w:evenHBand="0" w:firstRowFirstColumn="0" w:firstRowLastColumn="0" w:lastRowFirstColumn="0" w:lastRowLastColumn="0"/>
            </w:pPr>
            <w:r w:rsidRPr="00552059">
              <w:t>REALIZAR UN PILOTO QUE SE APRUEBE PARA PRODUCCIÓN.</w:t>
            </w:r>
          </w:p>
        </w:tc>
      </w:tr>
      <w:tr w:rsidR="00552059" w:rsidRPr="00895A91" w:rsidTr="00D045A4">
        <w:trPr>
          <w:trHeight w:val="616"/>
        </w:trPr>
        <w:tc>
          <w:tcPr>
            <w:cnfStyle w:val="001000000000" w:firstRow="0" w:lastRow="0" w:firstColumn="1" w:lastColumn="0" w:oddVBand="0" w:evenVBand="0" w:oddHBand="0" w:evenHBand="0" w:firstRowFirstColumn="0" w:firstRowLastColumn="0" w:lastRowFirstColumn="0" w:lastRowLastColumn="0"/>
            <w:tcW w:w="1840" w:type="dxa"/>
          </w:tcPr>
          <w:p w:rsidR="00552059" w:rsidRPr="00552059" w:rsidRDefault="00552059" w:rsidP="00552059">
            <w:pPr>
              <w:spacing w:before="0" w:line="240" w:lineRule="auto"/>
              <w:jc w:val="left"/>
              <w:rPr>
                <w:rFonts w:cs="Times New Roman"/>
                <w:color w:val="31849B"/>
                <w:szCs w:val="18"/>
              </w:rPr>
            </w:pPr>
            <w:r>
              <w:rPr>
                <w:rFonts w:cs="Times New Roman"/>
                <w:color w:val="31849B"/>
                <w:szCs w:val="18"/>
              </w:rPr>
              <w:t>TELECONSULTAS</w:t>
            </w:r>
          </w:p>
        </w:tc>
        <w:tc>
          <w:tcPr>
            <w:tcW w:w="1638"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INFORMÁTICA / DGSIES</w:t>
            </w:r>
          </w:p>
        </w:tc>
        <w:tc>
          <w:tcPr>
            <w:tcW w:w="1964"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S.I. CORPORATIVO</w:t>
            </w:r>
          </w:p>
        </w:tc>
        <w:tc>
          <w:tcPr>
            <w:tcW w:w="2496" w:type="dxa"/>
          </w:tcPr>
          <w:p w:rsidR="00552059" w:rsidRPr="00552059" w:rsidRDefault="00552059" w:rsidP="005E0E8C">
            <w:pPr>
              <w:jc w:val="left"/>
              <w:cnfStyle w:val="000000000000" w:firstRow="0" w:lastRow="0" w:firstColumn="0" w:lastColumn="0" w:oddVBand="0" w:evenVBand="0" w:oddHBand="0" w:evenHBand="0" w:firstRowFirstColumn="0" w:firstRowLastColumn="0" w:lastRowFirstColumn="0" w:lastRowLastColumn="0"/>
            </w:pPr>
            <w:r>
              <w:t>CONTINUIDAD ASISTENCIAL, MEJORAR ACCESIBILIDAD</w:t>
            </w:r>
            <w:r w:rsidRPr="00552059">
              <w:t>.</w:t>
            </w:r>
          </w:p>
        </w:tc>
      </w:tr>
      <w:tr w:rsidR="00552059" w:rsidRPr="00895A91" w:rsidTr="00D045A4">
        <w:trPr>
          <w:trHeight w:val="616"/>
        </w:trPr>
        <w:tc>
          <w:tcPr>
            <w:cnfStyle w:val="001000000000" w:firstRow="0" w:lastRow="0" w:firstColumn="1" w:lastColumn="0" w:oddVBand="0" w:evenVBand="0" w:oddHBand="0" w:evenHBand="0" w:firstRowFirstColumn="0" w:firstRowLastColumn="0" w:lastRowFirstColumn="0" w:lastRowLastColumn="0"/>
            <w:tcW w:w="1840" w:type="dxa"/>
          </w:tcPr>
          <w:p w:rsidR="00552059" w:rsidRPr="00552059" w:rsidRDefault="00552059" w:rsidP="00552059">
            <w:pPr>
              <w:spacing w:before="0" w:line="240" w:lineRule="auto"/>
              <w:jc w:val="left"/>
              <w:rPr>
                <w:rFonts w:cs="Times New Roman"/>
                <w:color w:val="31849B"/>
                <w:szCs w:val="18"/>
              </w:rPr>
            </w:pPr>
            <w:r w:rsidRPr="00552059">
              <w:rPr>
                <w:rFonts w:cs="Times New Roman"/>
                <w:color w:val="31849B"/>
                <w:szCs w:val="18"/>
              </w:rPr>
              <w:t>TARJETA SANITARIA VIRTUAL</w:t>
            </w:r>
          </w:p>
        </w:tc>
        <w:tc>
          <w:tcPr>
            <w:tcW w:w="1638"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DGSIES</w:t>
            </w:r>
          </w:p>
        </w:tc>
        <w:tc>
          <w:tcPr>
            <w:tcW w:w="1964" w:type="dxa"/>
          </w:tcPr>
          <w:p w:rsidR="00552059" w:rsidRPr="00552059" w:rsidRDefault="00552059" w:rsidP="00006D02">
            <w:pPr>
              <w:cnfStyle w:val="000000000000" w:firstRow="0" w:lastRow="0" w:firstColumn="0" w:lastColumn="0" w:oddVBand="0" w:evenVBand="0" w:oddHBand="0" w:evenHBand="0" w:firstRowFirstColumn="0" w:firstRowLastColumn="0" w:lastRowFirstColumn="0" w:lastRowLastColumn="0"/>
            </w:pPr>
            <w:r w:rsidRPr="00552059">
              <w:t>S.I. CORPORATIVO</w:t>
            </w:r>
          </w:p>
        </w:tc>
        <w:tc>
          <w:tcPr>
            <w:tcW w:w="2496" w:type="dxa"/>
            <w:vAlign w:val="top"/>
          </w:tcPr>
          <w:p w:rsidR="00552059" w:rsidRPr="00552059" w:rsidRDefault="00552059" w:rsidP="005E0E8C">
            <w:pPr>
              <w:jc w:val="left"/>
              <w:cnfStyle w:val="000000000000" w:firstRow="0" w:lastRow="0" w:firstColumn="0" w:lastColumn="0" w:oddVBand="0" w:evenVBand="0" w:oddHBand="0" w:evenHBand="0" w:firstRowFirstColumn="0" w:firstRowLastColumn="0" w:lastRowFirstColumn="0" w:lastRowLastColumn="0"/>
            </w:pPr>
            <w:r w:rsidRPr="00552059">
              <w:t>PROMOVER EL USO DE LA TARJETA SANITARIA VIRTUAL</w:t>
            </w:r>
          </w:p>
        </w:tc>
      </w:tr>
    </w:tbl>
    <w:p w:rsidR="00F31D28" w:rsidRPr="006409F4" w:rsidRDefault="00F31D28" w:rsidP="006409F4">
      <w:pPr>
        <w:pStyle w:val="Normallistas"/>
        <w:numPr>
          <w:ilvl w:val="0"/>
          <w:numId w:val="0"/>
        </w:numPr>
        <w:ind w:left="360" w:hanging="360"/>
        <w:rPr>
          <w:rFonts w:ascii="Montserrat SemiBold" w:eastAsia="Times New Roman" w:hAnsi="Montserrat SemiBold"/>
          <w:noProof/>
          <w:color w:val="48ACC6"/>
          <w:sz w:val="24"/>
          <w:szCs w:val="20"/>
          <w:lang w:eastAsia="es-ES"/>
        </w:rPr>
      </w:pPr>
      <w:r w:rsidRPr="006409F4">
        <w:rPr>
          <w:rFonts w:ascii="Montserrat SemiBold" w:eastAsia="Times New Roman" w:hAnsi="Montserrat SemiBold"/>
          <w:noProof/>
          <w:color w:val="48ACC6"/>
          <w:sz w:val="24"/>
          <w:szCs w:val="20"/>
          <w:lang w:eastAsia="es-ES"/>
        </w:rPr>
        <w:t>Gestión Ambiental</w:t>
      </w:r>
      <w:r w:rsidR="005A206A" w:rsidRPr="006409F4">
        <w:rPr>
          <w:rFonts w:ascii="Montserrat SemiBold" w:eastAsia="Times New Roman" w:hAnsi="Montserrat SemiBold"/>
          <w:noProof/>
          <w:color w:val="48ACC6"/>
          <w:sz w:val="24"/>
          <w:szCs w:val="20"/>
          <w:lang w:eastAsia="es-ES"/>
        </w:rPr>
        <w:t xml:space="preserve"> </w:t>
      </w:r>
    </w:p>
    <w:p w:rsidR="005A206A" w:rsidRDefault="005A206A" w:rsidP="006409F4">
      <w:r w:rsidRPr="0024788C">
        <w:t>Durante el ejercicio 2020 no se han realizado actuaciones en las infraestructuras del hospital para mejorar la gestión ambiental del Centro</w:t>
      </w:r>
      <w:r>
        <w:t>,</w:t>
      </w:r>
      <w:r w:rsidRPr="0024788C">
        <w:t xml:space="preserve"> debido a las circunstancias especiales provocadas por el SARS-CoV-2</w:t>
      </w:r>
      <w:r>
        <w:t xml:space="preserve">. </w:t>
      </w:r>
    </w:p>
    <w:p w:rsidR="005A206A" w:rsidRDefault="005A206A" w:rsidP="006409F4">
      <w:r>
        <w:t xml:space="preserve">Se ha mantenido el reciclaje de los residuos y la venta a terceros de productos de desecho, así mismo, se ha venido realizando </w:t>
      </w:r>
      <w:r w:rsidRPr="0024788C">
        <w:t>cambio de alumbrado normal a led, según siguiente desglose</w:t>
      </w:r>
      <w:r>
        <w:t>:</w:t>
      </w:r>
    </w:p>
    <w:p w:rsidR="005A206A" w:rsidRDefault="005A206A" w:rsidP="005A206A">
      <w:pPr>
        <w:ind w:left="568"/>
        <w:rPr>
          <w:szCs w:val="22"/>
        </w:rPr>
      </w:pPr>
    </w:p>
    <w:tbl>
      <w:tblPr>
        <w:tblStyle w:val="TablaGeneral"/>
        <w:tblW w:w="5000" w:type="pct"/>
        <w:tblLook w:val="04A0" w:firstRow="1" w:lastRow="0" w:firstColumn="1" w:lastColumn="0" w:noHBand="0" w:noVBand="1"/>
      </w:tblPr>
      <w:tblGrid>
        <w:gridCol w:w="6354"/>
        <w:gridCol w:w="1583"/>
      </w:tblGrid>
      <w:tr w:rsidR="005A206A" w:rsidRPr="0024788C" w:rsidTr="00552059">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003" w:type="pct"/>
            <w:noWrap/>
            <w:hideMark/>
          </w:tcPr>
          <w:p w:rsidR="005A206A" w:rsidRPr="0024788C" w:rsidRDefault="005A206A" w:rsidP="00E10B2E">
            <w:pPr>
              <w:spacing w:before="0" w:line="240" w:lineRule="auto"/>
              <w:rPr>
                <w:rFonts w:ascii="Montserrat SemiBold" w:hAnsi="Montserrat SemiBold" w:cs="Times New Roman"/>
                <w:color w:val="595959"/>
              </w:rPr>
            </w:pPr>
            <w:r w:rsidRPr="0024788C">
              <w:rPr>
                <w:rFonts w:ascii="Montserrat SemiBold" w:hAnsi="Montserrat SemiBold" w:cs="Times New Roman"/>
                <w:color w:val="595959"/>
              </w:rPr>
              <w:t>Detalle</w:t>
            </w:r>
          </w:p>
        </w:tc>
        <w:tc>
          <w:tcPr>
            <w:tcW w:w="997" w:type="pct"/>
            <w:hideMark/>
          </w:tcPr>
          <w:p w:rsidR="005A206A" w:rsidRPr="0024788C" w:rsidRDefault="005A206A" w:rsidP="00E10B2E">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24788C">
              <w:rPr>
                <w:rFonts w:ascii="Montserrat SemiBold" w:hAnsi="Montserrat SemiBold" w:cs="Times New Roman"/>
                <w:color w:val="595959"/>
              </w:rPr>
              <w:t>Cantidad en UMA</w:t>
            </w:r>
          </w:p>
        </w:tc>
      </w:tr>
      <w:tr w:rsidR="005A206A" w:rsidRPr="0024788C" w:rsidTr="00552059">
        <w:trPr>
          <w:trHeight w:val="300"/>
        </w:trPr>
        <w:tc>
          <w:tcPr>
            <w:cnfStyle w:val="001000000000" w:firstRow="0" w:lastRow="0" w:firstColumn="1" w:lastColumn="0" w:oddVBand="0" w:evenVBand="0" w:oddHBand="0" w:evenHBand="0" w:firstRowFirstColumn="0" w:firstRowLastColumn="0" w:lastRowFirstColumn="0" w:lastRowLastColumn="0"/>
            <w:tcW w:w="4003" w:type="pct"/>
            <w:noWrap/>
            <w:hideMark/>
          </w:tcPr>
          <w:p w:rsidR="005A206A" w:rsidRPr="0024788C" w:rsidRDefault="005A206A" w:rsidP="00E10B2E">
            <w:pPr>
              <w:spacing w:before="0" w:line="240" w:lineRule="auto"/>
              <w:rPr>
                <w:rFonts w:cs="Times New Roman"/>
                <w:color w:val="31849B"/>
                <w:szCs w:val="18"/>
              </w:rPr>
            </w:pPr>
            <w:r w:rsidRPr="0024788C">
              <w:rPr>
                <w:rFonts w:cs="Times New Roman"/>
                <w:color w:val="31849B"/>
                <w:szCs w:val="18"/>
              </w:rPr>
              <w:t>BO</w:t>
            </w:r>
            <w:r w:rsidR="002C393D">
              <w:rPr>
                <w:rFonts w:cs="Times New Roman"/>
                <w:color w:val="31849B"/>
                <w:szCs w:val="18"/>
              </w:rPr>
              <w:t>M</w:t>
            </w:r>
            <w:r w:rsidRPr="0024788C">
              <w:rPr>
                <w:rFonts w:cs="Times New Roman"/>
                <w:color w:val="31849B"/>
                <w:szCs w:val="18"/>
              </w:rPr>
              <w:t>BILLA LED 5W LUZ CALIDA GU-10.</w:t>
            </w:r>
          </w:p>
        </w:tc>
        <w:tc>
          <w:tcPr>
            <w:tcW w:w="997" w:type="pct"/>
            <w:hideMark/>
          </w:tcPr>
          <w:p w:rsidR="005A206A" w:rsidRPr="0024788C" w:rsidRDefault="005A206A" w:rsidP="00E10B2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24788C">
              <w:rPr>
                <w:rFonts w:cs="Times New Roman"/>
                <w:color w:val="7F7F7F"/>
                <w:szCs w:val="16"/>
              </w:rPr>
              <w:t>50</w:t>
            </w:r>
          </w:p>
        </w:tc>
      </w:tr>
      <w:tr w:rsidR="005A206A" w:rsidRPr="0024788C" w:rsidTr="00552059">
        <w:trPr>
          <w:trHeight w:val="300"/>
        </w:trPr>
        <w:tc>
          <w:tcPr>
            <w:cnfStyle w:val="001000000000" w:firstRow="0" w:lastRow="0" w:firstColumn="1" w:lastColumn="0" w:oddVBand="0" w:evenVBand="0" w:oddHBand="0" w:evenHBand="0" w:firstRowFirstColumn="0" w:firstRowLastColumn="0" w:lastRowFirstColumn="0" w:lastRowLastColumn="0"/>
            <w:tcW w:w="4003" w:type="pct"/>
            <w:noWrap/>
            <w:hideMark/>
          </w:tcPr>
          <w:p w:rsidR="005A206A" w:rsidRPr="0024788C" w:rsidRDefault="005A206A" w:rsidP="00E10B2E">
            <w:pPr>
              <w:spacing w:before="0" w:line="240" w:lineRule="auto"/>
              <w:rPr>
                <w:rFonts w:cs="Times New Roman"/>
                <w:color w:val="31849B"/>
                <w:szCs w:val="18"/>
              </w:rPr>
            </w:pPr>
            <w:r w:rsidRPr="0024788C">
              <w:rPr>
                <w:rFonts w:cs="Times New Roman"/>
                <w:color w:val="31849B"/>
                <w:szCs w:val="18"/>
              </w:rPr>
              <w:t>BOMBILLA LED 3W LUZ CALIDA GU-10</w:t>
            </w:r>
          </w:p>
        </w:tc>
        <w:tc>
          <w:tcPr>
            <w:tcW w:w="997" w:type="pct"/>
            <w:hideMark/>
          </w:tcPr>
          <w:p w:rsidR="005A206A" w:rsidRPr="0024788C" w:rsidRDefault="005A206A" w:rsidP="00E10B2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24788C">
              <w:rPr>
                <w:rFonts w:cs="Times New Roman"/>
                <w:color w:val="7F7F7F"/>
                <w:szCs w:val="16"/>
              </w:rPr>
              <w:t>60</w:t>
            </w:r>
          </w:p>
        </w:tc>
      </w:tr>
      <w:tr w:rsidR="005A206A" w:rsidRPr="0024788C" w:rsidTr="00552059">
        <w:trPr>
          <w:trHeight w:val="468"/>
        </w:trPr>
        <w:tc>
          <w:tcPr>
            <w:cnfStyle w:val="001000000000" w:firstRow="0" w:lastRow="0" w:firstColumn="1" w:lastColumn="0" w:oddVBand="0" w:evenVBand="0" w:oddHBand="0" w:evenHBand="0" w:firstRowFirstColumn="0" w:firstRowLastColumn="0" w:lastRowFirstColumn="0" w:lastRowLastColumn="0"/>
            <w:tcW w:w="4003" w:type="pct"/>
            <w:noWrap/>
            <w:hideMark/>
          </w:tcPr>
          <w:p w:rsidR="005A206A" w:rsidRPr="0024788C" w:rsidRDefault="005A206A" w:rsidP="00E10B2E">
            <w:pPr>
              <w:spacing w:before="0" w:line="240" w:lineRule="auto"/>
              <w:rPr>
                <w:rFonts w:cs="Times New Roman"/>
                <w:color w:val="31849B"/>
                <w:szCs w:val="18"/>
              </w:rPr>
            </w:pPr>
            <w:r w:rsidRPr="0024788C">
              <w:rPr>
                <w:rFonts w:cs="Times New Roman"/>
                <w:color w:val="31849B"/>
                <w:szCs w:val="18"/>
              </w:rPr>
              <w:t>EMERGENCIAS NORMALUX STILO S - 300L LED</w:t>
            </w:r>
          </w:p>
        </w:tc>
        <w:tc>
          <w:tcPr>
            <w:tcW w:w="997" w:type="pct"/>
            <w:hideMark/>
          </w:tcPr>
          <w:p w:rsidR="005A206A" w:rsidRPr="0024788C" w:rsidRDefault="005A206A" w:rsidP="00E10B2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24788C">
              <w:rPr>
                <w:rFonts w:cs="Times New Roman"/>
                <w:color w:val="7F7F7F"/>
                <w:szCs w:val="16"/>
              </w:rPr>
              <w:t>134</w:t>
            </w:r>
          </w:p>
        </w:tc>
      </w:tr>
      <w:tr w:rsidR="005A206A" w:rsidRPr="0024788C" w:rsidTr="00552059">
        <w:trPr>
          <w:trHeight w:val="300"/>
        </w:trPr>
        <w:tc>
          <w:tcPr>
            <w:cnfStyle w:val="001000000000" w:firstRow="0" w:lastRow="0" w:firstColumn="1" w:lastColumn="0" w:oddVBand="0" w:evenVBand="0" w:oddHBand="0" w:evenHBand="0" w:firstRowFirstColumn="0" w:firstRowLastColumn="0" w:lastRowFirstColumn="0" w:lastRowLastColumn="0"/>
            <w:tcW w:w="4003" w:type="pct"/>
            <w:noWrap/>
            <w:hideMark/>
          </w:tcPr>
          <w:p w:rsidR="005A206A" w:rsidRPr="0024788C" w:rsidRDefault="005A206A" w:rsidP="00E10B2E">
            <w:pPr>
              <w:spacing w:before="0" w:line="240" w:lineRule="auto"/>
              <w:rPr>
                <w:rFonts w:cs="Times New Roman"/>
                <w:color w:val="31849B"/>
                <w:szCs w:val="18"/>
              </w:rPr>
            </w:pPr>
            <w:r w:rsidRPr="0024788C">
              <w:rPr>
                <w:rFonts w:cs="Times New Roman"/>
                <w:color w:val="31849B"/>
                <w:szCs w:val="18"/>
              </w:rPr>
              <w:t>FOCOS LED DOWN LIHGT SECOM 20 W</w:t>
            </w:r>
          </w:p>
        </w:tc>
        <w:tc>
          <w:tcPr>
            <w:tcW w:w="997" w:type="pct"/>
            <w:hideMark/>
          </w:tcPr>
          <w:p w:rsidR="005A206A" w:rsidRPr="0024788C" w:rsidRDefault="005A206A" w:rsidP="00E10B2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24788C">
              <w:rPr>
                <w:rFonts w:cs="Times New Roman"/>
                <w:color w:val="7F7F7F"/>
                <w:szCs w:val="16"/>
              </w:rPr>
              <w:t>43</w:t>
            </w:r>
          </w:p>
        </w:tc>
      </w:tr>
      <w:tr w:rsidR="005A206A" w:rsidRPr="0024788C" w:rsidTr="00552059">
        <w:trPr>
          <w:trHeight w:val="468"/>
        </w:trPr>
        <w:tc>
          <w:tcPr>
            <w:cnfStyle w:val="001000000000" w:firstRow="0" w:lastRow="0" w:firstColumn="1" w:lastColumn="0" w:oddVBand="0" w:evenVBand="0" w:oddHBand="0" w:evenHBand="0" w:firstRowFirstColumn="0" w:firstRowLastColumn="0" w:lastRowFirstColumn="0" w:lastRowLastColumn="0"/>
            <w:tcW w:w="4003" w:type="pct"/>
            <w:noWrap/>
            <w:hideMark/>
          </w:tcPr>
          <w:p w:rsidR="005A206A" w:rsidRPr="0024788C" w:rsidRDefault="005A206A" w:rsidP="00E10B2E">
            <w:pPr>
              <w:spacing w:before="0" w:line="240" w:lineRule="auto"/>
              <w:rPr>
                <w:rFonts w:cs="Times New Roman"/>
                <w:color w:val="31849B"/>
                <w:szCs w:val="18"/>
              </w:rPr>
            </w:pPr>
            <w:r w:rsidRPr="0024788C">
              <w:rPr>
                <w:rFonts w:cs="Times New Roman"/>
                <w:color w:val="31849B"/>
                <w:szCs w:val="18"/>
              </w:rPr>
              <w:t>PANTALLA LED CONALUX MODELO 5003-36W/600</w:t>
            </w:r>
          </w:p>
        </w:tc>
        <w:tc>
          <w:tcPr>
            <w:tcW w:w="997" w:type="pct"/>
            <w:hideMark/>
          </w:tcPr>
          <w:p w:rsidR="005A206A" w:rsidRPr="0024788C" w:rsidRDefault="005A206A" w:rsidP="00E10B2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24788C">
              <w:rPr>
                <w:rFonts w:cs="Times New Roman"/>
                <w:color w:val="7F7F7F"/>
                <w:szCs w:val="16"/>
              </w:rPr>
              <w:t>50</w:t>
            </w:r>
          </w:p>
        </w:tc>
      </w:tr>
      <w:tr w:rsidR="005A206A" w:rsidRPr="0024788C" w:rsidTr="00552059">
        <w:trPr>
          <w:trHeight w:val="468"/>
        </w:trPr>
        <w:tc>
          <w:tcPr>
            <w:cnfStyle w:val="001000000000" w:firstRow="0" w:lastRow="0" w:firstColumn="1" w:lastColumn="0" w:oddVBand="0" w:evenVBand="0" w:oddHBand="0" w:evenHBand="0" w:firstRowFirstColumn="0" w:firstRowLastColumn="0" w:lastRowFirstColumn="0" w:lastRowLastColumn="0"/>
            <w:tcW w:w="4003" w:type="pct"/>
            <w:noWrap/>
            <w:hideMark/>
          </w:tcPr>
          <w:p w:rsidR="005A206A" w:rsidRPr="0024788C" w:rsidRDefault="005A206A" w:rsidP="00E10B2E">
            <w:pPr>
              <w:spacing w:before="0" w:line="240" w:lineRule="auto"/>
              <w:rPr>
                <w:rFonts w:cs="Times New Roman"/>
                <w:color w:val="31849B"/>
                <w:szCs w:val="18"/>
              </w:rPr>
            </w:pPr>
            <w:r w:rsidRPr="0024788C">
              <w:rPr>
                <w:rFonts w:cs="Times New Roman"/>
                <w:color w:val="31849B"/>
                <w:szCs w:val="18"/>
              </w:rPr>
              <w:t>PANTALLAS LED CONALUX MODELO 5006 65W/60</w:t>
            </w:r>
          </w:p>
        </w:tc>
        <w:tc>
          <w:tcPr>
            <w:tcW w:w="997" w:type="pct"/>
            <w:hideMark/>
          </w:tcPr>
          <w:p w:rsidR="005A206A" w:rsidRPr="0024788C" w:rsidRDefault="005A206A" w:rsidP="00E10B2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24788C">
              <w:rPr>
                <w:rFonts w:cs="Times New Roman"/>
                <w:color w:val="7F7F7F"/>
                <w:szCs w:val="16"/>
              </w:rPr>
              <w:t>20</w:t>
            </w:r>
          </w:p>
        </w:tc>
      </w:tr>
    </w:tbl>
    <w:p w:rsidR="00006D02" w:rsidRDefault="00006D02" w:rsidP="005A206A">
      <w:pPr>
        <w:rPr>
          <w:szCs w:val="22"/>
        </w:rPr>
      </w:pPr>
    </w:p>
    <w:p w:rsidR="00F31D28" w:rsidRDefault="00F31D28" w:rsidP="00BC57B2">
      <w:pPr>
        <w:pStyle w:val="Normallistas"/>
        <w:numPr>
          <w:ilvl w:val="0"/>
          <w:numId w:val="4"/>
        </w:numPr>
      </w:pPr>
      <w:r w:rsidRPr="006409F4">
        <w:rPr>
          <w:b/>
          <w:color w:val="7F7F7F" w:themeColor="text1" w:themeTint="80"/>
        </w:rPr>
        <w:lastRenderedPageBreak/>
        <w:t>Volumen por tipo de residuos:</w:t>
      </w:r>
      <w:r w:rsidRPr="006409F4">
        <w:rPr>
          <w:color w:val="7F7F7F" w:themeColor="text1" w:themeTint="80"/>
        </w:rPr>
        <w:t xml:space="preserve"> </w:t>
      </w:r>
      <w:r>
        <w:t>papel, envases, residuos sólidos, orgánicos, infecciosos, citostáticos, químicos + industriales</w:t>
      </w:r>
    </w:p>
    <w:p w:rsidR="00FB29BE" w:rsidRDefault="00FB29BE" w:rsidP="00FB29BE">
      <w:pPr>
        <w:pStyle w:val="Normallistas"/>
        <w:numPr>
          <w:ilvl w:val="0"/>
          <w:numId w:val="0"/>
        </w:numPr>
        <w:ind w:left="568"/>
      </w:pPr>
    </w:p>
    <w:tbl>
      <w:tblPr>
        <w:tblStyle w:val="TablaGeneral"/>
        <w:tblW w:w="5818" w:type="dxa"/>
        <w:jc w:val="center"/>
        <w:tblLook w:val="04E0" w:firstRow="1" w:lastRow="1" w:firstColumn="1" w:lastColumn="0" w:noHBand="0" w:noVBand="1"/>
      </w:tblPr>
      <w:tblGrid>
        <w:gridCol w:w="2046"/>
        <w:gridCol w:w="1960"/>
        <w:gridCol w:w="1812"/>
      </w:tblGrid>
      <w:tr w:rsidR="00335E17" w:rsidRPr="008E4A2B" w:rsidTr="00FB29BE">
        <w:trPr>
          <w:cnfStyle w:val="100000000000" w:firstRow="1" w:lastRow="0" w:firstColumn="0" w:lastColumn="0" w:oddVBand="0" w:evenVBand="0" w:oddHBand="0" w:evenHBand="0" w:firstRowFirstColumn="0" w:firstRowLastColumn="0" w:lastRowFirstColumn="0" w:lastRowLastColumn="0"/>
          <w:trHeight w:val="1139"/>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8E4A2B" w:rsidRDefault="00335E17" w:rsidP="00BF31BC">
            <w:pPr>
              <w:spacing w:before="0" w:line="240" w:lineRule="auto"/>
              <w:rPr>
                <w:rFonts w:ascii="Montserrat SemiBold" w:hAnsi="Montserrat SemiBold" w:cs="Times New Roman"/>
                <w:color w:val="595959"/>
              </w:rPr>
            </w:pPr>
            <w:r>
              <w:rPr>
                <w:rFonts w:ascii="Montserrat SemiBold" w:hAnsi="Montserrat SemiBold" w:cs="Times New Roman"/>
                <w:color w:val="595959"/>
              </w:rPr>
              <w:t>Mes</w:t>
            </w:r>
          </w:p>
        </w:tc>
        <w:tc>
          <w:tcPr>
            <w:tcW w:w="1960" w:type="dxa"/>
            <w:hideMark/>
          </w:tcPr>
          <w:p w:rsidR="00335E17" w:rsidRPr="008E4A2B"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8E4A2B">
              <w:rPr>
                <w:rFonts w:ascii="Montserrat SemiBold" w:hAnsi="Montserrat SemiBold" w:cs="Times New Roman"/>
                <w:color w:val="595959"/>
              </w:rPr>
              <w:t>Residuos Biosanitarios Especiales</w:t>
            </w:r>
          </w:p>
        </w:tc>
        <w:tc>
          <w:tcPr>
            <w:tcW w:w="1812" w:type="dxa"/>
            <w:hideMark/>
          </w:tcPr>
          <w:p w:rsidR="00335E17" w:rsidRPr="008E4A2B"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8E4A2B">
              <w:rPr>
                <w:rFonts w:ascii="Montserrat SemiBold" w:hAnsi="Montserrat SemiBold" w:cs="Times New Roman"/>
                <w:color w:val="595959"/>
              </w:rPr>
              <w:t>Residuos Citostáticos</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ENERO</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26,33</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FEBRERO</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38,50</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34,10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MARZO</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349,40</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ABRIL</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5.320,52</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MAYO</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1.958,45</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JUNIO</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385,70</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15,30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JULIO</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749,65</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AGOSTO</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400,04</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SEPTIEMBRE</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368,90</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OCTUBRE</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608,97</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18,90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NOVIEMBRE</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415,52</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r w:rsidR="00335E17" w:rsidRPr="008E4A2B" w:rsidTr="00FB29BE">
        <w:trPr>
          <w:trHeight w:val="258"/>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DICIEMBRE</w:t>
            </w:r>
          </w:p>
        </w:tc>
        <w:tc>
          <w:tcPr>
            <w:tcW w:w="196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386,84</w:t>
            </w:r>
          </w:p>
        </w:tc>
        <w:tc>
          <w:tcPr>
            <w:tcW w:w="1812"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18,30</w:t>
            </w:r>
          </w:p>
        </w:tc>
      </w:tr>
      <w:tr w:rsidR="00335E17" w:rsidRPr="008E4A2B" w:rsidTr="00FB29BE">
        <w:trPr>
          <w:cnfStyle w:val="010000000000" w:firstRow="0" w:lastRow="1"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2046"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TOTAL</w:t>
            </w:r>
          </w:p>
        </w:tc>
        <w:tc>
          <w:tcPr>
            <w:tcW w:w="1960" w:type="dxa"/>
            <w:hideMark/>
          </w:tcPr>
          <w:p w:rsidR="00335E17" w:rsidRPr="00F8194B" w:rsidRDefault="00335E17" w:rsidP="00BF31BC">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Times New Roman"/>
                <w:color w:val="7F7F7F"/>
                <w:szCs w:val="18"/>
              </w:rPr>
            </w:pPr>
            <w:r w:rsidRPr="00F8194B">
              <w:rPr>
                <w:rFonts w:cs="Times New Roman"/>
                <w:color w:val="7F7F7F"/>
                <w:szCs w:val="18"/>
              </w:rPr>
              <w:t>11.008,82</w:t>
            </w:r>
          </w:p>
        </w:tc>
        <w:tc>
          <w:tcPr>
            <w:tcW w:w="1812" w:type="dxa"/>
            <w:noWrap/>
            <w:hideMark/>
          </w:tcPr>
          <w:p w:rsidR="00335E17" w:rsidRPr="00F8194B" w:rsidRDefault="00335E17" w:rsidP="00BF31BC">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Times New Roman"/>
                <w:color w:val="7F7F7F"/>
                <w:szCs w:val="18"/>
              </w:rPr>
            </w:pPr>
            <w:r w:rsidRPr="00F8194B">
              <w:rPr>
                <w:rFonts w:cs="Times New Roman"/>
                <w:color w:val="7F7F7F"/>
                <w:szCs w:val="18"/>
              </w:rPr>
              <w:t>86,60</w:t>
            </w:r>
          </w:p>
        </w:tc>
      </w:tr>
    </w:tbl>
    <w:p w:rsidR="003C69F4" w:rsidRDefault="003C69F4" w:rsidP="00035EC0">
      <w:pPr>
        <w:pStyle w:val="Normallistas"/>
        <w:numPr>
          <w:ilvl w:val="0"/>
          <w:numId w:val="0"/>
        </w:numPr>
      </w:pPr>
    </w:p>
    <w:p w:rsidR="00035EC0" w:rsidRDefault="00BF31BC" w:rsidP="0007284B">
      <w:pPr>
        <w:pStyle w:val="Nombredetabla"/>
      </w:pPr>
      <w:r>
        <w:t>RP1</w:t>
      </w:r>
    </w:p>
    <w:tbl>
      <w:tblPr>
        <w:tblStyle w:val="TablaGeneral"/>
        <w:tblW w:w="7986" w:type="dxa"/>
        <w:tblLayout w:type="fixed"/>
        <w:tblLook w:val="00A0" w:firstRow="1" w:lastRow="0" w:firstColumn="1" w:lastColumn="0" w:noHBand="0" w:noVBand="0"/>
      </w:tblPr>
      <w:tblGrid>
        <w:gridCol w:w="1985"/>
        <w:gridCol w:w="2146"/>
        <w:gridCol w:w="1927"/>
        <w:gridCol w:w="1928"/>
      </w:tblGrid>
      <w:tr w:rsidR="00335E17" w:rsidRPr="00FF3769" w:rsidTr="00FB29BE">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985" w:type="dxa"/>
            <w:noWrap/>
            <w:hideMark/>
          </w:tcPr>
          <w:p w:rsidR="00335E17" w:rsidRPr="00FF3769" w:rsidRDefault="00335E17" w:rsidP="00BF31BC">
            <w:pPr>
              <w:spacing w:before="0" w:line="240" w:lineRule="auto"/>
              <w:rPr>
                <w:rFonts w:ascii="Montserrat SemiBold" w:hAnsi="Montserrat SemiBold" w:cs="Times New Roman"/>
                <w:color w:val="595959"/>
              </w:rPr>
            </w:pPr>
          </w:p>
        </w:tc>
        <w:tc>
          <w:tcPr>
            <w:tcW w:w="2146" w:type="dxa"/>
            <w:hideMark/>
          </w:tcPr>
          <w:p w:rsidR="00335E17" w:rsidRPr="00FF3769"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Pr>
                <w:rFonts w:ascii="Montserrat SemiBold" w:hAnsi="Montserrat SemiBold" w:cs="Times New Roman"/>
                <w:color w:val="595959"/>
              </w:rPr>
              <w:t>Aguas de laboratorio (Ácidos/B</w:t>
            </w:r>
            <w:r w:rsidRPr="00FF3769">
              <w:rPr>
                <w:rFonts w:ascii="Montserrat SemiBold" w:hAnsi="Montserrat SemiBold" w:cs="Times New Roman"/>
                <w:color w:val="595959"/>
              </w:rPr>
              <w:t>ases)</w:t>
            </w:r>
          </w:p>
        </w:tc>
        <w:tc>
          <w:tcPr>
            <w:cnfStyle w:val="000001000000" w:firstRow="0" w:lastRow="0" w:firstColumn="0" w:lastColumn="0" w:oddVBand="0" w:evenVBand="1" w:oddHBand="0" w:evenHBand="0" w:firstRowFirstColumn="0" w:firstRowLastColumn="0" w:lastRowFirstColumn="0" w:lastRowLastColumn="0"/>
            <w:tcW w:w="1927" w:type="dxa"/>
            <w:hideMark/>
          </w:tcPr>
          <w:p w:rsidR="00335E17" w:rsidRPr="00FF3769" w:rsidRDefault="00335E17" w:rsidP="00BF31BC">
            <w:pPr>
              <w:spacing w:before="0" w:line="240" w:lineRule="auto"/>
              <w:rPr>
                <w:rFonts w:ascii="Montserrat SemiBold" w:hAnsi="Montserrat SemiBold" w:cs="Times New Roman"/>
                <w:color w:val="595959"/>
              </w:rPr>
            </w:pPr>
            <w:r>
              <w:rPr>
                <w:rFonts w:ascii="Montserrat SemiBold" w:hAnsi="Montserrat SemiBold" w:cs="Times New Roman"/>
                <w:color w:val="595959"/>
              </w:rPr>
              <w:t xml:space="preserve">Disolventes </w:t>
            </w:r>
            <w:r w:rsidRPr="00FF3769">
              <w:rPr>
                <w:rFonts w:ascii="Montserrat SemiBold" w:hAnsi="Montserrat SemiBold" w:cs="Times New Roman"/>
                <w:color w:val="595959"/>
              </w:rPr>
              <w:t>halogenados</w:t>
            </w:r>
          </w:p>
        </w:tc>
        <w:tc>
          <w:tcPr>
            <w:tcW w:w="1928" w:type="dxa"/>
            <w:hideMark/>
          </w:tcPr>
          <w:p w:rsidR="00335E17" w:rsidRPr="00FF3769"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FF3769">
              <w:rPr>
                <w:rFonts w:ascii="Montserrat SemiBold" w:hAnsi="Montserrat SemiBold" w:cs="Times New Roman"/>
                <w:color w:val="595959"/>
              </w:rPr>
              <w:t>Disolventes no halogenados</w:t>
            </w:r>
          </w:p>
        </w:tc>
      </w:tr>
      <w:tr w:rsidR="00335E17" w:rsidRPr="00FF3769" w:rsidTr="00FB29BE">
        <w:trPr>
          <w:trHeight w:val="182"/>
        </w:trPr>
        <w:tc>
          <w:tcPr>
            <w:cnfStyle w:val="001000000000" w:firstRow="0" w:lastRow="0" w:firstColumn="1" w:lastColumn="0" w:oddVBand="0" w:evenVBand="0" w:oddHBand="0" w:evenHBand="0" w:firstRowFirstColumn="0" w:firstRowLastColumn="0" w:lastRowFirstColumn="0" w:lastRowLastColumn="0"/>
            <w:tcW w:w="1985" w:type="dxa"/>
            <w:noWrap/>
            <w:hideMark/>
          </w:tcPr>
          <w:p w:rsidR="00335E17" w:rsidRPr="00F8194B" w:rsidRDefault="00FB29BE" w:rsidP="00BF31BC">
            <w:pPr>
              <w:spacing w:before="0" w:line="240" w:lineRule="auto"/>
              <w:rPr>
                <w:rFonts w:cs="Times New Roman"/>
                <w:color w:val="31849B"/>
                <w:szCs w:val="18"/>
              </w:rPr>
            </w:pPr>
            <w:r>
              <w:rPr>
                <w:rFonts w:cs="Times New Roman"/>
                <w:color w:val="31849B"/>
                <w:szCs w:val="18"/>
              </w:rPr>
              <w:t>TOTAL</w:t>
            </w:r>
          </w:p>
        </w:tc>
        <w:tc>
          <w:tcPr>
            <w:tcW w:w="2146"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c>
          <w:tcPr>
            <w:cnfStyle w:val="000001000000" w:firstRow="0" w:lastRow="0" w:firstColumn="0" w:lastColumn="0" w:oddVBand="0" w:evenVBand="1" w:oddHBand="0" w:evenHBand="0" w:firstRowFirstColumn="0" w:firstRowLastColumn="0" w:lastRowFirstColumn="0" w:lastRowLastColumn="0"/>
            <w:tcW w:w="1927" w:type="dxa"/>
            <w:noWrap/>
            <w:hideMark/>
          </w:tcPr>
          <w:p w:rsidR="00335E17" w:rsidRPr="00F8194B" w:rsidRDefault="00335E17" w:rsidP="00BF31BC">
            <w:pPr>
              <w:spacing w:before="0" w:line="240" w:lineRule="auto"/>
              <w:jc w:val="right"/>
              <w:rPr>
                <w:rFonts w:cs="Times New Roman"/>
                <w:color w:val="7F7F7F"/>
                <w:szCs w:val="16"/>
              </w:rPr>
            </w:pPr>
            <w:r w:rsidRPr="00F8194B">
              <w:rPr>
                <w:rFonts w:cs="Times New Roman"/>
                <w:color w:val="7F7F7F"/>
                <w:szCs w:val="16"/>
              </w:rPr>
              <w:t>0,00</w:t>
            </w:r>
          </w:p>
        </w:tc>
        <w:tc>
          <w:tcPr>
            <w:tcW w:w="1928"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6"/>
              </w:rPr>
            </w:pPr>
            <w:r w:rsidRPr="00F8194B">
              <w:rPr>
                <w:rFonts w:cs="Times New Roman"/>
                <w:color w:val="7F7F7F"/>
                <w:szCs w:val="16"/>
              </w:rPr>
              <w:t>0,00</w:t>
            </w:r>
          </w:p>
        </w:tc>
      </w:tr>
    </w:tbl>
    <w:p w:rsidR="00335E17" w:rsidRDefault="00335E17" w:rsidP="00035EC0">
      <w:pPr>
        <w:pStyle w:val="Normallistas"/>
        <w:numPr>
          <w:ilvl w:val="0"/>
          <w:numId w:val="0"/>
        </w:numPr>
      </w:pPr>
    </w:p>
    <w:tbl>
      <w:tblPr>
        <w:tblStyle w:val="TablaGeneral"/>
        <w:tblW w:w="8036" w:type="dxa"/>
        <w:tblLook w:val="00A0" w:firstRow="1" w:lastRow="0" w:firstColumn="1" w:lastColumn="0" w:noHBand="0" w:noVBand="0"/>
      </w:tblPr>
      <w:tblGrid>
        <w:gridCol w:w="1985"/>
        <w:gridCol w:w="2126"/>
        <w:gridCol w:w="1985"/>
        <w:gridCol w:w="1940"/>
      </w:tblGrid>
      <w:tr w:rsidR="00335E17" w:rsidRPr="00FF3769" w:rsidTr="00FB29BE">
        <w:trPr>
          <w:cnfStyle w:val="100000000000" w:firstRow="1" w:lastRow="0" w:firstColumn="0" w:lastColumn="0" w:oddVBand="0" w:evenVBand="0" w:oddHBand="0"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1985" w:type="dxa"/>
            <w:noWrap/>
            <w:hideMark/>
          </w:tcPr>
          <w:p w:rsidR="00335E17" w:rsidRPr="00FF3769" w:rsidRDefault="00335E17" w:rsidP="00BF31BC">
            <w:pPr>
              <w:spacing w:before="0" w:line="240" w:lineRule="auto"/>
              <w:rPr>
                <w:rFonts w:ascii="Montserrat SemiBold" w:hAnsi="Montserrat SemiBold" w:cs="Times New Roman"/>
                <w:color w:val="595959"/>
              </w:rPr>
            </w:pPr>
          </w:p>
        </w:tc>
        <w:tc>
          <w:tcPr>
            <w:tcW w:w="2126" w:type="dxa"/>
            <w:hideMark/>
          </w:tcPr>
          <w:p w:rsidR="00335E17" w:rsidRPr="00FF3769"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FF3769">
              <w:rPr>
                <w:rFonts w:ascii="Montserrat SemiBold" w:hAnsi="Montserrat SemiBold" w:cs="Times New Roman"/>
                <w:color w:val="595959"/>
              </w:rPr>
              <w:t>Residuos Anatomía Patológica</w:t>
            </w:r>
          </w:p>
        </w:tc>
        <w:tc>
          <w:tcPr>
            <w:cnfStyle w:val="000001000000" w:firstRow="0" w:lastRow="0" w:firstColumn="0" w:lastColumn="0" w:oddVBand="0" w:evenVBand="1" w:oddHBand="0" w:evenHBand="0" w:firstRowFirstColumn="0" w:firstRowLastColumn="0" w:lastRowFirstColumn="0" w:lastRowLastColumn="0"/>
            <w:tcW w:w="1985" w:type="dxa"/>
            <w:hideMark/>
          </w:tcPr>
          <w:p w:rsidR="00335E17" w:rsidRPr="00FF3769" w:rsidRDefault="00335E17" w:rsidP="00BF31BC">
            <w:pPr>
              <w:spacing w:before="0" w:line="240" w:lineRule="auto"/>
              <w:rPr>
                <w:rFonts w:ascii="Montserrat SemiBold" w:hAnsi="Montserrat SemiBold" w:cs="Times New Roman"/>
                <w:color w:val="595959"/>
              </w:rPr>
            </w:pPr>
            <w:r w:rsidRPr="00FF3769">
              <w:rPr>
                <w:rFonts w:ascii="Montserrat SemiBold" w:hAnsi="Montserrat SemiBold" w:cs="Times New Roman"/>
                <w:color w:val="595959"/>
              </w:rPr>
              <w:t>Parafinas, aceites minerales</w:t>
            </w:r>
          </w:p>
        </w:tc>
        <w:tc>
          <w:tcPr>
            <w:tcW w:w="1940" w:type="dxa"/>
            <w:hideMark/>
          </w:tcPr>
          <w:p w:rsidR="00335E17" w:rsidRPr="00FF3769"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FF3769">
              <w:rPr>
                <w:rFonts w:ascii="Montserrat SemiBold" w:hAnsi="Montserrat SemiBold" w:cs="Times New Roman"/>
                <w:color w:val="595959"/>
              </w:rPr>
              <w:t>Otros Residuos Químicos</w:t>
            </w:r>
          </w:p>
        </w:tc>
      </w:tr>
      <w:tr w:rsidR="00335E17" w:rsidRPr="00FF3769" w:rsidTr="00FB29BE">
        <w:trPr>
          <w:trHeight w:val="455"/>
        </w:trPr>
        <w:tc>
          <w:tcPr>
            <w:cnfStyle w:val="001000000000" w:firstRow="0" w:lastRow="0" w:firstColumn="1" w:lastColumn="0" w:oddVBand="0" w:evenVBand="0" w:oddHBand="0" w:evenHBand="0" w:firstRowFirstColumn="0" w:firstRowLastColumn="0" w:lastRowFirstColumn="0" w:lastRowLastColumn="0"/>
            <w:tcW w:w="1985"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TOTAL</w:t>
            </w:r>
          </w:p>
        </w:tc>
        <w:tc>
          <w:tcPr>
            <w:tcW w:w="2126"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8"/>
              </w:rPr>
            </w:pPr>
            <w:r w:rsidRPr="00F8194B">
              <w:rPr>
                <w:rFonts w:cs="Times New Roman"/>
                <w:color w:val="7F7F7F"/>
                <w:szCs w:val="18"/>
              </w:rPr>
              <w:t>0</w:t>
            </w:r>
          </w:p>
        </w:tc>
        <w:tc>
          <w:tcPr>
            <w:cnfStyle w:val="000001000000" w:firstRow="0" w:lastRow="0" w:firstColumn="0" w:lastColumn="0" w:oddVBand="0" w:evenVBand="1" w:oddHBand="0" w:evenHBand="0" w:firstRowFirstColumn="0" w:firstRowLastColumn="0" w:lastRowFirstColumn="0" w:lastRowLastColumn="0"/>
            <w:tcW w:w="1985" w:type="dxa"/>
            <w:hideMark/>
          </w:tcPr>
          <w:p w:rsidR="00335E17" w:rsidRPr="00F8194B" w:rsidRDefault="00335E17" w:rsidP="00BF31BC">
            <w:pPr>
              <w:spacing w:before="0" w:line="240" w:lineRule="auto"/>
              <w:jc w:val="right"/>
              <w:rPr>
                <w:rFonts w:cs="Times New Roman"/>
                <w:color w:val="7F7F7F"/>
                <w:szCs w:val="18"/>
              </w:rPr>
            </w:pPr>
            <w:r w:rsidRPr="00F8194B">
              <w:rPr>
                <w:rFonts w:cs="Times New Roman"/>
                <w:color w:val="7F7F7F"/>
                <w:szCs w:val="18"/>
              </w:rPr>
              <w:t>0,00</w:t>
            </w:r>
          </w:p>
        </w:tc>
        <w:tc>
          <w:tcPr>
            <w:tcW w:w="1940"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8"/>
              </w:rPr>
            </w:pPr>
            <w:r w:rsidRPr="00F8194B">
              <w:rPr>
                <w:rFonts w:cs="Times New Roman"/>
                <w:color w:val="7F7F7F"/>
                <w:szCs w:val="18"/>
              </w:rPr>
              <w:t>0,00</w:t>
            </w:r>
          </w:p>
        </w:tc>
      </w:tr>
    </w:tbl>
    <w:p w:rsidR="00BF31BC" w:rsidRDefault="00BF31BC" w:rsidP="00035EC0">
      <w:pPr>
        <w:pStyle w:val="Normallistas"/>
        <w:numPr>
          <w:ilvl w:val="0"/>
          <w:numId w:val="0"/>
        </w:numPr>
      </w:pPr>
    </w:p>
    <w:p w:rsidR="00335E17" w:rsidRDefault="00BF31BC" w:rsidP="0007284B">
      <w:pPr>
        <w:pStyle w:val="Nombredetabla"/>
      </w:pPr>
      <w:r>
        <w:t>RP2</w:t>
      </w:r>
    </w:p>
    <w:tbl>
      <w:tblPr>
        <w:tblStyle w:val="TablaGeneral"/>
        <w:tblW w:w="8081" w:type="dxa"/>
        <w:tblLook w:val="00A0" w:firstRow="1" w:lastRow="0" w:firstColumn="1" w:lastColumn="0" w:noHBand="0" w:noVBand="0"/>
      </w:tblPr>
      <w:tblGrid>
        <w:gridCol w:w="1985"/>
        <w:gridCol w:w="2126"/>
        <w:gridCol w:w="1985"/>
        <w:gridCol w:w="1985"/>
      </w:tblGrid>
      <w:tr w:rsidR="00335E17" w:rsidRPr="00FF3769" w:rsidTr="00FB29BE">
        <w:trPr>
          <w:cnfStyle w:val="100000000000" w:firstRow="1" w:lastRow="0" w:firstColumn="0" w:lastColumn="0" w:oddVBand="0" w:evenVBand="0" w:oddHBand="0" w:evenHBand="0" w:firstRowFirstColumn="0" w:firstRowLastColumn="0" w:lastRowFirstColumn="0" w:lastRowLastColumn="0"/>
          <w:trHeight w:val="653"/>
        </w:trPr>
        <w:tc>
          <w:tcPr>
            <w:cnfStyle w:val="001000000000" w:firstRow="0" w:lastRow="0" w:firstColumn="1" w:lastColumn="0" w:oddVBand="0" w:evenVBand="0" w:oddHBand="0" w:evenHBand="0" w:firstRowFirstColumn="0" w:firstRowLastColumn="0" w:lastRowFirstColumn="0" w:lastRowLastColumn="0"/>
            <w:tcW w:w="1985" w:type="dxa"/>
            <w:noWrap/>
            <w:hideMark/>
          </w:tcPr>
          <w:p w:rsidR="00335E17" w:rsidRPr="00FF3769" w:rsidRDefault="00335E17" w:rsidP="00BF31BC">
            <w:pPr>
              <w:spacing w:before="0" w:line="240" w:lineRule="auto"/>
              <w:rPr>
                <w:rFonts w:ascii="Montserrat SemiBold" w:hAnsi="Montserrat SemiBold" w:cs="Times New Roman"/>
                <w:color w:val="595959"/>
              </w:rPr>
            </w:pPr>
          </w:p>
        </w:tc>
        <w:tc>
          <w:tcPr>
            <w:tcW w:w="2126" w:type="dxa"/>
            <w:hideMark/>
          </w:tcPr>
          <w:p w:rsidR="00335E17" w:rsidRPr="00FF3769"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FF3769">
              <w:rPr>
                <w:rFonts w:ascii="Montserrat SemiBold" w:hAnsi="Montserrat SemiBold" w:cs="Times New Roman"/>
                <w:color w:val="595959"/>
              </w:rPr>
              <w:t>Envases de vidrio</w:t>
            </w:r>
          </w:p>
        </w:tc>
        <w:tc>
          <w:tcPr>
            <w:cnfStyle w:val="000001000000" w:firstRow="0" w:lastRow="0" w:firstColumn="0" w:lastColumn="0" w:oddVBand="0" w:evenVBand="1" w:oddHBand="0" w:evenHBand="0" w:firstRowFirstColumn="0" w:firstRowLastColumn="0" w:lastRowFirstColumn="0" w:lastRowLastColumn="0"/>
            <w:tcW w:w="1985" w:type="dxa"/>
            <w:hideMark/>
          </w:tcPr>
          <w:p w:rsidR="00335E17" w:rsidRPr="00FF3769" w:rsidRDefault="00335E17" w:rsidP="00BF31BC">
            <w:pPr>
              <w:spacing w:before="0" w:line="240" w:lineRule="auto"/>
              <w:rPr>
                <w:rFonts w:ascii="Montserrat SemiBold" w:hAnsi="Montserrat SemiBold" w:cs="Times New Roman"/>
                <w:color w:val="595959"/>
              </w:rPr>
            </w:pPr>
            <w:r w:rsidRPr="00FF3769">
              <w:rPr>
                <w:rFonts w:ascii="Montserrat SemiBold" w:hAnsi="Montserrat SemiBold" w:cs="Times New Roman"/>
                <w:color w:val="595959"/>
              </w:rPr>
              <w:t>Envases de plástico</w:t>
            </w:r>
          </w:p>
        </w:tc>
        <w:tc>
          <w:tcPr>
            <w:tcW w:w="1985" w:type="dxa"/>
            <w:hideMark/>
          </w:tcPr>
          <w:p w:rsidR="00335E17" w:rsidRPr="00FF3769"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FF3769">
              <w:rPr>
                <w:rFonts w:ascii="Montserrat SemiBold" w:hAnsi="Montserrat SemiBold" w:cs="Times New Roman"/>
                <w:color w:val="595959"/>
              </w:rPr>
              <w:t>Envases de metal</w:t>
            </w:r>
          </w:p>
        </w:tc>
      </w:tr>
      <w:tr w:rsidR="00335E17" w:rsidRPr="00FF3769" w:rsidTr="00FB29BE">
        <w:trPr>
          <w:trHeight w:val="274"/>
        </w:trPr>
        <w:tc>
          <w:tcPr>
            <w:cnfStyle w:val="001000000000" w:firstRow="0" w:lastRow="0" w:firstColumn="1" w:lastColumn="0" w:oddVBand="0" w:evenVBand="0" w:oddHBand="0" w:evenHBand="0" w:firstRowFirstColumn="0" w:firstRowLastColumn="0" w:lastRowFirstColumn="0" w:lastRowLastColumn="0"/>
            <w:tcW w:w="1985" w:type="dxa"/>
            <w:noWrap/>
            <w:hideMark/>
          </w:tcPr>
          <w:p w:rsidR="00335E17" w:rsidRPr="00F8194B" w:rsidRDefault="00335E17" w:rsidP="00BF31BC">
            <w:pPr>
              <w:spacing w:before="0" w:line="240" w:lineRule="auto"/>
              <w:rPr>
                <w:rFonts w:cs="Times New Roman"/>
                <w:color w:val="31849B"/>
                <w:szCs w:val="18"/>
              </w:rPr>
            </w:pPr>
            <w:r w:rsidRPr="00F8194B">
              <w:rPr>
                <w:rFonts w:cs="Times New Roman"/>
                <w:color w:val="31849B"/>
                <w:szCs w:val="18"/>
              </w:rPr>
              <w:t>TOTAL</w:t>
            </w:r>
          </w:p>
        </w:tc>
        <w:tc>
          <w:tcPr>
            <w:tcW w:w="2126"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8"/>
              </w:rPr>
            </w:pPr>
            <w:r w:rsidRPr="00F8194B">
              <w:rPr>
                <w:rFonts w:cs="Times New Roman"/>
                <w:color w:val="7F7F7F"/>
                <w:szCs w:val="18"/>
              </w:rPr>
              <w:t>900</w:t>
            </w:r>
          </w:p>
        </w:tc>
        <w:tc>
          <w:tcPr>
            <w:cnfStyle w:val="000001000000" w:firstRow="0" w:lastRow="0" w:firstColumn="0" w:lastColumn="0" w:oddVBand="0" w:evenVBand="1" w:oddHBand="0" w:evenHBand="0" w:firstRowFirstColumn="0" w:firstRowLastColumn="0" w:lastRowFirstColumn="0" w:lastRowLastColumn="0"/>
            <w:tcW w:w="1985" w:type="dxa"/>
            <w:hideMark/>
          </w:tcPr>
          <w:p w:rsidR="00335E17" w:rsidRPr="00F8194B" w:rsidRDefault="00335E17" w:rsidP="00BF31BC">
            <w:pPr>
              <w:spacing w:before="0" w:line="240" w:lineRule="auto"/>
              <w:jc w:val="right"/>
              <w:rPr>
                <w:rFonts w:cs="Times New Roman"/>
                <w:color w:val="7F7F7F"/>
                <w:szCs w:val="18"/>
              </w:rPr>
            </w:pPr>
            <w:r w:rsidRPr="00F8194B">
              <w:rPr>
                <w:rFonts w:cs="Times New Roman"/>
                <w:color w:val="7F7F7F"/>
                <w:szCs w:val="18"/>
              </w:rPr>
              <w:t>55.874,00</w:t>
            </w:r>
          </w:p>
        </w:tc>
        <w:tc>
          <w:tcPr>
            <w:tcW w:w="1985"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8"/>
              </w:rPr>
            </w:pPr>
            <w:r w:rsidRPr="00F8194B">
              <w:rPr>
                <w:rFonts w:cs="Times New Roman"/>
                <w:color w:val="7F7F7F"/>
                <w:szCs w:val="18"/>
              </w:rPr>
              <w:t>23.946,00</w:t>
            </w:r>
          </w:p>
        </w:tc>
      </w:tr>
    </w:tbl>
    <w:p w:rsidR="00FB29BE" w:rsidRDefault="00FB29BE" w:rsidP="00035EC0">
      <w:pPr>
        <w:pStyle w:val="Normallistas"/>
        <w:numPr>
          <w:ilvl w:val="0"/>
          <w:numId w:val="0"/>
        </w:numPr>
      </w:pPr>
    </w:p>
    <w:p w:rsidR="007C7538" w:rsidRDefault="007C7538">
      <w:pPr>
        <w:spacing w:before="0" w:line="240" w:lineRule="auto"/>
        <w:jc w:val="left"/>
        <w:rPr>
          <w:rFonts w:ascii="Montserrat SemiBold" w:hAnsi="Montserrat SemiBold"/>
          <w:caps/>
          <w:noProof/>
          <w:color w:val="7F7F7F" w:themeColor="text1" w:themeTint="80"/>
        </w:rPr>
      </w:pPr>
      <w:r>
        <w:br w:type="page"/>
      </w:r>
    </w:p>
    <w:p w:rsidR="00BF31BC" w:rsidRDefault="00BF31BC" w:rsidP="0007284B">
      <w:pPr>
        <w:pStyle w:val="Nombredetabla"/>
      </w:pPr>
      <w:r>
        <w:lastRenderedPageBreak/>
        <w:t>RP3</w:t>
      </w:r>
    </w:p>
    <w:tbl>
      <w:tblPr>
        <w:tblStyle w:val="TablaGeneral"/>
        <w:tblW w:w="8112" w:type="dxa"/>
        <w:tblLook w:val="00A0" w:firstRow="1" w:lastRow="0" w:firstColumn="1" w:lastColumn="0" w:noHBand="0" w:noVBand="0"/>
      </w:tblPr>
      <w:tblGrid>
        <w:gridCol w:w="2486"/>
        <w:gridCol w:w="2747"/>
        <w:gridCol w:w="2879"/>
      </w:tblGrid>
      <w:tr w:rsidR="00335E17" w:rsidRPr="00FF3769" w:rsidTr="007C7538">
        <w:trPr>
          <w:cnfStyle w:val="100000000000" w:firstRow="1" w:lastRow="0" w:firstColumn="0" w:lastColumn="0" w:oddVBand="0" w:evenVBand="0" w:oddHBand="0" w:evenHBand="0" w:firstRowFirstColumn="0" w:firstRowLastColumn="0" w:lastRowFirstColumn="0" w:lastRowLastColumn="0"/>
          <w:cantSplit/>
          <w:trHeight w:val="709"/>
        </w:trPr>
        <w:tc>
          <w:tcPr>
            <w:cnfStyle w:val="001000000000" w:firstRow="0" w:lastRow="0" w:firstColumn="1" w:lastColumn="0" w:oddVBand="0" w:evenVBand="0" w:oddHBand="0" w:evenHBand="0" w:firstRowFirstColumn="0" w:firstRowLastColumn="0" w:lastRowFirstColumn="0" w:lastRowLastColumn="0"/>
            <w:tcW w:w="2486" w:type="dxa"/>
            <w:noWrap/>
            <w:hideMark/>
          </w:tcPr>
          <w:p w:rsidR="00335E17" w:rsidRPr="00FF3769" w:rsidRDefault="00335E17" w:rsidP="00BF31BC">
            <w:pPr>
              <w:spacing w:before="0" w:line="240" w:lineRule="auto"/>
              <w:rPr>
                <w:rFonts w:ascii="Montserrat SemiBold" w:hAnsi="Montserrat SemiBold" w:cs="Times New Roman"/>
                <w:color w:val="595959"/>
              </w:rPr>
            </w:pPr>
          </w:p>
        </w:tc>
        <w:tc>
          <w:tcPr>
            <w:tcW w:w="2747" w:type="dxa"/>
            <w:hideMark/>
          </w:tcPr>
          <w:p w:rsidR="00335E17" w:rsidRPr="00FF3769" w:rsidRDefault="00335E17" w:rsidP="00BF31BC">
            <w:pPr>
              <w:spacing w:before="0" w:line="240" w:lineRule="auto"/>
              <w:cnfStyle w:val="100000000000" w:firstRow="1" w:lastRow="0" w:firstColumn="0" w:lastColumn="0" w:oddVBand="0" w:evenVBand="0" w:oddHBand="0" w:evenHBand="0" w:firstRowFirstColumn="0" w:firstRowLastColumn="0" w:lastRowFirstColumn="0" w:lastRowLastColumn="0"/>
              <w:rPr>
                <w:rFonts w:ascii="Montserrat SemiBold" w:hAnsi="Montserrat SemiBold" w:cs="Times New Roman"/>
                <w:color w:val="595959"/>
              </w:rPr>
            </w:pPr>
            <w:r w:rsidRPr="00FF3769">
              <w:rPr>
                <w:rFonts w:ascii="Montserrat SemiBold" w:hAnsi="Montserrat SemiBold" w:cs="Times New Roman"/>
                <w:color w:val="595959"/>
              </w:rPr>
              <w:t>Restos de medicación - Medicamentos Caducados</w:t>
            </w:r>
          </w:p>
        </w:tc>
        <w:tc>
          <w:tcPr>
            <w:cnfStyle w:val="000001000000" w:firstRow="0" w:lastRow="0" w:firstColumn="0" w:lastColumn="0" w:oddVBand="0" w:evenVBand="1" w:oddHBand="0" w:evenHBand="0" w:firstRowFirstColumn="0" w:firstRowLastColumn="0" w:lastRowFirstColumn="0" w:lastRowLastColumn="0"/>
            <w:tcW w:w="2879" w:type="dxa"/>
            <w:hideMark/>
          </w:tcPr>
          <w:p w:rsidR="00335E17" w:rsidRPr="00FF3769" w:rsidRDefault="00335E17" w:rsidP="007C7538">
            <w:pPr>
              <w:spacing w:before="0" w:line="240" w:lineRule="auto"/>
              <w:jc w:val="left"/>
              <w:rPr>
                <w:rFonts w:ascii="Montserrat SemiBold" w:hAnsi="Montserrat SemiBold" w:cs="Times New Roman"/>
                <w:color w:val="595959"/>
              </w:rPr>
            </w:pPr>
            <w:r>
              <w:rPr>
                <w:rFonts w:ascii="Montserrat SemiBold" w:hAnsi="Montserrat SemiBold" w:cs="Times New Roman"/>
                <w:color w:val="595959"/>
              </w:rPr>
              <w:t>Reactivos de Laboratorio (</w:t>
            </w:r>
            <w:r w:rsidRPr="00FF3769">
              <w:rPr>
                <w:rFonts w:ascii="Montserrat SemiBold" w:hAnsi="Montserrat SemiBold" w:cs="Times New Roman"/>
                <w:color w:val="595959"/>
              </w:rPr>
              <w:t>se incluye bromuro de etidio)</w:t>
            </w:r>
          </w:p>
        </w:tc>
      </w:tr>
      <w:tr w:rsidR="00335E17" w:rsidRPr="00FF3769" w:rsidTr="007C7538">
        <w:trPr>
          <w:cantSplit/>
          <w:trHeight w:val="461"/>
        </w:trPr>
        <w:tc>
          <w:tcPr>
            <w:cnfStyle w:val="001000000000" w:firstRow="0" w:lastRow="0" w:firstColumn="1" w:lastColumn="0" w:oddVBand="0" w:evenVBand="0" w:oddHBand="0" w:evenHBand="0" w:firstRowFirstColumn="0" w:firstRowLastColumn="0" w:lastRowFirstColumn="0" w:lastRowLastColumn="0"/>
            <w:tcW w:w="2486" w:type="dxa"/>
            <w:noWrap/>
            <w:hideMark/>
          </w:tcPr>
          <w:p w:rsidR="00335E17" w:rsidRPr="00FF3769" w:rsidRDefault="00335E17" w:rsidP="00BF31BC">
            <w:pPr>
              <w:spacing w:before="0" w:line="240" w:lineRule="auto"/>
              <w:rPr>
                <w:rFonts w:ascii="Montserrat SemiBold" w:hAnsi="Montserrat SemiBold" w:cs="Times New Roman"/>
                <w:b/>
                <w:caps/>
                <w:color w:val="595959"/>
                <w:sz w:val="20"/>
              </w:rPr>
            </w:pPr>
            <w:r w:rsidRPr="00F8194B">
              <w:rPr>
                <w:rFonts w:cs="Times New Roman"/>
                <w:color w:val="31849B"/>
                <w:szCs w:val="18"/>
              </w:rPr>
              <w:t>TOTAL</w:t>
            </w:r>
          </w:p>
        </w:tc>
        <w:tc>
          <w:tcPr>
            <w:tcW w:w="2747" w:type="dxa"/>
            <w:noWrap/>
            <w:hideMark/>
          </w:tcPr>
          <w:p w:rsidR="00335E17" w:rsidRPr="00F8194B" w:rsidRDefault="00335E17" w:rsidP="00BF31B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color w:val="7F7F7F"/>
                <w:szCs w:val="18"/>
              </w:rPr>
            </w:pPr>
            <w:r w:rsidRPr="00F8194B">
              <w:rPr>
                <w:rFonts w:cs="Times New Roman"/>
                <w:color w:val="7F7F7F"/>
                <w:szCs w:val="18"/>
              </w:rPr>
              <w:t>109,4</w:t>
            </w:r>
          </w:p>
        </w:tc>
        <w:tc>
          <w:tcPr>
            <w:cnfStyle w:val="000001000000" w:firstRow="0" w:lastRow="0" w:firstColumn="0" w:lastColumn="0" w:oddVBand="0" w:evenVBand="1" w:oddHBand="0" w:evenHBand="0" w:firstRowFirstColumn="0" w:firstRowLastColumn="0" w:lastRowFirstColumn="0" w:lastRowLastColumn="0"/>
            <w:tcW w:w="2879" w:type="dxa"/>
            <w:hideMark/>
          </w:tcPr>
          <w:p w:rsidR="00335E17" w:rsidRPr="00F8194B" w:rsidRDefault="00335E17" w:rsidP="00BF31BC">
            <w:pPr>
              <w:spacing w:before="0" w:line="240" w:lineRule="auto"/>
              <w:jc w:val="right"/>
              <w:rPr>
                <w:rFonts w:cs="Times New Roman"/>
                <w:color w:val="7F7F7F"/>
                <w:szCs w:val="18"/>
              </w:rPr>
            </w:pPr>
            <w:r w:rsidRPr="00F8194B">
              <w:rPr>
                <w:rFonts w:cs="Times New Roman"/>
                <w:color w:val="7F7F7F"/>
                <w:szCs w:val="18"/>
              </w:rPr>
              <w:t>0,00</w:t>
            </w:r>
          </w:p>
        </w:tc>
      </w:tr>
    </w:tbl>
    <w:p w:rsidR="00335E17" w:rsidRDefault="00335E17" w:rsidP="00035EC0">
      <w:pPr>
        <w:pStyle w:val="Normallistas"/>
        <w:numPr>
          <w:ilvl w:val="0"/>
          <w:numId w:val="0"/>
        </w:numPr>
      </w:pPr>
    </w:p>
    <w:p w:rsidR="00F31D28" w:rsidRDefault="00F31D28" w:rsidP="00035EC0">
      <w:pPr>
        <w:pStyle w:val="NormalListas2"/>
        <w:rPr>
          <w:rStyle w:val="volume"/>
        </w:rPr>
      </w:pPr>
      <w:r w:rsidRPr="00FB29BE">
        <w:rPr>
          <w:rStyle w:val="TITULO-Nivel4Car"/>
        </w:rPr>
        <w:t>Planes específicos para adecuación de consumos de Gas, Electricidad, Agua, otros</w:t>
      </w:r>
      <w:r w:rsidR="00035EC0">
        <w:t xml:space="preserve">: </w:t>
      </w:r>
      <w:r w:rsidR="00035EC0" w:rsidRPr="00D932C4">
        <w:rPr>
          <w:lang w:val="es-ES"/>
        </w:rPr>
        <w:t xml:space="preserve">durante el año 2020 se encontraba en ejecución el </w:t>
      </w:r>
      <w:hyperlink r:id="rId34" w:history="1">
        <w:r w:rsidR="00035EC0" w:rsidRPr="005E0E8C">
          <w:rPr>
            <w:rStyle w:val="Hipervnculo"/>
            <w:lang w:val="es-ES"/>
          </w:rPr>
          <w:t>contrato con número de expediente A/SER-00240/2017</w:t>
        </w:r>
      </w:hyperlink>
      <w:r w:rsidR="00035EC0" w:rsidRPr="00D932C4">
        <w:rPr>
          <w:lang w:val="es-ES"/>
        </w:rPr>
        <w:t xml:space="preserve"> denominado Servicio para puesta en marcha del nuevo modelo de eficiencia energética en el Hospital Dr. R. Lafora</w:t>
      </w:r>
      <w:r w:rsidR="005E0E8C">
        <w:rPr>
          <w:lang w:val="es-ES"/>
        </w:rPr>
        <w:t>.</w:t>
      </w:r>
      <w:r w:rsidR="00035EC0">
        <w:t xml:space="preserve"> </w:t>
      </w:r>
    </w:p>
    <w:p w:rsidR="005E0E8C" w:rsidRDefault="005E0E8C">
      <w:pPr>
        <w:spacing w:before="0" w:line="240" w:lineRule="auto"/>
        <w:jc w:val="left"/>
        <w:rPr>
          <w:rFonts w:eastAsia="Calibri"/>
          <w:szCs w:val="22"/>
          <w:lang w:eastAsia="en-US"/>
        </w:rPr>
      </w:pPr>
      <w:bookmarkStart w:id="91" w:name="_Toc74228262"/>
      <w:bookmarkStart w:id="92" w:name="_Toc75343959"/>
      <w:bookmarkEnd w:id="83"/>
      <w:r>
        <w:br w:type="page"/>
      </w:r>
    </w:p>
    <w:p w:rsidR="00F22E30" w:rsidRDefault="003B7CE5" w:rsidP="003B7CE5">
      <w:pPr>
        <w:pStyle w:val="Normallistas"/>
        <w:numPr>
          <w:ilvl w:val="0"/>
          <w:numId w:val="0"/>
        </w:numPr>
        <w:ind w:left="568"/>
      </w:pPr>
      <w:r>
        <w:rPr>
          <w:noProof/>
          <w:lang w:eastAsia="es-ES"/>
        </w:rPr>
        <w:lastRenderedPageBreak/>
        <w:drawing>
          <wp:anchor distT="0" distB="0" distL="114300" distR="114300" simplePos="0" relativeHeight="251759616" behindDoc="1" locked="0" layoutInCell="1" allowOverlap="1">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r w:rsidR="004E4D27"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15085C67" wp14:editId="7CCDA73E">
                <wp:simplePos x="0" y="0"/>
                <wp:positionH relativeFrom="column">
                  <wp:posOffset>2292614</wp:posOffset>
                </wp:positionH>
                <wp:positionV relativeFrom="paragraph">
                  <wp:posOffset>5855778</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6409F4" w:rsidRPr="00D05EF7" w:rsidRDefault="006409F4" w:rsidP="003B7CE5">
                            <w:pPr>
                              <w:pStyle w:val="Indice"/>
                              <w:jc w:val="right"/>
                              <w:rPr>
                                <w:sz w:val="28"/>
                              </w:rPr>
                            </w:pPr>
                            <w:r w:rsidRPr="00D05EF7">
                              <w:rPr>
                                <w:sz w:val="28"/>
                              </w:rPr>
                              <w:t>Objetivos institucionales de calidad</w:t>
                            </w:r>
                          </w:p>
                          <w:p w:rsidR="006409F4" w:rsidRPr="00D05EF7" w:rsidRDefault="006409F4" w:rsidP="003B7CE5">
                            <w:pPr>
                              <w:pStyle w:val="Indice"/>
                              <w:jc w:val="right"/>
                              <w:rPr>
                                <w:sz w:val="28"/>
                              </w:rPr>
                            </w:pPr>
                            <w:r w:rsidRPr="00D05EF7">
                              <w:rPr>
                                <w:sz w:val="28"/>
                              </w:rPr>
                              <w:t>Comisiones Hospitalarias</w:t>
                            </w:r>
                          </w:p>
                          <w:p w:rsidR="006409F4" w:rsidRPr="00D05EF7" w:rsidRDefault="006409F4" w:rsidP="003B7CE5">
                            <w:pPr>
                              <w:pStyle w:val="Indice"/>
                              <w:jc w:val="right"/>
                              <w:rPr>
                                <w:sz w:val="28"/>
                              </w:rPr>
                            </w:pPr>
                            <w:r w:rsidRPr="00D05EF7">
                              <w:rPr>
                                <w:sz w:val="28"/>
                              </w:rPr>
                              <w:t>Grupos de Mejora</w:t>
                            </w:r>
                          </w:p>
                          <w:p w:rsidR="006409F4" w:rsidRPr="00D05EF7" w:rsidRDefault="006409F4"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6" type="#_x0000_t202" style="position:absolute;left:0;text-align:left;margin-left:180.5pt;margin-top:461.1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gl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" filled="f" stroked="f" strokeweight="2pt">
                <o:lock v:ext="edit" aspectratio="t"/>
                <v:textbox>
                  <w:txbxContent>
                    <w:p w:rsidR="006409F4" w:rsidRDefault="006409F4"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6409F4" w:rsidRPr="00D05EF7" w:rsidRDefault="006409F4" w:rsidP="003B7CE5">
                      <w:pPr>
                        <w:pStyle w:val="Indice"/>
                        <w:jc w:val="right"/>
                        <w:rPr>
                          <w:sz w:val="28"/>
                        </w:rPr>
                      </w:pPr>
                      <w:r w:rsidRPr="00D05EF7">
                        <w:rPr>
                          <w:sz w:val="28"/>
                        </w:rPr>
                        <w:t>Objetivos institucionales de calidad</w:t>
                      </w:r>
                    </w:p>
                    <w:p w:rsidR="006409F4" w:rsidRPr="00D05EF7" w:rsidRDefault="006409F4" w:rsidP="003B7CE5">
                      <w:pPr>
                        <w:pStyle w:val="Indice"/>
                        <w:jc w:val="right"/>
                        <w:rPr>
                          <w:sz w:val="28"/>
                        </w:rPr>
                      </w:pPr>
                      <w:r w:rsidRPr="00D05EF7">
                        <w:rPr>
                          <w:sz w:val="28"/>
                        </w:rPr>
                        <w:t>Comisiones Hospitalarias</w:t>
                      </w:r>
                    </w:p>
                    <w:p w:rsidR="006409F4" w:rsidRPr="00D05EF7" w:rsidRDefault="006409F4" w:rsidP="003B7CE5">
                      <w:pPr>
                        <w:pStyle w:val="Indice"/>
                        <w:jc w:val="right"/>
                        <w:rPr>
                          <w:sz w:val="28"/>
                        </w:rPr>
                      </w:pPr>
                      <w:r w:rsidRPr="00D05EF7">
                        <w:rPr>
                          <w:sz w:val="28"/>
                        </w:rPr>
                        <w:t>Grupos de Mejora</w:t>
                      </w:r>
                    </w:p>
                    <w:p w:rsidR="006409F4" w:rsidRPr="00D05EF7" w:rsidRDefault="006409F4" w:rsidP="003B7CE5">
                      <w:pPr>
                        <w:pStyle w:val="Indice"/>
                        <w:jc w:val="right"/>
                        <w:rPr>
                          <w:sz w:val="28"/>
                        </w:rPr>
                      </w:pPr>
                      <w:r w:rsidRPr="00D05EF7">
                        <w:rPr>
                          <w:sz w:val="28"/>
                        </w:rPr>
                        <w:t>Certificaciones y Acreditaciones</w:t>
                      </w:r>
                    </w:p>
                  </w:txbxContent>
                </v:textbox>
              </v:shape>
            </w:pict>
          </mc:Fallback>
        </mc:AlternateContent>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4800"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Pr="004B6EF5" w:rsidRDefault="006409F4" w:rsidP="00E2109A">
                            <w:pPr>
                              <w:pStyle w:val="TITULO-Nivel4"/>
                            </w:pPr>
                          </w:p>
                          <w:p w:rsidR="006409F4" w:rsidRDefault="006409F4"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7" type="#_x0000_t202" style="position:absolute;left:0;text-align:left;margin-left:391.05pt;margin-top:406.5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" filled="f" stroked="f" strokeweight="2pt">
                <o:lock v:ext="edit" aspectratio="t"/>
                <v:textbox>
                  <w:txbxContent>
                    <w:p w:rsidR="006409F4" w:rsidRPr="004B6EF5" w:rsidRDefault="006409F4" w:rsidP="00E2109A">
                      <w:pPr>
                        <w:pStyle w:val="TITULO-Nivel4"/>
                      </w:pPr>
                    </w:p>
                    <w:p w:rsidR="006409F4" w:rsidRDefault="006409F4" w:rsidP="006573E2">
                      <w:pPr>
                        <w:pStyle w:val="Capitulo"/>
                        <w:spacing w:before="0"/>
                      </w:pPr>
                      <w:r>
                        <w:t>4</w:t>
                      </w:r>
                    </w:p>
                  </w:txbxContent>
                </v:textbox>
              </v:shape>
            </w:pict>
          </mc:Fallback>
        </mc:AlternateContent>
      </w:r>
    </w:p>
    <w:p w:rsidR="00F31D28" w:rsidRDefault="00F31D28" w:rsidP="00F22E30">
      <w:pPr>
        <w:pStyle w:val="TITULO-Nivel1"/>
      </w:pPr>
      <w:bookmarkStart w:id="93" w:name="_Toc84846690"/>
      <w:r w:rsidRPr="002C3E72">
        <w:lastRenderedPageBreak/>
        <w:t>Calidad</w:t>
      </w:r>
      <w:bookmarkEnd w:id="91"/>
      <w:bookmarkEnd w:id="92"/>
      <w:bookmarkEnd w:id="93"/>
    </w:p>
    <w:p w:rsidR="00F004AB" w:rsidRPr="009E7227" w:rsidRDefault="00F004AB" w:rsidP="007C7F5F">
      <w:pPr>
        <w:pStyle w:val="TITULO-Nivel2"/>
      </w:pPr>
      <w:bookmarkStart w:id="94" w:name="_Toc318202544"/>
      <w:bookmarkStart w:id="95" w:name="_Toc75343960"/>
      <w:bookmarkStart w:id="96" w:name="_Toc84846691"/>
      <w:r w:rsidRPr="009E7227">
        <w:t>Objetivos institucionales de calida</w:t>
      </w:r>
      <w:bookmarkEnd w:id="94"/>
      <w:r w:rsidRPr="009E7227">
        <w:t>d</w:t>
      </w:r>
      <w:bookmarkEnd w:id="95"/>
      <w:bookmarkEnd w:id="96"/>
    </w:p>
    <w:p w:rsidR="003F6C58" w:rsidRDefault="003F6C58" w:rsidP="003F6C58">
      <w:r>
        <w:rPr>
          <w:rFonts w:ascii="Montserrat SemiBold" w:hAnsi="Montserrat SemiBold"/>
          <w:caps/>
          <w:noProof/>
          <w:color w:val="7F7F7F" w:themeColor="text1" w:themeTint="80"/>
        </w:rPr>
        <w:t>Datos comparativos con grupo 0_Media estancia_Psq y SERVICIO MADRILEÑO DE SALUD</w:t>
      </w:r>
    </w:p>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B34270" w:rsidRDefault="00AB27E8" w:rsidP="00B34270">
            <w:pPr>
              <w:jc w:val="center"/>
              <w:rPr>
                <w:rFonts w:ascii="Montserrat SemiBold" w:hAnsi="Montserrat SemiBold"/>
                <w:bCs/>
              </w:rPr>
            </w:pPr>
            <w:r w:rsidRPr="00B34270">
              <w:rPr>
                <w:rFonts w:ascii="Montserrat SemiBold" w:hAnsi="Montserrat SemiBold"/>
              </w:rPr>
              <w:t>1. Promover la mejora de la seguridad del paciente en el hospital</w:t>
            </w:r>
          </w:p>
        </w:tc>
      </w:tr>
      <w:tr w:rsidR="007374ED"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7374ED" w:rsidRPr="009E7227" w:rsidRDefault="007374ED" w:rsidP="007374ED">
            <w:r w:rsidRPr="009E7227">
              <w:t>INDICADOR</w:t>
            </w:r>
          </w:p>
        </w:tc>
        <w:tc>
          <w:tcPr>
            <w:tcW w:w="1576"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7374ED" w:rsidRPr="007374ED" w:rsidRDefault="007374ED" w:rsidP="007374ED">
            <w:r w:rsidRPr="007374ED">
              <w:t xml:space="preserve">H. </w:t>
            </w:r>
            <w:r w:rsidR="006A6BE8">
              <w:t>DR. R. LAFORA</w:t>
            </w:r>
          </w:p>
        </w:tc>
        <w:tc>
          <w:tcPr>
            <w:tcW w:w="659"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rsidR="007374ED" w:rsidRPr="009E7227" w:rsidRDefault="007374ED" w:rsidP="007374ED">
            <w:r w:rsidRPr="009E7227">
              <w:t>GLOBAL</w:t>
            </w:r>
          </w:p>
          <w:p w:rsidR="007374ED" w:rsidRPr="009E7227" w:rsidRDefault="007374ED" w:rsidP="007374ED">
            <w:r>
              <w:t>SERVICIO MADRILEÑO DE SALUD</w:t>
            </w:r>
          </w:p>
          <w:p w:rsidR="007374ED" w:rsidRPr="009E7227" w:rsidRDefault="007374ED" w:rsidP="007374ED">
            <w:r w:rsidRPr="009E7227">
              <w:t>(media)</w:t>
            </w:r>
          </w:p>
        </w:tc>
      </w:tr>
      <w:tr w:rsidR="006A6BE8" w:rsidRPr="009E7227" w:rsidTr="00DF2940">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6A6BE8" w:rsidRPr="009E7227" w:rsidRDefault="006A6BE8" w:rsidP="006A6BE8">
            <w:pPr>
              <w:jc w:val="left"/>
              <w:rPr>
                <w:sz w:val="24"/>
                <w:szCs w:val="24"/>
              </w:rPr>
            </w:pPr>
            <w:r w:rsidRPr="004E4D27">
              <w:t>PORCENTAJE DE ACTUACIONES CONSIDERADAS PRIORITARIAS REALIZADAS POR LAS UFGRS</w:t>
            </w:r>
          </w:p>
        </w:tc>
        <w:tc>
          <w:tcPr>
            <w:tcW w:w="1576" w:type="pct"/>
            <w:vAlign w:val="top"/>
          </w:tcPr>
          <w:p w:rsidR="006A6BE8" w:rsidRPr="00EB027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EB0270">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EB0270" w:rsidRDefault="006A6BE8" w:rsidP="00DF2940">
            <w:pPr>
              <w:jc w:val="right"/>
            </w:pPr>
            <w:r w:rsidRPr="00EB0270">
              <w:t>3</w:t>
            </w:r>
          </w:p>
        </w:tc>
        <w:tc>
          <w:tcPr>
            <w:tcW w:w="659" w:type="pct"/>
          </w:tcPr>
          <w:p w:rsidR="006A6BE8" w:rsidRPr="00EB027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EB0270">
              <w:t>2</w:t>
            </w:r>
          </w:p>
        </w:tc>
        <w:tc>
          <w:tcPr>
            <w:cnfStyle w:val="000001000000" w:firstRow="0" w:lastRow="0" w:firstColumn="0" w:lastColumn="0" w:oddVBand="0" w:evenVBand="1" w:oddHBand="0" w:evenHBand="0" w:firstRowFirstColumn="0" w:firstRowLastColumn="0" w:lastRowFirstColumn="0" w:lastRowLastColumn="0"/>
            <w:tcW w:w="788" w:type="pct"/>
          </w:tcPr>
          <w:p w:rsidR="006A6BE8" w:rsidRPr="00EB0270" w:rsidRDefault="006A6BE8" w:rsidP="00DF2940">
            <w:pPr>
              <w:jc w:val="right"/>
            </w:pPr>
            <w:r w:rsidRPr="00EB0270">
              <w:t>2</w:t>
            </w:r>
          </w:p>
        </w:tc>
      </w:tr>
      <w:tr w:rsidR="006A6BE8" w:rsidRPr="009E7227" w:rsidTr="00DF2940">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6A6BE8" w:rsidRPr="009E7227" w:rsidRDefault="006A6BE8" w:rsidP="006A6BE8"/>
        </w:tc>
        <w:tc>
          <w:tcPr>
            <w:tcW w:w="1576" w:type="pct"/>
            <w:vAlign w:val="top"/>
          </w:tcPr>
          <w:p w:rsidR="006A6BE8" w:rsidRPr="00EB027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EB0270">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EB0270" w:rsidRDefault="006A6BE8" w:rsidP="00DF2940">
            <w:pPr>
              <w:jc w:val="right"/>
            </w:pPr>
            <w:r w:rsidRPr="00EB0270">
              <w:t>SÍ</w:t>
            </w:r>
          </w:p>
        </w:tc>
        <w:tc>
          <w:tcPr>
            <w:tcW w:w="659" w:type="pct"/>
          </w:tcPr>
          <w:p w:rsidR="006A6BE8" w:rsidRPr="00EB027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EB0270">
              <w:t>100%</w:t>
            </w:r>
          </w:p>
        </w:tc>
        <w:tc>
          <w:tcPr>
            <w:cnfStyle w:val="000001000000" w:firstRow="0" w:lastRow="0" w:firstColumn="0" w:lastColumn="0" w:oddVBand="0" w:evenVBand="1" w:oddHBand="0" w:evenHBand="0" w:firstRowFirstColumn="0" w:firstRowLastColumn="0" w:lastRowFirstColumn="0" w:lastRowLastColumn="0"/>
            <w:tcW w:w="788" w:type="pct"/>
          </w:tcPr>
          <w:p w:rsidR="006A6BE8" w:rsidRPr="00EB0270" w:rsidRDefault="006A6BE8" w:rsidP="00DF2940">
            <w:pPr>
              <w:jc w:val="right"/>
            </w:pPr>
            <w:r w:rsidRPr="00EB0270">
              <w:t>100%</w:t>
            </w:r>
          </w:p>
        </w:tc>
      </w:tr>
      <w:tr w:rsidR="006A6BE8" w:rsidRPr="009E7227" w:rsidTr="00DF2940">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6A6BE8" w:rsidRPr="009E7227" w:rsidRDefault="006A6BE8" w:rsidP="006A6BE8"/>
        </w:tc>
        <w:tc>
          <w:tcPr>
            <w:tcW w:w="1576" w:type="pct"/>
            <w:vAlign w:val="top"/>
          </w:tcPr>
          <w:p w:rsidR="006A6BE8" w:rsidRPr="00EB027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EB0270">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EB0270" w:rsidRDefault="006A6BE8" w:rsidP="00DF2940">
            <w:pPr>
              <w:jc w:val="right"/>
            </w:pPr>
            <w:r w:rsidRPr="00EB0270">
              <w:t>SÍ</w:t>
            </w:r>
          </w:p>
        </w:tc>
        <w:tc>
          <w:tcPr>
            <w:tcW w:w="659" w:type="pct"/>
          </w:tcPr>
          <w:p w:rsidR="006A6BE8" w:rsidRPr="00EB027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EB0270">
              <w:t>100%</w:t>
            </w:r>
          </w:p>
        </w:tc>
        <w:tc>
          <w:tcPr>
            <w:cnfStyle w:val="000001000000" w:firstRow="0" w:lastRow="0" w:firstColumn="0" w:lastColumn="0" w:oddVBand="0" w:evenVBand="1" w:oddHBand="0" w:evenHBand="0" w:firstRowFirstColumn="0" w:firstRowLastColumn="0" w:lastRowFirstColumn="0" w:lastRowLastColumn="0"/>
            <w:tcW w:w="788" w:type="pct"/>
          </w:tcPr>
          <w:p w:rsidR="006A6BE8" w:rsidRPr="00EB0270" w:rsidRDefault="006A6BE8" w:rsidP="00DF2940">
            <w:pPr>
              <w:jc w:val="right"/>
            </w:pPr>
            <w:r w:rsidRPr="00EB0270">
              <w:t>97%</w:t>
            </w:r>
          </w:p>
        </w:tc>
      </w:tr>
      <w:tr w:rsidR="006A6BE8" w:rsidRPr="009E7227" w:rsidTr="00465D10">
        <w:trPr>
          <w:trHeight w:hRule="exact" w:val="2243"/>
        </w:trPr>
        <w:tc>
          <w:tcPr>
            <w:cnfStyle w:val="001000000000" w:firstRow="0" w:lastRow="0" w:firstColumn="1" w:lastColumn="0" w:oddVBand="0" w:evenVBand="0" w:oddHBand="0" w:evenHBand="0" w:firstRowFirstColumn="0" w:firstRowLastColumn="0" w:lastRowFirstColumn="0" w:lastRowLastColumn="0"/>
            <w:tcW w:w="1236" w:type="pct"/>
            <w:vMerge/>
            <w:hideMark/>
          </w:tcPr>
          <w:p w:rsidR="006A6BE8" w:rsidRPr="009E7227" w:rsidRDefault="006A6BE8" w:rsidP="006A6BE8"/>
        </w:tc>
        <w:tc>
          <w:tcPr>
            <w:tcW w:w="1576" w:type="pct"/>
            <w:vAlign w:val="top"/>
          </w:tcPr>
          <w:p w:rsidR="006A6BE8" w:rsidRPr="00EB027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EB0270">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EB0270" w:rsidRDefault="006A6BE8" w:rsidP="00DF2940">
            <w:pPr>
              <w:jc w:val="right"/>
            </w:pPr>
            <w:r w:rsidRPr="00EB0270">
              <w:t>SÍ</w:t>
            </w:r>
          </w:p>
        </w:tc>
        <w:tc>
          <w:tcPr>
            <w:tcW w:w="659" w:type="pct"/>
          </w:tcPr>
          <w:p w:rsidR="006A6BE8" w:rsidRPr="00EB027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EB0270">
              <w:t>100%</w:t>
            </w:r>
          </w:p>
        </w:tc>
        <w:tc>
          <w:tcPr>
            <w:cnfStyle w:val="000001000000" w:firstRow="0" w:lastRow="0" w:firstColumn="0" w:lastColumn="0" w:oddVBand="0" w:evenVBand="1" w:oddHBand="0" w:evenHBand="0" w:firstRowFirstColumn="0" w:firstRowLastColumn="0" w:lastRowFirstColumn="0" w:lastRowLastColumn="0"/>
            <w:tcW w:w="788" w:type="pct"/>
          </w:tcPr>
          <w:p w:rsidR="006A6BE8" w:rsidRDefault="006A6BE8" w:rsidP="00DF2940">
            <w:pPr>
              <w:jc w:val="right"/>
            </w:pPr>
            <w:r w:rsidRPr="00EB0270">
              <w:t>100%</w:t>
            </w:r>
          </w:p>
        </w:tc>
      </w:tr>
    </w:tbl>
    <w:p w:rsidR="00AB27E8" w:rsidRDefault="00AB27E8" w:rsidP="0068118A"/>
    <w:p w:rsidR="00AB27E8" w:rsidRDefault="00AB27E8">
      <w:pPr>
        <w:spacing w:before="0" w:line="240" w:lineRule="auto"/>
        <w:jc w:val="left"/>
      </w:pPr>
      <w:r>
        <w:br w:type="page"/>
      </w:r>
    </w:p>
    <w:p w:rsidR="006A39F4" w:rsidRPr="0007312E" w:rsidRDefault="006A39F4" w:rsidP="0068118A">
      <w:pPr>
        <w:rPr>
          <w:sz w:val="10"/>
        </w:rPr>
      </w:pPr>
    </w:p>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34270" w:rsidRDefault="004E4D27" w:rsidP="006A39F4">
            <w:pPr>
              <w:jc w:val="center"/>
              <w:rPr>
                <w:rFonts w:ascii="Montserrat SemiBold" w:hAnsi="Montserrat SemiBold"/>
                <w:b w:val="0"/>
              </w:rPr>
            </w:pPr>
            <w:r w:rsidRPr="00B34270">
              <w:rPr>
                <w:rFonts w:ascii="Montserrat SemiBold" w:hAnsi="Montserrat SemiBold"/>
              </w:rPr>
              <w:t>2. Impulsar el compromiso de los equipos directivos con la seguridad del paciente</w:t>
            </w:r>
            <w:r w:rsidRPr="00B34270">
              <w:rPr>
                <w:rFonts w:ascii="Montserrat SemiBold" w:hAnsi="Montserrat SemiBold"/>
                <w:b w:val="0"/>
              </w:rPr>
              <w:t>.</w:t>
            </w:r>
          </w:p>
        </w:tc>
      </w:tr>
      <w:tr w:rsidR="007374ED"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7374ED" w:rsidRPr="009E7227" w:rsidRDefault="007374ED" w:rsidP="007374ED">
            <w:pPr>
              <w:jc w:val="left"/>
            </w:pPr>
            <w:r w:rsidRPr="009E7227">
              <w:t>INDICADOR</w:t>
            </w:r>
          </w:p>
        </w:tc>
        <w:tc>
          <w:tcPr>
            <w:tcW w:w="1574"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rsidR="007374ED" w:rsidRPr="007374ED" w:rsidRDefault="006A6BE8" w:rsidP="007374ED">
            <w:r w:rsidRPr="007374ED">
              <w:t xml:space="preserve">H. </w:t>
            </w:r>
            <w:r>
              <w:t>DR. R. LAFORA</w:t>
            </w:r>
          </w:p>
        </w:tc>
        <w:tc>
          <w:tcPr>
            <w:tcW w:w="658"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88" w:type="pct"/>
          </w:tcPr>
          <w:p w:rsidR="007374ED" w:rsidRPr="009E7227" w:rsidRDefault="007374ED" w:rsidP="007374ED">
            <w:pPr>
              <w:jc w:val="left"/>
            </w:pPr>
            <w:r w:rsidRPr="009E7227">
              <w:t>GLOBAL</w:t>
            </w:r>
          </w:p>
          <w:p w:rsidR="007374ED" w:rsidRPr="009E7227" w:rsidRDefault="007374ED" w:rsidP="007374ED">
            <w:pPr>
              <w:jc w:val="left"/>
            </w:pPr>
            <w:r>
              <w:t>SERVICIO MADRILEÑO DE SALUD</w:t>
            </w:r>
          </w:p>
        </w:tc>
      </w:tr>
      <w:tr w:rsidR="006A6BE8"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6A6BE8" w:rsidRPr="00902B67" w:rsidRDefault="006A6BE8" w:rsidP="006A6BE8">
            <w:pPr>
              <w:jc w:val="left"/>
            </w:pPr>
            <w:r>
              <w:t>PARTICIPACIÓN ACTIVA DE DIRECTIVOS EN REUNIONES O VISITAS A LAS UNIDADES: "RONDAS DE SEGURIDAD"</w:t>
            </w:r>
          </w:p>
        </w:tc>
        <w:tc>
          <w:tcPr>
            <w:tcW w:w="1574" w:type="pct"/>
            <w:vAlign w:val="top"/>
          </w:tcPr>
          <w:p w:rsidR="006A6BE8" w:rsidRPr="00FA1CC6" w:rsidRDefault="006A6BE8" w:rsidP="00465D10">
            <w:pPr>
              <w:jc w:val="left"/>
              <w:cnfStyle w:val="000000000000" w:firstRow="0" w:lastRow="0" w:firstColumn="0" w:lastColumn="0" w:oddVBand="0" w:evenVBand="0" w:oddHBand="0" w:evenHBand="0" w:firstRowFirstColumn="0" w:firstRowLastColumn="0" w:lastRowFirstColumn="0" w:lastRowLastColumn="0"/>
            </w:pPr>
            <w:r w:rsidRPr="00FA1CC6">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FA1CC6" w:rsidRDefault="006A6BE8" w:rsidP="00DF2940">
            <w:pPr>
              <w:jc w:val="right"/>
            </w:pPr>
            <w:r w:rsidRPr="00FA1CC6">
              <w:t>No aplica</w:t>
            </w:r>
          </w:p>
        </w:tc>
        <w:tc>
          <w:tcPr>
            <w:tcW w:w="658" w:type="pct"/>
          </w:tcPr>
          <w:p w:rsidR="006A6BE8" w:rsidRPr="00FA1CC6"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FA1CC6">
              <w:t>No aplica</w:t>
            </w:r>
          </w:p>
        </w:tc>
        <w:tc>
          <w:tcPr>
            <w:cnfStyle w:val="000001000000" w:firstRow="0" w:lastRow="0" w:firstColumn="0" w:lastColumn="0" w:oddVBand="0" w:evenVBand="1" w:oddHBand="0" w:evenHBand="0" w:firstRowFirstColumn="0" w:firstRowLastColumn="0" w:lastRowFirstColumn="0" w:lastRowLastColumn="0"/>
            <w:tcW w:w="788" w:type="pct"/>
          </w:tcPr>
          <w:p w:rsidR="006A6BE8" w:rsidRPr="00FA1CC6" w:rsidRDefault="006A6BE8" w:rsidP="00DF2940">
            <w:pPr>
              <w:jc w:val="right"/>
            </w:pPr>
            <w:r w:rsidRPr="00FA1CC6">
              <w:t>0,9</w:t>
            </w:r>
          </w:p>
        </w:tc>
      </w:tr>
      <w:tr w:rsidR="006A6BE8"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6A6BE8" w:rsidRPr="009E7227" w:rsidRDefault="006A6BE8" w:rsidP="006A6BE8"/>
        </w:tc>
        <w:tc>
          <w:tcPr>
            <w:tcW w:w="1574" w:type="pct"/>
            <w:vAlign w:val="top"/>
          </w:tcPr>
          <w:p w:rsidR="006A6BE8" w:rsidRPr="00FA1CC6" w:rsidRDefault="006A6BE8" w:rsidP="00465D10">
            <w:pPr>
              <w:jc w:val="left"/>
              <w:cnfStyle w:val="000000000000" w:firstRow="0" w:lastRow="0" w:firstColumn="0" w:lastColumn="0" w:oddVBand="0" w:evenVBand="0" w:oddHBand="0" w:evenHBand="0" w:firstRowFirstColumn="0" w:firstRowLastColumn="0" w:lastRowFirstColumn="0" w:lastRowLastColumn="0"/>
            </w:pPr>
            <w:r w:rsidRPr="00FA1CC6">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FA1CC6" w:rsidRDefault="006A6BE8" w:rsidP="00DF2940">
            <w:pPr>
              <w:jc w:val="right"/>
            </w:pPr>
            <w:r w:rsidRPr="00FA1CC6">
              <w:t>0</w:t>
            </w:r>
          </w:p>
        </w:tc>
        <w:tc>
          <w:tcPr>
            <w:tcW w:w="658" w:type="pct"/>
          </w:tcPr>
          <w:p w:rsidR="006A6BE8" w:rsidRPr="00FA1CC6"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FA1CC6">
              <w:t>0,8</w:t>
            </w:r>
          </w:p>
        </w:tc>
        <w:tc>
          <w:tcPr>
            <w:cnfStyle w:val="000001000000" w:firstRow="0" w:lastRow="0" w:firstColumn="0" w:lastColumn="0" w:oddVBand="0" w:evenVBand="1" w:oddHBand="0" w:evenHBand="0" w:firstRowFirstColumn="0" w:firstRowLastColumn="0" w:lastRowFirstColumn="0" w:lastRowLastColumn="0"/>
            <w:tcW w:w="788" w:type="pct"/>
          </w:tcPr>
          <w:p w:rsidR="006A6BE8" w:rsidRPr="00FA1CC6" w:rsidRDefault="006A6BE8" w:rsidP="00DF2940">
            <w:pPr>
              <w:jc w:val="right"/>
            </w:pPr>
            <w:r w:rsidRPr="00FA1CC6">
              <w:t>0,8</w:t>
            </w:r>
          </w:p>
        </w:tc>
      </w:tr>
      <w:tr w:rsidR="006A6BE8" w:rsidRPr="009E7227" w:rsidTr="00DF2940">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6A6BE8" w:rsidRPr="00902B67" w:rsidRDefault="006A6BE8" w:rsidP="006A6BE8"/>
        </w:tc>
        <w:tc>
          <w:tcPr>
            <w:tcW w:w="1574" w:type="pct"/>
            <w:vAlign w:val="top"/>
          </w:tcPr>
          <w:p w:rsidR="006A6BE8" w:rsidRPr="00FA1CC6" w:rsidRDefault="006A6BE8" w:rsidP="00465D10">
            <w:pPr>
              <w:jc w:val="left"/>
              <w:cnfStyle w:val="000000000000" w:firstRow="0" w:lastRow="0" w:firstColumn="0" w:lastColumn="0" w:oddVBand="0" w:evenVBand="0" w:oddHBand="0" w:evenHBand="0" w:firstRowFirstColumn="0" w:firstRowLastColumn="0" w:lastRowFirstColumn="0" w:lastRowLastColumn="0"/>
            </w:pPr>
            <w:r w:rsidRPr="00FA1CC6">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FA1CC6" w:rsidRDefault="006A6BE8" w:rsidP="00DF2940">
            <w:pPr>
              <w:jc w:val="right"/>
            </w:pPr>
            <w:r w:rsidRPr="00FA1CC6">
              <w:t>No aplica</w:t>
            </w:r>
          </w:p>
        </w:tc>
        <w:tc>
          <w:tcPr>
            <w:tcW w:w="658" w:type="pct"/>
          </w:tcPr>
          <w:p w:rsidR="006A6BE8" w:rsidRPr="00FA1CC6"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FA1CC6">
              <w:t>No aplica</w:t>
            </w:r>
          </w:p>
        </w:tc>
        <w:tc>
          <w:tcPr>
            <w:cnfStyle w:val="000001000000" w:firstRow="0" w:lastRow="0" w:firstColumn="0" w:lastColumn="0" w:oddVBand="0" w:evenVBand="1" w:oddHBand="0" w:evenHBand="0" w:firstRowFirstColumn="0" w:firstRowLastColumn="0" w:lastRowFirstColumn="0" w:lastRowLastColumn="0"/>
            <w:tcW w:w="788" w:type="pct"/>
          </w:tcPr>
          <w:p w:rsidR="006A6BE8" w:rsidRPr="00FA1CC6" w:rsidRDefault="006A6BE8" w:rsidP="00DF2940">
            <w:pPr>
              <w:jc w:val="right"/>
            </w:pPr>
            <w:r w:rsidRPr="00FA1CC6">
              <w:t>0,9</w:t>
            </w:r>
          </w:p>
        </w:tc>
      </w:tr>
      <w:tr w:rsidR="006A6BE8" w:rsidRPr="009E7227" w:rsidTr="00DF2940">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6A6BE8" w:rsidRPr="009E7227" w:rsidRDefault="006A6BE8" w:rsidP="006A6BE8">
            <w:pPr>
              <w:jc w:val="left"/>
            </w:pPr>
          </w:p>
        </w:tc>
        <w:tc>
          <w:tcPr>
            <w:tcW w:w="1574" w:type="pct"/>
            <w:vAlign w:val="top"/>
          </w:tcPr>
          <w:p w:rsidR="006A6BE8" w:rsidRPr="00FA1CC6" w:rsidRDefault="006A6BE8" w:rsidP="00465D10">
            <w:pPr>
              <w:jc w:val="left"/>
              <w:cnfStyle w:val="000000000000" w:firstRow="0" w:lastRow="0" w:firstColumn="0" w:lastColumn="0" w:oddVBand="0" w:evenVBand="0" w:oddHBand="0" w:evenHBand="0" w:firstRowFirstColumn="0" w:firstRowLastColumn="0" w:lastRowFirstColumn="0" w:lastRowLastColumn="0"/>
            </w:pPr>
            <w:r w:rsidRPr="00FA1CC6">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FA1CC6" w:rsidRDefault="006A6BE8" w:rsidP="00DF2940">
            <w:pPr>
              <w:jc w:val="right"/>
            </w:pPr>
            <w:r w:rsidRPr="00FA1CC6">
              <w:t>0</w:t>
            </w:r>
          </w:p>
        </w:tc>
        <w:tc>
          <w:tcPr>
            <w:tcW w:w="658" w:type="pct"/>
          </w:tcPr>
          <w:p w:rsidR="006A6BE8" w:rsidRPr="00FA1CC6"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FA1CC6">
              <w:t>1,6</w:t>
            </w:r>
          </w:p>
        </w:tc>
        <w:tc>
          <w:tcPr>
            <w:cnfStyle w:val="000001000000" w:firstRow="0" w:lastRow="0" w:firstColumn="0" w:lastColumn="0" w:oddVBand="0" w:evenVBand="1" w:oddHBand="0" w:evenHBand="0" w:firstRowFirstColumn="0" w:firstRowLastColumn="0" w:lastRowFirstColumn="0" w:lastRowLastColumn="0"/>
            <w:tcW w:w="788" w:type="pct"/>
          </w:tcPr>
          <w:p w:rsidR="006A6BE8" w:rsidRPr="00FA1CC6" w:rsidRDefault="006A6BE8" w:rsidP="00DF2940">
            <w:pPr>
              <w:jc w:val="right"/>
            </w:pPr>
            <w:r w:rsidRPr="00FA1CC6">
              <w:t>1</w:t>
            </w:r>
          </w:p>
        </w:tc>
      </w:tr>
      <w:tr w:rsidR="006A6BE8" w:rsidRPr="009E7227" w:rsidTr="00DF2940">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6A6BE8" w:rsidRPr="009E7227" w:rsidRDefault="006A6BE8" w:rsidP="006A6BE8">
            <w:pPr>
              <w:jc w:val="left"/>
            </w:pPr>
          </w:p>
        </w:tc>
        <w:tc>
          <w:tcPr>
            <w:tcW w:w="1574" w:type="pct"/>
            <w:vAlign w:val="top"/>
          </w:tcPr>
          <w:p w:rsidR="006A6BE8" w:rsidRPr="00FA1CC6" w:rsidRDefault="006A6BE8" w:rsidP="00465D10">
            <w:pPr>
              <w:jc w:val="left"/>
              <w:cnfStyle w:val="000000000000" w:firstRow="0" w:lastRow="0" w:firstColumn="0" w:lastColumn="0" w:oddVBand="0" w:evenVBand="0" w:oddHBand="0" w:evenHBand="0" w:firstRowFirstColumn="0" w:firstRowLastColumn="0" w:lastRowFirstColumn="0" w:lastRowLastColumn="0"/>
            </w:pPr>
            <w:r w:rsidRPr="00FA1CC6">
              <w:t>Nº de rondas</w:t>
            </w:r>
          </w:p>
        </w:tc>
        <w:tc>
          <w:tcPr>
            <w:cnfStyle w:val="000001000000" w:firstRow="0" w:lastRow="0" w:firstColumn="0" w:lastColumn="0" w:oddVBand="0" w:evenVBand="1" w:oddHBand="0" w:evenHBand="0" w:firstRowFirstColumn="0" w:firstRowLastColumn="0" w:lastRowFirstColumn="0" w:lastRowLastColumn="0"/>
            <w:tcW w:w="741" w:type="pct"/>
          </w:tcPr>
          <w:p w:rsidR="006A6BE8" w:rsidRPr="00FA1CC6" w:rsidRDefault="006A6BE8" w:rsidP="00DF2940">
            <w:pPr>
              <w:jc w:val="right"/>
            </w:pPr>
            <w:r w:rsidRPr="00FA1CC6">
              <w:t>0</w:t>
            </w:r>
          </w:p>
        </w:tc>
        <w:tc>
          <w:tcPr>
            <w:tcW w:w="658" w:type="pct"/>
          </w:tcPr>
          <w:p w:rsidR="006A6BE8" w:rsidRPr="00FA1CC6"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FA1CC6">
              <w:t>2,4</w:t>
            </w:r>
          </w:p>
        </w:tc>
        <w:tc>
          <w:tcPr>
            <w:cnfStyle w:val="000001000000" w:firstRow="0" w:lastRow="0" w:firstColumn="0" w:lastColumn="0" w:oddVBand="0" w:evenVBand="1" w:oddHBand="0" w:evenHBand="0" w:firstRowFirstColumn="0" w:firstRowLastColumn="0" w:lastRowFirstColumn="0" w:lastRowLastColumn="0"/>
            <w:tcW w:w="788" w:type="pct"/>
          </w:tcPr>
          <w:p w:rsidR="006A6BE8" w:rsidRDefault="006A6BE8" w:rsidP="00DF2940">
            <w:pPr>
              <w:jc w:val="right"/>
            </w:pPr>
            <w:r w:rsidRPr="00FA1CC6">
              <w:t>3,1</w:t>
            </w:r>
          </w:p>
        </w:tc>
      </w:tr>
    </w:tbl>
    <w:p w:rsidR="00F82D07" w:rsidRPr="0007312E" w:rsidRDefault="00F82D07" w:rsidP="0068118A">
      <w:pPr>
        <w:rPr>
          <w:sz w:val="10"/>
        </w:rPr>
      </w:pPr>
    </w:p>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6A39F4">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7374ED" w:rsidRPr="009E7227" w:rsidTr="006A39F4">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pPr>
              <w:jc w:val="left"/>
            </w:pPr>
            <w:r w:rsidRPr="009E7227">
              <w:t>INDICADORES</w:t>
            </w:r>
          </w:p>
        </w:tc>
        <w:tc>
          <w:tcPr>
            <w:tcW w:w="1585"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6A6BE8" w:rsidP="007374ED">
            <w:r w:rsidRPr="007374ED">
              <w:t xml:space="preserve">H. </w:t>
            </w:r>
            <w:r>
              <w:t>DR. R. LAFORA</w:t>
            </w:r>
          </w:p>
        </w:tc>
        <w:tc>
          <w:tcPr>
            <w:tcW w:w="668"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rsidR="007374ED" w:rsidRPr="009E7227" w:rsidRDefault="007374ED" w:rsidP="007374ED">
            <w:pPr>
              <w:jc w:val="left"/>
            </w:pPr>
            <w:r w:rsidRPr="009E7227">
              <w:t>GLOBAL</w:t>
            </w:r>
          </w:p>
          <w:p w:rsidR="007374ED" w:rsidRPr="009E7227" w:rsidRDefault="007374ED" w:rsidP="007374ED">
            <w:pPr>
              <w:jc w:val="left"/>
            </w:pPr>
            <w:r>
              <w:t>SERVICIO MADRILEÑO DE SALUD</w:t>
            </w:r>
          </w:p>
        </w:tc>
      </w:tr>
      <w:tr w:rsidR="006A6BE8" w:rsidRPr="009E7227" w:rsidTr="00DF2940">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6A6BE8" w:rsidRPr="009E7D6D" w:rsidRDefault="006A6BE8" w:rsidP="006A6BE8">
            <w:pPr>
              <w:jc w:val="left"/>
            </w:pPr>
            <w:r w:rsidRPr="00DA778C">
              <w:t>DESARROLLO DE LA SEGURIDAD EN EL PACIENTE QUIRÚRGICO</w:t>
            </w:r>
          </w:p>
        </w:tc>
        <w:tc>
          <w:tcPr>
            <w:tcW w:w="1585" w:type="pct"/>
            <w:vAlign w:val="top"/>
          </w:tcPr>
          <w:p w:rsidR="006A6BE8" w:rsidRPr="00136215" w:rsidRDefault="006A6BE8" w:rsidP="00465D10">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6A6BE8" w:rsidRPr="00824B9F" w:rsidRDefault="006A6BE8" w:rsidP="00DF2940">
            <w:pPr>
              <w:jc w:val="right"/>
            </w:pPr>
            <w:r w:rsidRPr="00824B9F">
              <w:t>No aplica</w:t>
            </w:r>
          </w:p>
        </w:tc>
        <w:tc>
          <w:tcPr>
            <w:tcW w:w="668" w:type="pct"/>
          </w:tcPr>
          <w:p w:rsidR="006A6BE8" w:rsidRPr="00824B9F"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824B9F">
              <w:t>No aplica</w:t>
            </w:r>
          </w:p>
        </w:tc>
        <w:tc>
          <w:tcPr>
            <w:cnfStyle w:val="000001000000" w:firstRow="0" w:lastRow="0" w:firstColumn="0" w:lastColumn="0" w:oddVBand="0" w:evenVBand="1" w:oddHBand="0" w:evenHBand="0" w:firstRowFirstColumn="0" w:firstRowLastColumn="0" w:lastRowFirstColumn="0" w:lastRowLastColumn="0"/>
            <w:tcW w:w="746" w:type="pct"/>
          </w:tcPr>
          <w:p w:rsidR="006A6BE8" w:rsidRPr="00824B9F" w:rsidRDefault="006A6BE8" w:rsidP="00DF2940">
            <w:pPr>
              <w:jc w:val="right"/>
            </w:pPr>
            <w:r w:rsidRPr="00824B9F">
              <w:t>96%</w:t>
            </w:r>
          </w:p>
        </w:tc>
      </w:tr>
      <w:tr w:rsidR="006A6BE8"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6A6BE8" w:rsidRPr="009E7D6D" w:rsidRDefault="006A6BE8" w:rsidP="006A6BE8"/>
        </w:tc>
        <w:tc>
          <w:tcPr>
            <w:tcW w:w="1585" w:type="pct"/>
            <w:vAlign w:val="top"/>
          </w:tcPr>
          <w:p w:rsidR="006A6BE8" w:rsidRPr="00136215" w:rsidRDefault="006A6BE8" w:rsidP="00465D10">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6A6BE8" w:rsidRPr="00824B9F" w:rsidRDefault="006A6BE8" w:rsidP="00DF2940">
            <w:pPr>
              <w:jc w:val="right"/>
            </w:pPr>
            <w:r w:rsidRPr="00824B9F">
              <w:t>No aplica</w:t>
            </w:r>
          </w:p>
        </w:tc>
        <w:tc>
          <w:tcPr>
            <w:tcW w:w="668" w:type="pct"/>
          </w:tcPr>
          <w:p w:rsidR="006A6BE8" w:rsidRPr="00824B9F"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824B9F">
              <w:t>No aplica</w:t>
            </w:r>
          </w:p>
        </w:tc>
        <w:tc>
          <w:tcPr>
            <w:cnfStyle w:val="000001000000" w:firstRow="0" w:lastRow="0" w:firstColumn="0" w:lastColumn="0" w:oddVBand="0" w:evenVBand="1" w:oddHBand="0" w:evenHBand="0" w:firstRowFirstColumn="0" w:firstRowLastColumn="0" w:lastRowFirstColumn="0" w:lastRowLastColumn="0"/>
            <w:tcW w:w="746" w:type="pct"/>
          </w:tcPr>
          <w:p w:rsidR="006A6BE8" w:rsidRDefault="006A6BE8" w:rsidP="00DF2940">
            <w:pPr>
              <w:jc w:val="right"/>
            </w:pPr>
            <w:r w:rsidRPr="00824B9F">
              <w:t>96%</w:t>
            </w:r>
          </w:p>
        </w:tc>
      </w:tr>
      <w:tr w:rsidR="006A39F4" w:rsidRPr="006A39F4" w:rsidTr="006A39F4">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7374ED" w:rsidRPr="009E7227" w:rsidTr="00DA778C">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r w:rsidRPr="009E7227">
              <w:t>INDICADORES</w:t>
            </w:r>
          </w:p>
        </w:tc>
        <w:tc>
          <w:tcPr>
            <w:tcW w:w="1585" w:type="pct"/>
            <w:hideMark/>
          </w:tcPr>
          <w:p w:rsidR="007374ED" w:rsidRPr="009E7227" w:rsidRDefault="007374ED" w:rsidP="007374ED">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6A6BE8" w:rsidP="007374ED">
            <w:r w:rsidRPr="007374ED">
              <w:t xml:space="preserve">H. </w:t>
            </w:r>
            <w:r>
              <w:t>DR. R. LAFORA</w:t>
            </w:r>
          </w:p>
        </w:tc>
        <w:tc>
          <w:tcPr>
            <w:tcW w:w="668"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746" w:type="pct"/>
          </w:tcPr>
          <w:p w:rsidR="007374ED" w:rsidRPr="009E7227" w:rsidRDefault="007374ED" w:rsidP="007374ED">
            <w:pPr>
              <w:spacing w:line="240" w:lineRule="auto"/>
              <w:jc w:val="left"/>
            </w:pPr>
            <w:r w:rsidRPr="009E7227">
              <w:t>GLOBAL</w:t>
            </w:r>
          </w:p>
          <w:p w:rsidR="007374ED" w:rsidRPr="009E7227" w:rsidRDefault="007374ED" w:rsidP="007374ED">
            <w:pPr>
              <w:spacing w:line="240" w:lineRule="auto"/>
              <w:jc w:val="left"/>
              <w:rPr>
                <w:color w:val="FFFFFF" w:themeColor="background1"/>
              </w:rPr>
            </w:pPr>
            <w:r>
              <w:t>SERVICIO MADRILEÑO DE SALUD</w:t>
            </w:r>
          </w:p>
        </w:tc>
      </w:tr>
      <w:tr w:rsidR="006A6BE8"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6A6BE8" w:rsidRPr="0080287E" w:rsidRDefault="006A6BE8" w:rsidP="006A6BE8">
            <w:r w:rsidRPr="0080287E">
              <w:t>CONSOLIDACIÓN Y MEJORA DE LA GESTIÓN DE RIESGOS SANITARIOS</w:t>
            </w:r>
          </w:p>
          <w:p w:rsidR="006A6BE8" w:rsidRPr="0080287E" w:rsidRDefault="006A6BE8" w:rsidP="006A6BE8"/>
        </w:tc>
        <w:tc>
          <w:tcPr>
            <w:tcW w:w="1585" w:type="pct"/>
            <w:vAlign w:val="top"/>
          </w:tcPr>
          <w:p w:rsidR="006A6BE8" w:rsidRPr="0080287E" w:rsidRDefault="006A6BE8" w:rsidP="006A6BE8">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6A6BE8" w:rsidRPr="004511A6" w:rsidRDefault="006A6BE8" w:rsidP="00DF2940">
            <w:pPr>
              <w:jc w:val="right"/>
            </w:pPr>
            <w:r w:rsidRPr="004511A6">
              <w:t>SÍ</w:t>
            </w:r>
          </w:p>
        </w:tc>
        <w:tc>
          <w:tcPr>
            <w:tcW w:w="668" w:type="pct"/>
          </w:tcPr>
          <w:p w:rsidR="006A6BE8" w:rsidRPr="004511A6"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4511A6">
              <w:t>100%</w:t>
            </w:r>
          </w:p>
        </w:tc>
        <w:tc>
          <w:tcPr>
            <w:cnfStyle w:val="000001000000" w:firstRow="0" w:lastRow="0" w:firstColumn="0" w:lastColumn="0" w:oddVBand="0" w:evenVBand="1" w:oddHBand="0" w:evenHBand="0" w:firstRowFirstColumn="0" w:firstRowLastColumn="0" w:lastRowFirstColumn="0" w:lastRowLastColumn="0"/>
            <w:tcW w:w="746" w:type="pct"/>
          </w:tcPr>
          <w:p w:rsidR="006A6BE8" w:rsidRPr="004511A6" w:rsidRDefault="006A6BE8" w:rsidP="00DF2940">
            <w:pPr>
              <w:jc w:val="right"/>
            </w:pPr>
            <w:r w:rsidRPr="004511A6">
              <w:t>96%</w:t>
            </w:r>
          </w:p>
        </w:tc>
      </w:tr>
      <w:tr w:rsidR="006A6BE8"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6A6BE8" w:rsidRPr="009E7227" w:rsidRDefault="006A6BE8" w:rsidP="006A6BE8"/>
        </w:tc>
        <w:tc>
          <w:tcPr>
            <w:tcW w:w="1585" w:type="pct"/>
            <w:vAlign w:val="top"/>
          </w:tcPr>
          <w:p w:rsidR="006A6BE8" w:rsidRPr="009E7227" w:rsidRDefault="006A6BE8" w:rsidP="006A6BE8">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6A6BE8" w:rsidRPr="004511A6" w:rsidRDefault="006A6BE8" w:rsidP="00DF2940">
            <w:pPr>
              <w:jc w:val="right"/>
            </w:pPr>
            <w:r w:rsidRPr="004511A6">
              <w:t>SÍ</w:t>
            </w:r>
          </w:p>
        </w:tc>
        <w:tc>
          <w:tcPr>
            <w:tcW w:w="668" w:type="pct"/>
          </w:tcPr>
          <w:p w:rsidR="006A6BE8" w:rsidRPr="004511A6"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4511A6">
              <w:t>100%</w:t>
            </w:r>
          </w:p>
        </w:tc>
        <w:tc>
          <w:tcPr>
            <w:cnfStyle w:val="000001000000" w:firstRow="0" w:lastRow="0" w:firstColumn="0" w:lastColumn="0" w:oddVBand="0" w:evenVBand="1" w:oddHBand="0" w:evenHBand="0" w:firstRowFirstColumn="0" w:firstRowLastColumn="0" w:lastRowFirstColumn="0" w:lastRowLastColumn="0"/>
            <w:tcW w:w="746" w:type="pct"/>
          </w:tcPr>
          <w:p w:rsidR="006A6BE8" w:rsidRDefault="006A6BE8" w:rsidP="00DF2940">
            <w:pPr>
              <w:jc w:val="right"/>
            </w:pPr>
            <w:r w:rsidRPr="004511A6">
              <w:t>96%</w:t>
            </w:r>
          </w:p>
        </w:tc>
      </w:tr>
    </w:tbl>
    <w:p w:rsidR="00AB27E8" w:rsidRDefault="00AB27E8" w:rsidP="0068118A"/>
    <w:p w:rsidR="0007312E" w:rsidRDefault="0007312E"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7374ED"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pPr>
              <w:jc w:val="left"/>
              <w:rPr>
                <w:szCs w:val="18"/>
              </w:rPr>
            </w:pPr>
            <w:r w:rsidRPr="009E7227">
              <w:t>INDICADORES</w:t>
            </w:r>
            <w:r w:rsidRPr="009E7227">
              <w:rPr>
                <w:szCs w:val="18"/>
              </w:rPr>
              <w:br w:type="page"/>
            </w:r>
          </w:p>
        </w:tc>
        <w:tc>
          <w:tcPr>
            <w:tcW w:w="1610"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7374ED" w:rsidRPr="007374ED" w:rsidRDefault="006A6BE8" w:rsidP="007374ED">
            <w:pPr>
              <w:cnfStyle w:val="000000000000" w:firstRow="0" w:lastRow="0" w:firstColumn="0" w:lastColumn="0" w:oddVBand="0" w:evenVBand="0" w:oddHBand="0" w:evenHBand="0" w:firstRowFirstColumn="0" w:firstRowLastColumn="0" w:lastRowFirstColumn="0" w:lastRowLastColumn="0"/>
            </w:pPr>
            <w:r w:rsidRPr="007374ED">
              <w:t xml:space="preserve">H. </w:t>
            </w:r>
            <w:r>
              <w:t>DR. R. LAFORA</w:t>
            </w:r>
          </w:p>
        </w:tc>
        <w:tc>
          <w:tcPr>
            <w:tcW w:w="626"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tcW w:w="801" w:type="pct"/>
            <w:shd w:val="clear" w:color="auto" w:fill="EBF6F9"/>
          </w:tcPr>
          <w:p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pPr>
            <w:r w:rsidRPr="009E7227">
              <w:t>GLOBAL</w:t>
            </w:r>
          </w:p>
          <w:p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6A6BE8" w:rsidRPr="009E7227" w:rsidTr="00DF2940">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6A6BE8" w:rsidRPr="00D7245D" w:rsidRDefault="006A6BE8" w:rsidP="006A6BE8">
            <w:pPr>
              <w:jc w:val="left"/>
            </w:pPr>
            <w:r w:rsidRPr="00D7245D">
              <w:t>DESARROLLO DE ACTUACIONES PARA MEJORAR HIGIENE DE MANOS</w:t>
            </w:r>
          </w:p>
          <w:p w:rsidR="006A6BE8" w:rsidRPr="00D7245D" w:rsidRDefault="006A6BE8" w:rsidP="006A6BE8">
            <w:pPr>
              <w:jc w:val="left"/>
            </w:pPr>
          </w:p>
        </w:tc>
        <w:tc>
          <w:tcPr>
            <w:tcW w:w="1610" w:type="pct"/>
            <w:vAlign w:val="top"/>
          </w:tcPr>
          <w:p w:rsidR="006A6BE8" w:rsidRPr="00C0421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C04210">
              <w:t>Mantiene nivel alcanzado el año previo en autoevaluación de la OMS  (si/no)</w:t>
            </w:r>
          </w:p>
        </w:tc>
        <w:tc>
          <w:tcPr>
            <w:tcW w:w="714" w:type="pct"/>
            <w:shd w:val="clear" w:color="auto" w:fill="EBF6F9"/>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NO</w:t>
            </w:r>
          </w:p>
        </w:tc>
        <w:tc>
          <w:tcPr>
            <w:tcW w:w="626" w:type="pct"/>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40%</w:t>
            </w:r>
          </w:p>
        </w:tc>
        <w:tc>
          <w:tcPr>
            <w:tcW w:w="801" w:type="pct"/>
            <w:shd w:val="clear" w:color="auto" w:fill="EBF6F9"/>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88%</w:t>
            </w:r>
          </w:p>
        </w:tc>
      </w:tr>
      <w:tr w:rsidR="006A6BE8" w:rsidRPr="009E7227" w:rsidTr="00DF294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6A6BE8" w:rsidRPr="009E7227" w:rsidRDefault="006A6BE8" w:rsidP="006A6BE8">
            <w:pPr>
              <w:jc w:val="left"/>
            </w:pPr>
          </w:p>
        </w:tc>
        <w:tc>
          <w:tcPr>
            <w:tcW w:w="1610" w:type="pct"/>
            <w:vAlign w:val="top"/>
          </w:tcPr>
          <w:p w:rsidR="006A6BE8" w:rsidRPr="00C0421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C04210">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NO</w:t>
            </w:r>
          </w:p>
        </w:tc>
        <w:tc>
          <w:tcPr>
            <w:tcW w:w="626" w:type="pct"/>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80%</w:t>
            </w:r>
          </w:p>
        </w:tc>
        <w:tc>
          <w:tcPr>
            <w:tcW w:w="801" w:type="pct"/>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91%</w:t>
            </w:r>
          </w:p>
        </w:tc>
      </w:tr>
      <w:tr w:rsidR="006A6BE8" w:rsidRPr="009E7227" w:rsidTr="00DF2940">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6A6BE8" w:rsidRPr="009E7227" w:rsidRDefault="006A6BE8" w:rsidP="006A6BE8">
            <w:pPr>
              <w:jc w:val="left"/>
            </w:pPr>
          </w:p>
        </w:tc>
        <w:tc>
          <w:tcPr>
            <w:tcW w:w="1610" w:type="pct"/>
            <w:vAlign w:val="top"/>
          </w:tcPr>
          <w:p w:rsidR="006A6BE8" w:rsidRPr="00C0421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C04210">
              <w:t>Realizada formación en higiene de manos entre los profesionales*, en especial los de nueva incorporación, bien de forma presencial u online (si/no)</w:t>
            </w:r>
          </w:p>
        </w:tc>
        <w:tc>
          <w:tcPr>
            <w:tcW w:w="714" w:type="pct"/>
            <w:shd w:val="clear" w:color="auto" w:fill="EBF6F9"/>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SI</w:t>
            </w:r>
          </w:p>
        </w:tc>
        <w:tc>
          <w:tcPr>
            <w:tcW w:w="626" w:type="pct"/>
          </w:tcPr>
          <w:p w:rsidR="006A6BE8" w:rsidRPr="00C04210"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100%</w:t>
            </w:r>
          </w:p>
        </w:tc>
        <w:tc>
          <w:tcPr>
            <w:tcW w:w="801" w:type="pct"/>
          </w:tcPr>
          <w:p w:rsidR="006A6BE8" w:rsidRDefault="006A6BE8" w:rsidP="00DF2940">
            <w:pPr>
              <w:jc w:val="right"/>
              <w:cnfStyle w:val="000000000000" w:firstRow="0" w:lastRow="0" w:firstColumn="0" w:lastColumn="0" w:oddVBand="0" w:evenVBand="0" w:oddHBand="0" w:evenHBand="0" w:firstRowFirstColumn="0" w:firstRowLastColumn="0" w:lastRowFirstColumn="0" w:lastRowLastColumn="0"/>
            </w:pPr>
            <w:r w:rsidRPr="00C04210">
              <w:t>100%</w:t>
            </w:r>
          </w:p>
        </w:tc>
      </w:tr>
    </w:tbl>
    <w:p w:rsidR="00A815F5" w:rsidRPr="0007312E" w:rsidRDefault="00A815F5" w:rsidP="0068118A">
      <w:pPr>
        <w:rPr>
          <w:sz w:val="8"/>
        </w:rPr>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7374ED" w:rsidRPr="009E7227" w:rsidTr="00331872">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pPr>
              <w:jc w:val="left"/>
            </w:pPr>
            <w:r w:rsidRPr="009E7227">
              <w:t>INDICADORES</w:t>
            </w:r>
          </w:p>
        </w:tc>
        <w:tc>
          <w:tcPr>
            <w:tcW w:w="1585"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6A6BE8" w:rsidP="00331872">
            <w:pPr>
              <w:jc w:val="left"/>
            </w:pPr>
            <w:r w:rsidRPr="007374ED">
              <w:t xml:space="preserve">H. </w:t>
            </w:r>
            <w:r>
              <w:t>DR. R. LAFORA</w:t>
            </w:r>
            <w:r w:rsidR="007374ED" w:rsidRPr="007374ED">
              <w:t xml:space="preserve"> </w:t>
            </w:r>
          </w:p>
        </w:tc>
        <w:tc>
          <w:tcPr>
            <w:tcW w:w="611"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7374ED" w:rsidRPr="009E7227" w:rsidRDefault="007374ED" w:rsidP="007374ED">
            <w:pPr>
              <w:jc w:val="left"/>
            </w:pPr>
            <w:r w:rsidRPr="009E7227">
              <w:t>GLOBAL</w:t>
            </w:r>
          </w:p>
          <w:p w:rsidR="007374ED" w:rsidRPr="009E7227" w:rsidRDefault="007374ED" w:rsidP="007374ED">
            <w:pPr>
              <w:jc w:val="left"/>
            </w:pPr>
            <w:r>
              <w:t>SERVICIO MADRILEÑO DE SALUD</w:t>
            </w:r>
          </w:p>
        </w:tc>
      </w:tr>
      <w:tr w:rsidR="00A815F5" w:rsidRPr="009E7227" w:rsidTr="00331872">
        <w:trPr>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815F5" w:rsidRPr="009E7D6D" w:rsidRDefault="00A815F5" w:rsidP="00A815F5">
            <w:pPr>
              <w:jc w:val="left"/>
            </w:pPr>
            <w:r w:rsidRPr="00A815F5">
              <w:t>DESPLIEGUE DE PROCESOS ORGANIZATIVOS PARA LA MEJORA DE LA CALIDAD PERCIBIDA</w:t>
            </w:r>
          </w:p>
        </w:tc>
        <w:tc>
          <w:tcPr>
            <w:tcW w:w="1585" w:type="pct"/>
            <w:vAlign w:val="top"/>
          </w:tcPr>
          <w:p w:rsidR="00A815F5" w:rsidRPr="00816940" w:rsidRDefault="00A815F5" w:rsidP="00465D10">
            <w:pPr>
              <w:jc w:val="left"/>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6A6BE8" w:rsidP="00331872">
            <w:pPr>
              <w:jc w:val="left"/>
            </w:pPr>
            <w:r>
              <w:t>0</w:t>
            </w:r>
          </w:p>
        </w:tc>
        <w:tc>
          <w:tcPr>
            <w:tcW w:w="611" w:type="pct"/>
          </w:tcPr>
          <w:p w:rsidR="00A815F5" w:rsidRPr="00816940" w:rsidRDefault="006A6BE8" w:rsidP="00DF2940">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6A6BE8" w:rsidP="00DF2940">
            <w:pPr>
              <w:jc w:val="right"/>
            </w:pPr>
            <w:r>
              <w:t>3</w:t>
            </w:r>
          </w:p>
        </w:tc>
      </w:tr>
      <w:tr w:rsidR="00A815F5" w:rsidRPr="009E7227" w:rsidTr="0033187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465D10">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6A6BE8" w:rsidP="00331872">
            <w:pPr>
              <w:jc w:val="left"/>
            </w:pPr>
            <w:r>
              <w:t>por características del centro</w:t>
            </w:r>
          </w:p>
        </w:tc>
        <w:tc>
          <w:tcPr>
            <w:tcW w:w="611" w:type="pct"/>
          </w:tcPr>
          <w:p w:rsidR="00A815F5" w:rsidRPr="00816940" w:rsidRDefault="006A6BE8" w:rsidP="00DF2940">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6A6BE8" w:rsidP="00DF2940">
            <w:pPr>
              <w:jc w:val="right"/>
            </w:pPr>
            <w:r>
              <w:t>93%</w:t>
            </w:r>
          </w:p>
        </w:tc>
      </w:tr>
      <w:tr w:rsidR="00A815F5" w:rsidRPr="009E7227" w:rsidTr="0033187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465D10">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6A6BE8" w:rsidP="00331872">
            <w:pPr>
              <w:jc w:val="left"/>
            </w:pPr>
            <w:r>
              <w:t>SÍ realizada</w:t>
            </w:r>
          </w:p>
        </w:tc>
        <w:tc>
          <w:tcPr>
            <w:tcW w:w="611" w:type="pct"/>
          </w:tcPr>
          <w:p w:rsidR="00A815F5" w:rsidRPr="00816940" w:rsidRDefault="006A6BE8" w:rsidP="00DF2940">
            <w:pPr>
              <w:jc w:val="right"/>
              <w:cnfStyle w:val="000000000000" w:firstRow="0" w:lastRow="0" w:firstColumn="0" w:lastColumn="0" w:oddVBand="0" w:evenVBand="0" w:oddHBand="0" w:evenHBand="0" w:firstRowFirstColumn="0" w:firstRowLastColumn="0" w:lastRowFirstColumn="0" w:lastRowLastColumn="0"/>
            </w:pPr>
            <w:r>
              <w:t>88%</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6A6BE8" w:rsidP="00DF2940">
            <w:pPr>
              <w:jc w:val="right"/>
            </w:pPr>
            <w:r>
              <w:t>88%</w:t>
            </w:r>
          </w:p>
        </w:tc>
      </w:tr>
      <w:tr w:rsidR="006A6BE8" w:rsidRPr="009E7227" w:rsidTr="0033187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6A6BE8" w:rsidRPr="009E7D6D" w:rsidRDefault="006A6BE8" w:rsidP="006A6BE8"/>
        </w:tc>
        <w:tc>
          <w:tcPr>
            <w:tcW w:w="1585" w:type="pct"/>
            <w:vAlign w:val="top"/>
          </w:tcPr>
          <w:p w:rsidR="006A6BE8" w:rsidRPr="0081694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6A6BE8" w:rsidRDefault="006A6BE8" w:rsidP="00331872">
            <w:pPr>
              <w:jc w:val="left"/>
            </w:pPr>
            <w:r w:rsidRPr="008A388B">
              <w:t>por características del centro</w:t>
            </w:r>
          </w:p>
        </w:tc>
        <w:tc>
          <w:tcPr>
            <w:tcW w:w="611" w:type="pct"/>
          </w:tcPr>
          <w:p w:rsidR="006A6BE8" w:rsidRPr="00816940" w:rsidRDefault="006A6BE8" w:rsidP="00DF2940">
            <w:pPr>
              <w:jc w:val="right"/>
              <w:cnfStyle w:val="000000000000" w:firstRow="0" w:lastRow="0" w:firstColumn="0" w:lastColumn="0" w:oddVBand="0" w:evenVBand="0" w:oddHBand="0" w:evenHBand="0" w:firstRowFirstColumn="0" w:firstRowLastColumn="0" w:lastRowFirstColumn="0" w:lastRowLastColumn="0"/>
            </w:pPr>
            <w:r>
              <w:t>No aplica</w:t>
            </w:r>
          </w:p>
        </w:tc>
        <w:tc>
          <w:tcPr>
            <w:cnfStyle w:val="000001000000" w:firstRow="0" w:lastRow="0" w:firstColumn="0" w:lastColumn="0" w:oddVBand="0" w:evenVBand="1" w:oddHBand="0" w:evenHBand="0" w:firstRowFirstColumn="0" w:firstRowLastColumn="0" w:lastRowFirstColumn="0" w:lastRowLastColumn="0"/>
            <w:tcW w:w="803" w:type="pct"/>
          </w:tcPr>
          <w:p w:rsidR="006A6BE8" w:rsidRPr="00816940" w:rsidRDefault="006A6BE8" w:rsidP="00DF2940">
            <w:pPr>
              <w:jc w:val="right"/>
            </w:pPr>
            <w:r>
              <w:t>85%</w:t>
            </w:r>
          </w:p>
        </w:tc>
      </w:tr>
      <w:tr w:rsidR="006A6BE8" w:rsidRPr="009E7227" w:rsidTr="0033187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6A6BE8" w:rsidRPr="009E7D6D" w:rsidRDefault="006A6BE8" w:rsidP="006A6BE8"/>
        </w:tc>
        <w:tc>
          <w:tcPr>
            <w:tcW w:w="1585" w:type="pct"/>
            <w:vAlign w:val="top"/>
          </w:tcPr>
          <w:p w:rsidR="006A6BE8" w:rsidRPr="00816940" w:rsidRDefault="006A6BE8" w:rsidP="00465D10">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6A6BE8" w:rsidRDefault="006A6BE8" w:rsidP="00331872">
            <w:pPr>
              <w:jc w:val="left"/>
            </w:pPr>
            <w:r w:rsidRPr="008A388B">
              <w:t>por características del centro</w:t>
            </w:r>
          </w:p>
        </w:tc>
        <w:tc>
          <w:tcPr>
            <w:tcW w:w="611" w:type="pct"/>
          </w:tcPr>
          <w:p w:rsidR="006A6BE8" w:rsidRPr="00816940" w:rsidRDefault="006A6BE8" w:rsidP="00DF2940">
            <w:pPr>
              <w:jc w:val="right"/>
              <w:cnfStyle w:val="000000000000" w:firstRow="0" w:lastRow="0" w:firstColumn="0" w:lastColumn="0" w:oddVBand="0" w:evenVBand="0" w:oddHBand="0" w:evenHBand="0" w:firstRowFirstColumn="0" w:firstRowLastColumn="0" w:lastRowFirstColumn="0" w:lastRowLastColumn="0"/>
            </w:pPr>
            <w:r>
              <w:t>No aplica</w:t>
            </w:r>
          </w:p>
        </w:tc>
        <w:tc>
          <w:tcPr>
            <w:cnfStyle w:val="000001000000" w:firstRow="0" w:lastRow="0" w:firstColumn="0" w:lastColumn="0" w:oddVBand="0" w:evenVBand="1" w:oddHBand="0" w:evenHBand="0" w:firstRowFirstColumn="0" w:firstRowLastColumn="0" w:lastRowFirstColumn="0" w:lastRowLastColumn="0"/>
            <w:tcW w:w="803" w:type="pct"/>
          </w:tcPr>
          <w:p w:rsidR="006A6BE8" w:rsidRPr="00816940" w:rsidRDefault="006A6BE8" w:rsidP="00DF2940">
            <w:pPr>
              <w:jc w:val="right"/>
            </w:pPr>
            <w:r>
              <w:t>75%</w:t>
            </w:r>
          </w:p>
        </w:tc>
      </w:tr>
      <w:tr w:rsidR="00A815F5" w:rsidRPr="009E7227" w:rsidTr="0033187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465D10">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6A6BE8" w:rsidP="00331872">
            <w:pPr>
              <w:jc w:val="left"/>
            </w:pPr>
            <w:r>
              <w:t>NO</w:t>
            </w:r>
          </w:p>
        </w:tc>
        <w:tc>
          <w:tcPr>
            <w:tcW w:w="611" w:type="pct"/>
          </w:tcPr>
          <w:p w:rsidR="00A815F5" w:rsidRPr="00816940" w:rsidRDefault="006A6BE8" w:rsidP="00DF2940">
            <w:pPr>
              <w:jc w:val="right"/>
              <w:cnfStyle w:val="000000000000" w:firstRow="0" w:lastRow="0" w:firstColumn="0" w:lastColumn="0" w:oddVBand="0" w:evenVBand="0" w:oddHBand="0" w:evenHBand="0" w:firstRowFirstColumn="0" w:firstRowLastColumn="0" w:lastRowFirstColumn="0" w:lastRowLastColumn="0"/>
            </w:pPr>
            <w:r>
              <w:t>75%</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6A6BE8" w:rsidP="00DF2940">
            <w:pPr>
              <w:jc w:val="right"/>
            </w:pPr>
            <w:r>
              <w:t>85%</w:t>
            </w:r>
          </w:p>
        </w:tc>
      </w:tr>
      <w:tr w:rsidR="00A815F5" w:rsidRPr="009E7227" w:rsidTr="0033187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465D10">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DF2940" w:rsidP="00331872">
            <w:pPr>
              <w:jc w:val="left"/>
            </w:pPr>
            <w:r>
              <w:t>SÍ</w:t>
            </w:r>
          </w:p>
        </w:tc>
        <w:tc>
          <w:tcPr>
            <w:tcW w:w="611" w:type="pct"/>
          </w:tcPr>
          <w:p w:rsidR="00A815F5" w:rsidRPr="00816940" w:rsidRDefault="00DF2940" w:rsidP="00DF2940">
            <w:pPr>
              <w:jc w:val="right"/>
              <w:cnfStyle w:val="000000000000" w:firstRow="0" w:lastRow="0" w:firstColumn="0" w:lastColumn="0" w:oddVBand="0" w:evenVBand="0" w:oddHBand="0" w:evenHBand="0" w:firstRowFirstColumn="0" w:firstRowLastColumn="0" w:lastRowFirstColumn="0" w:lastRowLastColumn="0"/>
            </w:pPr>
            <w:r>
              <w:t>60%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DF2940" w:rsidP="00DF2940">
            <w:pPr>
              <w:jc w:val="right"/>
            </w:pPr>
            <w:r>
              <w:t>35%</w:t>
            </w:r>
          </w:p>
        </w:tc>
      </w:tr>
      <w:tr w:rsidR="00A815F5" w:rsidRPr="009E7227" w:rsidTr="0033187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BB7697" w:rsidRDefault="00A815F5" w:rsidP="00465D10">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BB7697" w:rsidRDefault="00DF2940" w:rsidP="00331872">
            <w:pPr>
              <w:jc w:val="left"/>
            </w:pPr>
            <w:r>
              <w:t>SÍ</w:t>
            </w:r>
          </w:p>
        </w:tc>
        <w:tc>
          <w:tcPr>
            <w:tcW w:w="611" w:type="pct"/>
          </w:tcPr>
          <w:p w:rsidR="00A815F5" w:rsidRPr="00BB7697" w:rsidRDefault="00DF2940" w:rsidP="00DF2940">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Default="00DF2940" w:rsidP="00DF2940">
            <w:pPr>
              <w:jc w:val="right"/>
            </w:pPr>
            <w:r>
              <w:t>100%</w:t>
            </w:r>
          </w:p>
        </w:tc>
      </w:tr>
      <w:tr w:rsidR="00A815F5" w:rsidRPr="006A39F4"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6A39F4" w:rsidRDefault="00A815F5" w:rsidP="008A626B">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008A626B"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rsidR="00F004AB" w:rsidRPr="0007312E" w:rsidRDefault="00F004AB" w:rsidP="0068118A">
      <w:pPr>
        <w:rPr>
          <w:rFonts w:cs="Arial"/>
          <w:color w:val="000080"/>
          <w:sz w:val="12"/>
          <w:lang w:val="es-ES_tradnl"/>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jc w:val="center"/>
              <w:rPr>
                <w:rFonts w:ascii="Montserrat SemiBold" w:hAnsi="Montserrat SemiBold"/>
                <w:b w:val="0"/>
                <w:color w:val="FFFFFF" w:themeColor="background1"/>
              </w:rPr>
            </w:pPr>
            <w:bookmarkStart w:id="97" w:name="_Toc74228264"/>
            <w:bookmarkStart w:id="98" w:name="_Toc75343961"/>
            <w:r w:rsidRPr="00A815F5">
              <w:rPr>
                <w:rFonts w:ascii="Montserrat SemiBold" w:hAnsi="Montserrat SemiBold"/>
                <w:b w:val="0"/>
              </w:rPr>
              <w:t>8. Promover  y desplegar el marco de reconocimiento de la Responsabilidad Social en las Gerencias</w:t>
            </w:r>
          </w:p>
        </w:tc>
      </w:tr>
      <w:tr w:rsidR="007374ED"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7374ED" w:rsidRPr="009E7227" w:rsidRDefault="007374ED" w:rsidP="007374ED">
            <w:pPr>
              <w:jc w:val="left"/>
              <w:rPr>
                <w:szCs w:val="18"/>
              </w:rPr>
            </w:pPr>
            <w:r w:rsidRPr="009E7227">
              <w:t>INDICADORES</w:t>
            </w:r>
            <w:r w:rsidRPr="009E7227">
              <w:rPr>
                <w:szCs w:val="18"/>
              </w:rPr>
              <w:br w:type="page"/>
            </w:r>
          </w:p>
        </w:tc>
        <w:tc>
          <w:tcPr>
            <w:tcW w:w="1610"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7374ED" w:rsidRPr="007374ED" w:rsidRDefault="006A6BE8" w:rsidP="007374ED">
            <w:pPr>
              <w:cnfStyle w:val="000000000000" w:firstRow="0" w:lastRow="0" w:firstColumn="0" w:lastColumn="0" w:oddVBand="0" w:evenVBand="0" w:oddHBand="0" w:evenHBand="0" w:firstRowFirstColumn="0" w:firstRowLastColumn="0" w:lastRowFirstColumn="0" w:lastRowLastColumn="0"/>
            </w:pPr>
            <w:r w:rsidRPr="007374ED">
              <w:t xml:space="preserve">H. </w:t>
            </w:r>
            <w:r>
              <w:t>DR. R. LAFORA</w:t>
            </w:r>
          </w:p>
        </w:tc>
        <w:tc>
          <w:tcPr>
            <w:tcW w:w="626"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tcW w:w="802" w:type="pct"/>
            <w:shd w:val="clear" w:color="auto" w:fill="EBF6F9"/>
          </w:tcPr>
          <w:p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pPr>
            <w:r w:rsidRPr="009E7227">
              <w:t>GLOBAL</w:t>
            </w:r>
          </w:p>
          <w:p w:rsidR="007374ED" w:rsidRPr="009E7227" w:rsidRDefault="007374ED" w:rsidP="007374ED">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DF2940" w:rsidRPr="009E7227" w:rsidTr="00DF2940">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DF2940" w:rsidRPr="00D7245D" w:rsidRDefault="00DF2940" w:rsidP="00DF2940">
            <w:pPr>
              <w:jc w:val="left"/>
            </w:pPr>
            <w:r w:rsidRPr="00A815F5">
              <w:t>DESPLIEGUE DE ACTUACIONES PARA LA PROMOCIÓN DE LA RSS</w:t>
            </w:r>
          </w:p>
        </w:tc>
        <w:tc>
          <w:tcPr>
            <w:tcW w:w="1610" w:type="pct"/>
            <w:vAlign w:val="top"/>
          </w:tcPr>
          <w:p w:rsidR="00DF2940" w:rsidRPr="00B15762" w:rsidRDefault="00DF2940" w:rsidP="00465D10">
            <w:pPr>
              <w:jc w:val="left"/>
              <w:cnfStyle w:val="000000000000" w:firstRow="0" w:lastRow="0" w:firstColumn="0" w:lastColumn="0" w:oddVBand="0" w:evenVBand="0" w:oddHBand="0" w:evenHBand="0" w:firstRowFirstColumn="0" w:firstRowLastColumn="0" w:lastRowFirstColumn="0" w:lastRowLastColumn="0"/>
            </w:pPr>
            <w:r w:rsidRPr="00B15762">
              <w:t>Revisado informe (si/no)</w:t>
            </w:r>
          </w:p>
        </w:tc>
        <w:tc>
          <w:tcPr>
            <w:tcW w:w="714" w:type="pct"/>
            <w:shd w:val="clear" w:color="auto" w:fill="EBF6F9"/>
          </w:tcPr>
          <w:p w:rsidR="00DF2940" w:rsidRPr="00B1576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5762">
              <w:t>NO</w:t>
            </w:r>
          </w:p>
        </w:tc>
        <w:tc>
          <w:tcPr>
            <w:tcW w:w="626" w:type="pct"/>
          </w:tcPr>
          <w:p w:rsidR="00DF2940" w:rsidRPr="00B1576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5762">
              <w:t>80%</w:t>
            </w:r>
          </w:p>
        </w:tc>
        <w:tc>
          <w:tcPr>
            <w:tcW w:w="802" w:type="pct"/>
            <w:shd w:val="clear" w:color="auto" w:fill="EBF6F9"/>
          </w:tcPr>
          <w:p w:rsidR="00DF2940" w:rsidRPr="00B1576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5762">
              <w:t>94%</w:t>
            </w:r>
          </w:p>
        </w:tc>
      </w:tr>
      <w:tr w:rsidR="00DF2940" w:rsidRPr="009E7227" w:rsidTr="00DF2940">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DF2940" w:rsidRPr="009E7227" w:rsidRDefault="00DF2940" w:rsidP="00DF2940">
            <w:pPr>
              <w:jc w:val="left"/>
            </w:pPr>
          </w:p>
        </w:tc>
        <w:tc>
          <w:tcPr>
            <w:tcW w:w="1610" w:type="pct"/>
            <w:vAlign w:val="top"/>
          </w:tcPr>
          <w:p w:rsidR="00DF2940" w:rsidRPr="00B15762" w:rsidRDefault="00DF2940" w:rsidP="00465D10">
            <w:pPr>
              <w:jc w:val="left"/>
              <w:cnfStyle w:val="000000000000" w:firstRow="0" w:lastRow="0" w:firstColumn="0" w:lastColumn="0" w:oddVBand="0" w:evenVBand="0" w:oddHBand="0" w:evenHBand="0" w:firstRowFirstColumn="0" w:firstRowLastColumn="0" w:lastRowFirstColumn="0" w:lastRowLastColumn="0"/>
            </w:pPr>
            <w:r w:rsidRPr="00B15762">
              <w:t xml:space="preserve">Identificadas áreas de mejora (si/no) </w:t>
            </w:r>
          </w:p>
        </w:tc>
        <w:tc>
          <w:tcPr>
            <w:tcW w:w="714" w:type="pct"/>
            <w:shd w:val="clear" w:color="auto" w:fill="EBF6F9"/>
          </w:tcPr>
          <w:p w:rsidR="00DF2940" w:rsidRPr="00B1576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5762">
              <w:t>NO</w:t>
            </w:r>
          </w:p>
        </w:tc>
        <w:tc>
          <w:tcPr>
            <w:tcW w:w="626" w:type="pct"/>
          </w:tcPr>
          <w:p w:rsidR="00DF2940" w:rsidRPr="00B1576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5762">
              <w:t>80%</w:t>
            </w:r>
          </w:p>
        </w:tc>
        <w:tc>
          <w:tcPr>
            <w:tcW w:w="802" w:type="pct"/>
          </w:tcPr>
          <w:p w:rsidR="00DF2940"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5762">
              <w:t>94%</w:t>
            </w:r>
          </w:p>
        </w:tc>
      </w:tr>
    </w:tbl>
    <w:p w:rsidR="007C7538" w:rsidRDefault="007C7538">
      <w:pPr>
        <w:spacing w:before="0" w:line="240" w:lineRule="auto"/>
        <w:jc w:val="left"/>
        <w:rPr>
          <w:sz w:val="12"/>
        </w:rPr>
      </w:pPr>
    </w:p>
    <w:p w:rsidR="007C7538" w:rsidRDefault="007C7538">
      <w:pPr>
        <w:spacing w:before="0" w:line="240" w:lineRule="auto"/>
        <w:jc w:val="left"/>
        <w:rPr>
          <w:sz w:val="12"/>
        </w:rPr>
      </w:pPr>
      <w:r>
        <w:rPr>
          <w:sz w:val="12"/>
        </w:rPr>
        <w:br w:type="page"/>
      </w:r>
    </w:p>
    <w:p w:rsidR="00372A21" w:rsidRPr="0007312E" w:rsidRDefault="00372A21">
      <w:pPr>
        <w:spacing w:before="0" w:line="240" w:lineRule="auto"/>
        <w:jc w:val="left"/>
        <w:rPr>
          <w:sz w:val="12"/>
        </w:rPr>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7374ED" w:rsidRPr="009E722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pPr>
              <w:jc w:val="left"/>
            </w:pPr>
            <w:r w:rsidRPr="009E7227">
              <w:t>INDICADORES</w:t>
            </w:r>
          </w:p>
        </w:tc>
        <w:tc>
          <w:tcPr>
            <w:tcW w:w="1585"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6A6BE8" w:rsidP="007374ED">
            <w:r w:rsidRPr="007374ED">
              <w:t xml:space="preserve">H. </w:t>
            </w:r>
            <w:r>
              <w:t>DR. R. LAFORA</w:t>
            </w:r>
          </w:p>
        </w:tc>
        <w:tc>
          <w:tcPr>
            <w:tcW w:w="611"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7374ED" w:rsidRPr="009E7227" w:rsidRDefault="007374ED" w:rsidP="007374ED">
            <w:pPr>
              <w:jc w:val="left"/>
            </w:pPr>
            <w:r w:rsidRPr="009E7227">
              <w:t>GLOBAL</w:t>
            </w:r>
          </w:p>
          <w:p w:rsidR="007374ED" w:rsidRPr="009E7227" w:rsidRDefault="007374ED" w:rsidP="007374ED">
            <w:pPr>
              <w:jc w:val="left"/>
            </w:pPr>
            <w:r>
              <w:t>SERVICIO MADRILEÑO DE SALUD</w:t>
            </w:r>
          </w:p>
        </w:tc>
      </w:tr>
      <w:tr w:rsidR="00DF2940" w:rsidRPr="009E7227" w:rsidTr="00DF2940">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DF2940" w:rsidRPr="009E7D6D" w:rsidRDefault="00DF2940" w:rsidP="00DF2940">
            <w:pPr>
              <w:jc w:val="left"/>
            </w:pPr>
            <w:r w:rsidRPr="00372A21">
              <w:t>DESPLIEGUE DE PROCESOS ORGANIZATIVOS PARA LA MEJORA DE LA ATENCIÓN AL DOLOR</w:t>
            </w:r>
          </w:p>
        </w:tc>
        <w:tc>
          <w:tcPr>
            <w:tcW w:w="1585" w:type="pct"/>
            <w:vAlign w:val="top"/>
          </w:tcPr>
          <w:p w:rsidR="00DF2940" w:rsidRPr="00433F83" w:rsidRDefault="00DF2940" w:rsidP="00465D10">
            <w:pPr>
              <w:jc w:val="left"/>
              <w:cnfStyle w:val="000000000000" w:firstRow="0" w:lastRow="0" w:firstColumn="0" w:lastColumn="0" w:oddVBand="0" w:evenVBand="0" w:oddHBand="0" w:evenHBand="0" w:firstRowFirstColumn="0" w:firstRowLastColumn="0" w:lastRowFirstColumn="0" w:lastRowLastColumn="0"/>
            </w:pPr>
            <w:r w:rsidRPr="00433F83">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DF2940" w:rsidRPr="00433F83" w:rsidRDefault="00DF2940" w:rsidP="00DF2940">
            <w:pPr>
              <w:jc w:val="right"/>
            </w:pPr>
            <w:r w:rsidRPr="00433F83">
              <w:t>0</w:t>
            </w:r>
          </w:p>
        </w:tc>
        <w:tc>
          <w:tcPr>
            <w:tcW w:w="611" w:type="pct"/>
          </w:tcPr>
          <w:p w:rsidR="00DF2940" w:rsidRPr="00433F83"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433F83">
              <w:t>0,6</w:t>
            </w:r>
          </w:p>
        </w:tc>
        <w:tc>
          <w:tcPr>
            <w:cnfStyle w:val="000001000000" w:firstRow="0" w:lastRow="0" w:firstColumn="0" w:lastColumn="0" w:oddVBand="0" w:evenVBand="1" w:oddHBand="0" w:evenHBand="0" w:firstRowFirstColumn="0" w:firstRowLastColumn="0" w:lastRowFirstColumn="0" w:lastRowLastColumn="0"/>
            <w:tcW w:w="803" w:type="pct"/>
          </w:tcPr>
          <w:p w:rsidR="00DF2940" w:rsidRPr="00433F83" w:rsidRDefault="00DF2940" w:rsidP="00DF2940">
            <w:pPr>
              <w:jc w:val="right"/>
            </w:pPr>
            <w:r w:rsidRPr="00433F83">
              <w:t>2</w:t>
            </w:r>
          </w:p>
        </w:tc>
      </w:tr>
      <w:tr w:rsidR="00DF2940"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DF2940" w:rsidRPr="009E7D6D" w:rsidRDefault="00DF2940" w:rsidP="00DF2940"/>
        </w:tc>
        <w:tc>
          <w:tcPr>
            <w:tcW w:w="1585" w:type="pct"/>
            <w:vAlign w:val="top"/>
          </w:tcPr>
          <w:p w:rsidR="00DF2940" w:rsidRPr="00433F83" w:rsidRDefault="00DF2940" w:rsidP="00465D10">
            <w:pPr>
              <w:jc w:val="left"/>
              <w:cnfStyle w:val="000000000000" w:firstRow="0" w:lastRow="0" w:firstColumn="0" w:lastColumn="0" w:oddVBand="0" w:evenVBand="0" w:oddHBand="0" w:evenHBand="0" w:firstRowFirstColumn="0" w:firstRowLastColumn="0" w:lastRowFirstColumn="0" w:lastRowLastColumn="0"/>
            </w:pPr>
            <w:r w:rsidRPr="00433F83">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DF2940" w:rsidRPr="00433F83" w:rsidRDefault="00DF2940" w:rsidP="00DF2940">
            <w:pPr>
              <w:jc w:val="right"/>
            </w:pPr>
            <w:r w:rsidRPr="00433F83">
              <w:t>NO</w:t>
            </w:r>
          </w:p>
        </w:tc>
        <w:tc>
          <w:tcPr>
            <w:tcW w:w="611" w:type="pct"/>
          </w:tcPr>
          <w:p w:rsidR="00DF2940" w:rsidRPr="00433F83"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433F83">
              <w:t>20%</w:t>
            </w:r>
          </w:p>
        </w:tc>
        <w:tc>
          <w:tcPr>
            <w:cnfStyle w:val="000001000000" w:firstRow="0" w:lastRow="0" w:firstColumn="0" w:lastColumn="0" w:oddVBand="0" w:evenVBand="1" w:oddHBand="0" w:evenHBand="0" w:firstRowFirstColumn="0" w:firstRowLastColumn="0" w:lastRowFirstColumn="0" w:lastRowLastColumn="0"/>
            <w:tcW w:w="803" w:type="pct"/>
          </w:tcPr>
          <w:p w:rsidR="00DF2940" w:rsidRPr="00433F83" w:rsidRDefault="00DF2940" w:rsidP="00DF2940">
            <w:pPr>
              <w:jc w:val="right"/>
            </w:pPr>
            <w:r w:rsidRPr="00433F83">
              <w:t>85%</w:t>
            </w:r>
          </w:p>
        </w:tc>
      </w:tr>
      <w:tr w:rsidR="00DF2940"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DF2940" w:rsidRPr="009E7D6D" w:rsidRDefault="00DF2940" w:rsidP="00DF2940"/>
        </w:tc>
        <w:tc>
          <w:tcPr>
            <w:tcW w:w="1585" w:type="pct"/>
            <w:vAlign w:val="top"/>
          </w:tcPr>
          <w:p w:rsidR="00DF2940" w:rsidRPr="00433F83" w:rsidRDefault="00DF2940" w:rsidP="00465D10">
            <w:pPr>
              <w:jc w:val="left"/>
              <w:cnfStyle w:val="000000000000" w:firstRow="0" w:lastRow="0" w:firstColumn="0" w:lastColumn="0" w:oddVBand="0" w:evenVBand="0" w:oddHBand="0" w:evenHBand="0" w:firstRowFirstColumn="0" w:firstRowLastColumn="0" w:lastRowFirstColumn="0" w:lastRowLastColumn="0"/>
            </w:pPr>
            <w:r w:rsidRPr="00433F83">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DF2940" w:rsidRPr="00433F83" w:rsidRDefault="00DF2940" w:rsidP="00DF2940">
            <w:pPr>
              <w:jc w:val="right"/>
            </w:pPr>
            <w:r w:rsidRPr="00433F83">
              <w:t>NO</w:t>
            </w:r>
          </w:p>
        </w:tc>
        <w:tc>
          <w:tcPr>
            <w:tcW w:w="611" w:type="pct"/>
          </w:tcPr>
          <w:p w:rsidR="00DF2940" w:rsidRPr="00433F83"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433F83">
              <w:t>40%</w:t>
            </w:r>
          </w:p>
        </w:tc>
        <w:tc>
          <w:tcPr>
            <w:cnfStyle w:val="000001000000" w:firstRow="0" w:lastRow="0" w:firstColumn="0" w:lastColumn="0" w:oddVBand="0" w:evenVBand="1" w:oddHBand="0" w:evenHBand="0" w:firstRowFirstColumn="0" w:firstRowLastColumn="0" w:lastRowFirstColumn="0" w:lastRowLastColumn="0"/>
            <w:tcW w:w="803" w:type="pct"/>
          </w:tcPr>
          <w:p w:rsidR="00DF2940" w:rsidRDefault="00DF2940" w:rsidP="00DF2940">
            <w:pPr>
              <w:jc w:val="right"/>
            </w:pPr>
            <w:r w:rsidRPr="00433F83">
              <w:t>76%</w:t>
            </w:r>
          </w:p>
        </w:tc>
      </w:tr>
      <w:tr w:rsidR="00372A21" w:rsidRPr="006A39F4"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372A21" w:rsidRPr="006A39F4" w:rsidRDefault="00372A21" w:rsidP="00372A21">
            <w:pPr>
              <w:jc w:val="center"/>
              <w:rPr>
                <w:rFonts w:ascii="Montserrat SemiBold" w:hAnsi="Montserrat SemiBold"/>
                <w:color w:val="595959" w:themeColor="text1" w:themeTint="A6"/>
                <w:sz w:val="20"/>
              </w:rPr>
            </w:pPr>
            <w:r w:rsidRPr="00372A21">
              <w:rPr>
                <w:rFonts w:ascii="Montserrat SemiBold" w:hAnsi="Montserrat SemiBold"/>
                <w:color w:val="595959" w:themeColor="text1" w:themeTint="A6"/>
                <w:sz w:val="20"/>
              </w:rPr>
              <w:t>10. FOMENTAR ACTUACIONES PARA LA COOPERACIÓN SANITARIA DE ÁMBITO INTERNACIONAL</w:t>
            </w:r>
          </w:p>
        </w:tc>
      </w:tr>
      <w:tr w:rsidR="007374ED"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7374ED" w:rsidRPr="009E7227" w:rsidRDefault="007374ED" w:rsidP="007374ED">
            <w:r w:rsidRPr="009E7227">
              <w:t>INDICADORES</w:t>
            </w:r>
          </w:p>
        </w:tc>
        <w:tc>
          <w:tcPr>
            <w:tcW w:w="1585" w:type="pct"/>
            <w:hideMark/>
          </w:tcPr>
          <w:p w:rsidR="007374ED" w:rsidRPr="009E7227" w:rsidRDefault="007374ED" w:rsidP="00465D10">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7374ED" w:rsidRPr="007374ED" w:rsidRDefault="006A6BE8" w:rsidP="007374ED">
            <w:r w:rsidRPr="007374ED">
              <w:t xml:space="preserve">H. </w:t>
            </w:r>
            <w:r>
              <w:t>DR. R. LAFORA</w:t>
            </w:r>
          </w:p>
        </w:tc>
        <w:tc>
          <w:tcPr>
            <w:tcW w:w="611" w:type="pct"/>
          </w:tcPr>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Grupo ME_PQ</w:t>
            </w:r>
          </w:p>
          <w:p w:rsidR="007374ED" w:rsidRPr="007374ED" w:rsidRDefault="007374ED" w:rsidP="007374ED">
            <w:pPr>
              <w:cnfStyle w:val="000000000000" w:firstRow="0" w:lastRow="0" w:firstColumn="0" w:lastColumn="0" w:oddVBand="0" w:evenVBand="0" w:oddHBand="0" w:evenHBand="0" w:firstRowFirstColumn="0" w:firstRowLastColumn="0" w:lastRowFirstColumn="0" w:lastRowLastColumn="0"/>
            </w:pPr>
            <w:r w:rsidRPr="007374ED">
              <w:t>(media)</w:t>
            </w:r>
          </w:p>
        </w:tc>
        <w:tc>
          <w:tcPr>
            <w:cnfStyle w:val="000001000000" w:firstRow="0" w:lastRow="0" w:firstColumn="0" w:lastColumn="0" w:oddVBand="0" w:evenVBand="1" w:oddHBand="0" w:evenHBand="0" w:firstRowFirstColumn="0" w:firstRowLastColumn="0" w:lastRowFirstColumn="0" w:lastRowLastColumn="0"/>
            <w:tcW w:w="803" w:type="pct"/>
          </w:tcPr>
          <w:p w:rsidR="007374ED" w:rsidRPr="009E7227" w:rsidRDefault="007374ED" w:rsidP="007374ED">
            <w:pPr>
              <w:spacing w:line="240" w:lineRule="auto"/>
              <w:jc w:val="left"/>
            </w:pPr>
            <w:r w:rsidRPr="009E7227">
              <w:t>GLOBAL</w:t>
            </w:r>
          </w:p>
          <w:p w:rsidR="007374ED" w:rsidRPr="009E7227" w:rsidRDefault="007374ED" w:rsidP="007374ED">
            <w:pPr>
              <w:spacing w:line="240" w:lineRule="auto"/>
              <w:jc w:val="left"/>
              <w:rPr>
                <w:color w:val="FFFFFF" w:themeColor="background1"/>
              </w:rPr>
            </w:pPr>
            <w:r>
              <w:t>SERVICIO MADRILEÑO DE SALUD</w:t>
            </w:r>
          </w:p>
        </w:tc>
      </w:tr>
      <w:tr w:rsidR="00DF2940"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DF2940" w:rsidRPr="0080287E" w:rsidRDefault="00DF2940" w:rsidP="00DF2940">
            <w:pPr>
              <w:jc w:val="left"/>
            </w:pPr>
            <w:r w:rsidRPr="00372A21">
              <w:t>DESPLIEGUE DE PROCESOS ORGANIZATIVOS PARA LA MEJORA DE LA COOPERACIÓN SANITARIA</w:t>
            </w:r>
          </w:p>
        </w:tc>
        <w:tc>
          <w:tcPr>
            <w:tcW w:w="1585" w:type="pct"/>
            <w:vAlign w:val="top"/>
          </w:tcPr>
          <w:p w:rsidR="00DF2940" w:rsidRPr="00B11461" w:rsidRDefault="00DF2940" w:rsidP="00465D10">
            <w:pPr>
              <w:jc w:val="left"/>
              <w:cnfStyle w:val="000000000000" w:firstRow="0" w:lastRow="0" w:firstColumn="0" w:lastColumn="0" w:oddVBand="0" w:evenVBand="0" w:oddHBand="0" w:evenHBand="0" w:firstRowFirstColumn="0" w:firstRowLastColumn="0" w:lastRowFirstColumn="0" w:lastRowLastColumn="0"/>
            </w:pPr>
            <w:r w:rsidRPr="00B11461">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DF2940" w:rsidRPr="00B11461" w:rsidRDefault="00DF2940" w:rsidP="00DF2940">
            <w:pPr>
              <w:jc w:val="right"/>
            </w:pPr>
            <w:r w:rsidRPr="00B11461">
              <w:t>SI</w:t>
            </w:r>
          </w:p>
        </w:tc>
        <w:tc>
          <w:tcPr>
            <w:tcW w:w="611" w:type="pct"/>
          </w:tcPr>
          <w:p w:rsidR="00DF2940" w:rsidRPr="00B11461"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1461">
              <w:t>100%</w:t>
            </w:r>
          </w:p>
        </w:tc>
        <w:tc>
          <w:tcPr>
            <w:cnfStyle w:val="000001000000" w:firstRow="0" w:lastRow="0" w:firstColumn="0" w:lastColumn="0" w:oddVBand="0" w:evenVBand="1" w:oddHBand="0" w:evenHBand="0" w:firstRowFirstColumn="0" w:firstRowLastColumn="0" w:lastRowFirstColumn="0" w:lastRowLastColumn="0"/>
            <w:tcW w:w="803" w:type="pct"/>
          </w:tcPr>
          <w:p w:rsidR="00DF2940" w:rsidRPr="00B11461" w:rsidRDefault="00DF2940" w:rsidP="00DF2940">
            <w:pPr>
              <w:jc w:val="right"/>
            </w:pPr>
            <w:r w:rsidRPr="00B11461">
              <w:t>100%</w:t>
            </w:r>
          </w:p>
        </w:tc>
      </w:tr>
      <w:tr w:rsidR="00DF2940" w:rsidRPr="009E7227" w:rsidTr="00DF2940">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DF2940" w:rsidRPr="009E7227" w:rsidRDefault="00DF2940" w:rsidP="00DF2940"/>
        </w:tc>
        <w:tc>
          <w:tcPr>
            <w:tcW w:w="1585" w:type="pct"/>
            <w:vAlign w:val="top"/>
          </w:tcPr>
          <w:p w:rsidR="00DF2940" w:rsidRPr="00B11461" w:rsidRDefault="00DF2940" w:rsidP="00465D10">
            <w:pPr>
              <w:jc w:val="left"/>
              <w:cnfStyle w:val="000000000000" w:firstRow="0" w:lastRow="0" w:firstColumn="0" w:lastColumn="0" w:oddVBand="0" w:evenVBand="0" w:oddHBand="0" w:evenHBand="0" w:firstRowFirstColumn="0" w:firstRowLastColumn="0" w:lastRowFirstColumn="0" w:lastRowLastColumn="0"/>
            </w:pPr>
            <w:r w:rsidRPr="00B11461">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DF2940" w:rsidRPr="00B11461" w:rsidRDefault="00DF2940" w:rsidP="00DF2940">
            <w:pPr>
              <w:jc w:val="right"/>
            </w:pPr>
            <w:r w:rsidRPr="00B11461">
              <w:t>NO</w:t>
            </w:r>
          </w:p>
        </w:tc>
        <w:tc>
          <w:tcPr>
            <w:tcW w:w="611" w:type="pct"/>
          </w:tcPr>
          <w:p w:rsidR="00DF2940" w:rsidRPr="00B11461"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B11461">
              <w:t>20%</w:t>
            </w:r>
          </w:p>
        </w:tc>
        <w:tc>
          <w:tcPr>
            <w:cnfStyle w:val="000001000000" w:firstRow="0" w:lastRow="0" w:firstColumn="0" w:lastColumn="0" w:oddVBand="0" w:evenVBand="1" w:oddHBand="0" w:evenHBand="0" w:firstRowFirstColumn="0" w:firstRowLastColumn="0" w:lastRowFirstColumn="0" w:lastRowLastColumn="0"/>
            <w:tcW w:w="803" w:type="pct"/>
          </w:tcPr>
          <w:p w:rsidR="00DF2940" w:rsidRDefault="00DF2940" w:rsidP="00DF2940">
            <w:pPr>
              <w:jc w:val="right"/>
            </w:pPr>
            <w:r w:rsidRPr="00B11461">
              <w:t>62%</w:t>
            </w:r>
          </w:p>
        </w:tc>
      </w:tr>
    </w:tbl>
    <w:p w:rsidR="00A815F5" w:rsidRDefault="008A626B" w:rsidP="008A626B">
      <w:pPr>
        <w:pStyle w:val="Piedetabla"/>
        <w:rPr>
          <w:caps/>
          <w:noProof/>
          <w:color w:val="3898B2"/>
          <w:spacing w:val="-6"/>
          <w:sz w:val="24"/>
        </w:rPr>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r w:rsidR="00A815F5">
        <w:br w:type="page"/>
      </w:r>
    </w:p>
    <w:p w:rsidR="00F31D28" w:rsidRDefault="00F31D28" w:rsidP="006C4CAE">
      <w:pPr>
        <w:pStyle w:val="TITULO-Nivel2"/>
      </w:pPr>
      <w:bookmarkStart w:id="99" w:name="_Toc84846692"/>
      <w:r w:rsidRPr="000E67C7">
        <w:lastRenderedPageBreak/>
        <w:t>Comisiones Hospitalarias</w:t>
      </w:r>
      <w:bookmarkEnd w:id="97"/>
      <w:bookmarkEnd w:id="98"/>
      <w:bookmarkEnd w:id="99"/>
    </w:p>
    <w:tbl>
      <w:tblPr>
        <w:tblStyle w:val="TablaGeneral"/>
        <w:tblW w:w="0" w:type="auto"/>
        <w:tblCellMar>
          <w:left w:w="57" w:type="dxa"/>
          <w:right w:w="57" w:type="dxa"/>
        </w:tblCellMar>
        <w:tblLook w:val="01A0" w:firstRow="1" w:lastRow="0" w:firstColumn="1" w:lastColumn="1" w:noHBand="0" w:noVBand="0"/>
      </w:tblPr>
      <w:tblGrid>
        <w:gridCol w:w="4820"/>
        <w:gridCol w:w="1699"/>
        <w:gridCol w:w="1418"/>
      </w:tblGrid>
      <w:tr w:rsidR="00F31D28" w:rsidRPr="006C4CAE" w:rsidTr="00873E8F">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rsidR="00F31D28" w:rsidRPr="00B34270" w:rsidRDefault="00F31D28" w:rsidP="0068118A">
            <w:pPr>
              <w:rPr>
                <w:rFonts w:ascii="Montserrat SemiBold" w:hAnsi="Montserrat SemiBold"/>
              </w:rPr>
            </w:pPr>
            <w:r w:rsidRPr="00B34270">
              <w:rPr>
                <w:rFonts w:ascii="Montserrat SemiBold" w:hAnsi="Montserrat SemiBold"/>
              </w:rPr>
              <w:t>Nombre</w:t>
            </w:r>
          </w:p>
        </w:tc>
        <w:tc>
          <w:tcPr>
            <w:tcW w:w="1699" w:type="dxa"/>
          </w:tcPr>
          <w:p w:rsidR="00F31D28" w:rsidRPr="00B34270" w:rsidRDefault="00F31D28" w:rsidP="006C4CAE">
            <w:pPr>
              <w:ind w:left="-27"/>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Nº</w:t>
            </w:r>
            <w:r w:rsidR="006C4CAE" w:rsidRPr="00B34270">
              <w:rPr>
                <w:rFonts w:ascii="Montserrat SemiBold" w:hAnsi="Montserrat SemiBold"/>
              </w:rPr>
              <w:t xml:space="preserve"> </w:t>
            </w:r>
            <w:r w:rsidRPr="00B34270">
              <w:rPr>
                <w:rFonts w:ascii="Montserrat SemiBold" w:hAnsi="Montserrat SemiBold"/>
              </w:rPr>
              <w:t>integrantes</w:t>
            </w:r>
          </w:p>
        </w:tc>
        <w:tc>
          <w:tcPr>
            <w:cnfStyle w:val="000001000000" w:firstRow="0" w:lastRow="0" w:firstColumn="0" w:lastColumn="0" w:oddVBand="0" w:evenVBand="1" w:oddHBand="0" w:evenHBand="0" w:firstRowFirstColumn="0" w:firstRowLastColumn="0" w:lastRowFirstColumn="0" w:lastRowLastColumn="0"/>
            <w:tcW w:w="1418" w:type="dxa"/>
          </w:tcPr>
          <w:p w:rsidR="00F31D28" w:rsidRPr="00B34270" w:rsidRDefault="00F31D28" w:rsidP="0068118A">
            <w:pPr>
              <w:rPr>
                <w:rFonts w:ascii="Montserrat SemiBold" w:hAnsi="Montserrat SemiBold"/>
              </w:rPr>
            </w:pPr>
            <w:r w:rsidRPr="00B34270">
              <w:rPr>
                <w:rFonts w:ascii="Montserrat SemiBold" w:hAnsi="Montserrat SemiBold"/>
              </w:rPr>
              <w:t>Número reuniones</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EA182E" w:rsidRDefault="00DF2940" w:rsidP="00DF2940">
            <w:r w:rsidRPr="00EA182E">
              <w:t xml:space="preserve">Farmacia y terapéutica </w:t>
            </w:r>
          </w:p>
        </w:tc>
        <w:tc>
          <w:tcPr>
            <w:tcW w:w="1699" w:type="dxa"/>
          </w:tcPr>
          <w:p w:rsidR="00DF2940" w:rsidRPr="006C4CAE" w:rsidRDefault="00D07A3D"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D07A3D" w:rsidP="00DF2940">
            <w:pPr>
              <w:jc w:val="right"/>
              <w:rPr>
                <w:rFonts w:ascii="Montserrat SemiBold" w:hAnsi="Montserrat SemiBold"/>
                <w:sz w:val="18"/>
              </w:rPr>
            </w:pPr>
            <w:r>
              <w:rPr>
                <w:rFonts w:ascii="Montserrat SemiBold" w:hAnsi="Montserrat SemiBold"/>
                <w:sz w:val="18"/>
              </w:rPr>
              <w:t>1</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EA182E" w:rsidRDefault="00DF2940" w:rsidP="00DF2940">
            <w:r w:rsidRPr="00EA182E">
              <w:t>Seguridad del paciente</w:t>
            </w:r>
          </w:p>
        </w:tc>
        <w:tc>
          <w:tcPr>
            <w:tcW w:w="1699" w:type="dxa"/>
          </w:tcPr>
          <w:p w:rsidR="00DF2940" w:rsidRPr="006C4CAE" w:rsidRDefault="003C69F4"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3C69F4" w:rsidP="00DF2940">
            <w:pPr>
              <w:jc w:val="right"/>
              <w:rPr>
                <w:rFonts w:ascii="Montserrat SemiBold" w:hAnsi="Montserrat SemiBold"/>
                <w:sz w:val="18"/>
              </w:rPr>
            </w:pPr>
            <w:r>
              <w:rPr>
                <w:rFonts w:ascii="Montserrat SemiBold" w:hAnsi="Montserrat SemiBold"/>
                <w:sz w:val="18"/>
              </w:rPr>
              <w:t>6</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EA182E" w:rsidRDefault="00DF2940" w:rsidP="00DF2940">
            <w:r w:rsidRPr="00EA182E">
              <w:t>Calidad percibida</w:t>
            </w:r>
          </w:p>
        </w:tc>
        <w:tc>
          <w:tcPr>
            <w:tcW w:w="1699" w:type="dxa"/>
          </w:tcPr>
          <w:p w:rsidR="00DF2940" w:rsidRPr="006C4CAE" w:rsidRDefault="00846E4B"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846E4B" w:rsidP="00DF2940">
            <w:pPr>
              <w:jc w:val="right"/>
              <w:rPr>
                <w:rFonts w:ascii="Montserrat SemiBold" w:hAnsi="Montserrat SemiBold"/>
                <w:sz w:val="18"/>
              </w:rPr>
            </w:pPr>
            <w:r>
              <w:rPr>
                <w:rFonts w:ascii="Montserrat SemiBold" w:hAnsi="Montserrat SemiBold"/>
                <w:sz w:val="18"/>
              </w:rPr>
              <w:t>0</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EA182E" w:rsidRDefault="00DF2940" w:rsidP="00DF2940">
            <w:r w:rsidRPr="00EA182E">
              <w:t>Humanización</w:t>
            </w:r>
          </w:p>
        </w:tc>
        <w:tc>
          <w:tcPr>
            <w:tcW w:w="1699" w:type="dxa"/>
          </w:tcPr>
          <w:p w:rsidR="00DF2940" w:rsidRPr="006C4CAE" w:rsidRDefault="00846E4B"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846E4B" w:rsidP="00DF2940">
            <w:pPr>
              <w:jc w:val="right"/>
              <w:rPr>
                <w:rFonts w:ascii="Montserrat SemiBold" w:hAnsi="Montserrat SemiBold"/>
                <w:sz w:val="18"/>
              </w:rPr>
            </w:pPr>
            <w:r>
              <w:rPr>
                <w:rFonts w:ascii="Montserrat SemiBold" w:hAnsi="Montserrat SemiBold"/>
                <w:sz w:val="18"/>
              </w:rPr>
              <w:t>0</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EA182E" w:rsidRDefault="00DF2940" w:rsidP="00DF2940">
            <w:r w:rsidRPr="00EA182E">
              <w:t>Antitabaco</w:t>
            </w:r>
          </w:p>
        </w:tc>
        <w:tc>
          <w:tcPr>
            <w:tcW w:w="1699" w:type="dxa"/>
          </w:tcPr>
          <w:p w:rsidR="00DF2940" w:rsidRPr="006C4CAE" w:rsidRDefault="00846E4B"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846E4B" w:rsidP="00DF2940">
            <w:pPr>
              <w:jc w:val="right"/>
              <w:rPr>
                <w:rFonts w:ascii="Montserrat SemiBold" w:hAnsi="Montserrat SemiBold"/>
                <w:sz w:val="18"/>
              </w:rPr>
            </w:pPr>
            <w:r>
              <w:rPr>
                <w:rFonts w:ascii="Montserrat SemiBold" w:hAnsi="Montserrat SemiBold"/>
                <w:sz w:val="18"/>
              </w:rPr>
              <w:t>0</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EA182E" w:rsidRDefault="00DF2940" w:rsidP="00DF2940">
            <w:r w:rsidRPr="00EA182E">
              <w:t>Dietética</w:t>
            </w:r>
          </w:p>
        </w:tc>
        <w:tc>
          <w:tcPr>
            <w:tcW w:w="1699" w:type="dxa"/>
          </w:tcPr>
          <w:p w:rsidR="00DF2940" w:rsidRPr="006C4CAE" w:rsidRDefault="00846E4B"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846E4B" w:rsidP="00DF2940">
            <w:pPr>
              <w:jc w:val="right"/>
              <w:rPr>
                <w:rFonts w:ascii="Montserrat SemiBold" w:hAnsi="Montserrat SemiBold"/>
                <w:sz w:val="18"/>
              </w:rPr>
            </w:pPr>
            <w:r>
              <w:rPr>
                <w:rFonts w:ascii="Montserrat SemiBold" w:hAnsi="Montserrat SemiBold"/>
                <w:sz w:val="18"/>
              </w:rPr>
              <w:t>0</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846E4B" w:rsidRDefault="00DF2940" w:rsidP="00DF2940">
            <w:r w:rsidRPr="00846E4B">
              <w:t>CEAS-Ética Asistencial</w:t>
            </w:r>
          </w:p>
        </w:tc>
        <w:tc>
          <w:tcPr>
            <w:tcW w:w="1699" w:type="dxa"/>
          </w:tcPr>
          <w:p w:rsidR="00DF2940" w:rsidRPr="006C4CAE" w:rsidRDefault="00846E4B"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7</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846E4B" w:rsidP="00DF2940">
            <w:pPr>
              <w:jc w:val="right"/>
              <w:rPr>
                <w:rFonts w:ascii="Montserrat SemiBold" w:hAnsi="Montserrat SemiBold"/>
                <w:sz w:val="18"/>
              </w:rPr>
            </w:pPr>
            <w:r>
              <w:rPr>
                <w:rFonts w:ascii="Montserrat SemiBold" w:hAnsi="Montserrat SemiBold"/>
                <w:sz w:val="18"/>
              </w:rPr>
              <w:t>0</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EA182E" w:rsidRDefault="00DF2940" w:rsidP="00DF2940">
            <w:r w:rsidRPr="00EA182E">
              <w:t>Junta Técnico Asistencial</w:t>
            </w:r>
          </w:p>
        </w:tc>
        <w:tc>
          <w:tcPr>
            <w:tcW w:w="1699" w:type="dxa"/>
          </w:tcPr>
          <w:p w:rsidR="00DF2940" w:rsidRPr="006C4CAE" w:rsidRDefault="00D07A3D"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w:t>
            </w:r>
            <w:r w:rsidR="00846E4B">
              <w:rPr>
                <w:rFonts w:ascii="Montserrat SemiBold" w:hAnsi="Montserrat SemiBold"/>
                <w:sz w:val="18"/>
              </w:rPr>
              <w:t>4</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D07A3D" w:rsidP="00DF2940">
            <w:pPr>
              <w:jc w:val="right"/>
              <w:rPr>
                <w:rFonts w:ascii="Montserrat SemiBold" w:hAnsi="Montserrat SemiBold"/>
                <w:sz w:val="18"/>
              </w:rPr>
            </w:pPr>
            <w:r>
              <w:rPr>
                <w:rFonts w:ascii="Montserrat SemiBold" w:hAnsi="Montserrat SemiBold"/>
                <w:sz w:val="18"/>
              </w:rPr>
              <w:t>0</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Pr="00866086" w:rsidRDefault="00DF2940" w:rsidP="00DF2940">
            <w:r w:rsidRPr="00866086">
              <w:t>Historias Clínicas</w:t>
            </w:r>
          </w:p>
        </w:tc>
        <w:tc>
          <w:tcPr>
            <w:tcW w:w="1699" w:type="dxa"/>
          </w:tcPr>
          <w:p w:rsidR="00DF2940" w:rsidRPr="006C4CAE" w:rsidRDefault="00D07A3D"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D07A3D" w:rsidP="00DF2940">
            <w:pPr>
              <w:jc w:val="right"/>
              <w:rPr>
                <w:rFonts w:ascii="Montserrat SemiBold" w:hAnsi="Montserrat SemiBold"/>
                <w:sz w:val="18"/>
              </w:rPr>
            </w:pPr>
            <w:r>
              <w:rPr>
                <w:rFonts w:ascii="Montserrat SemiBold" w:hAnsi="Montserrat SemiBold"/>
                <w:sz w:val="18"/>
              </w:rPr>
              <w:t>0</w:t>
            </w:r>
          </w:p>
        </w:tc>
      </w:tr>
      <w:tr w:rsidR="00DF2940"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DF2940" w:rsidRDefault="00DF2940" w:rsidP="00DF2940">
            <w:r w:rsidRPr="00866086">
              <w:t>Medicamentos Peligrosos</w:t>
            </w:r>
          </w:p>
        </w:tc>
        <w:tc>
          <w:tcPr>
            <w:tcW w:w="1699" w:type="dxa"/>
          </w:tcPr>
          <w:p w:rsidR="00DF2940" w:rsidRPr="006C4CAE" w:rsidRDefault="00337D49" w:rsidP="00DF294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rsidR="00DF2940" w:rsidRPr="006C4CAE" w:rsidRDefault="00D07A3D" w:rsidP="00DF2940">
            <w:pPr>
              <w:jc w:val="right"/>
              <w:rPr>
                <w:rFonts w:ascii="Montserrat SemiBold" w:hAnsi="Montserrat SemiBold"/>
                <w:sz w:val="18"/>
              </w:rPr>
            </w:pPr>
            <w:r>
              <w:rPr>
                <w:rFonts w:ascii="Montserrat SemiBold" w:hAnsi="Montserrat SemiBold"/>
                <w:sz w:val="18"/>
              </w:rPr>
              <w:t>0</w:t>
            </w:r>
          </w:p>
        </w:tc>
      </w:tr>
      <w:tr w:rsidR="001373FD"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1373FD" w:rsidRPr="00F42853" w:rsidRDefault="00762248" w:rsidP="00F42853">
            <w:r w:rsidRPr="00F42853">
              <w:t>Docencia de la Unidad Docente Multiprofesional</w:t>
            </w:r>
          </w:p>
        </w:tc>
        <w:tc>
          <w:tcPr>
            <w:tcW w:w="1699" w:type="dxa"/>
          </w:tcPr>
          <w:p w:rsidR="001373FD" w:rsidRPr="00F42853" w:rsidRDefault="00762248"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42853">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18" w:type="dxa"/>
          </w:tcPr>
          <w:p w:rsidR="001373FD" w:rsidRPr="00F42853" w:rsidRDefault="001F3C9E" w:rsidP="008C2A21">
            <w:pPr>
              <w:jc w:val="right"/>
              <w:rPr>
                <w:rFonts w:ascii="Montserrat SemiBold" w:hAnsi="Montserrat SemiBold"/>
                <w:sz w:val="18"/>
              </w:rPr>
            </w:pPr>
            <w:r>
              <w:rPr>
                <w:rFonts w:ascii="Montserrat SemiBold" w:hAnsi="Montserrat SemiBold"/>
                <w:sz w:val="18"/>
              </w:rPr>
              <w:t>2</w:t>
            </w:r>
          </w:p>
        </w:tc>
      </w:tr>
      <w:tr w:rsidR="001373FD"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1373FD" w:rsidRPr="003C31BB" w:rsidRDefault="00B614B2" w:rsidP="00F42853">
            <w:r w:rsidRPr="00F42853">
              <w:t>Investigación</w:t>
            </w:r>
          </w:p>
        </w:tc>
        <w:tc>
          <w:tcPr>
            <w:tcW w:w="1699" w:type="dxa"/>
          </w:tcPr>
          <w:p w:rsidR="001373FD" w:rsidRPr="00F42853" w:rsidRDefault="008B43C8"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F42853">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rsidR="001373FD" w:rsidRPr="00F42853" w:rsidRDefault="008B43C8" w:rsidP="008C2A21">
            <w:pPr>
              <w:jc w:val="right"/>
              <w:rPr>
                <w:rFonts w:ascii="Montserrat SemiBold" w:hAnsi="Montserrat SemiBold"/>
                <w:sz w:val="18"/>
              </w:rPr>
            </w:pPr>
            <w:r w:rsidRPr="00F42853">
              <w:rPr>
                <w:rFonts w:ascii="Montserrat SemiBold" w:hAnsi="Montserrat SemiBold"/>
                <w:sz w:val="18"/>
              </w:rPr>
              <w:t>6</w:t>
            </w:r>
          </w:p>
        </w:tc>
      </w:tr>
      <w:tr w:rsidR="00E37809" w:rsidRPr="006C4CAE" w:rsidTr="00873E8F">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E37809" w:rsidRPr="00F42853" w:rsidRDefault="00E37809" w:rsidP="00F42853">
            <w:r>
              <w:t>Comisión de compras</w:t>
            </w:r>
          </w:p>
        </w:tc>
        <w:tc>
          <w:tcPr>
            <w:tcW w:w="1699" w:type="dxa"/>
          </w:tcPr>
          <w:p w:rsidR="00E37809" w:rsidRPr="00F42853" w:rsidRDefault="00A93131" w:rsidP="008C2A21">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7</w:t>
            </w:r>
          </w:p>
        </w:tc>
        <w:tc>
          <w:tcPr>
            <w:cnfStyle w:val="000001000000" w:firstRow="0" w:lastRow="0" w:firstColumn="0" w:lastColumn="0" w:oddVBand="0" w:evenVBand="1" w:oddHBand="0" w:evenHBand="0" w:firstRowFirstColumn="0" w:firstRowLastColumn="0" w:lastRowFirstColumn="0" w:lastRowLastColumn="0"/>
            <w:tcW w:w="1418" w:type="dxa"/>
          </w:tcPr>
          <w:p w:rsidR="00E37809" w:rsidRPr="00F42853" w:rsidRDefault="00A93131" w:rsidP="008C2A21">
            <w:pPr>
              <w:jc w:val="right"/>
              <w:rPr>
                <w:rFonts w:ascii="Montserrat SemiBold" w:hAnsi="Montserrat SemiBold"/>
                <w:sz w:val="18"/>
              </w:rPr>
            </w:pPr>
            <w:r>
              <w:rPr>
                <w:rFonts w:ascii="Montserrat SemiBold" w:hAnsi="Montserrat SemiBold"/>
                <w:sz w:val="18"/>
              </w:rPr>
              <w:t>7</w:t>
            </w:r>
          </w:p>
        </w:tc>
      </w:tr>
    </w:tbl>
    <w:p w:rsidR="00F31D28" w:rsidRDefault="003C69F4" w:rsidP="003C69F4">
      <w:r>
        <w:t>Los cambios organizativos y asistenciales profundos sufridos durante la mayor parte del año han impedido desarrollar la actividad de las comisiones con normalidad.</w:t>
      </w:r>
    </w:p>
    <w:p w:rsidR="000E67C7" w:rsidRDefault="000E67C7" w:rsidP="003C69F4"/>
    <w:p w:rsidR="00F31D28" w:rsidRPr="00DF27CC" w:rsidRDefault="00F31D28" w:rsidP="006C4CAE">
      <w:pPr>
        <w:pStyle w:val="TITULO-Nivel2"/>
      </w:pPr>
      <w:bookmarkStart w:id="100" w:name="_Toc74228265"/>
      <w:bookmarkStart w:id="101" w:name="_Toc75343962"/>
      <w:bookmarkStart w:id="102" w:name="_Toc84846693"/>
      <w:r w:rsidRPr="00DF27CC">
        <w:t>Grupos de Mejora</w:t>
      </w:r>
      <w:bookmarkEnd w:id="100"/>
      <w:bookmarkEnd w:id="101"/>
      <w:bookmarkEnd w:id="102"/>
    </w:p>
    <w:p w:rsidR="00F31D28" w:rsidRDefault="00F31D28" w:rsidP="0068118A">
      <w:pPr>
        <w:pStyle w:val="Ttulo3Memoria"/>
      </w:pPr>
    </w:p>
    <w:tbl>
      <w:tblPr>
        <w:tblStyle w:val="TablaGeneral"/>
        <w:tblW w:w="0" w:type="auto"/>
        <w:tblLook w:val="01A0" w:firstRow="1" w:lastRow="0" w:firstColumn="1" w:lastColumn="1" w:noHBand="0" w:noVBand="0"/>
      </w:tblPr>
      <w:tblGrid>
        <w:gridCol w:w="4506"/>
        <w:gridCol w:w="1961"/>
        <w:gridCol w:w="1470"/>
      </w:tblGrid>
      <w:tr w:rsidR="00F31D28" w:rsidRPr="00E2109A" w:rsidTr="00873E8F">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6" w:type="dxa"/>
          </w:tcPr>
          <w:p w:rsidR="00F31D28" w:rsidRPr="00B34270" w:rsidRDefault="00F31D28" w:rsidP="0068118A">
            <w:pPr>
              <w:rPr>
                <w:rFonts w:ascii="Montserrat SemiBold" w:hAnsi="Montserrat SemiBold"/>
                <w:b w:val="0"/>
              </w:rPr>
            </w:pPr>
            <w:r w:rsidRPr="00B34270">
              <w:rPr>
                <w:rFonts w:ascii="Montserrat SemiBold" w:hAnsi="Montserrat SemiBold"/>
                <w:b w:val="0"/>
              </w:rPr>
              <w:t>Nombre</w:t>
            </w:r>
          </w:p>
        </w:tc>
        <w:tc>
          <w:tcPr>
            <w:tcW w:w="1961" w:type="dxa"/>
          </w:tcPr>
          <w:p w:rsidR="00F31D28" w:rsidRPr="00B34270" w:rsidRDefault="00F31D28" w:rsidP="00E2109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r w:rsidR="00E2109A" w:rsidRPr="00B34270">
              <w:rPr>
                <w:rFonts w:ascii="Montserrat SemiBold" w:hAnsi="Montserrat SemiBold"/>
                <w:b w:val="0"/>
              </w:rPr>
              <w:t xml:space="preserve"> </w:t>
            </w:r>
            <w:r w:rsidRPr="00B34270">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B34270" w:rsidRDefault="00F31D28" w:rsidP="0068118A">
            <w:pPr>
              <w:rPr>
                <w:rFonts w:ascii="Montserrat SemiBold" w:hAnsi="Montserrat SemiBold"/>
                <w:b w:val="0"/>
              </w:rPr>
            </w:pPr>
            <w:r w:rsidRPr="00B34270">
              <w:rPr>
                <w:rFonts w:ascii="Montserrat SemiBold" w:hAnsi="Montserrat SemiBold"/>
                <w:b w:val="0"/>
              </w:rPr>
              <w:t>Número reuniones</w:t>
            </w:r>
          </w:p>
        </w:tc>
      </w:tr>
      <w:tr w:rsidR="00F31D28" w:rsidRPr="009E7227" w:rsidTr="00873E8F">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2A4A1D" w:rsidRDefault="00903C74" w:rsidP="002A4A1D">
            <w:r w:rsidRPr="002A4A1D">
              <w:t xml:space="preserve">Grupo de </w:t>
            </w:r>
            <w:r w:rsidR="00D07A3D">
              <w:t xml:space="preserve">prevención de </w:t>
            </w:r>
            <w:r w:rsidRPr="002A4A1D">
              <w:t>caídas</w:t>
            </w:r>
          </w:p>
        </w:tc>
        <w:tc>
          <w:tcPr>
            <w:tcW w:w="1961" w:type="dxa"/>
          </w:tcPr>
          <w:p w:rsidR="00F31D28" w:rsidRPr="001F3C9E" w:rsidRDefault="00D07A3D" w:rsidP="001F3C9E">
            <w:pPr>
              <w:jc w:val="right"/>
              <w:cnfStyle w:val="000000000000" w:firstRow="0" w:lastRow="0" w:firstColumn="0" w:lastColumn="0" w:oddVBand="0" w:evenVBand="0" w:oddHBand="0" w:evenHBand="0" w:firstRowFirstColumn="0" w:firstRowLastColumn="0" w:lastRowFirstColumn="0" w:lastRowLastColumn="0"/>
            </w:pPr>
            <w:r w:rsidRPr="001F3C9E">
              <w:t>7</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1F3C9E" w:rsidRDefault="00D07A3D" w:rsidP="001F3C9E">
            <w:pPr>
              <w:jc w:val="right"/>
            </w:pPr>
            <w:r w:rsidRPr="001F3C9E">
              <w:t>0</w:t>
            </w:r>
          </w:p>
        </w:tc>
      </w:tr>
      <w:tr w:rsidR="00F31D28" w:rsidRPr="009E7227" w:rsidTr="00873E8F">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9E7227" w:rsidRDefault="002A4A1D" w:rsidP="002A4A1D">
            <w:r>
              <w:t>Grupo seguimiento COVID</w:t>
            </w:r>
          </w:p>
        </w:tc>
        <w:tc>
          <w:tcPr>
            <w:tcW w:w="1961" w:type="dxa"/>
          </w:tcPr>
          <w:p w:rsidR="00F31D28" w:rsidRPr="009E7227" w:rsidRDefault="00337D49" w:rsidP="00337D49">
            <w:pPr>
              <w:jc w:val="right"/>
              <w:cnfStyle w:val="000000000000" w:firstRow="0" w:lastRow="0" w:firstColumn="0" w:lastColumn="0" w:oddVBand="0" w:evenVBand="0" w:oddHBand="0" w:evenHBand="0" w:firstRowFirstColumn="0" w:firstRowLastColumn="0" w:lastRowFirstColumn="0" w:lastRowLastColumn="0"/>
            </w:pPr>
            <w:r>
              <w:t>20</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9E7227" w:rsidRDefault="00337D49" w:rsidP="00337D49">
            <w:pPr>
              <w:jc w:val="right"/>
            </w:pPr>
            <w:r>
              <w:t>15</w:t>
            </w:r>
          </w:p>
        </w:tc>
      </w:tr>
      <w:tr w:rsidR="00F31D28" w:rsidRPr="009E7227" w:rsidTr="00873E8F">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9E7227" w:rsidRDefault="002A4A1D" w:rsidP="002A4A1D">
            <w:r>
              <w:t>Grupo Prevención Consumo de Tóxicos</w:t>
            </w:r>
          </w:p>
        </w:tc>
        <w:tc>
          <w:tcPr>
            <w:tcW w:w="1961" w:type="dxa"/>
          </w:tcPr>
          <w:p w:rsidR="00F31D28" w:rsidRPr="009E7227" w:rsidRDefault="00337D49" w:rsidP="00337D49">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9E7227" w:rsidRDefault="00D07A3D" w:rsidP="00D07A3D">
            <w:pPr>
              <w:jc w:val="right"/>
            </w:pPr>
            <w:r>
              <w:t>0</w:t>
            </w:r>
          </w:p>
        </w:tc>
      </w:tr>
      <w:tr w:rsidR="00F31D28" w:rsidRPr="009E7227" w:rsidTr="00873E8F">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9E7227" w:rsidRDefault="002041B6" w:rsidP="002A4A1D">
            <w:r>
              <w:t>Comité del dolor</w:t>
            </w:r>
          </w:p>
        </w:tc>
        <w:tc>
          <w:tcPr>
            <w:tcW w:w="1961" w:type="dxa"/>
          </w:tcPr>
          <w:p w:rsidR="00F31D28" w:rsidRPr="009E7227" w:rsidRDefault="00D07A3D" w:rsidP="00D07A3D">
            <w:pPr>
              <w:jc w:val="right"/>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9E7227" w:rsidRDefault="00D07A3D" w:rsidP="00D07A3D">
            <w:pPr>
              <w:jc w:val="right"/>
            </w:pPr>
            <w:r>
              <w:t>0</w:t>
            </w:r>
          </w:p>
        </w:tc>
      </w:tr>
      <w:tr w:rsidR="00E37809" w:rsidRPr="009E7227" w:rsidTr="00873E8F">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E37809" w:rsidRDefault="00E37809" w:rsidP="002A4A1D">
            <w:r>
              <w:t>Grupo de Seguimiento de Actividad</w:t>
            </w:r>
          </w:p>
        </w:tc>
        <w:tc>
          <w:tcPr>
            <w:tcW w:w="1961" w:type="dxa"/>
          </w:tcPr>
          <w:p w:rsidR="00E37809" w:rsidRDefault="00651774" w:rsidP="00D07A3D">
            <w:pPr>
              <w:jc w:val="right"/>
              <w:cnfStyle w:val="000000000000" w:firstRow="0" w:lastRow="0" w:firstColumn="0" w:lastColumn="0" w:oddVBand="0" w:evenVBand="0" w:oddHBand="0" w:evenHBand="0" w:firstRowFirstColumn="0" w:firstRowLastColumn="0" w:lastRowFirstColumn="0" w:lastRowLastColumn="0"/>
            </w:pPr>
            <w:r>
              <w:t>24</w:t>
            </w:r>
          </w:p>
        </w:tc>
        <w:tc>
          <w:tcPr>
            <w:cnfStyle w:val="000001000000" w:firstRow="0" w:lastRow="0" w:firstColumn="0" w:lastColumn="0" w:oddVBand="0" w:evenVBand="1" w:oddHBand="0" w:evenHBand="0" w:firstRowFirstColumn="0" w:firstRowLastColumn="0" w:lastRowFirstColumn="0" w:lastRowLastColumn="0"/>
            <w:tcW w:w="1470" w:type="dxa"/>
          </w:tcPr>
          <w:p w:rsidR="00E37809" w:rsidRDefault="00651774" w:rsidP="00D07A3D">
            <w:pPr>
              <w:jc w:val="right"/>
            </w:pPr>
            <w:r>
              <w:t>0</w:t>
            </w:r>
          </w:p>
        </w:tc>
      </w:tr>
      <w:tr w:rsidR="00E37809" w:rsidRPr="009E7227" w:rsidTr="00873E8F">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E37809" w:rsidRDefault="00E37809" w:rsidP="002A4A1D">
            <w:r>
              <w:t>Grupo de Seguimiento Presupuestario</w:t>
            </w:r>
          </w:p>
        </w:tc>
        <w:tc>
          <w:tcPr>
            <w:tcW w:w="1961" w:type="dxa"/>
          </w:tcPr>
          <w:p w:rsidR="00E37809" w:rsidRDefault="00651774" w:rsidP="00D07A3D">
            <w:pPr>
              <w:jc w:val="right"/>
              <w:cnfStyle w:val="000000000000" w:firstRow="0" w:lastRow="0" w:firstColumn="0" w:lastColumn="0" w:oddVBand="0" w:evenVBand="0" w:oddHBand="0" w:evenHBand="0" w:firstRowFirstColumn="0" w:firstRowLastColumn="0" w:lastRowFirstColumn="0" w:lastRowLastColumn="0"/>
            </w:pPr>
            <w:r>
              <w:t>22</w:t>
            </w:r>
          </w:p>
        </w:tc>
        <w:tc>
          <w:tcPr>
            <w:cnfStyle w:val="000001000000" w:firstRow="0" w:lastRow="0" w:firstColumn="0" w:lastColumn="0" w:oddVBand="0" w:evenVBand="1" w:oddHBand="0" w:evenHBand="0" w:firstRowFirstColumn="0" w:firstRowLastColumn="0" w:lastRowFirstColumn="0" w:lastRowLastColumn="0"/>
            <w:tcW w:w="1470" w:type="dxa"/>
          </w:tcPr>
          <w:p w:rsidR="00E37809" w:rsidRDefault="00651774" w:rsidP="00D07A3D">
            <w:pPr>
              <w:jc w:val="right"/>
            </w:pPr>
            <w:r>
              <w:t>0</w:t>
            </w:r>
          </w:p>
        </w:tc>
      </w:tr>
      <w:tr w:rsidR="00E37809" w:rsidRPr="009E7227" w:rsidTr="00873E8F">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E37809" w:rsidRDefault="00E37809" w:rsidP="002A4A1D">
            <w:r>
              <w:t>Grupo de trabajo de Informática</w:t>
            </w:r>
          </w:p>
        </w:tc>
        <w:tc>
          <w:tcPr>
            <w:tcW w:w="1961" w:type="dxa"/>
          </w:tcPr>
          <w:p w:rsidR="00E37809" w:rsidRDefault="006C5B64" w:rsidP="00D07A3D">
            <w:pPr>
              <w:jc w:val="right"/>
              <w:cnfStyle w:val="000000000000" w:firstRow="0" w:lastRow="0" w:firstColumn="0" w:lastColumn="0" w:oddVBand="0" w:evenVBand="0" w:oddHBand="0" w:evenHBand="0" w:firstRowFirstColumn="0" w:firstRowLastColumn="0" w:lastRowFirstColumn="0" w:lastRowLastColumn="0"/>
            </w:pPr>
            <w:r>
              <w:t>14</w:t>
            </w:r>
          </w:p>
        </w:tc>
        <w:tc>
          <w:tcPr>
            <w:cnfStyle w:val="000001000000" w:firstRow="0" w:lastRow="0" w:firstColumn="0" w:lastColumn="0" w:oddVBand="0" w:evenVBand="1" w:oddHBand="0" w:evenHBand="0" w:firstRowFirstColumn="0" w:firstRowLastColumn="0" w:lastRowFirstColumn="0" w:lastRowLastColumn="0"/>
            <w:tcW w:w="1470" w:type="dxa"/>
          </w:tcPr>
          <w:p w:rsidR="00E37809" w:rsidRDefault="006C5B64" w:rsidP="00D07A3D">
            <w:pPr>
              <w:jc w:val="right"/>
            </w:pPr>
            <w:r>
              <w:t>0</w:t>
            </w:r>
          </w:p>
        </w:tc>
      </w:tr>
    </w:tbl>
    <w:p w:rsidR="00B03A8B" w:rsidRDefault="00B03A8B" w:rsidP="006C4CAE">
      <w:pPr>
        <w:pStyle w:val="TITULO-Nivel2"/>
      </w:pPr>
      <w:bookmarkStart w:id="103" w:name="_Toc74228266"/>
      <w:bookmarkStart w:id="104" w:name="_Toc75343963"/>
    </w:p>
    <w:p w:rsidR="00873E8F" w:rsidRDefault="00873E8F" w:rsidP="006C4CAE">
      <w:pPr>
        <w:pStyle w:val="TITULO-Nivel2"/>
      </w:pPr>
    </w:p>
    <w:p w:rsidR="000E67C7" w:rsidRDefault="000E67C7" w:rsidP="006C4CAE">
      <w:pPr>
        <w:pStyle w:val="TITULO-Nivel2"/>
      </w:pPr>
    </w:p>
    <w:p w:rsidR="00F31D28" w:rsidRDefault="00F31D28" w:rsidP="006C4CAE">
      <w:pPr>
        <w:pStyle w:val="TITULO-Nivel2"/>
      </w:pPr>
      <w:bookmarkStart w:id="105" w:name="_Toc84846694"/>
      <w:r w:rsidRPr="000E7F73">
        <w:t>Certificaciones y acreditaciones</w:t>
      </w:r>
      <w:bookmarkEnd w:id="103"/>
      <w:bookmarkEnd w:id="104"/>
      <w:bookmarkEnd w:id="105"/>
    </w:p>
    <w:p w:rsidR="00384DED" w:rsidRPr="00384DED" w:rsidRDefault="00384DED" w:rsidP="00384DED">
      <w:pPr>
        <w:pStyle w:val="Ttulo3Memoria"/>
        <w:rPr>
          <w:rFonts w:ascii="Montserrat Medium" w:hAnsi="Montserrat Medium" w:cs="Calibri"/>
          <w:color w:val="auto"/>
          <w:sz w:val="20"/>
        </w:rPr>
      </w:pPr>
      <w:r w:rsidRPr="00384DED">
        <w:rPr>
          <w:rFonts w:ascii="Montserrat Medium" w:hAnsi="Montserrat Medium" w:cs="Calibri"/>
          <w:color w:val="auto"/>
          <w:sz w:val="20"/>
        </w:rPr>
        <w:t>Dentro de la estrategia SER+HUMANO el hospital presentó la iniciativa “</w:t>
      </w:r>
      <w:r w:rsidR="001F3C9E">
        <w:rPr>
          <w:rFonts w:ascii="Montserrat Medium" w:hAnsi="Montserrat Medium" w:cs="Calibri"/>
          <w:color w:val="auto"/>
          <w:sz w:val="20"/>
        </w:rPr>
        <w:t>Somos vida, no todo es COVID</w:t>
      </w:r>
      <w:r w:rsidRPr="00384DED">
        <w:rPr>
          <w:rFonts w:ascii="Montserrat Medium" w:hAnsi="Montserrat Medium" w:cs="Calibri"/>
          <w:color w:val="auto"/>
          <w:sz w:val="20"/>
        </w:rPr>
        <w:t>” con las distintas acciones llevadas a cabo por nuestro centro (pendiente de evaluación).</w:t>
      </w:r>
    </w:p>
    <w:p w:rsidR="00AB27E8" w:rsidRDefault="00AB27E8" w:rsidP="00AB27E8">
      <w:pPr>
        <w:pStyle w:val="Ttulo3Memoria"/>
      </w:pPr>
    </w:p>
    <w:p w:rsidR="00C93860" w:rsidRPr="00CB6BAC" w:rsidRDefault="00C93860" w:rsidP="00C93860">
      <w:pPr>
        <w:pStyle w:val="TITULO-Nivel3"/>
      </w:pPr>
      <w:r w:rsidRPr="00CB6BAC">
        <w:t>Acreditaciones</w:t>
      </w:r>
    </w:p>
    <w:tbl>
      <w:tblPr>
        <w:tblStyle w:val="Tablasimple0"/>
        <w:tblW w:w="7888" w:type="dxa"/>
        <w:tblLook w:val="04A0" w:firstRow="1" w:lastRow="0" w:firstColumn="1" w:lastColumn="0" w:noHBand="0" w:noVBand="1"/>
      </w:tblPr>
      <w:tblGrid>
        <w:gridCol w:w="2193"/>
        <w:gridCol w:w="1868"/>
        <w:gridCol w:w="1868"/>
        <w:gridCol w:w="1959"/>
      </w:tblGrid>
      <w:tr w:rsidR="00331872" w:rsidRPr="00EB44A7" w:rsidTr="00331872">
        <w:trPr>
          <w:cnfStyle w:val="100000000000" w:firstRow="1" w:lastRow="0" w:firstColumn="0" w:lastColumn="0" w:oddVBand="0" w:evenVBand="0" w:oddHBand="0" w:evenHBand="0" w:firstRowFirstColumn="0" w:firstRowLastColumn="0" w:lastRowFirstColumn="0" w:lastRowLastColumn="0"/>
          <w:trHeight w:val="373"/>
        </w:trPr>
        <w:tc>
          <w:tcPr>
            <w:tcW w:w="2193" w:type="dxa"/>
            <w:hideMark/>
          </w:tcPr>
          <w:p w:rsidR="00331872" w:rsidRPr="00261B15" w:rsidRDefault="00331872" w:rsidP="00B34270">
            <w:pPr>
              <w:rPr>
                <w:rFonts w:ascii="Montserrat SemiBold" w:hAnsi="Montserrat SemiBold"/>
                <w:caps/>
                <w:sz w:val="20"/>
              </w:rPr>
            </w:pPr>
            <w:r w:rsidRPr="00261B15">
              <w:rPr>
                <w:rFonts w:ascii="Montserrat SemiBold" w:hAnsi="Montserrat SemiBold"/>
                <w:caps/>
                <w:sz w:val="20"/>
              </w:rPr>
              <w:t>Servicio/unidad</w:t>
            </w:r>
          </w:p>
        </w:tc>
        <w:tc>
          <w:tcPr>
            <w:tcW w:w="1868" w:type="dxa"/>
            <w:hideMark/>
          </w:tcPr>
          <w:p w:rsidR="00331872" w:rsidRPr="00261B15" w:rsidRDefault="00331872" w:rsidP="00261B15">
            <w:pPr>
              <w:jc w:val="center"/>
              <w:rPr>
                <w:rFonts w:ascii="Montserrat SemiBold" w:hAnsi="Montserrat SemiBold"/>
                <w:caps/>
                <w:sz w:val="20"/>
              </w:rPr>
            </w:pPr>
            <w:r w:rsidRPr="00261B15">
              <w:rPr>
                <w:rFonts w:ascii="Montserrat SemiBold" w:hAnsi="Montserrat SemiBold"/>
                <w:caps/>
                <w:sz w:val="20"/>
              </w:rPr>
              <w:t>Acreditación inicial</w:t>
            </w:r>
          </w:p>
        </w:tc>
        <w:tc>
          <w:tcPr>
            <w:tcW w:w="1868" w:type="dxa"/>
            <w:hideMark/>
          </w:tcPr>
          <w:p w:rsidR="00331872" w:rsidRPr="00261B15" w:rsidRDefault="00331872" w:rsidP="00261B15">
            <w:pPr>
              <w:jc w:val="center"/>
              <w:rPr>
                <w:rFonts w:ascii="Montserrat SemiBold" w:hAnsi="Montserrat SemiBold"/>
                <w:caps/>
                <w:sz w:val="20"/>
              </w:rPr>
            </w:pPr>
            <w:r w:rsidRPr="00261B15">
              <w:rPr>
                <w:rFonts w:ascii="Montserrat SemiBold" w:hAnsi="Montserrat SemiBold"/>
                <w:caps/>
                <w:sz w:val="20"/>
              </w:rPr>
              <w:t>Vigencia de la acreditación</w:t>
            </w:r>
          </w:p>
        </w:tc>
        <w:tc>
          <w:tcPr>
            <w:tcW w:w="1959" w:type="dxa"/>
            <w:hideMark/>
          </w:tcPr>
          <w:p w:rsidR="00331872" w:rsidRPr="00261B15" w:rsidRDefault="00331872" w:rsidP="00261B15">
            <w:pPr>
              <w:jc w:val="center"/>
              <w:rPr>
                <w:rFonts w:ascii="Montserrat SemiBold" w:hAnsi="Montserrat SemiBold"/>
                <w:caps/>
                <w:sz w:val="20"/>
              </w:rPr>
            </w:pPr>
            <w:r w:rsidRPr="00261B15">
              <w:rPr>
                <w:rFonts w:ascii="Montserrat SemiBold" w:hAnsi="Montserrat SemiBold"/>
                <w:caps/>
                <w:sz w:val="20"/>
              </w:rPr>
              <w:t>Entidad acreditadora</w:t>
            </w:r>
          </w:p>
        </w:tc>
      </w:tr>
      <w:tr w:rsidR="00331872" w:rsidRPr="00EB44A7" w:rsidTr="00331872">
        <w:trPr>
          <w:trHeight w:val="195"/>
        </w:trPr>
        <w:tc>
          <w:tcPr>
            <w:tcW w:w="2193" w:type="dxa"/>
          </w:tcPr>
          <w:p w:rsidR="00331872" w:rsidRPr="005102D0" w:rsidRDefault="00331872" w:rsidP="00B34270">
            <w:pPr>
              <w:rPr>
                <w:color w:val="31849B" w:themeColor="accent5" w:themeShade="BF"/>
              </w:rPr>
            </w:pPr>
            <w:r>
              <w:rPr>
                <w:color w:val="31849B" w:themeColor="accent5" w:themeShade="BF"/>
              </w:rPr>
              <w:t>UNIDAD DOCENTE MULTIPROFESIONAL DE SALUD MENTAL</w:t>
            </w:r>
          </w:p>
        </w:tc>
        <w:tc>
          <w:tcPr>
            <w:tcW w:w="1868" w:type="dxa"/>
          </w:tcPr>
          <w:p w:rsidR="00331872" w:rsidRPr="005102D0" w:rsidRDefault="00331872" w:rsidP="00B34270">
            <w:pPr>
              <w:jc w:val="left"/>
              <w:rPr>
                <w:color w:val="7F7F7F" w:themeColor="text1" w:themeTint="80"/>
              </w:rPr>
            </w:pPr>
            <w:r>
              <w:rPr>
                <w:color w:val="7F7F7F" w:themeColor="text1" w:themeTint="80"/>
              </w:rPr>
              <w:t>27/07/2011</w:t>
            </w:r>
          </w:p>
        </w:tc>
        <w:tc>
          <w:tcPr>
            <w:tcW w:w="1868" w:type="dxa"/>
          </w:tcPr>
          <w:p w:rsidR="00331872" w:rsidRPr="005102D0" w:rsidRDefault="00331872" w:rsidP="00B34270">
            <w:pPr>
              <w:jc w:val="left"/>
              <w:rPr>
                <w:color w:val="7F7F7F" w:themeColor="text1" w:themeTint="80"/>
              </w:rPr>
            </w:pPr>
            <w:r>
              <w:rPr>
                <w:color w:val="7F7F7F" w:themeColor="text1" w:themeTint="80"/>
              </w:rPr>
              <w:t>VIGENTE EN LA ACTUALIDAD</w:t>
            </w:r>
          </w:p>
        </w:tc>
        <w:tc>
          <w:tcPr>
            <w:tcW w:w="1959" w:type="dxa"/>
          </w:tcPr>
          <w:p w:rsidR="00331872" w:rsidRPr="005102D0" w:rsidRDefault="00331872" w:rsidP="00B34270">
            <w:pPr>
              <w:jc w:val="left"/>
              <w:rPr>
                <w:color w:val="7F7F7F" w:themeColor="text1" w:themeTint="80"/>
              </w:rPr>
            </w:pPr>
            <w:r>
              <w:rPr>
                <w:color w:val="7F7F7F" w:themeColor="text1" w:themeTint="80"/>
              </w:rPr>
              <w:t>MINISTERIO DE SANIDAD Y POLÍTICA SOCIAL</w:t>
            </w:r>
          </w:p>
        </w:tc>
      </w:tr>
      <w:tr w:rsidR="00331872" w:rsidRPr="00EB44A7" w:rsidTr="00331872">
        <w:trPr>
          <w:cnfStyle w:val="000000010000" w:firstRow="0" w:lastRow="0" w:firstColumn="0" w:lastColumn="0" w:oddVBand="0" w:evenVBand="0" w:oddHBand="0" w:evenHBand="1" w:firstRowFirstColumn="0" w:firstRowLastColumn="0" w:lastRowFirstColumn="0" w:lastRowLastColumn="0"/>
          <w:trHeight w:val="195"/>
        </w:trPr>
        <w:tc>
          <w:tcPr>
            <w:tcW w:w="2193" w:type="dxa"/>
          </w:tcPr>
          <w:p w:rsidR="00331872" w:rsidRDefault="00331872" w:rsidP="000E7F73">
            <w:pPr>
              <w:jc w:val="left"/>
              <w:rPr>
                <w:color w:val="31849B" w:themeColor="accent5" w:themeShade="BF"/>
              </w:rPr>
            </w:pPr>
            <w:r>
              <w:rPr>
                <w:color w:val="31849B" w:themeColor="accent5" w:themeShade="BF"/>
              </w:rPr>
              <w:t>HOSPITAL SIN HUMO</w:t>
            </w:r>
          </w:p>
        </w:tc>
        <w:tc>
          <w:tcPr>
            <w:tcW w:w="1868" w:type="dxa"/>
          </w:tcPr>
          <w:p w:rsidR="00331872" w:rsidRDefault="00331872" w:rsidP="00B34270">
            <w:pPr>
              <w:jc w:val="left"/>
              <w:rPr>
                <w:color w:val="7F7F7F" w:themeColor="text1" w:themeTint="80"/>
              </w:rPr>
            </w:pPr>
            <w:r>
              <w:rPr>
                <w:color w:val="7F7F7F" w:themeColor="text1" w:themeTint="80"/>
              </w:rPr>
              <w:t>27/07/2011</w:t>
            </w:r>
          </w:p>
        </w:tc>
        <w:tc>
          <w:tcPr>
            <w:tcW w:w="1868" w:type="dxa"/>
          </w:tcPr>
          <w:p w:rsidR="00331872" w:rsidRPr="005102D0" w:rsidRDefault="00331872" w:rsidP="00B34270">
            <w:pPr>
              <w:jc w:val="left"/>
              <w:rPr>
                <w:color w:val="7F7F7F" w:themeColor="text1" w:themeTint="80"/>
              </w:rPr>
            </w:pPr>
            <w:r>
              <w:rPr>
                <w:color w:val="7F7F7F" w:themeColor="text1" w:themeTint="80"/>
              </w:rPr>
              <w:t>VIGENTE EN LA ACTUALIDAD</w:t>
            </w:r>
          </w:p>
        </w:tc>
        <w:tc>
          <w:tcPr>
            <w:tcW w:w="1959" w:type="dxa"/>
          </w:tcPr>
          <w:p w:rsidR="00331872" w:rsidRDefault="00331872" w:rsidP="00B34270">
            <w:pPr>
              <w:jc w:val="left"/>
              <w:rPr>
                <w:color w:val="7F7F7F" w:themeColor="text1" w:themeTint="80"/>
              </w:rPr>
            </w:pPr>
            <w:r>
              <w:rPr>
                <w:color w:val="7F7F7F" w:themeColor="text1" w:themeTint="80"/>
              </w:rPr>
              <w:t>MINISTERIO DE SANIDAD Y POLÍTICA SOCIAL</w:t>
            </w:r>
          </w:p>
        </w:tc>
      </w:tr>
    </w:tbl>
    <w:p w:rsidR="00F31D28" w:rsidRPr="00AB0625" w:rsidRDefault="00F31D28" w:rsidP="0068118A">
      <w:pPr>
        <w:rPr>
          <w:rFonts w:asciiTheme="minorHAnsi" w:hAnsiTheme="minorHAnsi" w:cs="Arial"/>
          <w:lang w:eastAsia="es-ES_tradnl"/>
        </w:rPr>
      </w:pPr>
    </w:p>
    <w:p w:rsidR="00B163F0" w:rsidRDefault="00B163F0" w:rsidP="00B163F0">
      <w:pPr>
        <w:tabs>
          <w:tab w:val="left" w:pos="4731"/>
        </w:tabs>
      </w:pPr>
    </w:p>
    <w:p w:rsidR="00F31D28" w:rsidRPr="00C77091" w:rsidRDefault="00F31D28" w:rsidP="0068118A">
      <w:pPr>
        <w:rPr>
          <w:noProof/>
          <w:color w:val="000080"/>
        </w:rPr>
      </w:pPr>
      <w:r w:rsidRPr="00C77091">
        <w:br w:type="page"/>
      </w:r>
    </w:p>
    <w:p w:rsidR="00B46983" w:rsidRDefault="00465D10" w:rsidP="00773D2F">
      <w:pPr>
        <w:pStyle w:val="Indice"/>
      </w:pPr>
      <w:bookmarkStart w:id="106" w:name="_Toc74228267"/>
      <w:bookmarkStart w:id="107" w:name="_Toc75343964"/>
      <w:bookmarkStart w:id="108" w:name="_Toc318202550"/>
      <w:r>
        <w:rPr>
          <w:noProof/>
        </w:rPr>
        <w:lastRenderedPageBreak/>
        <w:drawing>
          <wp:anchor distT="0" distB="0" distL="114300" distR="114300" simplePos="0" relativeHeight="251726848" behindDoc="1" locked="0" layoutInCell="1" allowOverlap="1" wp14:anchorId="774B6773" wp14:editId="22CCA6AF">
            <wp:simplePos x="0" y="0"/>
            <wp:positionH relativeFrom="page">
              <wp:posOffset>-48895</wp:posOffset>
            </wp:positionH>
            <wp:positionV relativeFrom="paragraph">
              <wp:posOffset>-1005650</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Pr>
          <w:noProof/>
        </w:rPr>
        <mc:AlternateContent>
          <mc:Choice Requires="wpg">
            <w:drawing>
              <wp:anchor distT="0" distB="0" distL="114300" distR="114300" simplePos="0" relativeHeight="251730944" behindDoc="0" locked="0" layoutInCell="1" allowOverlap="1">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6409F4" w:rsidRPr="00152381" w:rsidRDefault="006409F4" w:rsidP="00152381">
                              <w:pPr>
                                <w:pStyle w:val="Indice"/>
                                <w:jc w:val="right"/>
                                <w:rPr>
                                  <w:sz w:val="28"/>
                                </w:rPr>
                              </w:pPr>
                              <w:r w:rsidRPr="00152381">
                                <w:rPr>
                                  <w:sz w:val="28"/>
                                </w:rPr>
                                <w:t>Experiencia del paciente y calidad percibida</w:t>
                              </w:r>
                            </w:p>
                            <w:p w:rsidR="006409F4" w:rsidRPr="00152381" w:rsidRDefault="006409F4" w:rsidP="00152381">
                              <w:pPr>
                                <w:pStyle w:val="Indice"/>
                                <w:jc w:val="right"/>
                                <w:rPr>
                                  <w:sz w:val="28"/>
                                </w:rPr>
                              </w:pPr>
                              <w:r w:rsidRPr="00152381">
                                <w:rPr>
                                  <w:sz w:val="28"/>
                                </w:rPr>
                                <w:t>Información y atención a la ciudadanía</w:t>
                              </w:r>
                            </w:p>
                            <w:p w:rsidR="006409F4" w:rsidRPr="00152381" w:rsidRDefault="006409F4" w:rsidP="00152381">
                              <w:pPr>
                                <w:pStyle w:val="Indice"/>
                                <w:jc w:val="right"/>
                                <w:rPr>
                                  <w:sz w:val="28"/>
                                </w:rPr>
                              </w:pPr>
                              <w:r w:rsidRPr="00152381">
                                <w:rPr>
                                  <w:sz w:val="28"/>
                                </w:rPr>
                                <w:t>Otras actividades de atención a las personas</w:t>
                              </w:r>
                            </w:p>
                            <w:p w:rsidR="006409F4" w:rsidRPr="00152381" w:rsidRDefault="006409F4" w:rsidP="00152381">
                              <w:pPr>
                                <w:pStyle w:val="Indice"/>
                                <w:jc w:val="right"/>
                                <w:rPr>
                                  <w:sz w:val="28"/>
                                </w:rPr>
                              </w:pPr>
                              <w:r w:rsidRPr="00152381">
                                <w:rPr>
                                  <w:sz w:val="28"/>
                                </w:rPr>
                                <w:t>Trabajo social</w:t>
                              </w:r>
                            </w:p>
                            <w:p w:rsidR="006409F4" w:rsidRPr="00152381" w:rsidRDefault="006409F4"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upo 471" o:spid="_x0000_s1038"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">
                <v:shapetype id="_x0000_t202" coordsize="21600,21600" o:spt="202" path="m,l,21600r21600,l21600,xe">
                  <v:stroke joinstyle="miter"/>
                  <v:path gradientshapeok="t" o:connecttype="rect"/>
                </v:shapetype>
                <v:shape id="_x0000_s1039"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6409F4" w:rsidRDefault="006409F4"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6409F4" w:rsidRPr="00152381" w:rsidRDefault="006409F4" w:rsidP="00152381">
                        <w:pPr>
                          <w:pStyle w:val="Indice"/>
                          <w:jc w:val="right"/>
                          <w:rPr>
                            <w:sz w:val="28"/>
                          </w:rPr>
                        </w:pPr>
                        <w:r w:rsidRPr="00152381">
                          <w:rPr>
                            <w:sz w:val="28"/>
                          </w:rPr>
                          <w:t>Experiencia del paciente y calidad percibida</w:t>
                        </w:r>
                      </w:p>
                      <w:p w:rsidR="006409F4" w:rsidRPr="00152381" w:rsidRDefault="006409F4" w:rsidP="00152381">
                        <w:pPr>
                          <w:pStyle w:val="Indice"/>
                          <w:jc w:val="right"/>
                          <w:rPr>
                            <w:sz w:val="28"/>
                          </w:rPr>
                        </w:pPr>
                        <w:r w:rsidRPr="00152381">
                          <w:rPr>
                            <w:sz w:val="28"/>
                          </w:rPr>
                          <w:t>Información y atención a la ciudadanía</w:t>
                        </w:r>
                      </w:p>
                      <w:p w:rsidR="006409F4" w:rsidRPr="00152381" w:rsidRDefault="006409F4" w:rsidP="00152381">
                        <w:pPr>
                          <w:pStyle w:val="Indice"/>
                          <w:jc w:val="right"/>
                          <w:rPr>
                            <w:sz w:val="28"/>
                          </w:rPr>
                        </w:pPr>
                        <w:r w:rsidRPr="00152381">
                          <w:rPr>
                            <w:sz w:val="28"/>
                          </w:rPr>
                          <w:t>Otras actividades de atención a las personas</w:t>
                        </w:r>
                      </w:p>
                      <w:p w:rsidR="006409F4" w:rsidRPr="00152381" w:rsidRDefault="006409F4" w:rsidP="00152381">
                        <w:pPr>
                          <w:pStyle w:val="Indice"/>
                          <w:jc w:val="right"/>
                          <w:rPr>
                            <w:sz w:val="28"/>
                          </w:rPr>
                        </w:pPr>
                        <w:r w:rsidRPr="00152381">
                          <w:rPr>
                            <w:sz w:val="28"/>
                          </w:rPr>
                          <w:t>Trabajo social</w:t>
                        </w:r>
                      </w:p>
                      <w:p w:rsidR="006409F4" w:rsidRPr="00152381" w:rsidRDefault="006409F4" w:rsidP="00152381">
                        <w:pPr>
                          <w:pStyle w:val="Indice"/>
                          <w:jc w:val="right"/>
                          <w:rPr>
                            <w:sz w:val="96"/>
                            <w:szCs w:val="28"/>
                          </w:rPr>
                        </w:pPr>
                        <w:r w:rsidRPr="00152381">
                          <w:rPr>
                            <w:sz w:val="28"/>
                          </w:rPr>
                          <w:t>Responsabilidad social corporativa</w:t>
                        </w:r>
                      </w:p>
                    </w:txbxContent>
                  </v:textbox>
                </v:shape>
                <v:shape id="_x0000_s104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6409F4" w:rsidRDefault="006409F4" w:rsidP="00343312">
                        <w:pPr>
                          <w:pStyle w:val="Capitulo"/>
                        </w:pPr>
                        <w:r>
                          <w:t>5</w:t>
                        </w:r>
                      </w:p>
                    </w:txbxContent>
                  </v:textbox>
                </v:shape>
              </v:group>
            </w:pict>
          </mc:Fallback>
        </mc:AlternateContent>
      </w:r>
    </w:p>
    <w:p w:rsidR="00F31D28" w:rsidRDefault="00F31D28" w:rsidP="00B46983">
      <w:pPr>
        <w:pStyle w:val="TITULO-Nivel1"/>
      </w:pPr>
      <w:bookmarkStart w:id="109" w:name="_Toc84846695"/>
      <w:r>
        <w:lastRenderedPageBreak/>
        <w:t xml:space="preserve">El </w:t>
      </w:r>
      <w:r w:rsidRPr="008A626B">
        <w:t>Sistema</w:t>
      </w:r>
      <w:r w:rsidRPr="009E27F3">
        <w:rPr>
          <w:color w:val="31849B" w:themeColor="accent5" w:themeShade="BF"/>
        </w:rPr>
        <w:t xml:space="preserve"> </w:t>
      </w:r>
      <w:r>
        <w:t>al Servicio de las Personas</w:t>
      </w:r>
      <w:bookmarkEnd w:id="106"/>
      <w:bookmarkEnd w:id="107"/>
      <w:bookmarkEnd w:id="109"/>
    </w:p>
    <w:p w:rsidR="00384DED" w:rsidRDefault="00F31D28" w:rsidP="00384DED">
      <w:pPr>
        <w:pStyle w:val="TITULO-Nivel2"/>
      </w:pPr>
      <w:bookmarkStart w:id="110" w:name="_Toc74228268"/>
      <w:bookmarkStart w:id="111" w:name="_Toc75343965"/>
      <w:bookmarkStart w:id="112" w:name="_Toc84846696"/>
      <w:r w:rsidRPr="00384DED">
        <w:t>Experiencia del paciente y calidad percibida</w:t>
      </w:r>
      <w:bookmarkStart w:id="113" w:name="_Toc74228269"/>
      <w:bookmarkStart w:id="114" w:name="_Toc75343966"/>
      <w:bookmarkEnd w:id="110"/>
      <w:bookmarkEnd w:id="111"/>
      <w:bookmarkEnd w:id="112"/>
    </w:p>
    <w:p w:rsidR="00384DED" w:rsidRPr="00384DED" w:rsidRDefault="00384DED" w:rsidP="0056124C">
      <w:r w:rsidRPr="00384DED">
        <w:t xml:space="preserve">Se han realizado encuestas de satisfacción trimestrales a los pacientes de las unidades de Hospitalización Breve, Trastornos de Personalidad y Unidad de Alcohología, en relación al Procedimiento de Acogida por parte del personal de Enfermería. </w:t>
      </w:r>
    </w:p>
    <w:p w:rsidR="00384DED" w:rsidRDefault="00384DED" w:rsidP="0056124C">
      <w:r w:rsidRPr="00384DED">
        <w:t>En Julio de 2020, se realizó una encuesta de satisfacción a los pacientes, con el objetivo de conocer su percepción acerca de la calidad, cantidad y presentación de la comida.</w:t>
      </w:r>
    </w:p>
    <w:p w:rsidR="00F31D28" w:rsidRPr="0074129B" w:rsidRDefault="00F31D28" w:rsidP="00384DED">
      <w:pPr>
        <w:pStyle w:val="TITULO-Nivel2"/>
      </w:pPr>
      <w:bookmarkStart w:id="115" w:name="_Toc84846697"/>
      <w:r w:rsidRPr="0074129B">
        <w:t xml:space="preserve">Información </w:t>
      </w:r>
      <w:r>
        <w:t>y</w:t>
      </w:r>
      <w:r w:rsidRPr="0074129B">
        <w:t xml:space="preserve"> </w:t>
      </w:r>
      <w:r>
        <w:t>a</w:t>
      </w:r>
      <w:r w:rsidRPr="0074129B">
        <w:t>tención</w:t>
      </w:r>
      <w:r>
        <w:t xml:space="preserve"> a la ciudadanía</w:t>
      </w:r>
      <w:bookmarkEnd w:id="113"/>
      <w:bookmarkEnd w:id="114"/>
      <w:bookmarkEnd w:id="115"/>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DF2940" w:rsidRPr="009E7227" w:rsidTr="00DF2940">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DF2940" w:rsidRPr="009E7227" w:rsidRDefault="00DF2940" w:rsidP="00DF2940">
            <w:r w:rsidRPr="009E7227">
              <w:t>RECLAMACIONES</w:t>
            </w:r>
          </w:p>
        </w:tc>
        <w:tc>
          <w:tcPr>
            <w:tcW w:w="1062" w:type="dxa"/>
          </w:tcPr>
          <w:p w:rsidR="00DF2940" w:rsidRPr="009E7227" w:rsidRDefault="00DF2940" w:rsidP="00DF2940">
            <w:pPr>
              <w:jc w:val="right"/>
              <w:cnfStyle w:val="000000000000" w:firstRow="0" w:lastRow="0" w:firstColumn="0" w:lastColumn="0" w:oddVBand="0" w:evenVBand="0" w:oddHBand="0" w:evenHBand="0" w:firstRowFirstColumn="0" w:firstRowLastColumn="0" w:lastRowFirstColumn="0" w:lastRowLastColumn="0"/>
            </w:pPr>
            <w:r>
              <w:t>134</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DF2940" w:rsidRPr="0072090E" w:rsidRDefault="00DF2940" w:rsidP="00DF2940">
            <w:pPr>
              <w:jc w:val="right"/>
            </w:pPr>
            <w:r w:rsidRPr="0072090E">
              <w:t>176</w:t>
            </w:r>
          </w:p>
        </w:tc>
        <w:tc>
          <w:tcPr>
            <w:tcW w:w="1063" w:type="dxa"/>
            <w:noWrap/>
            <w:vAlign w:val="top"/>
          </w:tcPr>
          <w:p w:rsidR="00DF2940" w:rsidRPr="0072090E"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72090E">
              <w:t>42</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DF2940" w:rsidRDefault="00DF2940" w:rsidP="00DF2940">
            <w:pPr>
              <w:jc w:val="right"/>
            </w:pPr>
            <w:r w:rsidRPr="0072090E">
              <w:t>31,34%</w:t>
            </w:r>
          </w:p>
        </w:tc>
      </w:tr>
    </w:tbl>
    <w:p w:rsidR="00F31D28" w:rsidRDefault="00F31D28" w:rsidP="0068118A"/>
    <w:p w:rsidR="00981722" w:rsidRPr="009E7227" w:rsidRDefault="00981722" w:rsidP="0068118A"/>
    <w:p w:rsidR="00F31D28" w:rsidRPr="009E7227" w:rsidRDefault="00F31D28" w:rsidP="008B5977">
      <w:pPr>
        <w:pStyle w:val="Nombredetabla"/>
      </w:pPr>
      <w:r w:rsidRPr="009E7227">
        <w:t>Principales motivos de reclamación</w:t>
      </w:r>
    </w:p>
    <w:tbl>
      <w:tblPr>
        <w:tblStyle w:val="TablaGeneral"/>
        <w:tblW w:w="4960" w:type="pct"/>
        <w:tblLayout w:type="fixed"/>
        <w:tblLook w:val="00A0" w:firstRow="1" w:lastRow="0" w:firstColumn="1" w:lastColumn="0" w:noHBand="0" w:noVBand="0"/>
      </w:tblPr>
      <w:tblGrid>
        <w:gridCol w:w="3996"/>
        <w:gridCol w:w="917"/>
        <w:gridCol w:w="1041"/>
        <w:gridCol w:w="1920"/>
      </w:tblGrid>
      <w:tr w:rsidR="005A4A0B" w:rsidRPr="009E7227" w:rsidTr="00204907">
        <w:trPr>
          <w:cnfStyle w:val="100000000000" w:firstRow="1" w:lastRow="0" w:firstColumn="0" w:lastColumn="0" w:oddVBand="0" w:evenVBand="0" w:oddHBand="0"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537" w:type="pct"/>
            <w:noWrap/>
            <w:hideMark/>
          </w:tcPr>
          <w:p w:rsidR="005A4A0B" w:rsidRPr="009E7227" w:rsidRDefault="005A4A0B" w:rsidP="0068118A">
            <w:r w:rsidRPr="009E7227">
              <w:t>MOTIVO</w:t>
            </w:r>
          </w:p>
        </w:tc>
        <w:tc>
          <w:tcPr>
            <w:tcW w:w="582"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61" w:type="pct"/>
            <w:noWrap/>
            <w:hideMark/>
          </w:tcPr>
          <w:p w:rsidR="005A4A0B" w:rsidRPr="009E7227" w:rsidRDefault="005A4A0B" w:rsidP="0068118A">
            <w:r>
              <w:t>% 2020</w:t>
            </w:r>
          </w:p>
        </w:tc>
        <w:tc>
          <w:tcPr>
            <w:tcW w:w="1219"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DF2940" w:rsidRPr="009E7227" w:rsidTr="00204907">
        <w:trPr>
          <w:trHeight w:val="217"/>
        </w:trPr>
        <w:tc>
          <w:tcPr>
            <w:cnfStyle w:val="001000000000" w:firstRow="0" w:lastRow="0" w:firstColumn="1" w:lastColumn="0" w:oddVBand="0" w:evenVBand="0" w:oddHBand="0" w:evenHBand="0" w:firstRowFirstColumn="0" w:firstRowLastColumn="0" w:lastRowFirstColumn="0" w:lastRowLastColumn="0"/>
            <w:tcW w:w="2537" w:type="pct"/>
            <w:vAlign w:val="top"/>
            <w:hideMark/>
          </w:tcPr>
          <w:p w:rsidR="00DF2940" w:rsidRPr="00872C4F" w:rsidRDefault="00DF2940" w:rsidP="00DF2940">
            <w:r w:rsidRPr="00872C4F">
              <w:t>Desacuerdo con Organización y Normas</w:t>
            </w:r>
          </w:p>
        </w:tc>
        <w:tc>
          <w:tcPr>
            <w:tcW w:w="582" w:type="pct"/>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41</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DF2940" w:rsidRPr="00872C4F" w:rsidRDefault="00DF2940" w:rsidP="00DF2940">
            <w:pPr>
              <w:jc w:val="right"/>
            </w:pPr>
            <w:r w:rsidRPr="00872C4F">
              <w:t>23,30%</w:t>
            </w:r>
          </w:p>
        </w:tc>
        <w:tc>
          <w:tcPr>
            <w:tcW w:w="1219" w:type="pct"/>
            <w:noWrap/>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23,30%</w:t>
            </w:r>
          </w:p>
        </w:tc>
      </w:tr>
      <w:tr w:rsidR="00DF2940" w:rsidRPr="009E7227" w:rsidTr="00204907">
        <w:trPr>
          <w:trHeight w:val="217"/>
        </w:trPr>
        <w:tc>
          <w:tcPr>
            <w:cnfStyle w:val="001000000000" w:firstRow="0" w:lastRow="0" w:firstColumn="1" w:lastColumn="0" w:oddVBand="0" w:evenVBand="0" w:oddHBand="0" w:evenHBand="0" w:firstRowFirstColumn="0" w:firstRowLastColumn="0" w:lastRowFirstColumn="0" w:lastRowLastColumn="0"/>
            <w:tcW w:w="2537" w:type="pct"/>
            <w:vAlign w:val="top"/>
            <w:hideMark/>
          </w:tcPr>
          <w:p w:rsidR="00DF2940" w:rsidRPr="00872C4F" w:rsidRDefault="00DF2940" w:rsidP="00DF2940">
            <w:r w:rsidRPr="00872C4F">
              <w:t>Disconformidad con la Asistencia</w:t>
            </w:r>
          </w:p>
        </w:tc>
        <w:tc>
          <w:tcPr>
            <w:tcW w:w="582" w:type="pct"/>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32</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DF2940" w:rsidRPr="00872C4F" w:rsidRDefault="00DF2940" w:rsidP="00DF2940">
            <w:pPr>
              <w:jc w:val="right"/>
            </w:pPr>
            <w:r w:rsidRPr="00872C4F">
              <w:t>18,18%</w:t>
            </w:r>
          </w:p>
        </w:tc>
        <w:tc>
          <w:tcPr>
            <w:tcW w:w="1219" w:type="pct"/>
            <w:noWrap/>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41,48%</w:t>
            </w:r>
          </w:p>
        </w:tc>
      </w:tr>
      <w:tr w:rsidR="00DF2940" w:rsidRPr="009E7227" w:rsidTr="00204907">
        <w:trPr>
          <w:trHeight w:val="217"/>
        </w:trPr>
        <w:tc>
          <w:tcPr>
            <w:cnfStyle w:val="001000000000" w:firstRow="0" w:lastRow="0" w:firstColumn="1" w:lastColumn="0" w:oddVBand="0" w:evenVBand="0" w:oddHBand="0" w:evenHBand="0" w:firstRowFirstColumn="0" w:firstRowLastColumn="0" w:lastRowFirstColumn="0" w:lastRowLastColumn="0"/>
            <w:tcW w:w="2537" w:type="pct"/>
            <w:vAlign w:val="top"/>
            <w:hideMark/>
          </w:tcPr>
          <w:p w:rsidR="00DF2940" w:rsidRPr="00872C4F" w:rsidRDefault="00DF2940" w:rsidP="00DF2940">
            <w:r w:rsidRPr="00872C4F">
              <w:t>Trato Personal</w:t>
            </w:r>
          </w:p>
        </w:tc>
        <w:tc>
          <w:tcPr>
            <w:tcW w:w="582" w:type="pct"/>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27</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DF2940" w:rsidRPr="00872C4F" w:rsidRDefault="00DF2940" w:rsidP="00DF2940">
            <w:pPr>
              <w:jc w:val="right"/>
            </w:pPr>
            <w:r w:rsidRPr="00872C4F">
              <w:t>15,34%</w:t>
            </w:r>
          </w:p>
        </w:tc>
        <w:tc>
          <w:tcPr>
            <w:tcW w:w="1219" w:type="pct"/>
            <w:noWrap/>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56,82%</w:t>
            </w:r>
          </w:p>
        </w:tc>
      </w:tr>
      <w:tr w:rsidR="00DF2940" w:rsidRPr="009E7227" w:rsidTr="00204907">
        <w:trPr>
          <w:trHeight w:val="217"/>
        </w:trPr>
        <w:tc>
          <w:tcPr>
            <w:cnfStyle w:val="001000000000" w:firstRow="0" w:lastRow="0" w:firstColumn="1" w:lastColumn="0" w:oddVBand="0" w:evenVBand="0" w:oddHBand="0" w:evenHBand="0" w:firstRowFirstColumn="0" w:firstRowLastColumn="0" w:lastRowFirstColumn="0" w:lastRowLastColumn="0"/>
            <w:tcW w:w="2537" w:type="pct"/>
            <w:vAlign w:val="top"/>
            <w:hideMark/>
          </w:tcPr>
          <w:p w:rsidR="00DF2940" w:rsidRPr="00872C4F" w:rsidRDefault="00DF2940" w:rsidP="00DF2940">
            <w:r w:rsidRPr="00872C4F">
              <w:t>Recursos Materiales</w:t>
            </w:r>
          </w:p>
        </w:tc>
        <w:tc>
          <w:tcPr>
            <w:tcW w:w="582" w:type="pct"/>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20</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DF2940" w:rsidRPr="00872C4F" w:rsidRDefault="00DF2940" w:rsidP="00DF2940">
            <w:pPr>
              <w:jc w:val="right"/>
            </w:pPr>
            <w:r w:rsidRPr="00872C4F">
              <w:t>11,36%</w:t>
            </w:r>
          </w:p>
        </w:tc>
        <w:tc>
          <w:tcPr>
            <w:tcW w:w="1219" w:type="pct"/>
            <w:noWrap/>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68,18%</w:t>
            </w:r>
          </w:p>
        </w:tc>
      </w:tr>
      <w:tr w:rsidR="00DF2940" w:rsidRPr="009E7227" w:rsidTr="00204907">
        <w:trPr>
          <w:trHeight w:val="217"/>
        </w:trPr>
        <w:tc>
          <w:tcPr>
            <w:cnfStyle w:val="001000000000" w:firstRow="0" w:lastRow="0" w:firstColumn="1" w:lastColumn="0" w:oddVBand="0" w:evenVBand="0" w:oddHBand="0" w:evenHBand="0" w:firstRowFirstColumn="0" w:firstRowLastColumn="0" w:lastRowFirstColumn="0" w:lastRowLastColumn="0"/>
            <w:tcW w:w="2537" w:type="pct"/>
            <w:vAlign w:val="top"/>
            <w:hideMark/>
          </w:tcPr>
          <w:p w:rsidR="00DF2940" w:rsidRPr="00872C4F" w:rsidRDefault="00DF2940" w:rsidP="00DF2940">
            <w:r w:rsidRPr="00872C4F">
              <w:t>Cocina</w:t>
            </w:r>
          </w:p>
        </w:tc>
        <w:tc>
          <w:tcPr>
            <w:tcW w:w="582" w:type="pct"/>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15</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DF2940" w:rsidRPr="00872C4F" w:rsidRDefault="00DF2940" w:rsidP="00DF2940">
            <w:pPr>
              <w:jc w:val="right"/>
            </w:pPr>
            <w:r w:rsidRPr="00872C4F">
              <w:t>8,52%</w:t>
            </w:r>
          </w:p>
        </w:tc>
        <w:tc>
          <w:tcPr>
            <w:tcW w:w="1219" w:type="pct"/>
            <w:noWrap/>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76,70%</w:t>
            </w:r>
          </w:p>
        </w:tc>
      </w:tr>
      <w:tr w:rsidR="00DF2940" w:rsidRPr="009E7227" w:rsidTr="00204907">
        <w:trPr>
          <w:trHeight w:val="217"/>
        </w:trPr>
        <w:tc>
          <w:tcPr>
            <w:cnfStyle w:val="001000000000" w:firstRow="0" w:lastRow="0" w:firstColumn="1" w:lastColumn="0" w:oddVBand="0" w:evenVBand="0" w:oddHBand="0" w:evenHBand="0" w:firstRowFirstColumn="0" w:firstRowLastColumn="0" w:lastRowFirstColumn="0" w:lastRowLastColumn="0"/>
            <w:tcW w:w="2537" w:type="pct"/>
            <w:vAlign w:val="top"/>
          </w:tcPr>
          <w:p w:rsidR="00DF2940" w:rsidRPr="00872C4F" w:rsidRDefault="00DF2940" w:rsidP="00DF2940">
            <w:r w:rsidRPr="00872C4F">
              <w:t>Extravío o Desaparición de Documentos, Muestras u Objetos</w:t>
            </w:r>
          </w:p>
        </w:tc>
        <w:tc>
          <w:tcPr>
            <w:tcW w:w="582" w:type="pct"/>
            <w:vAlign w:val="top"/>
          </w:tcPr>
          <w:p w:rsidR="00DF2940" w:rsidRPr="00872C4F"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8</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DF2940" w:rsidRPr="00872C4F" w:rsidRDefault="00DF2940" w:rsidP="00DF2940">
            <w:pPr>
              <w:jc w:val="right"/>
            </w:pPr>
            <w:r w:rsidRPr="00872C4F">
              <w:t>4,55%</w:t>
            </w:r>
          </w:p>
        </w:tc>
        <w:tc>
          <w:tcPr>
            <w:tcW w:w="1219" w:type="pct"/>
            <w:noWrap/>
            <w:vAlign w:val="top"/>
          </w:tcPr>
          <w:p w:rsidR="00DF2940"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872C4F">
              <w:t>81,25%</w:t>
            </w:r>
          </w:p>
        </w:tc>
      </w:tr>
    </w:tbl>
    <w:p w:rsidR="00F31D28" w:rsidRPr="00620693" w:rsidRDefault="00620693" w:rsidP="0068118A">
      <w:pPr>
        <w:rPr>
          <w:color w:val="7F7F7F" w:themeColor="text1" w:themeTint="80"/>
          <w:sz w:val="16"/>
        </w:rPr>
      </w:pPr>
      <w:r w:rsidRPr="00620693">
        <w:rPr>
          <w:color w:val="7F7F7F" w:themeColor="text1" w:themeTint="80"/>
          <w:sz w:val="16"/>
        </w:rPr>
        <w:t>Fuente: Cestrack</w:t>
      </w:r>
    </w:p>
    <w:p w:rsidR="00F55A90" w:rsidRPr="00C77091" w:rsidRDefault="00F55A90" w:rsidP="008B5977">
      <w:pPr>
        <w:pStyle w:val="Piedetabla"/>
      </w:pPr>
    </w:p>
    <w:p w:rsidR="00261B15" w:rsidRDefault="00261B15">
      <w:pPr>
        <w:spacing w:before="0" w:line="240" w:lineRule="auto"/>
        <w:jc w:val="left"/>
        <w:rPr>
          <w:rFonts w:ascii="Montserrat SemiBold" w:hAnsi="Montserrat SemiBold"/>
          <w:caps/>
          <w:noProof/>
          <w:color w:val="48ACC6"/>
          <w:spacing w:val="-6"/>
          <w:sz w:val="24"/>
        </w:rPr>
      </w:pPr>
      <w:bookmarkStart w:id="116" w:name="_Toc74228270"/>
      <w:bookmarkStart w:id="117" w:name="_Toc75343967"/>
      <w:r>
        <w:br w:type="page"/>
      </w:r>
    </w:p>
    <w:p w:rsidR="00F31D28" w:rsidRDefault="00F31D28" w:rsidP="008B5977">
      <w:pPr>
        <w:pStyle w:val="TITULO-Nivel2"/>
      </w:pPr>
      <w:bookmarkStart w:id="118" w:name="_Toc84846698"/>
      <w:r w:rsidRPr="00FA1823">
        <w:lastRenderedPageBreak/>
        <w:t>Otras actividades de atención a las personas</w:t>
      </w:r>
      <w:bookmarkEnd w:id="116"/>
      <w:bookmarkEnd w:id="117"/>
      <w:bookmarkEnd w:id="118"/>
    </w:p>
    <w:p w:rsidR="00FA1823" w:rsidRPr="00FA1823" w:rsidRDefault="00FA1823" w:rsidP="00FA1823">
      <w:pPr>
        <w:keepNext/>
        <w:spacing w:line="360" w:lineRule="auto"/>
        <w:outlineLvl w:val="1"/>
      </w:pPr>
      <w:r w:rsidRPr="00FA1823">
        <w:t>Durante 2020 con motivo del confinamiento de unidades y de las distintas etapas por las que han pasado las mismas, se ha hecho necesario adecuar los programas asistenciales y de cuidados, así como los de ocio y tiempo libre dando lugar a un incremento de las sesiones a desarrollar en alguno de los programas ya existentes y a la creación de programas nuevos, siempre adecuados a la situación sanitaria.</w:t>
      </w:r>
    </w:p>
    <w:p w:rsidR="00FA1823" w:rsidRPr="00FA1823" w:rsidRDefault="00FA1823" w:rsidP="00FA1823">
      <w:pPr>
        <w:keepNext/>
        <w:spacing w:line="360" w:lineRule="auto"/>
        <w:outlineLvl w:val="1"/>
      </w:pPr>
      <w:r w:rsidRPr="00FA1823">
        <w:t>Las modificaciones principales han sido:</w:t>
      </w:r>
    </w:p>
    <w:p w:rsidR="00FA1823" w:rsidRDefault="00FA1823" w:rsidP="009B28C7">
      <w:pPr>
        <w:pStyle w:val="Normallistas"/>
      </w:pPr>
      <w:r w:rsidRPr="00FA1823">
        <w:t>Mantenimiento de las medidas de seguridad, lo que ha supuesto un descenso en los indicadores de conductas violentas/agitación psicomotriz a pesar del notable incremento que han tenido los pacientes en sus tiempos de convivencia debido al confinamiento de algunas unidades.</w:t>
      </w:r>
    </w:p>
    <w:p w:rsidR="00FA1823" w:rsidRPr="00FA1823" w:rsidRDefault="00FA1823" w:rsidP="009B28C7">
      <w:pPr>
        <w:pStyle w:val="Normallistas"/>
        <w:numPr>
          <w:ilvl w:val="0"/>
          <w:numId w:val="0"/>
        </w:numPr>
        <w:ind w:left="360"/>
      </w:pPr>
    </w:p>
    <w:p w:rsidR="00FA1823" w:rsidRPr="00FA1823" w:rsidRDefault="00FA1823" w:rsidP="009B28C7">
      <w:pPr>
        <w:pStyle w:val="Normallistas"/>
      </w:pPr>
      <w:r w:rsidRPr="00FA1823">
        <w:t>Mantenimiento y en su caso incremento del número de sesiones de actividades terapéuticas, especialmente en el turno de tarde:</w:t>
      </w:r>
    </w:p>
    <w:p w:rsidR="00FA1823" w:rsidRPr="00FA1823" w:rsidRDefault="00FA1823" w:rsidP="009E45ED">
      <w:pPr>
        <w:ind w:left="1068"/>
      </w:pPr>
    </w:p>
    <w:p w:rsidR="00FA1823" w:rsidRPr="00FA1823" w:rsidRDefault="00FA1823" w:rsidP="009B28C7">
      <w:pPr>
        <w:pStyle w:val="NormalListas2"/>
      </w:pPr>
      <w:r w:rsidRPr="00FA1823">
        <w:t>Mantenimiento del Programa transversal de cine en el salón de actos.</w:t>
      </w:r>
    </w:p>
    <w:p w:rsidR="00FA1823" w:rsidRPr="00FA1823" w:rsidRDefault="00FA1823" w:rsidP="009B28C7">
      <w:pPr>
        <w:pStyle w:val="NormalListas2"/>
        <w:numPr>
          <w:ilvl w:val="0"/>
          <w:numId w:val="0"/>
        </w:numPr>
        <w:ind w:left="928"/>
      </w:pPr>
    </w:p>
    <w:p w:rsidR="00FA1823" w:rsidRPr="00FA1823" w:rsidRDefault="00FA1823" w:rsidP="009B28C7">
      <w:pPr>
        <w:pStyle w:val="NormalListas2"/>
      </w:pPr>
      <w:r w:rsidRPr="00FA1823">
        <w:t xml:space="preserve">Incremento de actividades de enfermería en unidades de Rehabilitación I y II: Educación para la </w:t>
      </w:r>
      <w:r w:rsidR="00332E13">
        <w:t>S</w:t>
      </w:r>
      <w:r w:rsidRPr="00FA1823">
        <w:t xml:space="preserve">alud, Arte Terapia y Música y </w:t>
      </w:r>
      <w:r w:rsidR="00332E13">
        <w:t>M</w:t>
      </w:r>
      <w:r w:rsidRPr="00FA1823">
        <w:t>ovimiento.</w:t>
      </w:r>
    </w:p>
    <w:p w:rsidR="00FA1823" w:rsidRPr="00FA1823" w:rsidRDefault="00FA1823" w:rsidP="009B28C7">
      <w:pPr>
        <w:pStyle w:val="NormalListas2"/>
        <w:numPr>
          <w:ilvl w:val="0"/>
          <w:numId w:val="0"/>
        </w:numPr>
        <w:ind w:left="928"/>
      </w:pPr>
    </w:p>
    <w:p w:rsidR="00FA1823" w:rsidRPr="00FA1823" w:rsidRDefault="00FA1823" w:rsidP="009B28C7">
      <w:pPr>
        <w:pStyle w:val="NormalListas2"/>
      </w:pPr>
      <w:r w:rsidRPr="00FA1823">
        <w:t>Mantenimiento de actividades de enfermería en la unidad de UCPP5: Juegos de mesa, bingo y actividades al aire libre.  Puesta en marcha del taller de memoria.</w:t>
      </w:r>
    </w:p>
    <w:p w:rsidR="00FA1823" w:rsidRPr="00FA1823" w:rsidRDefault="00FA1823" w:rsidP="009B28C7">
      <w:pPr>
        <w:pStyle w:val="NormalListas2"/>
        <w:numPr>
          <w:ilvl w:val="0"/>
          <w:numId w:val="0"/>
        </w:numPr>
        <w:ind w:left="928"/>
      </w:pPr>
    </w:p>
    <w:p w:rsidR="00FA1823" w:rsidRPr="00FA1823" w:rsidRDefault="00FA1823" w:rsidP="009B28C7">
      <w:pPr>
        <w:pStyle w:val="NormalListas2"/>
      </w:pPr>
      <w:r w:rsidRPr="00FA1823">
        <w:t>Mantenimiento de actividades de enfermería habituales en unidades de larga estancia.</w:t>
      </w:r>
    </w:p>
    <w:p w:rsidR="00FA1823" w:rsidRPr="00FA1823" w:rsidRDefault="00FA1823" w:rsidP="009B28C7">
      <w:pPr>
        <w:pStyle w:val="NormalListas2"/>
        <w:numPr>
          <w:ilvl w:val="0"/>
          <w:numId w:val="0"/>
        </w:numPr>
        <w:ind w:left="928"/>
      </w:pPr>
    </w:p>
    <w:p w:rsidR="00FA1823" w:rsidRPr="00FA1823" w:rsidRDefault="00FA1823" w:rsidP="009B28C7">
      <w:pPr>
        <w:pStyle w:val="NormalListas2"/>
      </w:pPr>
      <w:r w:rsidRPr="00FA1823">
        <w:t>Fomento y puesta en marcha de actividades al aire libre UCPP1 y UCPP2 (Futbol, Baloncesto, senderismo)</w:t>
      </w:r>
    </w:p>
    <w:p w:rsidR="00FA1823" w:rsidRPr="00FA1823" w:rsidRDefault="00FA1823" w:rsidP="009B28C7">
      <w:pPr>
        <w:pStyle w:val="NormalListas2"/>
        <w:numPr>
          <w:ilvl w:val="0"/>
          <w:numId w:val="0"/>
        </w:numPr>
        <w:ind w:left="928"/>
      </w:pPr>
    </w:p>
    <w:p w:rsidR="00FA1823" w:rsidRPr="00FA1823" w:rsidRDefault="00FA1823" w:rsidP="009B28C7">
      <w:pPr>
        <w:pStyle w:val="NormalListas2"/>
      </w:pPr>
      <w:r w:rsidRPr="00FA1823">
        <w:t>Mantenimiento del Programa de Fiestas de cumpleaños.</w:t>
      </w:r>
    </w:p>
    <w:p w:rsidR="00FA1823" w:rsidRPr="00FA1823" w:rsidRDefault="00FA1823" w:rsidP="009B28C7">
      <w:pPr>
        <w:pStyle w:val="NormalListas2"/>
        <w:numPr>
          <w:ilvl w:val="0"/>
          <w:numId w:val="0"/>
        </w:numPr>
        <w:ind w:left="928"/>
      </w:pPr>
    </w:p>
    <w:p w:rsidR="00FA1823" w:rsidRPr="00FA1823" w:rsidRDefault="00FA1823" w:rsidP="009B28C7">
      <w:pPr>
        <w:pStyle w:val="NormalListas2"/>
      </w:pPr>
      <w:r w:rsidRPr="00FA1823">
        <w:lastRenderedPageBreak/>
        <w:t>Mantenimiento de actividades de enfermería en unidades de UA y UDA. Puesta en marcha del programa de Zentangle en UDA.</w:t>
      </w:r>
    </w:p>
    <w:p w:rsidR="00FA1823" w:rsidRPr="00FA1823" w:rsidRDefault="00FA1823" w:rsidP="009B28C7">
      <w:pPr>
        <w:pStyle w:val="NormalListas2"/>
        <w:numPr>
          <w:ilvl w:val="0"/>
          <w:numId w:val="0"/>
        </w:numPr>
        <w:ind w:left="928"/>
      </w:pPr>
    </w:p>
    <w:p w:rsidR="00FA1823" w:rsidRDefault="00FA1823" w:rsidP="009B28C7">
      <w:pPr>
        <w:pStyle w:val="NormalListas2"/>
      </w:pPr>
      <w:r w:rsidRPr="00FA1823">
        <w:t>Puesta en marcha de Talleres y Grupos de enfermería en HB2.</w:t>
      </w:r>
      <w:bookmarkStart w:id="119" w:name="_Toc74228271"/>
      <w:bookmarkStart w:id="120" w:name="_Toc75343968"/>
    </w:p>
    <w:p w:rsidR="00F31D28" w:rsidRDefault="00F31D28" w:rsidP="008B5977">
      <w:pPr>
        <w:pStyle w:val="TITULO-Nivel2"/>
      </w:pPr>
      <w:bookmarkStart w:id="121" w:name="_Toc84846699"/>
      <w:r w:rsidRPr="00B72F9B">
        <w:t>Trabajo Social</w:t>
      </w:r>
      <w:bookmarkEnd w:id="119"/>
      <w:bookmarkEnd w:id="120"/>
      <w:bookmarkEnd w:id="121"/>
    </w:p>
    <w:p w:rsidR="003178D5" w:rsidRDefault="003178D5" w:rsidP="003F3ADD"/>
    <w:p w:rsidR="003F3ADD" w:rsidRPr="003F3ADD" w:rsidRDefault="003F3ADD" w:rsidP="003F3ADD">
      <w:r w:rsidRPr="003F3ADD">
        <w:t>A lo largo del año 2020 a través de la “Unidad de trabajo Social” (en adelante UTS) de este hospital, se ha podido desarrollar las funciones según doc. De “Organización y Funcionamie</w:t>
      </w:r>
      <w:r>
        <w:t>nto de la U.T.S. del Hospital Dr</w:t>
      </w:r>
      <w:r w:rsidRPr="003F3ADD">
        <w:t>. Rodríguez Lafora</w:t>
      </w:r>
      <w:r>
        <w:t>”</w:t>
      </w:r>
      <w:r w:rsidRPr="003F3ADD">
        <w:t xml:space="preserve">, adaptándose a las necesidades Sociales emergentes derivadas de la Pandemia por COVID 19 y siguiendo líneas de colaboración establecidas por la </w:t>
      </w:r>
      <w:r w:rsidR="00582DE1" w:rsidRPr="003F3ADD">
        <w:t>Consejería</w:t>
      </w:r>
      <w:r w:rsidRPr="003F3ADD">
        <w:t xml:space="preserve"> de S</w:t>
      </w:r>
      <w:r w:rsidR="00332E13">
        <w:t>anidad</w:t>
      </w:r>
      <w:r w:rsidRPr="003F3ADD">
        <w:t xml:space="preserve"> y este hospital con objeto de mejora a las personas afectadas</w:t>
      </w:r>
      <w:r w:rsidR="00B72F9B">
        <w:t>, directa o indirectamente,</w:t>
      </w:r>
      <w:r w:rsidRPr="003F3ADD">
        <w:t xml:space="preserve"> por COVID 19.</w:t>
      </w:r>
    </w:p>
    <w:p w:rsidR="003F3ADD" w:rsidRPr="003F3ADD" w:rsidRDefault="003F3ADD" w:rsidP="003F3ADD">
      <w:r w:rsidRPr="003F3ADD">
        <w:t xml:space="preserve">       Durante el periodo de Pandemia</w:t>
      </w:r>
      <w:r>
        <w:t>,</w:t>
      </w:r>
      <w:r w:rsidRPr="003F3ADD">
        <w:t xml:space="preserve"> con las dificultades inherentes a la situación, la UTS pudo desarrollar sus funciones presencialmente.</w:t>
      </w:r>
    </w:p>
    <w:p w:rsidR="003F3ADD" w:rsidRPr="003F3ADD" w:rsidRDefault="003F3ADD" w:rsidP="003F3ADD">
      <w:r w:rsidRPr="003F3ADD">
        <w:t xml:space="preserve">       Por todo ello las funciones han comprendido principalmente:</w:t>
      </w:r>
    </w:p>
    <w:p w:rsidR="003F3ADD" w:rsidRPr="003F3ADD" w:rsidRDefault="003F3ADD" w:rsidP="003F3ADD">
      <w:r w:rsidRPr="003F3ADD">
        <w:t>1.- La continuidad de desempeño de nuestras funciones asistenciales/técnicas en atención directa a paciente y familias, así como la coordinación con los dispositivos institucionales.</w:t>
      </w:r>
    </w:p>
    <w:p w:rsidR="003F3ADD" w:rsidRPr="003F3ADD" w:rsidRDefault="00B72F9B" w:rsidP="003F3ADD">
      <w:r>
        <w:t>2.- Aumento e intensificación de</w:t>
      </w:r>
      <w:r w:rsidR="003F3ADD" w:rsidRPr="003F3ADD">
        <w:t xml:space="preserve"> las intervenciones de apoyo a nivel individual y de seguimiento ambulatorio, así como con las familias.</w:t>
      </w:r>
    </w:p>
    <w:p w:rsidR="003F3ADD" w:rsidRPr="003F3ADD" w:rsidRDefault="003F3ADD" w:rsidP="003F3ADD">
      <w:r w:rsidRPr="003F3ADD">
        <w:t>3.- Colaboración y aplicación en diferentes “Protocolos y Procedimientos”, específicos por COVID 19.</w:t>
      </w:r>
    </w:p>
    <w:p w:rsidR="00F31D28" w:rsidRDefault="003F3ADD" w:rsidP="003F3ADD">
      <w:r w:rsidRPr="003F3ADD">
        <w:t>4.-Durante este año, se han implantado nuevas tecnologías que han constituido un afianzamiento definitivo de nuevas formas de intervención, atención paciente-Familia, así como la coordinación entre los diferentes profesionales.</w:t>
      </w:r>
    </w:p>
    <w:p w:rsidR="003F3ADD" w:rsidRDefault="003F3ADD" w:rsidP="003F3ADD"/>
    <w:p w:rsidR="00F31D28" w:rsidRDefault="00F31D28" w:rsidP="008B5977">
      <w:pPr>
        <w:pStyle w:val="TITULO-Nivel2"/>
      </w:pPr>
      <w:bookmarkStart w:id="122" w:name="_Toc74228273"/>
      <w:bookmarkStart w:id="123" w:name="_Toc75343970"/>
      <w:bookmarkStart w:id="124" w:name="_Toc84846700"/>
      <w:bookmarkEnd w:id="108"/>
      <w:r w:rsidRPr="001A5E26">
        <w:t>Responsabilidad Social Corporativa</w:t>
      </w:r>
      <w:bookmarkEnd w:id="122"/>
      <w:bookmarkEnd w:id="123"/>
      <w:bookmarkEnd w:id="124"/>
    </w:p>
    <w:p w:rsidR="00F31D28" w:rsidRPr="00AB1A86" w:rsidRDefault="00F31D28" w:rsidP="008B5977">
      <w:pPr>
        <w:pStyle w:val="TITULO-Nivel3"/>
      </w:pPr>
    </w:p>
    <w:p w:rsidR="00F31D28" w:rsidRPr="00457611" w:rsidRDefault="00F31D28" w:rsidP="008B5977">
      <w:pPr>
        <w:pStyle w:val="TITULO-Nivel3"/>
      </w:pPr>
      <w:r w:rsidRPr="00457611">
        <w:t>Asociaciones y voluntariado</w:t>
      </w:r>
    </w:p>
    <w:p w:rsidR="00754E5E" w:rsidRDefault="00754E5E" w:rsidP="00E41329">
      <w:pPr>
        <w:pStyle w:val="Titulo2Memoria"/>
        <w:rPr>
          <w:rFonts w:ascii="Montserrat Medium" w:hAnsi="Montserrat Medium" w:cs="Calibri"/>
          <w:color w:val="auto"/>
          <w:sz w:val="20"/>
          <w:lang w:val="es-ES"/>
        </w:rPr>
      </w:pPr>
      <w:r w:rsidRPr="003A45C2">
        <w:rPr>
          <w:rFonts w:ascii="Montserrat Medium" w:hAnsi="Montserrat Medium" w:cs="Calibri"/>
          <w:color w:val="auto"/>
          <w:sz w:val="20"/>
          <w:lang w:val="es-ES"/>
        </w:rPr>
        <w:t xml:space="preserve">Participación docente en la Escuela de Familias de la </w:t>
      </w:r>
      <w:r>
        <w:rPr>
          <w:rFonts w:ascii="Montserrat Medium" w:hAnsi="Montserrat Medium" w:cs="Calibri"/>
          <w:color w:val="auto"/>
          <w:sz w:val="20"/>
          <w:lang w:val="es-ES"/>
        </w:rPr>
        <w:t>Fundación</w:t>
      </w:r>
      <w:r w:rsidRPr="003A45C2">
        <w:rPr>
          <w:rFonts w:ascii="Montserrat Medium" w:hAnsi="Montserrat Medium" w:cs="Calibri"/>
          <w:color w:val="auto"/>
          <w:sz w:val="20"/>
          <w:lang w:val="es-ES"/>
        </w:rPr>
        <w:t xml:space="preserve"> AMAI-TLP.</w:t>
      </w:r>
      <w:r>
        <w:rPr>
          <w:rFonts w:ascii="Montserrat Medium" w:hAnsi="Montserrat Medium" w:cs="Calibri"/>
          <w:color w:val="auto"/>
          <w:sz w:val="20"/>
          <w:lang w:val="es-ES"/>
        </w:rPr>
        <w:t xml:space="preserve"> Unidad de Trastornos de Personalidad. Julio y </w:t>
      </w:r>
      <w:r w:rsidR="001F3C9E">
        <w:rPr>
          <w:rFonts w:ascii="Montserrat Medium" w:hAnsi="Montserrat Medium" w:cs="Calibri"/>
          <w:color w:val="auto"/>
          <w:sz w:val="20"/>
          <w:lang w:val="es-ES"/>
        </w:rPr>
        <w:t>octubre</w:t>
      </w:r>
      <w:r>
        <w:rPr>
          <w:rFonts w:ascii="Montserrat Medium" w:hAnsi="Montserrat Medium" w:cs="Calibri"/>
          <w:color w:val="auto"/>
          <w:sz w:val="20"/>
          <w:lang w:val="es-ES"/>
        </w:rPr>
        <w:t xml:space="preserve"> 2020</w:t>
      </w:r>
    </w:p>
    <w:p w:rsidR="00F31D28" w:rsidRPr="00457611" w:rsidRDefault="00F31D28" w:rsidP="008B5977">
      <w:pPr>
        <w:pStyle w:val="TITULO-Nivel3"/>
      </w:pPr>
    </w:p>
    <w:p w:rsidR="00F31D28" w:rsidRPr="00457611" w:rsidRDefault="00F31D28" w:rsidP="008B5977">
      <w:pPr>
        <w:pStyle w:val="TITULO-Nivel3"/>
      </w:pPr>
      <w:r w:rsidRPr="00457611">
        <w:lastRenderedPageBreak/>
        <w:t>Celebración Días Nacionales/Mundiales</w:t>
      </w:r>
    </w:p>
    <w:p w:rsidR="00384DED" w:rsidRPr="00384DED" w:rsidRDefault="00384DED" w:rsidP="00384DED">
      <w:pPr>
        <w:pStyle w:val="TITULO-Nivel3"/>
        <w:rPr>
          <w:rFonts w:ascii="Montserrat Medium" w:hAnsi="Montserrat Medium"/>
          <w:noProof w:val="0"/>
          <w:color w:val="auto"/>
          <w:sz w:val="20"/>
        </w:rPr>
      </w:pPr>
      <w:r w:rsidRPr="00384DED">
        <w:rPr>
          <w:rFonts w:ascii="Montserrat Medium" w:hAnsi="Montserrat Medium"/>
          <w:noProof w:val="0"/>
          <w:color w:val="auto"/>
          <w:sz w:val="20"/>
        </w:rPr>
        <w:t>Día Mundial de Enfermería (12 de mayo). Se celebró un acto de homenaje a los sanitarios fall</w:t>
      </w:r>
      <w:r w:rsidR="001F3C9E">
        <w:rPr>
          <w:rFonts w:ascii="Montserrat Medium" w:hAnsi="Montserrat Medium"/>
          <w:noProof w:val="0"/>
          <w:color w:val="auto"/>
          <w:sz w:val="20"/>
        </w:rPr>
        <w:t xml:space="preserve">ecidos durante la pandemia COVID </w:t>
      </w:r>
      <w:r w:rsidRPr="00384DED">
        <w:rPr>
          <w:rFonts w:ascii="Montserrat Medium" w:hAnsi="Montserrat Medium"/>
          <w:noProof w:val="0"/>
          <w:color w:val="auto"/>
          <w:sz w:val="20"/>
        </w:rPr>
        <w:t xml:space="preserve">19. </w:t>
      </w:r>
    </w:p>
    <w:p w:rsidR="00F31D28" w:rsidRPr="00384DED" w:rsidRDefault="00384DED" w:rsidP="00384DED">
      <w:pPr>
        <w:pStyle w:val="TITULO-Nivel3"/>
        <w:rPr>
          <w:rFonts w:ascii="Montserrat Medium" w:hAnsi="Montserrat Medium"/>
          <w:noProof w:val="0"/>
          <w:color w:val="auto"/>
          <w:sz w:val="20"/>
        </w:rPr>
      </w:pPr>
      <w:r w:rsidRPr="00384DED">
        <w:rPr>
          <w:rFonts w:ascii="Montserrat Medium" w:hAnsi="Montserrat Medium"/>
          <w:noProof w:val="0"/>
          <w:color w:val="auto"/>
          <w:sz w:val="20"/>
        </w:rPr>
        <w:t xml:space="preserve">Con motivo del Año Internacional de la Enfermera y la Matrona (Nursing Now) se elaboraron posters mensuales, con fortalezas y funciones de la Enfermería, que fueron expuestos en el hospital y a modo de pantallazos en la sesión de inicio.  </w:t>
      </w:r>
    </w:p>
    <w:p w:rsidR="00F31D28" w:rsidRPr="00457611" w:rsidRDefault="00F31D28" w:rsidP="008B5977">
      <w:pPr>
        <w:pStyle w:val="TITULO-Nivel3"/>
      </w:pPr>
    </w:p>
    <w:p w:rsidR="00332E13" w:rsidRDefault="00332E13" w:rsidP="008B5977">
      <w:pPr>
        <w:pStyle w:val="TITULO-Nivel3"/>
      </w:pPr>
    </w:p>
    <w:p w:rsidR="00332E13" w:rsidRDefault="00332E13" w:rsidP="008B5977">
      <w:pPr>
        <w:pStyle w:val="TITULO-Nivel3"/>
      </w:pPr>
    </w:p>
    <w:p w:rsidR="00F31D28" w:rsidRPr="00457611" w:rsidRDefault="00F31D28" w:rsidP="008B5977">
      <w:pPr>
        <w:pStyle w:val="TITULO-Nivel3"/>
      </w:pPr>
      <w:r w:rsidRPr="00457611">
        <w:t>Mesas solidarias / informativas</w:t>
      </w:r>
    </w:p>
    <w:p w:rsidR="001F3C9E" w:rsidRPr="001F3C9E" w:rsidRDefault="001F3C9E" w:rsidP="001F3C9E">
      <w:pPr>
        <w:pStyle w:val="TITULO-Nivel3"/>
        <w:rPr>
          <w:rFonts w:ascii="Montserrat Medium" w:hAnsi="Montserrat Medium"/>
          <w:noProof w:val="0"/>
          <w:color w:val="auto"/>
          <w:sz w:val="20"/>
        </w:rPr>
      </w:pPr>
      <w:r w:rsidRPr="001F3C9E">
        <w:rPr>
          <w:rFonts w:ascii="Montserrat Medium" w:hAnsi="Montserrat Medium"/>
          <w:noProof w:val="0"/>
          <w:color w:val="auto"/>
          <w:sz w:val="20"/>
        </w:rPr>
        <w:t xml:space="preserve">Nuestro centro lleva implementando en colegios y distintos centros educativos, el proyecto “Estigma Zero”, en el </w:t>
      </w:r>
      <w:r w:rsidR="00582DE1" w:rsidRPr="001F3C9E">
        <w:rPr>
          <w:rFonts w:ascii="Montserrat Medium" w:hAnsi="Montserrat Medium"/>
          <w:noProof w:val="0"/>
          <w:color w:val="auto"/>
          <w:sz w:val="20"/>
        </w:rPr>
        <w:t>que,</w:t>
      </w:r>
      <w:r w:rsidRPr="001F3C9E">
        <w:rPr>
          <w:rFonts w:ascii="Montserrat Medium" w:hAnsi="Montserrat Medium"/>
          <w:noProof w:val="0"/>
          <w:color w:val="auto"/>
          <w:sz w:val="20"/>
        </w:rPr>
        <w:t xml:space="preserve"> a través de una serie de actividades grupales dirigidas a jóvenes, se reflexiona sobre el concepto de salud mental, enfermedad mental y estigma social, y las percepciones y actitudes individuales y colectivas hacia las personas que la sufren. </w:t>
      </w:r>
    </w:p>
    <w:p w:rsidR="00F31D28" w:rsidRPr="001F3C9E" w:rsidRDefault="001F3C9E" w:rsidP="001F3C9E">
      <w:pPr>
        <w:pStyle w:val="TITULO-Nivel3"/>
        <w:rPr>
          <w:rFonts w:ascii="Montserrat Medium" w:hAnsi="Montserrat Medium"/>
          <w:noProof w:val="0"/>
          <w:color w:val="auto"/>
          <w:sz w:val="20"/>
        </w:rPr>
      </w:pPr>
      <w:r w:rsidRPr="001F3C9E">
        <w:rPr>
          <w:rFonts w:ascii="Montserrat Medium" w:hAnsi="Montserrat Medium"/>
          <w:noProof w:val="0"/>
          <w:color w:val="auto"/>
          <w:sz w:val="20"/>
        </w:rPr>
        <w:t>Esta actividad fue premiada en el año 2016, en la IV edición de los premios enfermería en desarrollo año, en la categoría “Iniciativas corresponsables” organizados por Enfermería en Desarrollo y Fundación para el Desarrollo de la Enfermería (FUDEN).</w:t>
      </w:r>
    </w:p>
    <w:p w:rsidR="00F31D28" w:rsidRPr="00457611" w:rsidRDefault="00F31D28" w:rsidP="008B5977">
      <w:pPr>
        <w:pStyle w:val="TITULO-Nivel3"/>
      </w:pPr>
    </w:p>
    <w:p w:rsidR="00A77E2C" w:rsidRPr="00457611" w:rsidRDefault="00A77E2C" w:rsidP="008B5977">
      <w:pPr>
        <w:pStyle w:val="TITULO-Nivel3"/>
      </w:pPr>
    </w:p>
    <w:p w:rsidR="00F5077D" w:rsidRPr="009E7227" w:rsidRDefault="00F5077D" w:rsidP="0068118A">
      <w:pPr>
        <w:rPr>
          <w:noProof/>
          <w:color w:val="000080"/>
          <w:sz w:val="28"/>
          <w:szCs w:val="28"/>
        </w:rPr>
      </w:pPr>
      <w:r w:rsidRPr="009E7227">
        <w:br w:type="page"/>
      </w:r>
    </w:p>
    <w:bookmarkStart w:id="125" w:name="_Toc72408383"/>
    <w:bookmarkStart w:id="126" w:name="_Toc74228274"/>
    <w:bookmarkStart w:id="127" w:name="_Toc75343971"/>
    <w:bookmarkEnd w:id="84"/>
    <w:bookmarkEnd w:id="85"/>
    <w:p w:rsidR="00B54346" w:rsidRDefault="00BA2C4C" w:rsidP="00773D2F">
      <w:pPr>
        <w:pStyle w:val="Indice"/>
      </w:pPr>
      <w:r w:rsidRPr="00B54346">
        <w:rPr>
          <w:noProof/>
        </w:rPr>
        <w:lastRenderedPageBreak/>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6409F4" w:rsidRDefault="006409F4"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6409F4" w:rsidRPr="00152381" w:rsidRDefault="006409F4" w:rsidP="00EA5DEF">
                            <w:pPr>
                              <w:pStyle w:val="Indice"/>
                              <w:jc w:val="right"/>
                              <w:rPr>
                                <w:sz w:val="28"/>
                              </w:rPr>
                            </w:pPr>
                            <w:r w:rsidRPr="00152381">
                              <w:rPr>
                                <w:sz w:val="28"/>
                              </w:rPr>
                              <w:t>Recursos humanos</w:t>
                            </w:r>
                          </w:p>
                          <w:p w:rsidR="006409F4" w:rsidRPr="00152381" w:rsidRDefault="006409F4" w:rsidP="00EA5DEF">
                            <w:pPr>
                              <w:pStyle w:val="Indice"/>
                              <w:jc w:val="right"/>
                              <w:rPr>
                                <w:sz w:val="28"/>
                              </w:rPr>
                            </w:pPr>
                            <w:r w:rsidRPr="00152381">
                              <w:rPr>
                                <w:sz w:val="28"/>
                              </w:rPr>
                              <w:t>Seguridad y salud laboral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1" type="#_x0000_t202" style="position:absolute;left:0;text-align:left;margin-left:123.3pt;margin-top:472.8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" filled="f" stroked="f" strokeweight="2pt">
                <o:lock v:ext="edit" aspectratio="t"/>
                <v:textbox>
                  <w:txbxContent>
                    <w:p w:rsidR="006409F4" w:rsidRDefault="006409F4"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6409F4" w:rsidRPr="00152381" w:rsidRDefault="006409F4" w:rsidP="00EA5DEF">
                      <w:pPr>
                        <w:pStyle w:val="Indice"/>
                        <w:jc w:val="right"/>
                        <w:rPr>
                          <w:sz w:val="28"/>
                        </w:rPr>
                      </w:pPr>
                      <w:r w:rsidRPr="00152381">
                        <w:rPr>
                          <w:sz w:val="28"/>
                        </w:rPr>
                        <w:t>Recursos humanos</w:t>
                      </w:r>
                    </w:p>
                    <w:p w:rsidR="006409F4" w:rsidRPr="00152381" w:rsidRDefault="006409F4" w:rsidP="00EA5DEF">
                      <w:pPr>
                        <w:pStyle w:val="Indice"/>
                        <w:jc w:val="right"/>
                        <w:rPr>
                          <w:sz w:val="28"/>
                        </w:rPr>
                      </w:pPr>
                      <w:r w:rsidRPr="00152381">
                        <w:rPr>
                          <w:sz w:val="28"/>
                        </w:rPr>
                        <w:t>Seguridad y salud laboral</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6409F4" w:rsidRDefault="006409F4"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2"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6409F4" w:rsidRDefault="006409F4"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Default="00F31D28" w:rsidP="00B54346">
      <w:pPr>
        <w:pStyle w:val="TITULO-Nivel1"/>
      </w:pPr>
      <w:bookmarkStart w:id="128" w:name="_Toc84846701"/>
      <w:r w:rsidRPr="00AB1A86">
        <w:lastRenderedPageBreak/>
        <w:t>Los Profesionales del Hospit</w:t>
      </w:r>
      <w:r w:rsidR="00B54346">
        <w:t>al</w:t>
      </w:r>
      <w:bookmarkEnd w:id="125"/>
      <w:bookmarkEnd w:id="126"/>
      <w:bookmarkEnd w:id="127"/>
      <w:bookmarkEnd w:id="128"/>
    </w:p>
    <w:p w:rsidR="00F31D28" w:rsidRPr="00AB1A86" w:rsidRDefault="00F31D28" w:rsidP="00B54346">
      <w:pPr>
        <w:pStyle w:val="TITULO-Nivel2"/>
      </w:pPr>
      <w:bookmarkStart w:id="129" w:name="_Toc72408384"/>
      <w:bookmarkStart w:id="130" w:name="_Toc74228275"/>
      <w:bookmarkStart w:id="131" w:name="_Toc75343972"/>
      <w:bookmarkStart w:id="132" w:name="_Toc84846702"/>
      <w:r w:rsidRPr="00AB1A86">
        <w:t>Recursos Humanos</w:t>
      </w:r>
      <w:bookmarkEnd w:id="129"/>
      <w:bookmarkEnd w:id="130"/>
      <w:bookmarkEnd w:id="131"/>
      <w:bookmarkEnd w:id="132"/>
    </w:p>
    <w:p w:rsidR="00F31D28" w:rsidRDefault="00F31D28" w:rsidP="000B06DC"/>
    <w:tbl>
      <w:tblPr>
        <w:tblStyle w:val="TablaGeneral"/>
        <w:tblW w:w="0" w:type="auto"/>
        <w:tblLook w:val="04E0" w:firstRow="1" w:lastRow="1" w:firstColumn="1" w:lastColumn="0" w:noHBand="0" w:noVBand="1"/>
      </w:tblPr>
      <w:tblGrid>
        <w:gridCol w:w="1659"/>
        <w:gridCol w:w="1238"/>
        <w:gridCol w:w="1011"/>
        <w:gridCol w:w="1513"/>
        <w:gridCol w:w="1448"/>
        <w:gridCol w:w="1068"/>
      </w:tblGrid>
      <w:tr w:rsidR="000B06DC" w:rsidRPr="000B06DC" w:rsidTr="003178D5">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671" w:type="dxa"/>
            <w:noWrap/>
            <w:hideMark/>
          </w:tcPr>
          <w:p w:rsidR="000B06DC" w:rsidRPr="000B06DC" w:rsidRDefault="000B06DC" w:rsidP="000B06DC">
            <w:pPr>
              <w:jc w:val="left"/>
              <w:rPr>
                <w:sz w:val="18"/>
                <w:szCs w:val="18"/>
              </w:rPr>
            </w:pPr>
            <w:r w:rsidRPr="000B06DC">
              <w:rPr>
                <w:sz w:val="18"/>
                <w:szCs w:val="18"/>
              </w:rPr>
              <w:t>GRUPO PROFESIONAL</w:t>
            </w:r>
          </w:p>
        </w:tc>
        <w:tc>
          <w:tcPr>
            <w:tcW w:w="1247" w:type="dxa"/>
            <w:noWrap/>
            <w:hideMark/>
          </w:tcPr>
          <w:p w:rsidR="000B06DC" w:rsidRPr="000B06DC" w:rsidRDefault="000B06DC" w:rsidP="000B06DC">
            <w:pPr>
              <w:jc w:val="left"/>
              <w:cnfStyle w:val="100000000000" w:firstRow="1" w:lastRow="0" w:firstColumn="0" w:lastColumn="0" w:oddVBand="0" w:evenVBand="0" w:oddHBand="0" w:evenHBand="0" w:firstRowFirstColumn="0" w:firstRowLastColumn="0" w:lastRowFirstColumn="0" w:lastRowLastColumn="0"/>
              <w:rPr>
                <w:sz w:val="18"/>
                <w:szCs w:val="18"/>
              </w:rPr>
            </w:pPr>
            <w:r w:rsidRPr="000B06DC">
              <w:rPr>
                <w:sz w:val="18"/>
                <w:szCs w:val="18"/>
              </w:rPr>
              <w:t>SEXO</w:t>
            </w:r>
          </w:p>
        </w:tc>
        <w:tc>
          <w:tcPr>
            <w:tcW w:w="1018" w:type="dxa"/>
            <w:noWrap/>
            <w:hideMark/>
          </w:tcPr>
          <w:p w:rsidR="000B06DC" w:rsidRPr="000B06DC" w:rsidRDefault="000B06DC" w:rsidP="003178D5">
            <w:pPr>
              <w:jc w:val="center"/>
              <w:cnfStyle w:val="100000000000" w:firstRow="1" w:lastRow="0" w:firstColumn="0" w:lastColumn="0" w:oddVBand="0" w:evenVBand="0" w:oddHBand="0" w:evenHBand="0" w:firstRowFirstColumn="0" w:firstRowLastColumn="0" w:lastRowFirstColumn="0" w:lastRowLastColumn="0"/>
              <w:rPr>
                <w:sz w:val="18"/>
                <w:szCs w:val="18"/>
              </w:rPr>
            </w:pPr>
            <w:r w:rsidRPr="000B06DC">
              <w:rPr>
                <w:sz w:val="18"/>
                <w:szCs w:val="18"/>
              </w:rPr>
              <w:t>≤ 25 años</w:t>
            </w:r>
          </w:p>
        </w:tc>
        <w:tc>
          <w:tcPr>
            <w:tcW w:w="1524" w:type="dxa"/>
            <w:noWrap/>
            <w:hideMark/>
          </w:tcPr>
          <w:p w:rsidR="000B06DC" w:rsidRPr="000B06DC" w:rsidRDefault="000B06DC" w:rsidP="003178D5">
            <w:pPr>
              <w:jc w:val="center"/>
              <w:cnfStyle w:val="100000000000" w:firstRow="1" w:lastRow="0" w:firstColumn="0" w:lastColumn="0" w:oddVBand="0" w:evenVBand="0" w:oddHBand="0" w:evenHBand="0" w:firstRowFirstColumn="0" w:firstRowLastColumn="0" w:lastRowFirstColumn="0" w:lastRowLastColumn="0"/>
              <w:rPr>
                <w:sz w:val="18"/>
                <w:szCs w:val="18"/>
              </w:rPr>
            </w:pPr>
            <w:r w:rsidRPr="000B06DC">
              <w:rPr>
                <w:sz w:val="18"/>
                <w:szCs w:val="18"/>
              </w:rPr>
              <w:t>entre 26 y 50 años</w:t>
            </w:r>
          </w:p>
        </w:tc>
        <w:tc>
          <w:tcPr>
            <w:tcW w:w="1459" w:type="dxa"/>
            <w:noWrap/>
            <w:hideMark/>
          </w:tcPr>
          <w:p w:rsidR="000B06DC" w:rsidRPr="000B06DC" w:rsidRDefault="000B06DC" w:rsidP="003178D5">
            <w:pPr>
              <w:jc w:val="center"/>
              <w:cnfStyle w:val="100000000000" w:firstRow="1" w:lastRow="0" w:firstColumn="0" w:lastColumn="0" w:oddVBand="0" w:evenVBand="0" w:oddHBand="0" w:evenHBand="0" w:firstRowFirstColumn="0" w:firstRowLastColumn="0" w:lastRowFirstColumn="0" w:lastRowLastColumn="0"/>
              <w:rPr>
                <w:sz w:val="18"/>
                <w:szCs w:val="18"/>
              </w:rPr>
            </w:pPr>
            <w:r w:rsidRPr="000B06DC">
              <w:rPr>
                <w:sz w:val="18"/>
                <w:szCs w:val="18"/>
              </w:rPr>
              <w:t>entre 51 y 66 años</w:t>
            </w:r>
          </w:p>
        </w:tc>
        <w:tc>
          <w:tcPr>
            <w:tcW w:w="1018" w:type="dxa"/>
            <w:noWrap/>
            <w:hideMark/>
          </w:tcPr>
          <w:p w:rsidR="000B06DC" w:rsidRPr="000B06DC" w:rsidRDefault="000B06DC" w:rsidP="003178D5">
            <w:pPr>
              <w:jc w:val="center"/>
              <w:cnfStyle w:val="100000000000" w:firstRow="1" w:lastRow="0" w:firstColumn="0" w:lastColumn="0" w:oddVBand="0" w:evenVBand="0" w:oddHBand="0" w:evenHBand="0" w:firstRowFirstColumn="0" w:firstRowLastColumn="0" w:lastRowFirstColumn="0" w:lastRowLastColumn="0"/>
              <w:rPr>
                <w:sz w:val="18"/>
                <w:szCs w:val="18"/>
              </w:rPr>
            </w:pPr>
            <w:r w:rsidRPr="000B06DC">
              <w:rPr>
                <w:sz w:val="18"/>
                <w:szCs w:val="18"/>
              </w:rPr>
              <w:t>TOTALES</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val="restart"/>
            <w:noWrap/>
            <w:hideMark/>
          </w:tcPr>
          <w:p w:rsidR="00332E13" w:rsidRPr="000B06DC" w:rsidRDefault="00332E13" w:rsidP="00332E13">
            <w:pPr>
              <w:jc w:val="left"/>
            </w:pPr>
            <w:r w:rsidRPr="000B06DC">
              <w:t>A1</w:t>
            </w:r>
          </w:p>
          <w:p w:rsidR="00332E13" w:rsidRPr="000B06DC" w:rsidRDefault="00332E13" w:rsidP="00332E13">
            <w:pPr>
              <w:jc w:val="left"/>
            </w:pPr>
            <w:r w:rsidRPr="000B06DC">
              <w:t> </w:t>
            </w: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MUJERES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13</w:t>
            </w:r>
          </w:p>
        </w:tc>
        <w:tc>
          <w:tcPr>
            <w:tcW w:w="1459"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13</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28</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noWrap/>
            <w:hideMark/>
          </w:tcPr>
          <w:p w:rsidR="00332E13" w:rsidRPr="000B06DC" w:rsidRDefault="00332E13" w:rsidP="00332E13">
            <w:pPr>
              <w:jc w:val="left"/>
            </w:pP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HOMBRE</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5</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10</w:t>
            </w:r>
          </w:p>
        </w:tc>
        <w:tc>
          <w:tcPr>
            <w:tcW w:w="1459" w:type="dxa"/>
            <w:noWrap/>
            <w:hideMark/>
          </w:tcPr>
          <w:p w:rsidR="00332E13" w:rsidRPr="001F3C9E"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1F3C9E">
              <w:t>12</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27</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val="restart"/>
            <w:noWrap/>
            <w:hideMark/>
          </w:tcPr>
          <w:p w:rsidR="00332E13" w:rsidRPr="000B06DC" w:rsidRDefault="00332E13" w:rsidP="00332E13">
            <w:pPr>
              <w:jc w:val="left"/>
            </w:pPr>
            <w:r w:rsidRPr="000B06DC">
              <w:t>A2</w:t>
            </w:r>
          </w:p>
          <w:p w:rsidR="00332E13" w:rsidRPr="000B06DC" w:rsidRDefault="00332E13" w:rsidP="00332E13">
            <w:pPr>
              <w:jc w:val="left"/>
            </w:pPr>
            <w:r w:rsidRPr="000B06DC">
              <w:t> </w:t>
            </w: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MUJERES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13</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67</w:t>
            </w:r>
          </w:p>
        </w:tc>
        <w:tc>
          <w:tcPr>
            <w:tcW w:w="1459"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41</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121</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noWrap/>
            <w:hideMark/>
          </w:tcPr>
          <w:p w:rsidR="00332E13" w:rsidRPr="000B06DC" w:rsidRDefault="00332E13" w:rsidP="00332E13">
            <w:pPr>
              <w:jc w:val="left"/>
            </w:pP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HOMBRES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 </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10</w:t>
            </w:r>
          </w:p>
        </w:tc>
        <w:tc>
          <w:tcPr>
            <w:tcW w:w="1459"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10</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20</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val="restart"/>
            <w:noWrap/>
            <w:hideMark/>
          </w:tcPr>
          <w:p w:rsidR="00332E13" w:rsidRPr="000B06DC" w:rsidRDefault="00332E13" w:rsidP="00332E13">
            <w:pPr>
              <w:jc w:val="left"/>
            </w:pPr>
            <w:r w:rsidRPr="000B06DC">
              <w:t>C1</w:t>
            </w:r>
          </w:p>
          <w:p w:rsidR="00332E13" w:rsidRPr="000B06DC" w:rsidRDefault="00332E13" w:rsidP="00332E13">
            <w:pPr>
              <w:jc w:val="left"/>
            </w:pPr>
            <w:r w:rsidRPr="000B06DC">
              <w:t> </w:t>
            </w: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MUJERES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 </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26</w:t>
            </w:r>
          </w:p>
        </w:tc>
        <w:tc>
          <w:tcPr>
            <w:tcW w:w="1459"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17</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43</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noWrap/>
            <w:hideMark/>
          </w:tcPr>
          <w:p w:rsidR="00332E13" w:rsidRPr="000B06DC" w:rsidRDefault="00332E13" w:rsidP="00332E13">
            <w:pPr>
              <w:jc w:val="left"/>
            </w:pP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HOMBRES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7</w:t>
            </w:r>
          </w:p>
        </w:tc>
        <w:tc>
          <w:tcPr>
            <w:tcW w:w="1459"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13</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22</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val="restart"/>
            <w:noWrap/>
            <w:hideMark/>
          </w:tcPr>
          <w:p w:rsidR="00332E13" w:rsidRPr="000B06DC" w:rsidRDefault="00332E13" w:rsidP="00332E13">
            <w:pPr>
              <w:jc w:val="left"/>
            </w:pPr>
            <w:r w:rsidRPr="000B06DC">
              <w:t>C2</w:t>
            </w:r>
          </w:p>
          <w:p w:rsidR="00332E13" w:rsidRPr="000B06DC" w:rsidRDefault="00332E13" w:rsidP="00332E13">
            <w:pPr>
              <w:jc w:val="left"/>
            </w:pPr>
            <w:r w:rsidRPr="000B06DC">
              <w:t> </w:t>
            </w: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MUJERES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3</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64</w:t>
            </w:r>
          </w:p>
        </w:tc>
        <w:tc>
          <w:tcPr>
            <w:tcW w:w="1459"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111</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178</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noWrap/>
            <w:hideMark/>
          </w:tcPr>
          <w:p w:rsidR="00332E13" w:rsidRPr="000B06DC" w:rsidRDefault="00332E13" w:rsidP="00332E13">
            <w:pPr>
              <w:jc w:val="left"/>
            </w:pP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HOMBRES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28</w:t>
            </w:r>
          </w:p>
        </w:tc>
        <w:tc>
          <w:tcPr>
            <w:tcW w:w="1459"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50</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79</w:t>
            </w:r>
          </w:p>
        </w:tc>
      </w:tr>
      <w:tr w:rsidR="00332E13" w:rsidRPr="000B06DC" w:rsidTr="00332E13">
        <w:trPr>
          <w:trHeight w:val="300"/>
        </w:trPr>
        <w:tc>
          <w:tcPr>
            <w:cnfStyle w:val="001000000000" w:firstRow="0" w:lastRow="0" w:firstColumn="1" w:lastColumn="0" w:oddVBand="0" w:evenVBand="0" w:oddHBand="0" w:evenHBand="0" w:firstRowFirstColumn="0" w:firstRowLastColumn="0" w:lastRowFirstColumn="0" w:lastRowLastColumn="0"/>
            <w:tcW w:w="1671" w:type="dxa"/>
            <w:vMerge w:val="restart"/>
            <w:noWrap/>
            <w:hideMark/>
          </w:tcPr>
          <w:p w:rsidR="00332E13" w:rsidRPr="000B06DC" w:rsidRDefault="00332E13" w:rsidP="00332E13">
            <w:pPr>
              <w:jc w:val="left"/>
            </w:pPr>
            <w:r w:rsidRPr="000B06DC">
              <w:t>E</w:t>
            </w:r>
          </w:p>
          <w:p w:rsidR="00332E13" w:rsidRPr="000B06DC" w:rsidRDefault="00332E13" w:rsidP="00332E13">
            <w:pPr>
              <w:jc w:val="left"/>
            </w:pPr>
            <w:r w:rsidRPr="000B06DC">
              <w:t> </w:t>
            </w:r>
          </w:p>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MUJERES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 </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25</w:t>
            </w:r>
          </w:p>
        </w:tc>
        <w:tc>
          <w:tcPr>
            <w:tcW w:w="1459" w:type="dxa"/>
            <w:noWrap/>
            <w:hideMark/>
          </w:tcPr>
          <w:p w:rsidR="00332E13" w:rsidRPr="001F3C9E"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1F3C9E">
              <w:t>95</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120</w:t>
            </w:r>
          </w:p>
        </w:tc>
      </w:tr>
      <w:tr w:rsidR="00332E13" w:rsidRPr="000B06DC" w:rsidTr="00873E8F">
        <w:trPr>
          <w:trHeight w:val="300"/>
        </w:trPr>
        <w:tc>
          <w:tcPr>
            <w:cnfStyle w:val="001000000000" w:firstRow="0" w:lastRow="0" w:firstColumn="1" w:lastColumn="0" w:oddVBand="0" w:evenVBand="0" w:oddHBand="0" w:evenHBand="0" w:firstRowFirstColumn="0" w:firstRowLastColumn="0" w:lastRowFirstColumn="0" w:lastRowLastColumn="0"/>
            <w:tcW w:w="1671" w:type="dxa"/>
            <w:vMerge/>
            <w:noWrap/>
            <w:hideMark/>
          </w:tcPr>
          <w:p w:rsidR="00332E13" w:rsidRPr="000B06DC" w:rsidRDefault="00332E13" w:rsidP="000B06DC"/>
        </w:tc>
        <w:tc>
          <w:tcPr>
            <w:tcW w:w="1247" w:type="dxa"/>
            <w:noWrap/>
            <w:hideMark/>
          </w:tcPr>
          <w:p w:rsidR="00332E13" w:rsidRPr="000B06DC" w:rsidRDefault="00332E13">
            <w:pPr>
              <w:cnfStyle w:val="000000000000" w:firstRow="0" w:lastRow="0" w:firstColumn="0" w:lastColumn="0" w:oddVBand="0" w:evenVBand="0" w:oddHBand="0" w:evenHBand="0" w:firstRowFirstColumn="0" w:firstRowLastColumn="0" w:lastRowFirstColumn="0" w:lastRowLastColumn="0"/>
            </w:pPr>
            <w:r w:rsidRPr="000B06DC">
              <w:t>HOMBRES</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 </w:t>
            </w:r>
          </w:p>
        </w:tc>
        <w:tc>
          <w:tcPr>
            <w:tcW w:w="1524"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11</w:t>
            </w:r>
          </w:p>
        </w:tc>
        <w:tc>
          <w:tcPr>
            <w:tcW w:w="1459" w:type="dxa"/>
            <w:noWrap/>
            <w:hideMark/>
          </w:tcPr>
          <w:p w:rsidR="00332E13" w:rsidRPr="001F3C9E"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1F3C9E">
              <w:t>24</w:t>
            </w:r>
          </w:p>
        </w:tc>
        <w:tc>
          <w:tcPr>
            <w:tcW w:w="1018" w:type="dxa"/>
            <w:noWrap/>
            <w:hideMark/>
          </w:tcPr>
          <w:p w:rsidR="00332E13" w:rsidRPr="000B06DC" w:rsidRDefault="00332E13" w:rsidP="001F3C9E">
            <w:pPr>
              <w:jc w:val="right"/>
              <w:cnfStyle w:val="000000000000" w:firstRow="0" w:lastRow="0" w:firstColumn="0" w:lastColumn="0" w:oddVBand="0" w:evenVBand="0" w:oddHBand="0" w:evenHBand="0" w:firstRowFirstColumn="0" w:firstRowLastColumn="0" w:lastRowFirstColumn="0" w:lastRowLastColumn="0"/>
            </w:pPr>
            <w:r w:rsidRPr="000B06DC">
              <w:t>35</w:t>
            </w:r>
          </w:p>
        </w:tc>
      </w:tr>
      <w:tr w:rsidR="000B06DC" w:rsidRPr="000B06DC" w:rsidTr="00873E8F">
        <w:trPr>
          <w:cnfStyle w:val="010000000000" w:firstRow="0" w:lastRow="1"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671" w:type="dxa"/>
            <w:noWrap/>
            <w:hideMark/>
          </w:tcPr>
          <w:p w:rsidR="000B06DC" w:rsidRPr="000B06DC" w:rsidRDefault="000B06DC" w:rsidP="000B06DC">
            <w:pPr>
              <w:rPr>
                <w:b/>
              </w:rPr>
            </w:pPr>
            <w:r w:rsidRPr="000B06DC">
              <w:rPr>
                <w:b/>
              </w:rPr>
              <w:t>SUBTOTALES</w:t>
            </w:r>
          </w:p>
        </w:tc>
        <w:tc>
          <w:tcPr>
            <w:tcW w:w="1247" w:type="dxa"/>
            <w:noWrap/>
            <w:hideMark/>
          </w:tcPr>
          <w:p w:rsidR="000B06DC" w:rsidRPr="000B06DC" w:rsidRDefault="000B06DC">
            <w:pPr>
              <w:cnfStyle w:val="010000000000" w:firstRow="0" w:lastRow="1" w:firstColumn="0" w:lastColumn="0" w:oddVBand="0" w:evenVBand="0" w:oddHBand="0" w:evenHBand="0" w:firstRowFirstColumn="0" w:firstRowLastColumn="0" w:lastRowFirstColumn="0" w:lastRowLastColumn="0"/>
              <w:rPr>
                <w:b/>
              </w:rPr>
            </w:pPr>
            <w:r w:rsidRPr="000B06DC">
              <w:rPr>
                <w:b/>
              </w:rPr>
              <w:t> </w:t>
            </w:r>
          </w:p>
        </w:tc>
        <w:tc>
          <w:tcPr>
            <w:tcW w:w="1018" w:type="dxa"/>
            <w:noWrap/>
            <w:hideMark/>
          </w:tcPr>
          <w:p w:rsidR="000B06DC" w:rsidRPr="000B06DC" w:rsidRDefault="000B06DC" w:rsidP="001F3C9E">
            <w:pPr>
              <w:jc w:val="right"/>
              <w:cnfStyle w:val="010000000000" w:firstRow="0" w:lastRow="1" w:firstColumn="0" w:lastColumn="0" w:oddVBand="0" w:evenVBand="0" w:oddHBand="0" w:evenHBand="0" w:firstRowFirstColumn="0" w:firstRowLastColumn="0" w:lastRowFirstColumn="0" w:lastRowLastColumn="0"/>
              <w:rPr>
                <w:b/>
              </w:rPr>
            </w:pPr>
            <w:r w:rsidRPr="000B06DC">
              <w:rPr>
                <w:b/>
              </w:rPr>
              <w:t>26</w:t>
            </w:r>
          </w:p>
        </w:tc>
        <w:tc>
          <w:tcPr>
            <w:tcW w:w="1524" w:type="dxa"/>
            <w:noWrap/>
            <w:hideMark/>
          </w:tcPr>
          <w:p w:rsidR="000B06DC" w:rsidRPr="000B06DC" w:rsidRDefault="000B06DC" w:rsidP="001F3C9E">
            <w:pPr>
              <w:jc w:val="right"/>
              <w:cnfStyle w:val="010000000000" w:firstRow="0" w:lastRow="1" w:firstColumn="0" w:lastColumn="0" w:oddVBand="0" w:evenVBand="0" w:oddHBand="0" w:evenHBand="0" w:firstRowFirstColumn="0" w:firstRowLastColumn="0" w:lastRowFirstColumn="0" w:lastRowLastColumn="0"/>
              <w:rPr>
                <w:b/>
              </w:rPr>
            </w:pPr>
            <w:r w:rsidRPr="000B06DC">
              <w:rPr>
                <w:b/>
              </w:rPr>
              <w:t>261</w:t>
            </w:r>
          </w:p>
        </w:tc>
        <w:tc>
          <w:tcPr>
            <w:tcW w:w="1459" w:type="dxa"/>
            <w:noWrap/>
            <w:hideMark/>
          </w:tcPr>
          <w:p w:rsidR="000B06DC" w:rsidRPr="000B06DC" w:rsidRDefault="000B06DC" w:rsidP="001F3C9E">
            <w:pPr>
              <w:jc w:val="right"/>
              <w:cnfStyle w:val="010000000000" w:firstRow="0" w:lastRow="1" w:firstColumn="0" w:lastColumn="0" w:oddVBand="0" w:evenVBand="0" w:oddHBand="0" w:evenHBand="0" w:firstRowFirstColumn="0" w:firstRowLastColumn="0" w:lastRowFirstColumn="0" w:lastRowLastColumn="0"/>
              <w:rPr>
                <w:b/>
              </w:rPr>
            </w:pPr>
            <w:r w:rsidRPr="000B06DC">
              <w:rPr>
                <w:b/>
              </w:rPr>
              <w:t>386</w:t>
            </w:r>
          </w:p>
        </w:tc>
        <w:tc>
          <w:tcPr>
            <w:tcW w:w="1018" w:type="dxa"/>
            <w:noWrap/>
            <w:hideMark/>
          </w:tcPr>
          <w:p w:rsidR="000B06DC" w:rsidRPr="000B06DC" w:rsidRDefault="000B06DC" w:rsidP="001F3C9E">
            <w:pPr>
              <w:jc w:val="right"/>
              <w:cnfStyle w:val="010000000000" w:firstRow="0" w:lastRow="1" w:firstColumn="0" w:lastColumn="0" w:oddVBand="0" w:evenVBand="0" w:oddHBand="0" w:evenHBand="0" w:firstRowFirstColumn="0" w:firstRowLastColumn="0" w:lastRowFirstColumn="0" w:lastRowLastColumn="0"/>
              <w:rPr>
                <w:b/>
              </w:rPr>
            </w:pPr>
            <w:r w:rsidRPr="000B06DC">
              <w:rPr>
                <w:b/>
              </w:rPr>
              <w:t>673</w:t>
            </w:r>
          </w:p>
        </w:tc>
      </w:tr>
    </w:tbl>
    <w:p w:rsidR="000B06DC" w:rsidRDefault="000B06DC" w:rsidP="000B06DC">
      <w:pPr>
        <w:pStyle w:val="Prrafodelista"/>
        <w:numPr>
          <w:ilvl w:val="0"/>
          <w:numId w:val="2"/>
        </w:numPr>
      </w:pPr>
      <w:bookmarkStart w:id="133" w:name="_Toc72408385"/>
      <w:bookmarkStart w:id="134" w:name="_Toc74228276"/>
      <w:bookmarkStart w:id="135" w:name="_Toc75343973"/>
      <w:r>
        <w:t>El número de efectivos más numeroso corresponde a trabajadores entre 50 y 66 años de edad.</w:t>
      </w:r>
      <w:r>
        <w:tab/>
      </w:r>
      <w:r>
        <w:tab/>
      </w:r>
      <w:r>
        <w:tab/>
      </w:r>
      <w:r>
        <w:tab/>
      </w:r>
    </w:p>
    <w:p w:rsidR="000B06DC" w:rsidRDefault="000B06DC" w:rsidP="00D045A4">
      <w:pPr>
        <w:pStyle w:val="Prrafodelista"/>
        <w:numPr>
          <w:ilvl w:val="0"/>
          <w:numId w:val="2"/>
        </w:numPr>
      </w:pPr>
      <w:r>
        <w:t>Dentro de este rango de mayor edad, las mujeres del grupo profesiona</w:t>
      </w:r>
      <w:r w:rsidR="00D045A4">
        <w:t xml:space="preserve">l C2 (TCAE preferentemente) </w:t>
      </w:r>
      <w:r>
        <w:t>es el de mayor número de integrantes, seguido del grupo E (limpiadoras/auxiliares de hostelería)</w:t>
      </w:r>
      <w:r w:rsidR="00D045A4">
        <w:t>.</w:t>
      </w:r>
    </w:p>
    <w:p w:rsidR="000B06DC" w:rsidRDefault="000B06DC" w:rsidP="000B06DC">
      <w:pPr>
        <w:pStyle w:val="Prrafodelista"/>
      </w:pPr>
    </w:p>
    <w:tbl>
      <w:tblPr>
        <w:tblStyle w:val="TablaGeneral"/>
        <w:tblW w:w="7883" w:type="dxa"/>
        <w:tblLook w:val="04E0" w:firstRow="1" w:lastRow="1" w:firstColumn="1" w:lastColumn="0" w:noHBand="0" w:noVBand="1"/>
      </w:tblPr>
      <w:tblGrid>
        <w:gridCol w:w="3195"/>
        <w:gridCol w:w="916"/>
        <w:gridCol w:w="2373"/>
        <w:gridCol w:w="1399"/>
      </w:tblGrid>
      <w:tr w:rsidR="000B06DC" w:rsidRPr="000B06DC" w:rsidTr="00873E8F">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sz w:val="18"/>
                <w:szCs w:val="18"/>
              </w:rPr>
            </w:pPr>
            <w:r w:rsidRPr="000B06DC">
              <w:rPr>
                <w:sz w:val="18"/>
                <w:szCs w:val="18"/>
              </w:rPr>
              <w:t> </w:t>
            </w:r>
          </w:p>
        </w:tc>
        <w:tc>
          <w:tcPr>
            <w:tcW w:w="3289" w:type="dxa"/>
            <w:gridSpan w:val="2"/>
            <w:noWrap/>
            <w:hideMark/>
          </w:tcPr>
          <w:p w:rsidR="000B06DC" w:rsidRPr="000B06DC" w:rsidRDefault="000B06DC" w:rsidP="003178D5">
            <w:pPr>
              <w:jc w:val="center"/>
              <w:cnfStyle w:val="100000000000" w:firstRow="1" w:lastRow="0" w:firstColumn="0" w:lastColumn="0" w:oddVBand="0" w:evenVBand="0" w:oddHBand="0" w:evenHBand="0" w:firstRowFirstColumn="0" w:firstRowLastColumn="0" w:lastRowFirstColumn="0" w:lastRowLastColumn="0"/>
              <w:rPr>
                <w:sz w:val="18"/>
                <w:szCs w:val="18"/>
              </w:rPr>
            </w:pPr>
            <w:r w:rsidRPr="000B06DC">
              <w:rPr>
                <w:sz w:val="18"/>
                <w:szCs w:val="18"/>
              </w:rPr>
              <w:t>VINCULO</w:t>
            </w:r>
          </w:p>
        </w:tc>
        <w:tc>
          <w:tcPr>
            <w:tcW w:w="1399" w:type="dxa"/>
            <w:noWrap/>
            <w:hideMark/>
          </w:tcPr>
          <w:p w:rsidR="000B06DC" w:rsidRPr="000B06DC" w:rsidRDefault="000B06DC" w:rsidP="000B06DC">
            <w:pPr>
              <w:jc w:val="left"/>
              <w:cnfStyle w:val="100000000000" w:firstRow="1" w:lastRow="0" w:firstColumn="0" w:lastColumn="0" w:oddVBand="0" w:evenVBand="0" w:oddHBand="0" w:evenHBand="0" w:firstRowFirstColumn="0" w:firstRowLastColumn="0" w:lastRowFirstColumn="0" w:lastRowLastColumn="0"/>
              <w:rPr>
                <w:sz w:val="18"/>
                <w:szCs w:val="18"/>
              </w:rPr>
            </w:pPr>
          </w:p>
        </w:tc>
      </w:tr>
      <w:tr w:rsidR="000B06DC" w:rsidRPr="000B06DC" w:rsidTr="00873E8F">
        <w:trPr>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b/>
                <w:szCs w:val="18"/>
              </w:rPr>
            </w:pPr>
            <w:r w:rsidRPr="000B06DC">
              <w:rPr>
                <w:b/>
                <w:szCs w:val="18"/>
              </w:rPr>
              <w:t>GRUPO PROFESIONAL</w:t>
            </w:r>
          </w:p>
        </w:tc>
        <w:tc>
          <w:tcPr>
            <w:tcW w:w="916"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FIJO</w:t>
            </w:r>
          </w:p>
        </w:tc>
        <w:tc>
          <w:tcPr>
            <w:tcW w:w="2373"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TEMPORAL</w:t>
            </w:r>
          </w:p>
        </w:tc>
        <w:tc>
          <w:tcPr>
            <w:tcW w:w="1399"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TOTALES</w:t>
            </w:r>
          </w:p>
        </w:tc>
      </w:tr>
      <w:tr w:rsidR="000B06DC" w:rsidRPr="000B06DC" w:rsidTr="00873E8F">
        <w:trPr>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szCs w:val="18"/>
              </w:rPr>
            </w:pPr>
            <w:r w:rsidRPr="000B06DC">
              <w:rPr>
                <w:szCs w:val="18"/>
              </w:rPr>
              <w:t>A1</w:t>
            </w:r>
          </w:p>
        </w:tc>
        <w:tc>
          <w:tcPr>
            <w:tcW w:w="916"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22</w:t>
            </w:r>
          </w:p>
        </w:tc>
        <w:tc>
          <w:tcPr>
            <w:tcW w:w="2373" w:type="dxa"/>
            <w:noWrap/>
            <w:hideMark/>
          </w:tcPr>
          <w:p w:rsidR="000B06DC" w:rsidRPr="001F3C9E"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1F3C9E">
              <w:rPr>
                <w:sz w:val="18"/>
                <w:szCs w:val="18"/>
              </w:rPr>
              <w:t>46</w:t>
            </w:r>
          </w:p>
        </w:tc>
        <w:tc>
          <w:tcPr>
            <w:tcW w:w="1399"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68</w:t>
            </w:r>
          </w:p>
        </w:tc>
      </w:tr>
      <w:tr w:rsidR="000B06DC" w:rsidRPr="000B06DC" w:rsidTr="00873E8F">
        <w:trPr>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szCs w:val="18"/>
              </w:rPr>
            </w:pPr>
            <w:r w:rsidRPr="000B06DC">
              <w:rPr>
                <w:szCs w:val="18"/>
              </w:rPr>
              <w:t>A2</w:t>
            </w:r>
          </w:p>
        </w:tc>
        <w:tc>
          <w:tcPr>
            <w:tcW w:w="916"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69</w:t>
            </w:r>
          </w:p>
        </w:tc>
        <w:tc>
          <w:tcPr>
            <w:tcW w:w="2373"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73</w:t>
            </w:r>
          </w:p>
        </w:tc>
        <w:tc>
          <w:tcPr>
            <w:tcW w:w="1399"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142</w:t>
            </w:r>
          </w:p>
        </w:tc>
      </w:tr>
      <w:tr w:rsidR="000B06DC" w:rsidRPr="000B06DC" w:rsidTr="00873E8F">
        <w:trPr>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szCs w:val="18"/>
              </w:rPr>
            </w:pPr>
            <w:r w:rsidRPr="000B06DC">
              <w:rPr>
                <w:szCs w:val="18"/>
              </w:rPr>
              <w:t>C1</w:t>
            </w:r>
          </w:p>
        </w:tc>
        <w:tc>
          <w:tcPr>
            <w:tcW w:w="916"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23</w:t>
            </w:r>
          </w:p>
        </w:tc>
        <w:tc>
          <w:tcPr>
            <w:tcW w:w="2373"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28</w:t>
            </w:r>
          </w:p>
        </w:tc>
        <w:tc>
          <w:tcPr>
            <w:tcW w:w="1399"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51</w:t>
            </w:r>
          </w:p>
        </w:tc>
      </w:tr>
      <w:tr w:rsidR="000B06DC" w:rsidRPr="000B06DC" w:rsidTr="00873E8F">
        <w:trPr>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szCs w:val="18"/>
              </w:rPr>
            </w:pPr>
            <w:r w:rsidRPr="000B06DC">
              <w:rPr>
                <w:szCs w:val="18"/>
              </w:rPr>
              <w:t>C2</w:t>
            </w:r>
          </w:p>
        </w:tc>
        <w:tc>
          <w:tcPr>
            <w:tcW w:w="916"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97</w:t>
            </w:r>
          </w:p>
        </w:tc>
        <w:tc>
          <w:tcPr>
            <w:tcW w:w="2373"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161</w:t>
            </w:r>
          </w:p>
        </w:tc>
        <w:tc>
          <w:tcPr>
            <w:tcW w:w="1399"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258</w:t>
            </w:r>
          </w:p>
        </w:tc>
      </w:tr>
      <w:tr w:rsidR="000B06DC" w:rsidRPr="000B06DC" w:rsidTr="00873E8F">
        <w:trPr>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szCs w:val="18"/>
              </w:rPr>
            </w:pPr>
            <w:r w:rsidRPr="000B06DC">
              <w:rPr>
                <w:szCs w:val="18"/>
              </w:rPr>
              <w:t>E</w:t>
            </w:r>
          </w:p>
        </w:tc>
        <w:tc>
          <w:tcPr>
            <w:tcW w:w="916"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0B06DC">
              <w:rPr>
                <w:sz w:val="18"/>
                <w:szCs w:val="18"/>
              </w:rPr>
              <w:t>69</w:t>
            </w:r>
          </w:p>
        </w:tc>
        <w:tc>
          <w:tcPr>
            <w:tcW w:w="2373" w:type="dxa"/>
            <w:noWrap/>
            <w:hideMark/>
          </w:tcPr>
          <w:p w:rsidR="000B06DC" w:rsidRPr="001F3C9E" w:rsidRDefault="000B06DC" w:rsidP="001F3C9E">
            <w:pPr>
              <w:jc w:val="center"/>
              <w:cnfStyle w:val="000000000000" w:firstRow="0" w:lastRow="0" w:firstColumn="0" w:lastColumn="0" w:oddVBand="0" w:evenVBand="0" w:oddHBand="0" w:evenHBand="0" w:firstRowFirstColumn="0" w:firstRowLastColumn="0" w:lastRowFirstColumn="0" w:lastRowLastColumn="0"/>
              <w:rPr>
                <w:sz w:val="18"/>
                <w:szCs w:val="18"/>
              </w:rPr>
            </w:pPr>
            <w:r w:rsidRPr="001F3C9E">
              <w:rPr>
                <w:sz w:val="18"/>
                <w:szCs w:val="18"/>
              </w:rPr>
              <w:t>85</w:t>
            </w:r>
          </w:p>
        </w:tc>
        <w:tc>
          <w:tcPr>
            <w:tcW w:w="1399" w:type="dxa"/>
            <w:noWrap/>
            <w:hideMark/>
          </w:tcPr>
          <w:p w:rsidR="000B06DC" w:rsidRPr="000B06DC" w:rsidRDefault="000B06DC" w:rsidP="001F3C9E">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0B06DC">
              <w:rPr>
                <w:b/>
                <w:sz w:val="18"/>
                <w:szCs w:val="18"/>
              </w:rPr>
              <w:t>154</w:t>
            </w:r>
          </w:p>
        </w:tc>
      </w:tr>
      <w:tr w:rsidR="000B06DC" w:rsidRPr="000B06DC" w:rsidTr="00873E8F">
        <w:trPr>
          <w:cnfStyle w:val="010000000000" w:firstRow="0" w:lastRow="1"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195" w:type="dxa"/>
            <w:noWrap/>
            <w:hideMark/>
          </w:tcPr>
          <w:p w:rsidR="000B06DC" w:rsidRPr="000B06DC" w:rsidRDefault="000B06DC" w:rsidP="000B06DC">
            <w:pPr>
              <w:jc w:val="left"/>
              <w:rPr>
                <w:b/>
                <w:szCs w:val="18"/>
              </w:rPr>
            </w:pPr>
            <w:r w:rsidRPr="000B06DC">
              <w:rPr>
                <w:b/>
                <w:szCs w:val="18"/>
              </w:rPr>
              <w:t>SUBTOTALES</w:t>
            </w:r>
          </w:p>
        </w:tc>
        <w:tc>
          <w:tcPr>
            <w:tcW w:w="916" w:type="dxa"/>
            <w:noWrap/>
            <w:hideMark/>
          </w:tcPr>
          <w:p w:rsidR="000B06DC" w:rsidRPr="000B06DC" w:rsidRDefault="000B06DC" w:rsidP="001F3C9E">
            <w:pPr>
              <w:jc w:val="center"/>
              <w:cnfStyle w:val="010000000000" w:firstRow="0" w:lastRow="1" w:firstColumn="0" w:lastColumn="0" w:oddVBand="0" w:evenVBand="0" w:oddHBand="0" w:evenHBand="0" w:firstRowFirstColumn="0" w:firstRowLastColumn="0" w:lastRowFirstColumn="0" w:lastRowLastColumn="0"/>
              <w:rPr>
                <w:b/>
                <w:szCs w:val="18"/>
              </w:rPr>
            </w:pPr>
            <w:r w:rsidRPr="000B06DC">
              <w:rPr>
                <w:b/>
                <w:szCs w:val="18"/>
              </w:rPr>
              <w:t>280</w:t>
            </w:r>
          </w:p>
        </w:tc>
        <w:tc>
          <w:tcPr>
            <w:tcW w:w="2373" w:type="dxa"/>
            <w:noWrap/>
            <w:hideMark/>
          </w:tcPr>
          <w:p w:rsidR="000B06DC" w:rsidRPr="000B06DC" w:rsidRDefault="000B06DC" w:rsidP="001F3C9E">
            <w:pPr>
              <w:jc w:val="center"/>
              <w:cnfStyle w:val="010000000000" w:firstRow="0" w:lastRow="1" w:firstColumn="0" w:lastColumn="0" w:oddVBand="0" w:evenVBand="0" w:oddHBand="0" w:evenHBand="0" w:firstRowFirstColumn="0" w:firstRowLastColumn="0" w:lastRowFirstColumn="0" w:lastRowLastColumn="0"/>
              <w:rPr>
                <w:b/>
                <w:szCs w:val="18"/>
              </w:rPr>
            </w:pPr>
            <w:r w:rsidRPr="000B06DC">
              <w:rPr>
                <w:b/>
                <w:szCs w:val="18"/>
              </w:rPr>
              <w:t>393</w:t>
            </w:r>
          </w:p>
        </w:tc>
        <w:tc>
          <w:tcPr>
            <w:tcW w:w="1399" w:type="dxa"/>
            <w:noWrap/>
            <w:hideMark/>
          </w:tcPr>
          <w:p w:rsidR="000B06DC" w:rsidRPr="000B06DC" w:rsidRDefault="000B06DC" w:rsidP="001F3C9E">
            <w:pPr>
              <w:jc w:val="center"/>
              <w:cnfStyle w:val="010000000000" w:firstRow="0" w:lastRow="1" w:firstColumn="0" w:lastColumn="0" w:oddVBand="0" w:evenVBand="0" w:oddHBand="0" w:evenHBand="0" w:firstRowFirstColumn="0" w:firstRowLastColumn="0" w:lastRowFirstColumn="0" w:lastRowLastColumn="0"/>
              <w:rPr>
                <w:b/>
                <w:szCs w:val="18"/>
              </w:rPr>
            </w:pPr>
            <w:r w:rsidRPr="000B06DC">
              <w:rPr>
                <w:b/>
                <w:szCs w:val="18"/>
              </w:rPr>
              <w:t>673</w:t>
            </w:r>
          </w:p>
        </w:tc>
      </w:tr>
    </w:tbl>
    <w:p w:rsidR="002E6CBC" w:rsidRDefault="002E6CBC" w:rsidP="00B54346">
      <w:pPr>
        <w:pStyle w:val="TITULO-Nivel2"/>
      </w:pPr>
    </w:p>
    <w:p w:rsidR="002E6CBC" w:rsidRDefault="002E6CBC">
      <w:pPr>
        <w:spacing w:before="0" w:line="240" w:lineRule="auto"/>
        <w:jc w:val="left"/>
        <w:rPr>
          <w:rFonts w:ascii="Montserrat SemiBold" w:hAnsi="Montserrat SemiBold"/>
          <w:caps/>
          <w:noProof/>
          <w:color w:val="48ACC6"/>
          <w:spacing w:val="-6"/>
          <w:sz w:val="24"/>
        </w:rPr>
      </w:pPr>
      <w:r>
        <w:br w:type="page"/>
      </w:r>
    </w:p>
    <w:p w:rsidR="00F31D28" w:rsidRPr="00AB1A86" w:rsidRDefault="00F31D28" w:rsidP="00B54346">
      <w:pPr>
        <w:pStyle w:val="TITULO-Nivel2"/>
      </w:pPr>
      <w:bookmarkStart w:id="136" w:name="_Toc84846703"/>
      <w:r w:rsidRPr="00AB1A86">
        <w:lastRenderedPageBreak/>
        <w:t xml:space="preserve">Seguridad </w:t>
      </w:r>
      <w:r>
        <w:t>y</w:t>
      </w:r>
      <w:r w:rsidRPr="00AB1A86">
        <w:t xml:space="preserve"> Salud Laboral</w:t>
      </w:r>
      <w:bookmarkEnd w:id="133"/>
      <w:bookmarkEnd w:id="134"/>
      <w:bookmarkEnd w:id="135"/>
      <w:bookmarkEnd w:id="136"/>
    </w:p>
    <w:p w:rsidR="00F31D28" w:rsidRPr="00AB1A86" w:rsidRDefault="00F31D28" w:rsidP="003178D5">
      <w:pPr>
        <w:pStyle w:val="Normallistas"/>
      </w:pPr>
      <w:r w:rsidRPr="00AB1A86">
        <w:t>Exámenes de salud</w:t>
      </w:r>
      <w:r w:rsidR="00610DFA">
        <w:t>: 127</w:t>
      </w:r>
    </w:p>
    <w:p w:rsidR="00F31D28" w:rsidRDefault="00F31D28" w:rsidP="003178D5">
      <w:pPr>
        <w:pStyle w:val="Normallistas"/>
      </w:pPr>
      <w:r>
        <w:t>Adaptaciones de puestos</w:t>
      </w:r>
      <w:r w:rsidR="00610DFA">
        <w:t>: 45</w:t>
      </w:r>
    </w:p>
    <w:p w:rsidR="00F31D28" w:rsidRDefault="00F31D28" w:rsidP="003178D5">
      <w:pPr>
        <w:pStyle w:val="Normallistas"/>
      </w:pPr>
      <w:r>
        <w:t>Vacunas administradas</w:t>
      </w:r>
      <w:r w:rsidR="00610DFA">
        <w:t xml:space="preserve">: </w:t>
      </w:r>
    </w:p>
    <w:p w:rsidR="00610DFA" w:rsidRPr="00610DFA" w:rsidRDefault="00610DFA" w:rsidP="003178D5">
      <w:pPr>
        <w:pStyle w:val="NormalListas2"/>
      </w:pPr>
      <w:r w:rsidRPr="00610DFA">
        <w:t>Vacuna frente a Hepatitis B: 17</w:t>
      </w:r>
    </w:p>
    <w:p w:rsidR="00610DFA" w:rsidRPr="00610DFA" w:rsidRDefault="00610DFA" w:rsidP="003178D5">
      <w:pPr>
        <w:pStyle w:val="NormalListas2"/>
      </w:pPr>
      <w:r w:rsidRPr="00610DFA">
        <w:t>Vacuna frente a Hepatitis A: 19</w:t>
      </w:r>
    </w:p>
    <w:p w:rsidR="00610DFA" w:rsidRPr="00610DFA" w:rsidRDefault="00610DFA" w:rsidP="003178D5">
      <w:pPr>
        <w:pStyle w:val="NormalListas2"/>
      </w:pPr>
      <w:r w:rsidRPr="00610DFA">
        <w:t>Vacuna frente a Tétanos Difteria: 4</w:t>
      </w:r>
    </w:p>
    <w:p w:rsidR="00610DFA" w:rsidRPr="00610DFA" w:rsidRDefault="00610DFA" w:rsidP="003178D5">
      <w:pPr>
        <w:pStyle w:val="NormalListas2"/>
      </w:pPr>
      <w:r w:rsidRPr="00610DFA">
        <w:t>Vacunas frente a la gripe: 360</w:t>
      </w:r>
    </w:p>
    <w:p w:rsidR="00B54346" w:rsidRPr="00D045A4" w:rsidRDefault="00F31D28" w:rsidP="003178D5">
      <w:pPr>
        <w:pStyle w:val="Normallistas"/>
        <w:rPr>
          <w:rFonts w:asciiTheme="minorHAnsi" w:hAnsiTheme="minorHAnsi"/>
          <w:color w:val="000080"/>
          <w:lang w:val="es-ES_tradnl"/>
        </w:rPr>
      </w:pPr>
      <w:r>
        <w:t>Accidentes biológicos</w:t>
      </w:r>
      <w:r w:rsidR="00610DFA">
        <w:t>: 0</w:t>
      </w:r>
      <w:bookmarkStart w:id="137" w:name="_Toc72408386"/>
      <w:bookmarkStart w:id="138" w:name="_Toc74228277"/>
      <w:bookmarkStart w:id="139" w:name="_Toc75343974"/>
    </w:p>
    <w:p w:rsidR="00B54346" w:rsidRDefault="00B54346" w:rsidP="00B54346">
      <w:pPr>
        <w:pStyle w:val="TITULO-Nivel2"/>
      </w:pPr>
    </w:p>
    <w:p w:rsidR="00BA467F" w:rsidRPr="009E7227" w:rsidRDefault="00BA467F" w:rsidP="0068118A">
      <w:bookmarkStart w:id="140" w:name="_Toc318202560"/>
      <w:bookmarkEnd w:id="137"/>
      <w:bookmarkEnd w:id="138"/>
      <w:bookmarkEnd w:id="139"/>
    </w:p>
    <w:p w:rsidR="007A1004" w:rsidRDefault="007A1004" w:rsidP="0068118A">
      <w:pPr>
        <w:rPr>
          <w:noProof/>
          <w:color w:val="000080"/>
          <w:sz w:val="28"/>
          <w:szCs w:val="28"/>
        </w:rPr>
      </w:pPr>
      <w:r>
        <w:br w:type="page"/>
      </w:r>
    </w:p>
    <w:p w:rsidR="007E42BC" w:rsidRDefault="00465D10" w:rsidP="0068118A">
      <w:bookmarkStart w:id="141" w:name="_Toc74228278"/>
      <w:bookmarkStart w:id="142" w:name="_Toc75343975"/>
      <w:r>
        <w:rPr>
          <w:noProof/>
        </w:rPr>
        <w:lastRenderedPageBreak/>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-1005650</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7E42BC" w:rsidRPr="007E42BC">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6409F4" w:rsidRDefault="006409F4"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szoGmTgCAABJBAAADgAA&#10;AAAAAAAAAAAAAAAuAgAAZHJzL2Uyb0RvYy54bWxQSwECLQAUAAYACAAAACEAU5kwTOQAAAAMAQAA&#10;DwAAAAAAAAAAAAAAAACSBAAAZHJzL2Rvd25yZXYueG1sUEsFBgAAAAAEAAQA8wAAAKMFAAAAAA==&#10;" filled="f" stroked="f" strokeweight="2pt">
                <o:lock v:ext="edit" aspectratio="t"/>
                <v:textbox>
                  <w:txbxContent>
                    <w:p w:rsidR="006409F4" w:rsidRDefault="006409F4" w:rsidP="007E42BC">
                      <w:pPr>
                        <w:pStyle w:val="Capitulo"/>
                      </w:pPr>
                      <w:r>
                        <w:t>7</w:t>
                      </w:r>
                    </w:p>
                  </w:txbxContent>
                </v:textbox>
                <w10:wrap anchorx="margin"/>
              </v:shape>
            </w:pict>
          </mc:Fallback>
        </mc:AlternateContent>
      </w:r>
      <w:r w:rsidR="007E42BC" w:rsidRPr="00B54346">
        <w:rPr>
          <w:noProof/>
        </w:rPr>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1980565</wp:posOffset>
                </wp:positionH>
                <wp:positionV relativeFrom="paragraph">
                  <wp:posOffset>6231890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6409F4" w:rsidRDefault="006409F4"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6409F4" w:rsidRDefault="006409F4" w:rsidP="00773D2F">
                            <w:pPr>
                              <w:pStyle w:val="Indice"/>
                              <w:rPr>
                                <w:sz w:val="28"/>
                              </w:rPr>
                            </w:pPr>
                          </w:p>
                          <w:p w:rsidR="006409F4" w:rsidRPr="00152381" w:rsidRDefault="006409F4" w:rsidP="00EA5DEF">
                            <w:pPr>
                              <w:pStyle w:val="Indice"/>
                              <w:jc w:val="right"/>
                              <w:rPr>
                                <w:sz w:val="28"/>
                              </w:rPr>
                            </w:pPr>
                            <w:r w:rsidRPr="00152381">
                              <w:rPr>
                                <w:sz w:val="28"/>
                              </w:rPr>
                              <w:t>Docencia</w:t>
                            </w:r>
                          </w:p>
                          <w:p w:rsidR="006409F4" w:rsidRPr="00152381" w:rsidRDefault="006409F4"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4" type="#_x0000_t202" style="position:absolute;left:0;text-align:left;margin-left:155.95pt;margin-top:490.7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" filled="f" stroked="f" strokeweight="2pt">
                <o:lock v:ext="edit" aspectratio="t"/>
                <v:textbox>
                  <w:txbxContent>
                    <w:p w:rsidR="006409F4" w:rsidRDefault="006409F4"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6409F4" w:rsidRDefault="006409F4" w:rsidP="00773D2F">
                      <w:pPr>
                        <w:pStyle w:val="Indice"/>
                        <w:rPr>
                          <w:sz w:val="28"/>
                        </w:rPr>
                      </w:pPr>
                    </w:p>
                    <w:p w:rsidR="006409F4" w:rsidRPr="00152381" w:rsidRDefault="006409F4" w:rsidP="00EA5DEF">
                      <w:pPr>
                        <w:pStyle w:val="Indice"/>
                        <w:jc w:val="right"/>
                        <w:rPr>
                          <w:sz w:val="28"/>
                        </w:rPr>
                      </w:pPr>
                      <w:r w:rsidRPr="00152381">
                        <w:rPr>
                          <w:sz w:val="28"/>
                        </w:rPr>
                        <w:t>Docencia</w:t>
                      </w:r>
                    </w:p>
                    <w:p w:rsidR="006409F4" w:rsidRPr="00152381" w:rsidRDefault="006409F4" w:rsidP="00EA5DEF">
                      <w:pPr>
                        <w:pStyle w:val="Indice"/>
                        <w:jc w:val="right"/>
                        <w:rPr>
                          <w:sz w:val="220"/>
                          <w:szCs w:val="28"/>
                        </w:rPr>
                      </w:pPr>
                      <w:r w:rsidRPr="00152381">
                        <w:rPr>
                          <w:sz w:val="28"/>
                        </w:rPr>
                        <w:t>Formación continuada</w:t>
                      </w:r>
                    </w:p>
                  </w:txbxContent>
                </v:textbox>
              </v:shape>
            </w:pict>
          </mc:Fallback>
        </mc:AlternateContent>
      </w:r>
    </w:p>
    <w:p w:rsidR="00F31D28" w:rsidRPr="009E7227" w:rsidRDefault="00F31D28" w:rsidP="007E42BC">
      <w:pPr>
        <w:pStyle w:val="TITULO-Nivel1"/>
      </w:pPr>
      <w:bookmarkStart w:id="143" w:name="_Toc84846704"/>
      <w:r w:rsidRPr="001A5E26">
        <w:lastRenderedPageBreak/>
        <w:t>Gestión del Conocimiento</w:t>
      </w:r>
      <w:bookmarkEnd w:id="141"/>
      <w:bookmarkEnd w:id="142"/>
      <w:bookmarkEnd w:id="143"/>
    </w:p>
    <w:p w:rsidR="00F31D28" w:rsidRDefault="00F31D28" w:rsidP="003127C2">
      <w:pPr>
        <w:pStyle w:val="TITULO-Nivel2"/>
      </w:pPr>
      <w:bookmarkStart w:id="144" w:name="_Toc58590404"/>
      <w:bookmarkStart w:id="145" w:name="_Toc74228279"/>
      <w:bookmarkStart w:id="146" w:name="_Toc75343976"/>
      <w:bookmarkStart w:id="147" w:name="_Toc84846705"/>
      <w:bookmarkStart w:id="148" w:name="_Toc353793792"/>
      <w:r>
        <w:t>Docencia</w:t>
      </w:r>
      <w:bookmarkEnd w:id="144"/>
      <w:bookmarkEnd w:id="145"/>
      <w:bookmarkEnd w:id="146"/>
      <w:bookmarkEnd w:id="147"/>
    </w:p>
    <w:p w:rsidR="00F31D28" w:rsidRDefault="00F31D28" w:rsidP="003127C2">
      <w:pPr>
        <w:pStyle w:val="TITULO-Nivel3"/>
      </w:pPr>
      <w:r w:rsidRPr="00683B76">
        <w:t>Formación Pregrado</w:t>
      </w:r>
    </w:p>
    <w:p w:rsidR="00F31D28" w:rsidRPr="003127C2" w:rsidRDefault="00F31D28" w:rsidP="003127C2">
      <w:pPr>
        <w:pStyle w:val="Ttulo3Memoria"/>
        <w:spacing w:before="0"/>
        <w:rPr>
          <w:sz w:val="14"/>
        </w:rPr>
      </w:pPr>
    </w:p>
    <w:tbl>
      <w:tblPr>
        <w:tblStyle w:val="TablaGeneral"/>
        <w:tblW w:w="7938" w:type="dxa"/>
        <w:tblLook w:val="00E0" w:firstRow="1" w:lastRow="1" w:firstColumn="1" w:lastColumn="0" w:noHBand="0" w:noVBand="0"/>
      </w:tblPr>
      <w:tblGrid>
        <w:gridCol w:w="3435"/>
        <w:gridCol w:w="1810"/>
        <w:gridCol w:w="2693"/>
      </w:tblGrid>
      <w:tr w:rsidR="00F31D28" w:rsidRPr="009E7227" w:rsidTr="003127C2">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10"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68118A">
            <w:pPr>
              <w:rPr>
                <w:rFonts w:ascii="Montserrat SemiBold" w:hAnsi="Montserrat SemiBold"/>
                <w:b w:val="0"/>
              </w:rPr>
            </w:pPr>
            <w:r w:rsidRPr="00B34270">
              <w:rPr>
                <w:rFonts w:ascii="Montserrat SemiBold" w:hAnsi="Montserrat SemiBold"/>
                <w:b w:val="0"/>
              </w:rPr>
              <w:t>CENTRO</w:t>
            </w:r>
          </w:p>
        </w:tc>
      </w:tr>
      <w:tr w:rsidR="00F31D28" w:rsidRPr="009E722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tcPr>
          <w:p w:rsidR="00F31D28" w:rsidRPr="002A6F12" w:rsidRDefault="001065FB" w:rsidP="0068118A">
            <w:r>
              <w:t>Técnico Medio en Cuidados Auxiliares de Enfermería</w:t>
            </w:r>
          </w:p>
        </w:tc>
        <w:tc>
          <w:tcPr>
            <w:tcW w:w="1810" w:type="dxa"/>
          </w:tcPr>
          <w:p w:rsidR="00F31D28" w:rsidRPr="002A6F12" w:rsidRDefault="001065FB" w:rsidP="00C93860">
            <w:pPr>
              <w:jc w:val="right"/>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A80731" w:rsidP="0068118A">
            <w:r>
              <w:t>EFA VALDEMILANOS</w:t>
            </w:r>
          </w:p>
        </w:tc>
      </w:tr>
      <w:tr w:rsidR="00F31D28" w:rsidRPr="009E7227" w:rsidTr="001065FB">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rsidR="00F31D28" w:rsidRPr="00EC536F" w:rsidRDefault="00F31D28" w:rsidP="0068118A">
            <w:r w:rsidRPr="00EC536F">
              <w:t>TOTAL</w:t>
            </w:r>
          </w:p>
        </w:tc>
        <w:tc>
          <w:tcPr>
            <w:tcW w:w="4503" w:type="dxa"/>
            <w:gridSpan w:val="2"/>
          </w:tcPr>
          <w:p w:rsidR="00F31D28" w:rsidRPr="00EC536F" w:rsidRDefault="001065FB" w:rsidP="00332E13">
            <w:pPr>
              <w:jc w:val="center"/>
              <w:cnfStyle w:val="010000000000" w:firstRow="0" w:lastRow="1" w:firstColumn="0" w:lastColumn="0" w:oddVBand="0" w:evenVBand="0" w:oddHBand="0" w:evenHBand="0" w:firstRowFirstColumn="0" w:firstRowLastColumn="0" w:lastRowFirstColumn="0" w:lastRowLastColumn="0"/>
            </w:pPr>
            <w:r>
              <w:t>6</w:t>
            </w:r>
          </w:p>
        </w:tc>
      </w:tr>
    </w:tbl>
    <w:p w:rsidR="00F31D28" w:rsidRPr="00683B76" w:rsidRDefault="00F31D28" w:rsidP="003127C2">
      <w:pPr>
        <w:pStyle w:val="TITULO-Nivel3"/>
        <w:spacing w:before="480"/>
      </w:pPr>
      <w:r w:rsidRPr="00683B76">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31D28" w:rsidRPr="002A6F12"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F31D28" w:rsidRPr="002A6F12" w:rsidRDefault="00F31D28" w:rsidP="0068118A">
            <w:r w:rsidRPr="002A6F12">
              <w:t>Medicina</w:t>
            </w:r>
          </w:p>
        </w:tc>
        <w:tc>
          <w:tcPr>
            <w:tcW w:w="1843" w:type="dxa"/>
          </w:tcPr>
          <w:p w:rsidR="00F31D28" w:rsidRPr="002A6F12" w:rsidRDefault="00A80731" w:rsidP="00C93860">
            <w:pPr>
              <w:jc w:val="right"/>
              <w:cnfStyle w:val="000000000000" w:firstRow="0" w:lastRow="0" w:firstColumn="0" w:lastColumn="0" w:oddVBand="0" w:evenVBand="0" w:oddHBand="0" w:evenHBand="0" w:firstRowFirstColumn="0" w:firstRowLastColumn="0" w:lastRowFirstColumn="0" w:lastRowLastColumn="0"/>
            </w:pPr>
            <w:r>
              <w:t>46</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A80731" w:rsidP="0068118A">
            <w:r w:rsidRPr="00A80731">
              <w:t>U. FRANCISCO DE VICTORIA</w:t>
            </w:r>
          </w:p>
        </w:tc>
      </w:tr>
      <w:tr w:rsidR="00A80731" w:rsidRPr="002A6F12"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A80731" w:rsidRPr="002A6F12" w:rsidRDefault="00A80731" w:rsidP="00A80731">
            <w:r w:rsidRPr="002A6F12">
              <w:t xml:space="preserve">Enfermería </w:t>
            </w:r>
          </w:p>
        </w:tc>
        <w:tc>
          <w:tcPr>
            <w:tcW w:w="1843" w:type="dxa"/>
          </w:tcPr>
          <w:p w:rsidR="00A80731" w:rsidRPr="002A6F12" w:rsidRDefault="00A80731" w:rsidP="00A80731">
            <w:pPr>
              <w:jc w:val="right"/>
              <w:cnfStyle w:val="000000000000" w:firstRow="0" w:lastRow="0" w:firstColumn="0" w:lastColumn="0" w:oddVBand="0" w:evenVBand="0" w:oddHBand="0" w:evenHBand="0" w:firstRowFirstColumn="0" w:firstRowLastColumn="0" w:lastRowFirstColumn="0" w:lastRowLastColumn="0"/>
            </w:pPr>
            <w:r>
              <w:t>13</w:t>
            </w:r>
          </w:p>
        </w:tc>
        <w:tc>
          <w:tcPr>
            <w:cnfStyle w:val="000001000000" w:firstRow="0" w:lastRow="0" w:firstColumn="0" w:lastColumn="0" w:oddVBand="0" w:evenVBand="1" w:oddHBand="0" w:evenHBand="0" w:firstRowFirstColumn="0" w:firstRowLastColumn="0" w:lastRowFirstColumn="0" w:lastRowLastColumn="0"/>
            <w:tcW w:w="2693" w:type="dxa"/>
          </w:tcPr>
          <w:p w:rsidR="00A80731" w:rsidRPr="002A6F12" w:rsidRDefault="00A80731" w:rsidP="00A80731">
            <w:r>
              <w:t>U. REY JUAN CARLOS</w:t>
            </w:r>
          </w:p>
        </w:tc>
      </w:tr>
      <w:tr w:rsidR="00A80731" w:rsidRPr="002A6F12"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tcPr>
          <w:p w:rsidR="00A80731" w:rsidRPr="002A6F12" w:rsidRDefault="00A80731" w:rsidP="00A80731">
            <w:r>
              <w:t>Enfermería</w:t>
            </w:r>
          </w:p>
        </w:tc>
        <w:tc>
          <w:tcPr>
            <w:tcW w:w="1843" w:type="dxa"/>
          </w:tcPr>
          <w:p w:rsidR="00A80731" w:rsidRDefault="00A80731" w:rsidP="00A80731">
            <w:pPr>
              <w:jc w:val="right"/>
              <w:cnfStyle w:val="000000000000" w:firstRow="0" w:lastRow="0" w:firstColumn="0" w:lastColumn="0" w:oddVBand="0" w:evenVBand="0" w:oddHBand="0" w:evenHBand="0" w:firstRowFirstColumn="0" w:firstRowLastColumn="0" w:lastRowFirstColumn="0" w:lastRowLastColumn="0"/>
            </w:pPr>
            <w:r>
              <w:t>9</w:t>
            </w:r>
          </w:p>
        </w:tc>
        <w:tc>
          <w:tcPr>
            <w:cnfStyle w:val="000001000000" w:firstRow="0" w:lastRow="0" w:firstColumn="0" w:lastColumn="0" w:oddVBand="0" w:evenVBand="1" w:oddHBand="0" w:evenHBand="0" w:firstRowFirstColumn="0" w:firstRowLastColumn="0" w:lastRowFirstColumn="0" w:lastRowLastColumn="0"/>
            <w:tcW w:w="2693" w:type="dxa"/>
          </w:tcPr>
          <w:p w:rsidR="00A80731" w:rsidRDefault="00A80731" w:rsidP="00A80731">
            <w:r>
              <w:t>U. AUTÓNOMA DE MADRID</w:t>
            </w:r>
          </w:p>
        </w:tc>
      </w:tr>
      <w:tr w:rsidR="00A80731" w:rsidRPr="002A6F12" w:rsidTr="003127C2">
        <w:trPr>
          <w:trHeight w:val="376"/>
        </w:trPr>
        <w:tc>
          <w:tcPr>
            <w:cnfStyle w:val="001000000000" w:firstRow="0" w:lastRow="0" w:firstColumn="1" w:lastColumn="0" w:oddVBand="0" w:evenVBand="0" w:oddHBand="0" w:evenHBand="0" w:firstRowFirstColumn="0" w:firstRowLastColumn="0" w:lastRowFirstColumn="0" w:lastRowLastColumn="0"/>
            <w:tcW w:w="3402" w:type="dxa"/>
          </w:tcPr>
          <w:p w:rsidR="00A80731" w:rsidRPr="002A6F12" w:rsidRDefault="00A80731" w:rsidP="00A80731">
            <w:r>
              <w:t>Enfermería</w:t>
            </w:r>
          </w:p>
        </w:tc>
        <w:tc>
          <w:tcPr>
            <w:tcW w:w="1843" w:type="dxa"/>
          </w:tcPr>
          <w:p w:rsidR="00A80731" w:rsidRDefault="00A80731" w:rsidP="00A80731">
            <w:pPr>
              <w:jc w:val="right"/>
              <w:cnfStyle w:val="000000000000" w:firstRow="0" w:lastRow="0" w:firstColumn="0" w:lastColumn="0" w:oddVBand="0" w:evenVBand="0" w:oddHBand="0" w:evenHBand="0" w:firstRowFirstColumn="0" w:firstRowLastColumn="0" w:lastRowFirstColumn="0" w:lastRowLastColumn="0"/>
            </w:pPr>
            <w:r>
              <w:t>19</w:t>
            </w:r>
          </w:p>
        </w:tc>
        <w:tc>
          <w:tcPr>
            <w:cnfStyle w:val="000001000000" w:firstRow="0" w:lastRow="0" w:firstColumn="0" w:lastColumn="0" w:oddVBand="0" w:evenVBand="1" w:oddHBand="0" w:evenHBand="0" w:firstRowFirstColumn="0" w:firstRowLastColumn="0" w:lastRowFirstColumn="0" w:lastRowLastColumn="0"/>
            <w:tcW w:w="2693" w:type="dxa"/>
          </w:tcPr>
          <w:p w:rsidR="00A80731" w:rsidRDefault="00A80731" w:rsidP="00A80731">
            <w:r>
              <w:t>U. PONTIFICIA DE SALAMANCA</w:t>
            </w:r>
          </w:p>
        </w:tc>
      </w:tr>
      <w:tr w:rsidR="00A80731" w:rsidRPr="002A6F12" w:rsidTr="003127C2">
        <w:trPr>
          <w:trHeight w:val="357"/>
        </w:trPr>
        <w:tc>
          <w:tcPr>
            <w:cnfStyle w:val="001000000000" w:firstRow="0" w:lastRow="0" w:firstColumn="1" w:lastColumn="0" w:oddVBand="0" w:evenVBand="0" w:oddHBand="0" w:evenHBand="0" w:firstRowFirstColumn="0" w:firstRowLastColumn="0" w:lastRowFirstColumn="0" w:lastRowLastColumn="0"/>
            <w:tcW w:w="3402" w:type="dxa"/>
          </w:tcPr>
          <w:p w:rsidR="00A80731" w:rsidRPr="002A6F12" w:rsidRDefault="00A80731" w:rsidP="00A80731">
            <w:r>
              <w:t>Psicología</w:t>
            </w:r>
          </w:p>
        </w:tc>
        <w:tc>
          <w:tcPr>
            <w:tcW w:w="1843" w:type="dxa"/>
          </w:tcPr>
          <w:p w:rsidR="00A80731" w:rsidRPr="002A6F12" w:rsidRDefault="00A80731" w:rsidP="00A80731">
            <w:pPr>
              <w:jc w:val="right"/>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2693" w:type="dxa"/>
          </w:tcPr>
          <w:p w:rsidR="00A80731" w:rsidRPr="002A6F12" w:rsidRDefault="00A80731" w:rsidP="00A80731">
            <w:r>
              <w:t>U. AUTÓNOMA DE MADRID</w:t>
            </w:r>
          </w:p>
        </w:tc>
      </w:tr>
      <w:tr w:rsidR="00A80731" w:rsidRPr="002A6F12"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A80731" w:rsidRPr="002A6F12" w:rsidRDefault="00A80731" w:rsidP="00A80731">
            <w:r w:rsidRPr="002A6F12">
              <w:t>Trabajo Social</w:t>
            </w:r>
          </w:p>
        </w:tc>
        <w:tc>
          <w:tcPr>
            <w:tcW w:w="1843" w:type="dxa"/>
          </w:tcPr>
          <w:p w:rsidR="00A80731" w:rsidRPr="002A6F12" w:rsidRDefault="00A80731" w:rsidP="00A80731">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2693" w:type="dxa"/>
          </w:tcPr>
          <w:p w:rsidR="00A80731" w:rsidRPr="002A6F12" w:rsidRDefault="00A80731" w:rsidP="00A80731">
            <w:r>
              <w:t>UNIVERSIDAD COMPLUTENSE DE MADRID</w:t>
            </w:r>
          </w:p>
        </w:tc>
      </w:tr>
      <w:tr w:rsidR="00A80731" w:rsidRPr="00EC536F" w:rsidTr="00A80731">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A80731" w:rsidRPr="00EC536F" w:rsidRDefault="00A80731" w:rsidP="00A80731">
            <w:r w:rsidRPr="00EC536F">
              <w:t>TOTAL</w:t>
            </w:r>
          </w:p>
        </w:tc>
        <w:tc>
          <w:tcPr>
            <w:tcW w:w="4536" w:type="dxa"/>
            <w:gridSpan w:val="2"/>
            <w:vAlign w:val="bottom"/>
          </w:tcPr>
          <w:p w:rsidR="00A80731" w:rsidRPr="00EC536F" w:rsidRDefault="00A80731" w:rsidP="00332E13">
            <w:pPr>
              <w:jc w:val="center"/>
              <w:cnfStyle w:val="010000000000" w:firstRow="0" w:lastRow="1" w:firstColumn="0" w:lastColumn="0" w:oddVBand="0" w:evenVBand="0" w:oddHBand="0" w:evenHBand="0" w:firstRowFirstColumn="0" w:firstRowLastColumn="0" w:lastRowFirstColumn="0" w:lastRowLastColumn="0"/>
            </w:pPr>
            <w:r>
              <w:t>92</w:t>
            </w:r>
          </w:p>
        </w:tc>
      </w:tr>
    </w:tbl>
    <w:p w:rsidR="00F31D28" w:rsidRDefault="00F31D28" w:rsidP="0068118A">
      <w:pPr>
        <w:pStyle w:val="Ttulo3Memoria"/>
      </w:pPr>
    </w:p>
    <w:p w:rsidR="00F31D28" w:rsidRPr="00E3656F" w:rsidRDefault="00F31D28" w:rsidP="00E3656F">
      <w:pPr>
        <w:pStyle w:val="TITULO-Nivel3"/>
      </w:pPr>
      <w:r w:rsidRPr="00E3656F">
        <w:t>Formación Posgrado</w:t>
      </w:r>
    </w:p>
    <w:p w:rsidR="00F31D28" w:rsidRDefault="00F31D28" w:rsidP="0068118A">
      <w:pPr>
        <w:pStyle w:val="Ttulo3Memoria"/>
      </w:pPr>
    </w:p>
    <w:tbl>
      <w:tblPr>
        <w:tblStyle w:val="TablaGeneral"/>
        <w:tblW w:w="7979" w:type="dxa"/>
        <w:tblLayout w:type="fixed"/>
        <w:tblLook w:val="00E0" w:firstRow="1" w:lastRow="1" w:firstColumn="1" w:lastColumn="0" w:noHBand="0" w:noVBand="0"/>
      </w:tblPr>
      <w:tblGrid>
        <w:gridCol w:w="3216"/>
        <w:gridCol w:w="1429"/>
        <w:gridCol w:w="3334"/>
      </w:tblGrid>
      <w:tr w:rsidR="00F31D28" w:rsidRPr="00E3656F" w:rsidTr="001A5E26">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3216" w:type="dxa"/>
          </w:tcPr>
          <w:p w:rsidR="00F31D28" w:rsidRPr="00E3656F" w:rsidRDefault="00F31D28" w:rsidP="0068118A">
            <w:pPr>
              <w:rPr>
                <w:rFonts w:ascii="Montserrat SemiBold" w:hAnsi="Montserrat SemiBold"/>
                <w:b w:val="0"/>
              </w:rPr>
            </w:pPr>
            <w:r w:rsidRPr="00E3656F">
              <w:rPr>
                <w:rFonts w:ascii="Montserrat SemiBold" w:hAnsi="Montserrat SemiBold"/>
                <w:b w:val="0"/>
              </w:rPr>
              <w:t>Máster</w:t>
            </w:r>
          </w:p>
        </w:tc>
        <w:tc>
          <w:tcPr>
            <w:tcW w:w="1429" w:type="dxa"/>
          </w:tcPr>
          <w:p w:rsidR="00F31D28" w:rsidRPr="00E365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334" w:type="dxa"/>
          </w:tcPr>
          <w:p w:rsidR="00F31D28" w:rsidRPr="00E3656F" w:rsidRDefault="00F31D28" w:rsidP="0068118A">
            <w:pPr>
              <w:rPr>
                <w:rFonts w:ascii="Montserrat SemiBold" w:hAnsi="Montserrat SemiBold"/>
                <w:b w:val="0"/>
              </w:rPr>
            </w:pPr>
            <w:r w:rsidRPr="00E3656F">
              <w:rPr>
                <w:rFonts w:ascii="Montserrat SemiBold" w:hAnsi="Montserrat SemiBold"/>
                <w:b w:val="0"/>
              </w:rPr>
              <w:t>UNIVERSIDAD</w:t>
            </w:r>
          </w:p>
        </w:tc>
      </w:tr>
      <w:tr w:rsidR="00A80731" w:rsidRPr="009E7227" w:rsidTr="001A5E26">
        <w:trPr>
          <w:trHeight w:val="280"/>
        </w:trPr>
        <w:tc>
          <w:tcPr>
            <w:cnfStyle w:val="001000000000" w:firstRow="0" w:lastRow="0" w:firstColumn="1" w:lastColumn="0" w:oddVBand="0" w:evenVBand="0" w:oddHBand="0" w:evenHBand="0" w:firstRowFirstColumn="0" w:firstRowLastColumn="0" w:lastRowFirstColumn="0" w:lastRowLastColumn="0"/>
            <w:tcW w:w="3216" w:type="dxa"/>
          </w:tcPr>
          <w:p w:rsidR="00A80731" w:rsidRPr="002A6F12" w:rsidRDefault="00A80731" w:rsidP="00A80731">
            <w:r>
              <w:t>Master en Psicología General Sanitaria</w:t>
            </w:r>
          </w:p>
        </w:tc>
        <w:tc>
          <w:tcPr>
            <w:tcW w:w="1429" w:type="dxa"/>
          </w:tcPr>
          <w:p w:rsidR="00A80731" w:rsidRPr="002A6F12" w:rsidRDefault="00A80731" w:rsidP="00A80731">
            <w:pPr>
              <w:jc w:val="right"/>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3334" w:type="dxa"/>
          </w:tcPr>
          <w:p w:rsidR="00A80731" w:rsidRPr="002A6F12" w:rsidRDefault="00A80731" w:rsidP="00A80731">
            <w:r>
              <w:t>U. AUTÓNOMA DE MADRID</w:t>
            </w:r>
          </w:p>
        </w:tc>
      </w:tr>
      <w:tr w:rsidR="00A80731" w:rsidRPr="009E7227" w:rsidTr="001A5E26">
        <w:trPr>
          <w:cnfStyle w:val="010000000000" w:firstRow="0" w:lastRow="1"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216" w:type="dxa"/>
          </w:tcPr>
          <w:p w:rsidR="00A80731" w:rsidRPr="000978B6" w:rsidRDefault="00A80731" w:rsidP="00A80731">
            <w:r w:rsidRPr="000978B6">
              <w:t>TOTAL</w:t>
            </w:r>
          </w:p>
        </w:tc>
        <w:tc>
          <w:tcPr>
            <w:tcW w:w="4763" w:type="dxa"/>
            <w:gridSpan w:val="2"/>
          </w:tcPr>
          <w:p w:rsidR="00A80731" w:rsidRPr="002A6F12" w:rsidRDefault="00A80731" w:rsidP="00332E13">
            <w:pPr>
              <w:jc w:val="center"/>
              <w:cnfStyle w:val="010000000000" w:firstRow="0" w:lastRow="1" w:firstColumn="0" w:lastColumn="0" w:oddVBand="0" w:evenVBand="0" w:oddHBand="0" w:evenHBand="0" w:firstRowFirstColumn="0" w:firstRowLastColumn="0" w:lastRowFirstColumn="0" w:lastRowLastColumn="0"/>
            </w:pPr>
            <w:r>
              <w:t>1</w:t>
            </w:r>
          </w:p>
        </w:tc>
      </w:tr>
    </w:tbl>
    <w:p w:rsidR="00F31D28" w:rsidRDefault="00F31D28" w:rsidP="0068118A">
      <w:pPr>
        <w:pStyle w:val="Ttulo3Memoria"/>
      </w:pPr>
    </w:p>
    <w:p w:rsidR="00F31D28" w:rsidRDefault="00F31D28" w:rsidP="0068118A">
      <w:pPr>
        <w:rPr>
          <w:rFonts w:ascii="Verdana" w:hAnsi="Verdana" w:cs="Arial"/>
          <w:color w:val="000080"/>
        </w:rPr>
      </w:pPr>
      <w:r>
        <w:br w:type="page"/>
      </w:r>
    </w:p>
    <w:p w:rsidR="00F31D28" w:rsidRPr="00683B76" w:rsidRDefault="00F31D28" w:rsidP="00E3656F">
      <w:pPr>
        <w:pStyle w:val="TITULO-Nivel3"/>
      </w:pPr>
      <w:r w:rsidRPr="001A5E26">
        <w:lastRenderedPageBreak/>
        <w:t>Formación de Especialistas</w:t>
      </w:r>
    </w:p>
    <w:p w:rsidR="00F31D28" w:rsidRDefault="00F31D28" w:rsidP="0068118A"/>
    <w:p w:rsidR="00F31D28" w:rsidRDefault="00F31D28" w:rsidP="00E3656F">
      <w:pPr>
        <w:pStyle w:val="Nombredetabla"/>
      </w:pPr>
      <w:r w:rsidRPr="008302C0">
        <w:t>Nº de especialistas en formación. Año 2020</w:t>
      </w:r>
    </w:p>
    <w:tbl>
      <w:tblPr>
        <w:tblStyle w:val="TablaGeneral"/>
        <w:tblW w:w="8030" w:type="dxa"/>
        <w:tblLayout w:type="fixed"/>
        <w:tblLook w:val="00E0" w:firstRow="1" w:lastRow="1" w:firstColumn="1" w:lastColumn="0" w:noHBand="0" w:noVBand="0"/>
      </w:tblPr>
      <w:tblGrid>
        <w:gridCol w:w="3862"/>
        <w:gridCol w:w="772"/>
        <w:gridCol w:w="772"/>
        <w:gridCol w:w="771"/>
        <w:gridCol w:w="772"/>
        <w:gridCol w:w="1081"/>
      </w:tblGrid>
      <w:tr w:rsidR="00762248" w:rsidRPr="00E3656F" w:rsidTr="00762248">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862" w:type="dxa"/>
            <w:noWrap/>
            <w:hideMark/>
          </w:tcPr>
          <w:p w:rsidR="00762248" w:rsidRPr="00E3656F" w:rsidRDefault="00762248" w:rsidP="0068118A">
            <w:pPr>
              <w:rPr>
                <w:rFonts w:ascii="Montserrat SemiBold" w:hAnsi="Montserrat SemiBold"/>
                <w:b w:val="0"/>
              </w:rPr>
            </w:pPr>
            <w:r w:rsidRPr="00E3656F">
              <w:rPr>
                <w:rFonts w:ascii="Montserrat SemiBold" w:hAnsi="Montserrat SemiBold"/>
                <w:b w:val="0"/>
              </w:rPr>
              <w:t>ESPECIALIDAD</w:t>
            </w:r>
          </w:p>
        </w:tc>
        <w:tc>
          <w:tcPr>
            <w:tcW w:w="772" w:type="dxa"/>
            <w:noWrap/>
            <w:hideMark/>
          </w:tcPr>
          <w:p w:rsidR="00762248" w:rsidRPr="00E3656F" w:rsidRDefault="0076224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72" w:type="dxa"/>
            <w:noWrap/>
            <w:hideMark/>
          </w:tcPr>
          <w:p w:rsidR="00762248" w:rsidRPr="00E3656F" w:rsidRDefault="00762248" w:rsidP="007924A3">
            <w:pPr>
              <w:jc w:val="center"/>
              <w:rPr>
                <w:rFonts w:ascii="Montserrat SemiBold" w:hAnsi="Montserrat SemiBold"/>
                <w:b w:val="0"/>
              </w:rPr>
            </w:pPr>
            <w:r w:rsidRPr="00E3656F">
              <w:rPr>
                <w:rFonts w:ascii="Montserrat SemiBold" w:hAnsi="Montserrat SemiBold"/>
                <w:b w:val="0"/>
              </w:rPr>
              <w:t>R2</w:t>
            </w:r>
          </w:p>
        </w:tc>
        <w:tc>
          <w:tcPr>
            <w:tcW w:w="771" w:type="dxa"/>
            <w:noWrap/>
            <w:hideMark/>
          </w:tcPr>
          <w:p w:rsidR="00762248" w:rsidRPr="00E3656F" w:rsidRDefault="0076224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72" w:type="dxa"/>
            <w:noWrap/>
            <w:hideMark/>
          </w:tcPr>
          <w:p w:rsidR="00762248" w:rsidRPr="00E3656F" w:rsidRDefault="00762248" w:rsidP="007924A3">
            <w:pPr>
              <w:jc w:val="center"/>
              <w:rPr>
                <w:rFonts w:ascii="Montserrat SemiBold" w:hAnsi="Montserrat SemiBold"/>
                <w:b w:val="0"/>
              </w:rPr>
            </w:pPr>
            <w:r w:rsidRPr="00E3656F">
              <w:rPr>
                <w:rFonts w:ascii="Montserrat SemiBold" w:hAnsi="Montserrat SemiBold"/>
                <w:b w:val="0"/>
              </w:rPr>
              <w:t>R4</w:t>
            </w:r>
          </w:p>
        </w:tc>
        <w:tc>
          <w:tcPr>
            <w:tcW w:w="1081" w:type="dxa"/>
            <w:noWrap/>
            <w:hideMark/>
          </w:tcPr>
          <w:p w:rsidR="00762248" w:rsidRPr="00E3656F" w:rsidRDefault="0076224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TOTAL</w:t>
            </w:r>
          </w:p>
        </w:tc>
      </w:tr>
      <w:tr w:rsidR="00762248" w:rsidRPr="00103E48" w:rsidTr="00762248">
        <w:trPr>
          <w:trHeight w:val="306"/>
        </w:trPr>
        <w:tc>
          <w:tcPr>
            <w:cnfStyle w:val="001000000000" w:firstRow="0" w:lastRow="0" w:firstColumn="1" w:lastColumn="0" w:oddVBand="0" w:evenVBand="0" w:oddHBand="0" w:evenHBand="0" w:firstRowFirstColumn="0" w:firstRowLastColumn="0" w:lastRowFirstColumn="0" w:lastRowLastColumn="0"/>
            <w:tcW w:w="3862" w:type="dxa"/>
            <w:noWrap/>
            <w:hideMark/>
          </w:tcPr>
          <w:p w:rsidR="00762248" w:rsidRPr="00B5418F" w:rsidRDefault="00762248" w:rsidP="00E3656F">
            <w:pPr>
              <w:jc w:val="left"/>
            </w:pPr>
            <w:r w:rsidRPr="00B5418F">
              <w:t>Psicología Clínica</w:t>
            </w:r>
          </w:p>
        </w:tc>
        <w:tc>
          <w:tcPr>
            <w:tcW w:w="772" w:type="dxa"/>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762248" w:rsidP="007924A3">
            <w:pPr>
              <w:jc w:val="center"/>
            </w:pPr>
            <w:r>
              <w:t>1</w:t>
            </w:r>
          </w:p>
        </w:tc>
        <w:tc>
          <w:tcPr>
            <w:tcW w:w="771" w:type="dxa"/>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762248" w:rsidP="007924A3">
            <w:pPr>
              <w:jc w:val="center"/>
            </w:pPr>
            <w:r>
              <w:t>1</w:t>
            </w:r>
          </w:p>
        </w:tc>
        <w:tc>
          <w:tcPr>
            <w:tcW w:w="1081" w:type="dxa"/>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r>
              <w:t>4</w:t>
            </w:r>
          </w:p>
        </w:tc>
      </w:tr>
      <w:tr w:rsidR="00762248" w:rsidRPr="00103E48" w:rsidTr="00762248">
        <w:trPr>
          <w:trHeight w:val="306"/>
        </w:trPr>
        <w:tc>
          <w:tcPr>
            <w:cnfStyle w:val="001000000000" w:firstRow="0" w:lastRow="0" w:firstColumn="1" w:lastColumn="0" w:oddVBand="0" w:evenVBand="0" w:oddHBand="0" w:evenHBand="0" w:firstRowFirstColumn="0" w:firstRowLastColumn="0" w:lastRowFirstColumn="0" w:lastRowLastColumn="0"/>
            <w:tcW w:w="3862" w:type="dxa"/>
            <w:noWrap/>
            <w:hideMark/>
          </w:tcPr>
          <w:p w:rsidR="00762248" w:rsidRPr="00B5418F" w:rsidRDefault="00762248" w:rsidP="00E3656F">
            <w:pPr>
              <w:jc w:val="left"/>
            </w:pPr>
            <w:r w:rsidRPr="00B5418F">
              <w:t>Psiquiatría</w:t>
            </w:r>
          </w:p>
        </w:tc>
        <w:tc>
          <w:tcPr>
            <w:tcW w:w="772" w:type="dxa"/>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762248" w:rsidP="007924A3">
            <w:pPr>
              <w:jc w:val="center"/>
            </w:pPr>
            <w:r>
              <w:t>4</w:t>
            </w:r>
          </w:p>
        </w:tc>
        <w:tc>
          <w:tcPr>
            <w:tcW w:w="771" w:type="dxa"/>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762248" w:rsidP="007924A3">
            <w:pPr>
              <w:jc w:val="center"/>
            </w:pPr>
            <w:r>
              <w:t>4</w:t>
            </w:r>
          </w:p>
        </w:tc>
        <w:tc>
          <w:tcPr>
            <w:tcW w:w="1081" w:type="dxa"/>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r>
              <w:t>16</w:t>
            </w:r>
          </w:p>
        </w:tc>
      </w:tr>
      <w:tr w:rsidR="00762248" w:rsidRPr="00103E48" w:rsidTr="00762248">
        <w:trPr>
          <w:cnfStyle w:val="010000000000" w:firstRow="0" w:lastRow="1"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862" w:type="dxa"/>
            <w:noWrap/>
            <w:hideMark/>
          </w:tcPr>
          <w:p w:rsidR="00762248" w:rsidRPr="00B5418F" w:rsidRDefault="00762248" w:rsidP="00E3656F">
            <w:pPr>
              <w:jc w:val="left"/>
            </w:pPr>
            <w:r w:rsidRPr="00B5418F">
              <w:t>TOTAL</w:t>
            </w:r>
            <w:r>
              <w:t xml:space="preserve"> </w:t>
            </w:r>
          </w:p>
        </w:tc>
        <w:tc>
          <w:tcPr>
            <w:tcW w:w="772" w:type="dxa"/>
            <w:noWrap/>
          </w:tcPr>
          <w:p w:rsidR="00762248" w:rsidRPr="00B5418F" w:rsidRDefault="00762248" w:rsidP="007924A3">
            <w:pPr>
              <w:jc w:val="center"/>
              <w:cnfStyle w:val="010000000000" w:firstRow="0" w:lastRow="1"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762248" w:rsidP="007924A3">
            <w:pPr>
              <w:jc w:val="center"/>
            </w:pPr>
            <w:r>
              <w:t>5</w:t>
            </w:r>
          </w:p>
        </w:tc>
        <w:tc>
          <w:tcPr>
            <w:tcW w:w="771" w:type="dxa"/>
            <w:noWrap/>
          </w:tcPr>
          <w:p w:rsidR="00762248" w:rsidRPr="00B5418F" w:rsidRDefault="00762248" w:rsidP="007924A3">
            <w:pPr>
              <w:jc w:val="center"/>
              <w:cnfStyle w:val="010000000000" w:firstRow="0" w:lastRow="1"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762248" w:rsidP="007924A3">
            <w:pPr>
              <w:jc w:val="center"/>
            </w:pPr>
            <w:r>
              <w:t>5</w:t>
            </w:r>
          </w:p>
        </w:tc>
        <w:tc>
          <w:tcPr>
            <w:tcW w:w="1081" w:type="dxa"/>
            <w:noWrap/>
          </w:tcPr>
          <w:p w:rsidR="00762248" w:rsidRPr="00B5418F" w:rsidRDefault="00762248" w:rsidP="007924A3">
            <w:pPr>
              <w:jc w:val="center"/>
              <w:cnfStyle w:val="010000000000" w:firstRow="0" w:lastRow="1" w:firstColumn="0" w:lastColumn="0" w:oddVBand="0" w:evenVBand="0" w:oddHBand="0" w:evenHBand="0" w:firstRowFirstColumn="0" w:firstRowLastColumn="0" w:lastRowFirstColumn="0" w:lastRowLastColumn="0"/>
            </w:pPr>
            <w:r>
              <w:t>20</w:t>
            </w:r>
          </w:p>
        </w:tc>
      </w:tr>
    </w:tbl>
    <w:p w:rsidR="002E6CBC" w:rsidRDefault="002E6CBC"/>
    <w:tbl>
      <w:tblPr>
        <w:tblStyle w:val="TablaGeneral"/>
        <w:tblW w:w="8030" w:type="dxa"/>
        <w:tblLayout w:type="fixed"/>
        <w:tblLook w:val="00E0" w:firstRow="1" w:lastRow="1" w:firstColumn="1" w:lastColumn="0" w:noHBand="0" w:noVBand="0"/>
      </w:tblPr>
      <w:tblGrid>
        <w:gridCol w:w="3862"/>
        <w:gridCol w:w="772"/>
        <w:gridCol w:w="772"/>
        <w:gridCol w:w="771"/>
        <w:gridCol w:w="772"/>
        <w:gridCol w:w="1081"/>
      </w:tblGrid>
      <w:tr w:rsidR="00762248" w:rsidRPr="00103E48" w:rsidTr="00762248">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862" w:type="dxa"/>
            <w:noWrap/>
          </w:tcPr>
          <w:p w:rsidR="00762248" w:rsidRPr="003D6049" w:rsidRDefault="00762248" w:rsidP="00B22EF9">
            <w:pPr>
              <w:jc w:val="left"/>
              <w:rPr>
                <w:rFonts w:ascii="Montserrat SemiBold" w:hAnsi="Montserrat SemiBold"/>
                <w:caps w:val="0"/>
              </w:rPr>
            </w:pPr>
            <w:r w:rsidRPr="003D6049">
              <w:rPr>
                <w:rFonts w:ascii="Montserrat SemiBold" w:hAnsi="Montserrat SemiBold"/>
                <w:caps w:val="0"/>
              </w:rPr>
              <w:t>ESPECIALIDADES ENFERMERÍA</w:t>
            </w:r>
          </w:p>
        </w:tc>
        <w:tc>
          <w:tcPr>
            <w:tcW w:w="772" w:type="dxa"/>
            <w:noWrap/>
          </w:tcPr>
          <w:p w:rsidR="00762248" w:rsidRPr="003D6049" w:rsidRDefault="0076224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r w:rsidRPr="003D6049">
              <w:rPr>
                <w:rFonts w:ascii="Montserrat SemiBold" w:hAnsi="Montserrat SemiBold"/>
                <w:caps w:val="0"/>
              </w:rPr>
              <w:t>R1</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3D6049" w:rsidRDefault="00762248" w:rsidP="007924A3">
            <w:pPr>
              <w:jc w:val="center"/>
              <w:rPr>
                <w:rFonts w:ascii="Montserrat SemiBold" w:hAnsi="Montserrat SemiBold"/>
                <w:caps w:val="0"/>
              </w:rPr>
            </w:pPr>
            <w:r w:rsidRPr="003D6049">
              <w:rPr>
                <w:rFonts w:ascii="Montserrat SemiBold" w:hAnsi="Montserrat SemiBold"/>
                <w:caps w:val="0"/>
              </w:rPr>
              <w:t>R2</w:t>
            </w:r>
          </w:p>
        </w:tc>
        <w:tc>
          <w:tcPr>
            <w:tcW w:w="771" w:type="dxa"/>
            <w:noWrap/>
          </w:tcPr>
          <w:p w:rsidR="00762248" w:rsidRPr="003D6049" w:rsidRDefault="0076224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3D6049" w:rsidRDefault="00762248" w:rsidP="007924A3">
            <w:pPr>
              <w:jc w:val="center"/>
              <w:rPr>
                <w:rFonts w:ascii="Montserrat SemiBold" w:hAnsi="Montserrat SemiBold"/>
                <w:caps w:val="0"/>
              </w:rPr>
            </w:pPr>
          </w:p>
        </w:tc>
        <w:tc>
          <w:tcPr>
            <w:tcW w:w="1081" w:type="dxa"/>
            <w:noWrap/>
          </w:tcPr>
          <w:p w:rsidR="00762248" w:rsidRPr="003D6049" w:rsidRDefault="0076224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r w:rsidRPr="003D6049">
              <w:rPr>
                <w:rFonts w:ascii="Montserrat SemiBold" w:hAnsi="Montserrat SemiBold"/>
                <w:caps w:val="0"/>
              </w:rPr>
              <w:t>TOTAL</w:t>
            </w:r>
          </w:p>
        </w:tc>
      </w:tr>
      <w:tr w:rsidR="00762248" w:rsidRPr="00103E48" w:rsidTr="00762248">
        <w:trPr>
          <w:trHeight w:val="306"/>
        </w:trPr>
        <w:tc>
          <w:tcPr>
            <w:cnfStyle w:val="001000000000" w:firstRow="0" w:lastRow="0" w:firstColumn="1" w:lastColumn="0" w:oddVBand="0" w:evenVBand="0" w:oddHBand="0" w:evenHBand="0" w:firstRowFirstColumn="0" w:firstRowLastColumn="0" w:lastRowFirstColumn="0" w:lastRowLastColumn="0"/>
            <w:tcW w:w="3862" w:type="dxa"/>
            <w:noWrap/>
            <w:hideMark/>
          </w:tcPr>
          <w:p w:rsidR="00762248" w:rsidRPr="00B5418F" w:rsidRDefault="00762248" w:rsidP="00B22EF9">
            <w:pPr>
              <w:jc w:val="left"/>
            </w:pPr>
            <w:r w:rsidRPr="00B5418F">
              <w:t>Enf</w:t>
            </w:r>
            <w:r w:rsidR="00582DE1">
              <w:t>.</w:t>
            </w:r>
            <w:r w:rsidRPr="00B5418F">
              <w:t xml:space="preserve"> Salud Mental</w:t>
            </w:r>
          </w:p>
        </w:tc>
        <w:tc>
          <w:tcPr>
            <w:tcW w:w="772" w:type="dxa"/>
            <w:noWrap/>
          </w:tcPr>
          <w:p w:rsidR="00762248" w:rsidRPr="00B5418F" w:rsidRDefault="00503459"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503459" w:rsidP="007924A3">
            <w:pPr>
              <w:jc w:val="center"/>
            </w:pPr>
            <w:r>
              <w:t>2</w:t>
            </w:r>
          </w:p>
        </w:tc>
        <w:tc>
          <w:tcPr>
            <w:tcW w:w="771" w:type="dxa"/>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72" w:type="dxa"/>
            <w:noWrap/>
          </w:tcPr>
          <w:p w:rsidR="00762248" w:rsidRPr="00B5418F" w:rsidRDefault="00762248" w:rsidP="007924A3">
            <w:pPr>
              <w:jc w:val="center"/>
            </w:pPr>
          </w:p>
        </w:tc>
        <w:tc>
          <w:tcPr>
            <w:tcW w:w="1081" w:type="dxa"/>
            <w:noWrap/>
          </w:tcPr>
          <w:p w:rsidR="00762248" w:rsidRPr="00B5418F" w:rsidRDefault="00503459" w:rsidP="007924A3">
            <w:pPr>
              <w:jc w:val="center"/>
              <w:cnfStyle w:val="000000000000" w:firstRow="0" w:lastRow="0" w:firstColumn="0" w:lastColumn="0" w:oddVBand="0" w:evenVBand="0" w:oddHBand="0" w:evenHBand="0" w:firstRowFirstColumn="0" w:firstRowLastColumn="0" w:lastRowFirstColumn="0" w:lastRowLastColumn="0"/>
            </w:pPr>
            <w:r>
              <w:t>4</w:t>
            </w:r>
          </w:p>
        </w:tc>
      </w:tr>
      <w:tr w:rsidR="00762248" w:rsidRPr="00103E48" w:rsidTr="00332E13">
        <w:trPr>
          <w:trHeight w:val="306"/>
        </w:trPr>
        <w:tc>
          <w:tcPr>
            <w:cnfStyle w:val="001000000000" w:firstRow="0" w:lastRow="0" w:firstColumn="1" w:lastColumn="0" w:oddVBand="0" w:evenVBand="0" w:oddHBand="0" w:evenHBand="0" w:firstRowFirstColumn="0" w:firstRowLastColumn="0" w:lastRowFirstColumn="0" w:lastRowLastColumn="0"/>
            <w:tcW w:w="3862" w:type="dxa"/>
            <w:tcBorders>
              <w:bottom w:val="nil"/>
            </w:tcBorders>
            <w:noWrap/>
            <w:hideMark/>
          </w:tcPr>
          <w:p w:rsidR="00762248" w:rsidRPr="00B5418F" w:rsidRDefault="00762248" w:rsidP="00B22EF9">
            <w:pPr>
              <w:jc w:val="left"/>
            </w:pPr>
            <w:r w:rsidRPr="00B5418F">
              <w:t>TOTAL ENFERMERÍA</w:t>
            </w:r>
          </w:p>
        </w:tc>
        <w:tc>
          <w:tcPr>
            <w:tcW w:w="772" w:type="dxa"/>
            <w:tcBorders>
              <w:bottom w:val="nil"/>
            </w:tcBorders>
            <w:noWrap/>
          </w:tcPr>
          <w:p w:rsidR="00762248" w:rsidRPr="00B5418F" w:rsidRDefault="00503459"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72" w:type="dxa"/>
            <w:tcBorders>
              <w:bottom w:val="nil"/>
            </w:tcBorders>
            <w:noWrap/>
          </w:tcPr>
          <w:p w:rsidR="00762248" w:rsidRPr="00B5418F" w:rsidRDefault="00503459" w:rsidP="007924A3">
            <w:pPr>
              <w:jc w:val="center"/>
            </w:pPr>
            <w:r>
              <w:t>2</w:t>
            </w:r>
          </w:p>
        </w:tc>
        <w:tc>
          <w:tcPr>
            <w:tcW w:w="771" w:type="dxa"/>
            <w:tcBorders>
              <w:bottom w:val="nil"/>
            </w:tcBorders>
            <w:noWrap/>
          </w:tcPr>
          <w:p w:rsidR="00762248" w:rsidRPr="00B5418F" w:rsidRDefault="0076224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72" w:type="dxa"/>
            <w:tcBorders>
              <w:bottom w:val="nil"/>
            </w:tcBorders>
            <w:noWrap/>
          </w:tcPr>
          <w:p w:rsidR="00762248" w:rsidRPr="00B5418F" w:rsidRDefault="00762248" w:rsidP="007924A3">
            <w:pPr>
              <w:jc w:val="center"/>
            </w:pPr>
          </w:p>
        </w:tc>
        <w:tc>
          <w:tcPr>
            <w:tcW w:w="1081" w:type="dxa"/>
            <w:tcBorders>
              <w:bottom w:val="nil"/>
            </w:tcBorders>
            <w:noWrap/>
          </w:tcPr>
          <w:p w:rsidR="00762248" w:rsidRPr="00B5418F" w:rsidRDefault="00503459" w:rsidP="007924A3">
            <w:pPr>
              <w:jc w:val="center"/>
              <w:cnfStyle w:val="000000000000" w:firstRow="0" w:lastRow="0" w:firstColumn="0" w:lastColumn="0" w:oddVBand="0" w:evenVBand="0" w:oddHBand="0" w:evenHBand="0" w:firstRowFirstColumn="0" w:firstRowLastColumn="0" w:lastRowFirstColumn="0" w:lastRowLastColumn="0"/>
            </w:pPr>
            <w:r>
              <w:t>4</w:t>
            </w:r>
          </w:p>
        </w:tc>
      </w:tr>
      <w:tr w:rsidR="00332E13" w:rsidRPr="00103E48" w:rsidTr="00332E13">
        <w:trPr>
          <w:trHeight w:val="306"/>
        </w:trPr>
        <w:tc>
          <w:tcPr>
            <w:cnfStyle w:val="001000000000" w:firstRow="0" w:lastRow="0" w:firstColumn="1" w:lastColumn="0" w:oddVBand="0" w:evenVBand="0" w:oddHBand="0" w:evenHBand="0" w:firstRowFirstColumn="0" w:firstRowLastColumn="0" w:lastRowFirstColumn="0" w:lastRowLastColumn="0"/>
            <w:tcW w:w="8030" w:type="dxa"/>
            <w:gridSpan w:val="6"/>
            <w:tcBorders>
              <w:top w:val="nil"/>
              <w:bottom w:val="nil"/>
              <w:right w:val="nil"/>
            </w:tcBorders>
            <w:noWrap/>
          </w:tcPr>
          <w:p w:rsidR="00332E13" w:rsidRDefault="00332E13" w:rsidP="007924A3">
            <w:pPr>
              <w:jc w:val="center"/>
            </w:pPr>
          </w:p>
        </w:tc>
      </w:tr>
      <w:tr w:rsidR="00762248" w:rsidRPr="00103E48" w:rsidTr="00332E13">
        <w:trPr>
          <w:cnfStyle w:val="010000000000" w:firstRow="0" w:lastRow="1"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862" w:type="dxa"/>
            <w:tcBorders>
              <w:top w:val="nil"/>
            </w:tcBorders>
            <w:noWrap/>
            <w:hideMark/>
          </w:tcPr>
          <w:p w:rsidR="00762248" w:rsidRPr="00B5418F" w:rsidRDefault="00762248" w:rsidP="00B22EF9">
            <w:pPr>
              <w:jc w:val="left"/>
            </w:pPr>
            <w:r w:rsidRPr="00B5418F">
              <w:t>TOTAL RESIDENTES EN FORMACIÓN</w:t>
            </w:r>
          </w:p>
        </w:tc>
        <w:tc>
          <w:tcPr>
            <w:tcW w:w="772" w:type="dxa"/>
            <w:tcBorders>
              <w:top w:val="nil"/>
            </w:tcBorders>
            <w:noWrap/>
          </w:tcPr>
          <w:p w:rsidR="00762248" w:rsidRPr="00B5418F" w:rsidRDefault="00762248" w:rsidP="007924A3">
            <w:pPr>
              <w:jc w:val="center"/>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72" w:type="dxa"/>
            <w:tcBorders>
              <w:top w:val="nil"/>
            </w:tcBorders>
            <w:noWrap/>
          </w:tcPr>
          <w:p w:rsidR="00762248" w:rsidRPr="00B5418F" w:rsidRDefault="00762248" w:rsidP="007924A3">
            <w:pPr>
              <w:jc w:val="center"/>
            </w:pPr>
          </w:p>
        </w:tc>
        <w:tc>
          <w:tcPr>
            <w:tcW w:w="771" w:type="dxa"/>
            <w:tcBorders>
              <w:top w:val="nil"/>
            </w:tcBorders>
            <w:noWrap/>
          </w:tcPr>
          <w:p w:rsidR="00762248" w:rsidRPr="00B5418F" w:rsidRDefault="00762248" w:rsidP="007924A3">
            <w:pPr>
              <w:jc w:val="center"/>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72" w:type="dxa"/>
            <w:tcBorders>
              <w:top w:val="nil"/>
            </w:tcBorders>
            <w:noWrap/>
          </w:tcPr>
          <w:p w:rsidR="00762248" w:rsidRPr="00B5418F" w:rsidRDefault="00762248" w:rsidP="007924A3">
            <w:pPr>
              <w:jc w:val="center"/>
            </w:pPr>
          </w:p>
        </w:tc>
        <w:tc>
          <w:tcPr>
            <w:tcW w:w="1081" w:type="dxa"/>
            <w:tcBorders>
              <w:top w:val="nil"/>
            </w:tcBorders>
            <w:noWrap/>
          </w:tcPr>
          <w:p w:rsidR="00762248" w:rsidRPr="00B5418F" w:rsidRDefault="00BB2CE4" w:rsidP="007924A3">
            <w:pPr>
              <w:jc w:val="center"/>
              <w:cnfStyle w:val="010000000000" w:firstRow="0" w:lastRow="1" w:firstColumn="0" w:lastColumn="0" w:oddVBand="0" w:evenVBand="0" w:oddHBand="0" w:evenHBand="0" w:firstRowFirstColumn="0" w:firstRowLastColumn="0" w:lastRowFirstColumn="0" w:lastRowLastColumn="0"/>
            </w:pPr>
            <w:r>
              <w:t>24</w:t>
            </w:r>
          </w:p>
        </w:tc>
      </w:tr>
    </w:tbl>
    <w:p w:rsidR="00F31D28" w:rsidRDefault="00F31D28" w:rsidP="0068118A"/>
    <w:p w:rsidR="00FD5762" w:rsidRPr="008302C0" w:rsidRDefault="00FD5762" w:rsidP="0068118A"/>
    <w:p w:rsidR="00F31D28" w:rsidRPr="009E7227" w:rsidRDefault="00F31D28" w:rsidP="00FD5762">
      <w:pPr>
        <w:pStyle w:val="TITULO-Nivel3"/>
      </w:pPr>
      <w:r>
        <w:t xml:space="preserve">Rotaciones Externas y </w:t>
      </w:r>
      <w:r w:rsidRPr="009E7227">
        <w:t>Estancias formativas</w:t>
      </w:r>
      <w:r>
        <w:t xml:space="preserve">  </w:t>
      </w:r>
    </w:p>
    <w:tbl>
      <w:tblPr>
        <w:tblStyle w:val="TablaGeneral"/>
        <w:tblW w:w="7938" w:type="dxa"/>
        <w:tblLook w:val="00E0" w:firstRow="1" w:lastRow="1" w:firstColumn="1" w:lastColumn="0" w:noHBand="0" w:noVBand="0"/>
      </w:tblPr>
      <w:tblGrid>
        <w:gridCol w:w="5812"/>
        <w:gridCol w:w="2126"/>
      </w:tblGrid>
      <w:tr w:rsidR="00F31D28" w:rsidRPr="009E7227" w:rsidTr="002E6CBC">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9E7227" w:rsidRDefault="00F31D28" w:rsidP="0068118A"/>
        </w:tc>
        <w:tc>
          <w:tcPr>
            <w:tcW w:w="2126" w:type="dxa"/>
          </w:tcPr>
          <w:p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F31D28" w:rsidRPr="009E7227" w:rsidTr="002E6CBC">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Residentes rotantes de otros Centros</w:t>
            </w:r>
          </w:p>
        </w:tc>
        <w:tc>
          <w:tcPr>
            <w:tcW w:w="2126" w:type="dxa"/>
          </w:tcPr>
          <w:p w:rsidR="00F31D28" w:rsidRPr="002A6F12" w:rsidRDefault="00B614B2" w:rsidP="00C93860">
            <w:pPr>
              <w:jc w:val="right"/>
              <w:cnfStyle w:val="000000000000" w:firstRow="0" w:lastRow="0" w:firstColumn="0" w:lastColumn="0" w:oddVBand="0" w:evenVBand="0" w:oddHBand="0" w:evenHBand="0" w:firstRowFirstColumn="0" w:firstRowLastColumn="0" w:lastRowFirstColumn="0" w:lastRowLastColumn="0"/>
            </w:pPr>
            <w:r>
              <w:t>12</w:t>
            </w:r>
          </w:p>
        </w:tc>
      </w:tr>
      <w:tr w:rsidR="00F31D28" w:rsidRPr="009E7227" w:rsidTr="002E6CBC">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A80731" w:rsidRDefault="00F31D28" w:rsidP="0068118A">
            <w:r w:rsidRPr="00A80731">
              <w:t>Enfermeras Residentes rotantes de otros Centros</w:t>
            </w:r>
          </w:p>
        </w:tc>
        <w:tc>
          <w:tcPr>
            <w:tcW w:w="2126" w:type="dxa"/>
          </w:tcPr>
          <w:p w:rsidR="00F31D28" w:rsidRPr="002A6F12" w:rsidRDefault="00A80731" w:rsidP="00C93860">
            <w:pPr>
              <w:jc w:val="right"/>
              <w:cnfStyle w:val="000000000000" w:firstRow="0" w:lastRow="0" w:firstColumn="0" w:lastColumn="0" w:oddVBand="0" w:evenVBand="0" w:oddHBand="0" w:evenHBand="0" w:firstRowFirstColumn="0" w:firstRowLastColumn="0" w:lastRowFirstColumn="0" w:lastRowLastColumn="0"/>
            </w:pPr>
            <w:r>
              <w:t>15</w:t>
            </w:r>
          </w:p>
        </w:tc>
      </w:tr>
      <w:tr w:rsidR="00F31D28" w:rsidRPr="009E7227" w:rsidTr="002E6CBC">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TOTAL</w:t>
            </w:r>
          </w:p>
        </w:tc>
        <w:tc>
          <w:tcPr>
            <w:tcW w:w="2126" w:type="dxa"/>
          </w:tcPr>
          <w:p w:rsidR="00F31D28" w:rsidRPr="002A6F12" w:rsidRDefault="00A80731" w:rsidP="00C93860">
            <w:pPr>
              <w:jc w:val="right"/>
              <w:cnfStyle w:val="010000000000" w:firstRow="0" w:lastRow="1" w:firstColumn="0" w:lastColumn="0" w:oddVBand="0" w:evenVBand="0" w:oddHBand="0" w:evenHBand="0" w:firstRowFirstColumn="0" w:firstRowLastColumn="0" w:lastRowFirstColumn="0" w:lastRowLastColumn="0"/>
            </w:pPr>
            <w:r>
              <w:t>27</w:t>
            </w:r>
          </w:p>
        </w:tc>
      </w:tr>
    </w:tbl>
    <w:p w:rsidR="003D6049" w:rsidRPr="00A80731" w:rsidRDefault="003D6049">
      <w:pPr>
        <w:spacing w:before="0" w:line="240" w:lineRule="auto"/>
        <w:jc w:val="left"/>
        <w:rPr>
          <w:rFonts w:ascii="Montserrat SemiBold" w:hAnsi="Montserrat SemiBold"/>
          <w:b/>
          <w:caps/>
          <w:noProof/>
          <w:color w:val="3898B2"/>
          <w:spacing w:val="-6"/>
          <w:sz w:val="24"/>
        </w:rPr>
      </w:pPr>
      <w:bookmarkStart w:id="149" w:name="_Toc74228280"/>
      <w:bookmarkStart w:id="150" w:name="_Toc75343977"/>
      <w:bookmarkEnd w:id="148"/>
      <w:r w:rsidRPr="00A80731">
        <w:rPr>
          <w:b/>
        </w:rPr>
        <w:br w:type="page"/>
      </w:r>
    </w:p>
    <w:p w:rsidR="00F31D28" w:rsidRDefault="00F31D28" w:rsidP="004B3C95">
      <w:pPr>
        <w:pStyle w:val="TITULO-Nivel2"/>
      </w:pPr>
      <w:bookmarkStart w:id="151" w:name="_Toc84846706"/>
      <w:r w:rsidRPr="001A5E26">
        <w:lastRenderedPageBreak/>
        <w:t>Formación Continuada</w:t>
      </w:r>
      <w:bookmarkEnd w:id="149"/>
      <w:bookmarkEnd w:id="150"/>
      <w:bookmarkEnd w:id="151"/>
    </w:p>
    <w:tbl>
      <w:tblPr>
        <w:tblStyle w:val="TablaGeneral"/>
        <w:tblW w:w="8080" w:type="dxa"/>
        <w:tblLayout w:type="fixed"/>
        <w:tblLook w:val="04A0" w:firstRow="1" w:lastRow="0" w:firstColumn="1" w:lastColumn="0" w:noHBand="0" w:noVBand="1"/>
      </w:tblPr>
      <w:tblGrid>
        <w:gridCol w:w="2694"/>
        <w:gridCol w:w="1417"/>
        <w:gridCol w:w="1418"/>
        <w:gridCol w:w="1559"/>
        <w:gridCol w:w="992"/>
      </w:tblGrid>
      <w:tr w:rsidR="00A80731" w:rsidRPr="00B95CE6" w:rsidTr="00873E8F">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694" w:type="dxa"/>
            <w:hideMark/>
          </w:tcPr>
          <w:p w:rsidR="00A80731" w:rsidRPr="00B95CE6" w:rsidRDefault="00A80731" w:rsidP="009E45ED">
            <w:pPr>
              <w:jc w:val="left"/>
              <w:rPr>
                <w:rFonts w:ascii="Montserrat SemiBold" w:hAnsi="Montserrat SemiBold"/>
                <w:b w:val="0"/>
              </w:rPr>
            </w:pPr>
            <w:r w:rsidRPr="00B95CE6">
              <w:rPr>
                <w:rFonts w:ascii="Montserrat SemiBold" w:hAnsi="Montserrat SemiBold"/>
                <w:b w:val="0"/>
              </w:rPr>
              <w:t>NOMBRE CURSO (I)</w:t>
            </w:r>
          </w:p>
        </w:tc>
        <w:tc>
          <w:tcPr>
            <w:tcW w:w="1417" w:type="dxa"/>
            <w:hideMark/>
          </w:tcPr>
          <w:p w:rsidR="00A80731" w:rsidRPr="00332E13" w:rsidRDefault="00A80731" w:rsidP="009E45E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332E13">
              <w:rPr>
                <w:rFonts w:ascii="Montserrat SemiBold" w:hAnsi="Montserrat SemiBold"/>
                <w:b w:val="0"/>
                <w:sz w:val="18"/>
              </w:rPr>
              <w:t>HORAS DURACIÓN</w:t>
            </w:r>
          </w:p>
        </w:tc>
        <w:tc>
          <w:tcPr>
            <w:tcW w:w="1418" w:type="dxa"/>
            <w:hideMark/>
          </w:tcPr>
          <w:p w:rsidR="00A80731" w:rsidRPr="00332E13" w:rsidRDefault="00A80731" w:rsidP="009E45E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332E13">
              <w:rPr>
                <w:rFonts w:ascii="Montserrat SemiBold" w:hAnsi="Montserrat SemiBold"/>
                <w:b w:val="0"/>
                <w:sz w:val="18"/>
              </w:rPr>
              <w:t>TIPO DE ACTIVIDAD</w:t>
            </w:r>
          </w:p>
        </w:tc>
        <w:tc>
          <w:tcPr>
            <w:tcW w:w="1559" w:type="dxa"/>
            <w:hideMark/>
          </w:tcPr>
          <w:p w:rsidR="00A80731" w:rsidRPr="00332E13" w:rsidRDefault="00A80731" w:rsidP="009E45E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332E13">
              <w:rPr>
                <w:rFonts w:ascii="Montserrat SemiBold" w:hAnsi="Montserrat SemiBold"/>
                <w:b w:val="0"/>
                <w:sz w:val="18"/>
              </w:rPr>
              <w:t>DIRIGIDO A</w:t>
            </w:r>
          </w:p>
        </w:tc>
        <w:tc>
          <w:tcPr>
            <w:tcW w:w="992" w:type="dxa"/>
            <w:hideMark/>
          </w:tcPr>
          <w:p w:rsidR="00A80731" w:rsidRPr="00332E13" w:rsidRDefault="00A80731" w:rsidP="009E45E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332E13">
              <w:rPr>
                <w:rFonts w:ascii="Montserrat SemiBold" w:hAnsi="Montserrat SemiBold"/>
                <w:b w:val="0"/>
                <w:sz w:val="18"/>
              </w:rPr>
              <w:t>Nº asistentes</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Comunicación con pacientes con trastorno mental grave y manejo de situaciones de crisis</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25h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332E13" w:rsidP="009E45ED">
            <w:pPr>
              <w:jc w:val="left"/>
              <w:cnfStyle w:val="000000000000" w:firstRow="0" w:lastRow="0" w:firstColumn="0" w:lastColumn="0" w:oddVBand="0" w:evenVBand="0" w:oddHBand="0" w:evenHBand="0" w:firstRowFirstColumn="0" w:firstRowLastColumn="0" w:lastRowFirstColumn="0" w:lastRowLastColumn="0"/>
            </w:pPr>
            <w:r>
              <w:t>ENF</w:t>
            </w:r>
            <w:r w:rsidR="00A80731">
              <w:t xml:space="preserve"> y TMSCAE</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24</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Principios de la Enfermería basada en la Evidencia</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40h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332E13" w:rsidP="009E45ED">
            <w:pPr>
              <w:jc w:val="left"/>
              <w:cnfStyle w:val="000000000000" w:firstRow="0" w:lastRow="0" w:firstColumn="0" w:lastColumn="0" w:oddVBand="0" w:evenVBand="0" w:oddHBand="0" w:evenHBand="0" w:firstRowFirstColumn="0" w:firstRowLastColumn="0" w:lastRowFirstColumn="0" w:lastRowLastColumn="0"/>
            </w:pPr>
            <w:r>
              <w:t>ENF</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10</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Seguridad del Paciente en Salud Mental</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25h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332E13" w:rsidP="009E45ED">
            <w:pPr>
              <w:jc w:val="left"/>
              <w:cnfStyle w:val="000000000000" w:firstRow="0" w:lastRow="0" w:firstColumn="0" w:lastColumn="0" w:oddVBand="0" w:evenVBand="0" w:oddHBand="0" w:evenHBand="0" w:firstRowFirstColumn="0" w:firstRowLastColumn="0" w:lastRowFirstColumn="0" w:lastRowLastColumn="0"/>
            </w:pPr>
            <w:r>
              <w:t>ENF</w:t>
            </w:r>
            <w:r w:rsidR="00A80731">
              <w:t xml:space="preserve">, TMSCAE, TO, FI, UN, </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33</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Gestión del Estrés y prevención del burnout en Salud Mental</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20h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332E13" w:rsidP="009E45ED">
            <w:pPr>
              <w:jc w:val="left"/>
              <w:cnfStyle w:val="000000000000" w:firstRow="0" w:lastRow="0" w:firstColumn="0" w:lastColumn="0" w:oddVBand="0" w:evenVBand="0" w:oddHBand="0" w:evenHBand="0" w:firstRowFirstColumn="0" w:firstRowLastColumn="0" w:lastRowFirstColumn="0" w:lastRowLastColumn="0"/>
            </w:pPr>
            <w:r>
              <w:t>ENF</w:t>
            </w:r>
            <w:r w:rsidR="00A80731">
              <w:t>, TMSCAE, TO, FI, ME, NU</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17</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Soporte Vital Básico</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10h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332E13" w:rsidP="009E45ED">
            <w:pPr>
              <w:jc w:val="left"/>
              <w:cnfStyle w:val="000000000000" w:firstRow="0" w:lastRow="0" w:firstColumn="0" w:lastColumn="0" w:oddVBand="0" w:evenVBand="0" w:oddHBand="0" w:evenHBand="0" w:firstRowFirstColumn="0" w:firstRowLastColumn="0" w:lastRowFirstColumn="0" w:lastRowLastColumn="0"/>
            </w:pPr>
            <w:r>
              <w:t>ENF</w:t>
            </w:r>
            <w:r w:rsidR="00A80731">
              <w:t>, TMSCAE, TS, FA, TO, NU</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18</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II Jornada de Actualización en Trastornos Graves de Personalidad</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11h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Jornada</w:t>
            </w:r>
          </w:p>
        </w:tc>
        <w:tc>
          <w:tcPr>
            <w:tcW w:w="1559"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 xml:space="preserve">Personal Sanitario de la Red de Salud Mental </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138</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Gestión de residuos sanitarios</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20h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Personal del H. Dr. R. Lafora</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20</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 xml:space="preserve">Nuevo régimen jurídico de protección de datos. </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20h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Personal No sanitario</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17</w:t>
            </w:r>
          </w:p>
        </w:tc>
      </w:tr>
      <w:tr w:rsidR="00A80731" w:rsidRPr="0049780B" w:rsidTr="00873E8F">
        <w:trPr>
          <w:trHeight w:val="284"/>
        </w:trPr>
        <w:tc>
          <w:tcPr>
            <w:cnfStyle w:val="001000000000" w:firstRow="0" w:lastRow="0" w:firstColumn="1" w:lastColumn="0" w:oddVBand="0" w:evenVBand="0" w:oddHBand="0" w:evenHBand="0" w:firstRowFirstColumn="0" w:firstRowLastColumn="0" w:lastRowFirstColumn="0" w:lastRowLastColumn="0"/>
            <w:tcW w:w="2694" w:type="dxa"/>
          </w:tcPr>
          <w:p w:rsidR="00A80731" w:rsidRPr="0049780B" w:rsidRDefault="00A80731" w:rsidP="009E45ED">
            <w:pPr>
              <w:jc w:val="left"/>
            </w:pPr>
            <w:r>
              <w:t>Estrategias relacionales y comunicacionales del personal no sanitario, con el paciente con enfermedad mental</w:t>
            </w:r>
          </w:p>
        </w:tc>
        <w:tc>
          <w:tcPr>
            <w:tcW w:w="1417" w:type="dxa"/>
            <w:noWrap/>
          </w:tcPr>
          <w:p w:rsidR="00A80731" w:rsidRPr="0049780B" w:rsidRDefault="00A80731" w:rsidP="00FE5736">
            <w:pPr>
              <w:jc w:val="right"/>
              <w:cnfStyle w:val="000000000000" w:firstRow="0" w:lastRow="0" w:firstColumn="0" w:lastColumn="0" w:oddVBand="0" w:evenVBand="0" w:oddHBand="0" w:evenHBand="0" w:firstRowFirstColumn="0" w:firstRowLastColumn="0" w:lastRowFirstColumn="0" w:lastRowLastColumn="0"/>
            </w:pPr>
            <w:r>
              <w:t>20h</w:t>
            </w:r>
          </w:p>
        </w:tc>
        <w:tc>
          <w:tcPr>
            <w:tcW w:w="1418"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Curso</w:t>
            </w:r>
          </w:p>
        </w:tc>
        <w:tc>
          <w:tcPr>
            <w:tcW w:w="1559" w:type="dxa"/>
            <w:noWrap/>
          </w:tcPr>
          <w:p w:rsidR="00A80731" w:rsidRPr="0049780B" w:rsidRDefault="00A80731" w:rsidP="009E45ED">
            <w:pPr>
              <w:jc w:val="left"/>
              <w:cnfStyle w:val="000000000000" w:firstRow="0" w:lastRow="0" w:firstColumn="0" w:lastColumn="0" w:oddVBand="0" w:evenVBand="0" w:oddHBand="0" w:evenHBand="0" w:firstRowFirstColumn="0" w:firstRowLastColumn="0" w:lastRowFirstColumn="0" w:lastRowLastColumn="0"/>
            </w:pPr>
            <w:r>
              <w:t>Personal No sanitario</w:t>
            </w:r>
          </w:p>
        </w:tc>
        <w:tc>
          <w:tcPr>
            <w:tcW w:w="992" w:type="dxa"/>
            <w:noWrap/>
          </w:tcPr>
          <w:p w:rsidR="00A80731" w:rsidRPr="0049780B" w:rsidRDefault="00A80731" w:rsidP="00332E13">
            <w:pPr>
              <w:jc w:val="right"/>
              <w:cnfStyle w:val="000000000000" w:firstRow="0" w:lastRow="0" w:firstColumn="0" w:lastColumn="0" w:oddVBand="0" w:evenVBand="0" w:oddHBand="0" w:evenHBand="0" w:firstRowFirstColumn="0" w:firstRowLastColumn="0" w:lastRowFirstColumn="0" w:lastRowLastColumn="0"/>
            </w:pPr>
            <w:r>
              <w:t>20</w:t>
            </w:r>
          </w:p>
        </w:tc>
      </w:tr>
    </w:tbl>
    <w:p w:rsidR="00B22EF9" w:rsidRDefault="00B22EF9" w:rsidP="001A5E26">
      <w:pPr>
        <w:pStyle w:val="TITULO-Nivel2"/>
      </w:pPr>
    </w:p>
    <w:p w:rsidR="00332E13" w:rsidRDefault="00332E13">
      <w:pPr>
        <w:spacing w:before="0" w:line="240" w:lineRule="auto"/>
        <w:jc w:val="left"/>
        <w:rPr>
          <w:rFonts w:ascii="Montserrat SemiBold" w:hAnsi="Montserrat SemiBold"/>
          <w:caps/>
          <w:noProof/>
          <w:color w:val="48ACC6"/>
          <w:spacing w:val="-6"/>
          <w:sz w:val="24"/>
        </w:rPr>
      </w:pPr>
      <w:r>
        <w:br w:type="page"/>
      </w:r>
    </w:p>
    <w:p w:rsidR="00F31D28" w:rsidRPr="00220D35" w:rsidRDefault="00220D35" w:rsidP="00220D35">
      <w:pPr>
        <w:pStyle w:val="Nombredetabla"/>
      </w:pPr>
      <w:r w:rsidRPr="00220D35">
        <w:lastRenderedPageBreak/>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F31D28" w:rsidRPr="0049780B" w:rsidTr="00B22EF9">
        <w:trPr>
          <w:cnfStyle w:val="100000000000" w:firstRow="1" w:lastRow="0" w:firstColumn="0" w:lastColumn="0" w:oddVBand="0" w:evenVBand="0" w:oddHBand="0" w:evenHBand="0" w:firstRowFirstColumn="0" w:firstRowLastColumn="0" w:lastRowFirstColumn="0" w:lastRowLastColumn="0"/>
          <w:trHeight w:val="408"/>
        </w:trPr>
        <w:tc>
          <w:tcPr>
            <w:tcW w:w="1346" w:type="dxa"/>
          </w:tcPr>
          <w:p w:rsidR="00F31D28" w:rsidRPr="00B34270" w:rsidRDefault="00F31D28" w:rsidP="0068118A">
            <w:pPr>
              <w:rPr>
                <w:rFonts w:ascii="Montserrat SemiBold" w:hAnsi="Montserrat SemiBold"/>
              </w:rPr>
            </w:pPr>
            <w:r w:rsidRPr="00B34270">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B34270" w:rsidRDefault="00F31D28" w:rsidP="0068118A">
            <w:pPr>
              <w:rPr>
                <w:rFonts w:ascii="Montserrat SemiBold" w:hAnsi="Montserrat SemiBold"/>
              </w:rPr>
            </w:pPr>
            <w:r w:rsidRPr="00B34270">
              <w:rPr>
                <w:rFonts w:ascii="Montserrat SemiBold" w:hAnsi="Montserrat SemiBold"/>
              </w:rPr>
              <w:t>TEMA</w:t>
            </w:r>
          </w:p>
        </w:tc>
        <w:tc>
          <w:tcPr>
            <w:tcW w:w="2835"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SERVICIO/SECCIÓN</w:t>
            </w:r>
          </w:p>
        </w:tc>
      </w:tr>
      <w:tr w:rsidR="00F31D28" w:rsidRPr="0049780B" w:rsidTr="00B22EF9">
        <w:trPr>
          <w:trHeight w:val="272"/>
        </w:trPr>
        <w:tc>
          <w:tcPr>
            <w:tcW w:w="8080" w:type="dxa"/>
            <w:gridSpan w:val="3"/>
          </w:tcPr>
          <w:p w:rsidR="00F31D28" w:rsidRPr="004B6B81" w:rsidRDefault="00F31D28" w:rsidP="0068118A">
            <w:r w:rsidRPr="004B6B81">
              <w:t>GENERALES</w:t>
            </w:r>
          </w:p>
        </w:tc>
      </w:tr>
      <w:tr w:rsidR="00F31D28" w:rsidRPr="0049780B" w:rsidTr="00B22EF9">
        <w:tc>
          <w:tcPr>
            <w:tcW w:w="1346" w:type="dxa"/>
          </w:tcPr>
          <w:p w:rsidR="00F31D28" w:rsidRPr="004B6B81" w:rsidRDefault="00475BE7" w:rsidP="0068118A">
            <w:r>
              <w:t>8 ENERO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475BE7" w:rsidP="0068118A">
            <w:r>
              <w:t>ABORDAJE GRUPAL DEL TRATAMIENTO REHABILITADOR</w:t>
            </w:r>
          </w:p>
        </w:tc>
        <w:tc>
          <w:tcPr>
            <w:tcW w:w="2835" w:type="dxa"/>
          </w:tcPr>
          <w:p w:rsidR="00F31D28" w:rsidRPr="004B6B81" w:rsidRDefault="00475BE7" w:rsidP="0068118A">
            <w:pPr>
              <w:cnfStyle w:val="000000000000" w:firstRow="0" w:lastRow="0" w:firstColumn="0" w:lastColumn="0" w:oddVBand="0" w:evenVBand="0" w:oddHBand="0" w:evenHBand="0" w:firstRowFirstColumn="0" w:firstRowLastColumn="0" w:lastRowFirstColumn="0" w:lastRowLastColumn="0"/>
            </w:pPr>
            <w:r>
              <w:t>PSIQUIATRÍA-UCPP</w:t>
            </w:r>
          </w:p>
        </w:tc>
      </w:tr>
      <w:tr w:rsidR="00F31D28" w:rsidRPr="0049780B" w:rsidTr="00B22EF9">
        <w:tc>
          <w:tcPr>
            <w:tcW w:w="1346" w:type="dxa"/>
          </w:tcPr>
          <w:p w:rsidR="00F31D28" w:rsidRPr="004B6B81" w:rsidRDefault="00475BE7" w:rsidP="0068118A">
            <w:r>
              <w:t>15 ENERO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92269A" w:rsidP="0068118A">
            <w:r>
              <w:t>ACTUALIZACIÓN EN EL TRATAMIENTO DE LA PSICOSIS</w:t>
            </w:r>
          </w:p>
        </w:tc>
        <w:tc>
          <w:tcPr>
            <w:tcW w:w="2835" w:type="dxa"/>
          </w:tcPr>
          <w:p w:rsidR="00F31D28" w:rsidRPr="004B6B81" w:rsidRDefault="00475BE7" w:rsidP="0068118A">
            <w:pPr>
              <w:cnfStyle w:val="000000000000" w:firstRow="0" w:lastRow="0" w:firstColumn="0" w:lastColumn="0" w:oddVBand="0" w:evenVBand="0" w:oddHBand="0" w:evenHBand="0" w:firstRowFirstColumn="0" w:firstRowLastColumn="0" w:lastRowFirstColumn="0" w:lastRowLastColumn="0"/>
              <w:rPr>
                <w:lang w:val="pt-BR"/>
              </w:rPr>
            </w:pPr>
            <w:r>
              <w:rPr>
                <w:lang w:val="pt-BR"/>
              </w:rPr>
              <w:t>PSIQUIATRÍA</w:t>
            </w:r>
            <w:r w:rsidR="0092269A">
              <w:rPr>
                <w:lang w:val="pt-BR"/>
              </w:rPr>
              <w:t>- UHB</w:t>
            </w:r>
          </w:p>
        </w:tc>
      </w:tr>
      <w:tr w:rsidR="00F31D28" w:rsidRPr="0049780B" w:rsidTr="00B22EF9">
        <w:tc>
          <w:tcPr>
            <w:tcW w:w="1346" w:type="dxa"/>
          </w:tcPr>
          <w:p w:rsidR="00F31D28" w:rsidRPr="004B6B81" w:rsidRDefault="00475BE7" w:rsidP="0068118A">
            <w:pPr>
              <w:rPr>
                <w:lang w:val="pt-BR"/>
              </w:rPr>
            </w:pPr>
            <w:r>
              <w:rPr>
                <w:lang w:val="pt-BR"/>
              </w:rPr>
              <w:t>22 ENERO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475BE7" w:rsidP="0068118A">
            <w:r>
              <w:t>TRASTORNO DE ESTRÉS POSTRAUMÁTICO: REVISIÓN DE UN CASO</w:t>
            </w:r>
          </w:p>
        </w:tc>
        <w:tc>
          <w:tcPr>
            <w:tcW w:w="2835" w:type="dxa"/>
          </w:tcPr>
          <w:p w:rsidR="00F31D28" w:rsidRPr="004B6B81" w:rsidRDefault="00475BE7" w:rsidP="0068118A">
            <w:pPr>
              <w:cnfStyle w:val="000000000000" w:firstRow="0" w:lastRow="0" w:firstColumn="0" w:lastColumn="0" w:oddVBand="0" w:evenVBand="0" w:oddHBand="0" w:evenHBand="0" w:firstRowFirstColumn="0" w:firstRowLastColumn="0" w:lastRowFirstColumn="0" w:lastRowLastColumn="0"/>
            </w:pPr>
            <w:r>
              <w:t>PSIQUIATRÍA</w:t>
            </w:r>
            <w:r w:rsidR="0092269A">
              <w:t>- CSM</w:t>
            </w:r>
          </w:p>
        </w:tc>
      </w:tr>
      <w:tr w:rsidR="00F31D28" w:rsidRPr="0049780B" w:rsidTr="00B22EF9">
        <w:tc>
          <w:tcPr>
            <w:tcW w:w="1346" w:type="dxa"/>
          </w:tcPr>
          <w:p w:rsidR="00F31D28" w:rsidRPr="004B6B81" w:rsidRDefault="00475BE7" w:rsidP="0068118A">
            <w:r>
              <w:t>29 ENERO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475BE7" w:rsidP="0068118A">
            <w:r>
              <w:t>LA FIGURA DEL TERAPEUTA EN UN ABORDAJE HOSPITALARIO</w:t>
            </w:r>
          </w:p>
        </w:tc>
        <w:tc>
          <w:tcPr>
            <w:tcW w:w="2835" w:type="dxa"/>
          </w:tcPr>
          <w:p w:rsidR="00F31D28" w:rsidRPr="004B6B81" w:rsidRDefault="00475BE7" w:rsidP="0068118A">
            <w:pPr>
              <w:cnfStyle w:val="000000000000" w:firstRow="0" w:lastRow="0" w:firstColumn="0" w:lastColumn="0" w:oddVBand="0" w:evenVBand="0" w:oddHBand="0" w:evenHBand="0" w:firstRowFirstColumn="0" w:firstRowLastColumn="0" w:lastRowFirstColumn="0" w:lastRowLastColumn="0"/>
            </w:pPr>
            <w:r>
              <w:t>PSIQUIATRÍA-UTP</w:t>
            </w:r>
          </w:p>
        </w:tc>
      </w:tr>
      <w:tr w:rsidR="00F31D28" w:rsidRPr="0049780B" w:rsidTr="00B22EF9">
        <w:tc>
          <w:tcPr>
            <w:tcW w:w="1346" w:type="dxa"/>
          </w:tcPr>
          <w:p w:rsidR="00F31D28" w:rsidRPr="004B6B81" w:rsidRDefault="00475BE7" w:rsidP="0068118A">
            <w:r>
              <w:t>5 FEBRERO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475BE7" w:rsidP="0068118A">
            <w:r>
              <w:t>ACTUALIZACIONES SOBRE EL TRATAMIENTO DEL ALCOHOLISMO</w:t>
            </w:r>
          </w:p>
        </w:tc>
        <w:tc>
          <w:tcPr>
            <w:tcW w:w="2835" w:type="dxa"/>
          </w:tcPr>
          <w:p w:rsidR="00F31D28" w:rsidRPr="004B6B81" w:rsidRDefault="00475BE7" w:rsidP="0068118A">
            <w:pPr>
              <w:cnfStyle w:val="000000000000" w:firstRow="0" w:lastRow="0" w:firstColumn="0" w:lastColumn="0" w:oddVBand="0" w:evenVBand="0" w:oddHBand="0" w:evenHBand="0" w:firstRowFirstColumn="0" w:firstRowLastColumn="0" w:lastRowFirstColumn="0" w:lastRowLastColumn="0"/>
            </w:pPr>
            <w:r>
              <w:t>PSIQUIATRÍA-UA/UDA</w:t>
            </w:r>
          </w:p>
        </w:tc>
      </w:tr>
      <w:tr w:rsidR="00F31D28" w:rsidRPr="0049780B" w:rsidTr="00B22EF9">
        <w:tc>
          <w:tcPr>
            <w:tcW w:w="1346" w:type="dxa"/>
          </w:tcPr>
          <w:p w:rsidR="00F31D28" w:rsidRPr="004B6B81" w:rsidRDefault="00475BE7" w:rsidP="0068118A">
            <w:r>
              <w:t>12 FEBRERO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475BE7" w:rsidP="00475BE7">
            <w:r>
              <w:t>ABORDAJE DE LA CONDUCTA SUICIDA EN EL SERVICIO DE URGENCIAS: REVISIONES DE CASOS</w:t>
            </w:r>
          </w:p>
        </w:tc>
        <w:tc>
          <w:tcPr>
            <w:tcW w:w="2835" w:type="dxa"/>
          </w:tcPr>
          <w:p w:rsidR="00F31D28" w:rsidRPr="004B6B81" w:rsidRDefault="00475BE7" w:rsidP="0068118A">
            <w:pPr>
              <w:cnfStyle w:val="000000000000" w:firstRow="0" w:lastRow="0" w:firstColumn="0" w:lastColumn="0" w:oddVBand="0" w:evenVBand="0" w:oddHBand="0" w:evenHBand="0" w:firstRowFirstColumn="0" w:firstRowLastColumn="0" w:lastRowFirstColumn="0" w:lastRowLastColumn="0"/>
            </w:pPr>
            <w:r>
              <w:t>PSIQUIATRÍA</w:t>
            </w:r>
            <w:r w:rsidR="0092269A">
              <w:t>-UHB</w:t>
            </w:r>
          </w:p>
        </w:tc>
      </w:tr>
      <w:tr w:rsidR="00F31D28" w:rsidRPr="0049780B" w:rsidTr="00B22EF9">
        <w:tc>
          <w:tcPr>
            <w:tcW w:w="1346" w:type="dxa"/>
          </w:tcPr>
          <w:p w:rsidR="00F31D28" w:rsidRPr="004B6B81" w:rsidRDefault="00475BE7" w:rsidP="0068118A">
            <w:pPr>
              <w:rPr>
                <w:lang w:val="fr-FR"/>
              </w:rPr>
            </w:pPr>
            <w:r>
              <w:rPr>
                <w:lang w:val="fr-FR"/>
              </w:rPr>
              <w:t>19 FEBERO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475BE7" w:rsidP="0068118A">
            <w:r>
              <w:t>INTERVENCIONES FAMILIARES EN LA UNIDAD DE HOSPITALIZACIÓN BREVE</w:t>
            </w:r>
          </w:p>
        </w:tc>
        <w:tc>
          <w:tcPr>
            <w:tcW w:w="2835" w:type="dxa"/>
          </w:tcPr>
          <w:p w:rsidR="00F31D28" w:rsidRPr="004B6B81" w:rsidRDefault="00475BE7" w:rsidP="0068118A">
            <w:pPr>
              <w:cnfStyle w:val="000000000000" w:firstRow="0" w:lastRow="0" w:firstColumn="0" w:lastColumn="0" w:oddVBand="0" w:evenVBand="0" w:oddHBand="0" w:evenHBand="0" w:firstRowFirstColumn="0" w:firstRowLastColumn="0" w:lastRowFirstColumn="0" w:lastRowLastColumn="0"/>
            </w:pPr>
            <w:r>
              <w:t>PSIQUIATRÍA-UHB</w:t>
            </w:r>
          </w:p>
        </w:tc>
      </w:tr>
      <w:tr w:rsidR="00F31D28" w:rsidRPr="0049780B" w:rsidTr="00B22EF9">
        <w:tc>
          <w:tcPr>
            <w:tcW w:w="1346" w:type="dxa"/>
          </w:tcPr>
          <w:p w:rsidR="00F31D28" w:rsidRPr="004B6B81" w:rsidRDefault="0092269A" w:rsidP="0068118A">
            <w:r>
              <w:t>2</w:t>
            </w:r>
            <w:r w:rsidR="00475BE7">
              <w:t>6 FEBRERO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4B6B81" w:rsidRDefault="0092269A" w:rsidP="0068118A">
            <w:r>
              <w:t>EQUIPOS MULTIDISCIPLINARES EN SALUD MENTAL</w:t>
            </w:r>
          </w:p>
        </w:tc>
        <w:tc>
          <w:tcPr>
            <w:tcW w:w="2835" w:type="dxa"/>
          </w:tcPr>
          <w:p w:rsidR="00F31D28" w:rsidRPr="004B6B81" w:rsidRDefault="0092269A" w:rsidP="0068118A">
            <w:pPr>
              <w:cnfStyle w:val="000000000000" w:firstRow="0" w:lastRow="0" w:firstColumn="0" w:lastColumn="0" w:oddVBand="0" w:evenVBand="0" w:oddHBand="0" w:evenHBand="0" w:firstRowFirstColumn="0" w:firstRowLastColumn="0" w:lastRowFirstColumn="0" w:lastRowLastColumn="0"/>
            </w:pPr>
            <w:r>
              <w:t>PSIQUIATRÍA-UCPP</w:t>
            </w:r>
          </w:p>
        </w:tc>
      </w:tr>
      <w:tr w:rsidR="0092269A" w:rsidRPr="0049780B" w:rsidTr="00B22EF9">
        <w:tc>
          <w:tcPr>
            <w:tcW w:w="1346" w:type="dxa"/>
          </w:tcPr>
          <w:p w:rsidR="0092269A" w:rsidRDefault="0092269A" w:rsidP="0068118A">
            <w:r>
              <w:t>4 MARZO</w:t>
            </w:r>
          </w:p>
        </w:tc>
        <w:tc>
          <w:tcPr>
            <w:cnfStyle w:val="000001000000" w:firstRow="0" w:lastRow="0" w:firstColumn="0" w:lastColumn="0" w:oddVBand="0" w:evenVBand="1" w:oddHBand="0" w:evenHBand="0" w:firstRowFirstColumn="0" w:firstRowLastColumn="0" w:lastRowFirstColumn="0" w:lastRowLastColumn="0"/>
            <w:tcW w:w="3899" w:type="dxa"/>
          </w:tcPr>
          <w:p w:rsidR="0092269A" w:rsidRDefault="0092269A" w:rsidP="0092269A">
            <w:r>
              <w:t>ABORDAJE DE LAS IDEAS SUICIDAS EN CONTEXTOS GRUPALES</w:t>
            </w:r>
          </w:p>
        </w:tc>
        <w:tc>
          <w:tcPr>
            <w:tcW w:w="2835" w:type="dxa"/>
          </w:tcPr>
          <w:p w:rsidR="0092269A" w:rsidRDefault="0092269A" w:rsidP="0068118A">
            <w:pPr>
              <w:cnfStyle w:val="000000000000" w:firstRow="0" w:lastRow="0" w:firstColumn="0" w:lastColumn="0" w:oddVBand="0" w:evenVBand="0" w:oddHBand="0" w:evenHBand="0" w:firstRowFirstColumn="0" w:firstRowLastColumn="0" w:lastRowFirstColumn="0" w:lastRowLastColumn="0"/>
            </w:pPr>
            <w:r>
              <w:t>PSIQUIATRÍA-UTP</w:t>
            </w:r>
          </w:p>
        </w:tc>
      </w:tr>
    </w:tbl>
    <w:p w:rsidR="00F31D28" w:rsidRDefault="00F31D28" w:rsidP="0068118A"/>
    <w:p w:rsidR="00BF52BB" w:rsidRDefault="00F277ED" w:rsidP="0068118A">
      <w:r>
        <w:t>Las sesiones clínicas tuvieron que ser suspendidas en el mes de marzo debido a la pandemia. Tras el verano se</w:t>
      </w:r>
      <w:r w:rsidR="00BF52BB">
        <w:t xml:space="preserve"> retomaron de forma telemática, como exposiciones de casos clínicos de residentes, no como sesiones clínicas generales</w:t>
      </w:r>
      <w:r>
        <w:t xml:space="preserve">. </w:t>
      </w:r>
    </w:p>
    <w:p w:rsidR="00BF52BB" w:rsidRDefault="00BF52BB" w:rsidP="0068118A"/>
    <w:p w:rsidR="00F31D28" w:rsidRPr="00BF52BB" w:rsidRDefault="00F31D28" w:rsidP="0068118A">
      <w:pPr>
        <w:rPr>
          <w:b/>
          <w:noProof/>
          <w:color w:val="000080"/>
          <w:sz w:val="28"/>
          <w:szCs w:val="28"/>
        </w:rPr>
      </w:pPr>
      <w:r w:rsidRPr="00BF52BB">
        <w:rPr>
          <w:b/>
        </w:rPr>
        <w:br w:type="page"/>
      </w:r>
    </w:p>
    <w:p w:rsidR="004D5696" w:rsidRDefault="00465D10" w:rsidP="0068118A">
      <w:bookmarkStart w:id="152" w:name="_Toc74228281"/>
      <w:bookmarkStart w:id="153" w:name="_Toc75343978"/>
      <w:r>
        <w:rPr>
          <w:noProof/>
        </w:rPr>
        <w:lastRenderedPageBreak/>
        <w:drawing>
          <wp:anchor distT="0" distB="0" distL="114300" distR="114300" simplePos="0" relativeHeight="251741184" behindDoc="1" locked="0" layoutInCell="1" allowOverlap="1">
            <wp:simplePos x="0" y="0"/>
            <wp:positionH relativeFrom="page">
              <wp:posOffset>-67945</wp:posOffset>
            </wp:positionH>
            <wp:positionV relativeFrom="paragraph">
              <wp:posOffset>-1005650</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FB1831">
        <w:rPr>
          <w:noProof/>
        </w:rPr>
        <mc:AlternateContent>
          <mc:Choice Requires="wps">
            <w:drawing>
              <wp:anchor distT="0" distB="0" distL="114300" distR="114300" simplePos="0" relativeHeight="251749376" behindDoc="0" locked="0" layoutInCell="1" allowOverlap="1">
                <wp:simplePos x="0" y="0"/>
                <wp:positionH relativeFrom="column">
                  <wp:posOffset>1343888</wp:posOffset>
                </wp:positionH>
                <wp:positionV relativeFrom="paragraph">
                  <wp:posOffset>6433784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6409F4" w:rsidRDefault="006409F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6409F4" w:rsidRPr="00152381" w:rsidRDefault="006409F4" w:rsidP="008A371F">
                            <w:pPr>
                              <w:pStyle w:val="Indice"/>
                              <w:jc w:val="right"/>
                              <w:rPr>
                                <w:sz w:val="28"/>
                              </w:rPr>
                            </w:pPr>
                            <w:r w:rsidRPr="00152381">
                              <w:rPr>
                                <w:sz w:val="28"/>
                              </w:rPr>
                              <w:t>Proyectos de investigación</w:t>
                            </w:r>
                          </w:p>
                          <w:p w:rsidR="006409F4" w:rsidRPr="00152381" w:rsidRDefault="006409F4" w:rsidP="008A371F">
                            <w:pPr>
                              <w:pStyle w:val="Indice"/>
                              <w:jc w:val="right"/>
                              <w:rPr>
                                <w:sz w:val="28"/>
                              </w:rPr>
                            </w:pPr>
                            <w:r w:rsidRPr="00152381">
                              <w:rPr>
                                <w:sz w:val="28"/>
                              </w:rPr>
                              <w:t>Innovación</w:t>
                            </w:r>
                          </w:p>
                          <w:p w:rsidR="006409F4" w:rsidRDefault="006409F4" w:rsidP="008A371F">
                            <w:pPr>
                              <w:pStyle w:val="Indice"/>
                              <w:jc w:val="right"/>
                              <w:rPr>
                                <w:sz w:val="28"/>
                              </w:rPr>
                            </w:pPr>
                            <w:r w:rsidRPr="00152381">
                              <w:rPr>
                                <w:sz w:val="28"/>
                              </w:rPr>
                              <w:t>Publicaciones científicas</w:t>
                            </w:r>
                          </w:p>
                          <w:p w:rsidR="006409F4" w:rsidRPr="00152381" w:rsidRDefault="006409F4" w:rsidP="00220D35">
                            <w:pPr>
                              <w:pStyle w:val="Indice"/>
                              <w:jc w:val="right"/>
                              <w:rPr>
                                <w:sz w:val="28"/>
                              </w:rPr>
                            </w:pPr>
                            <w:r>
                              <w:rPr>
                                <w:sz w:val="28"/>
                              </w:rPr>
                              <w:t>Actividades de divulgación científica</w:t>
                            </w:r>
                          </w:p>
                          <w:p w:rsidR="006409F4" w:rsidRPr="00CF6779" w:rsidRDefault="006409F4"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05.8pt;margin-top:506.6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" filled="f" stroked="f" strokeweight="2pt">
                <o:lock v:ext="edit" aspectratio="t"/>
                <v:textbox>
                  <w:txbxContent>
                    <w:p w:rsidR="006409F4" w:rsidRDefault="006409F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6409F4" w:rsidRDefault="006409F4"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6409F4" w:rsidRPr="00152381" w:rsidRDefault="006409F4" w:rsidP="008A371F">
                      <w:pPr>
                        <w:pStyle w:val="Indice"/>
                        <w:jc w:val="right"/>
                        <w:rPr>
                          <w:sz w:val="28"/>
                        </w:rPr>
                      </w:pPr>
                      <w:r w:rsidRPr="00152381">
                        <w:rPr>
                          <w:sz w:val="28"/>
                        </w:rPr>
                        <w:t>Proyectos de investigación</w:t>
                      </w:r>
                    </w:p>
                    <w:p w:rsidR="006409F4" w:rsidRPr="00152381" w:rsidRDefault="006409F4" w:rsidP="008A371F">
                      <w:pPr>
                        <w:pStyle w:val="Indice"/>
                        <w:jc w:val="right"/>
                        <w:rPr>
                          <w:sz w:val="28"/>
                        </w:rPr>
                      </w:pPr>
                      <w:r w:rsidRPr="00152381">
                        <w:rPr>
                          <w:sz w:val="28"/>
                        </w:rPr>
                        <w:t>Innovación</w:t>
                      </w:r>
                    </w:p>
                    <w:p w:rsidR="006409F4" w:rsidRDefault="006409F4" w:rsidP="008A371F">
                      <w:pPr>
                        <w:pStyle w:val="Indice"/>
                        <w:jc w:val="right"/>
                        <w:rPr>
                          <w:sz w:val="28"/>
                        </w:rPr>
                      </w:pPr>
                      <w:r w:rsidRPr="00152381">
                        <w:rPr>
                          <w:sz w:val="28"/>
                        </w:rPr>
                        <w:t>Publicaciones científicas</w:t>
                      </w:r>
                    </w:p>
                    <w:p w:rsidR="006409F4" w:rsidRPr="00152381" w:rsidRDefault="006409F4" w:rsidP="00220D35">
                      <w:pPr>
                        <w:pStyle w:val="Indice"/>
                        <w:jc w:val="right"/>
                        <w:rPr>
                          <w:sz w:val="28"/>
                        </w:rPr>
                      </w:pPr>
                      <w:r>
                        <w:rPr>
                          <w:sz w:val="28"/>
                        </w:rPr>
                        <w:t>Actividades de divulgación científica</w:t>
                      </w:r>
                    </w:p>
                    <w:p w:rsidR="006409F4" w:rsidRPr="00CF6779" w:rsidRDefault="006409F4" w:rsidP="00773D2F">
                      <w:pPr>
                        <w:pStyle w:val="Indice"/>
                      </w:pPr>
                    </w:p>
                  </w:txbxContent>
                </v:textbox>
              </v:shape>
            </w:pict>
          </mc:Fallback>
        </mc:AlternateContent>
      </w:r>
      <w:r w:rsidR="00FB1831">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6"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6409F4" w:rsidRDefault="006409F4" w:rsidP="00EA4B00">
                      <w:pPr>
                        <w:pStyle w:val="Capitulo"/>
                      </w:pPr>
                      <w:r>
                        <w:t>8</w:t>
                      </w:r>
                    </w:p>
                  </w:txbxContent>
                </v:textbox>
              </v:shape>
            </w:pict>
          </mc:Fallback>
        </mc:AlternateContent>
      </w:r>
    </w:p>
    <w:p w:rsidR="00F31D28" w:rsidRPr="009E7227" w:rsidRDefault="00F31D28" w:rsidP="004D5696">
      <w:pPr>
        <w:pStyle w:val="TITULO-Nivel1"/>
      </w:pPr>
      <w:bookmarkStart w:id="154" w:name="_Toc84846707"/>
      <w:r w:rsidRPr="009E7227">
        <w:lastRenderedPageBreak/>
        <w:t>Investigación</w:t>
      </w:r>
      <w:r>
        <w:t>: I+D+i</w:t>
      </w:r>
      <w:bookmarkEnd w:id="152"/>
      <w:bookmarkEnd w:id="153"/>
      <w:bookmarkEnd w:id="154"/>
    </w:p>
    <w:p w:rsidR="00F31D28" w:rsidRPr="009E7227" w:rsidRDefault="00F31D28" w:rsidP="00B10ABB">
      <w:pPr>
        <w:pStyle w:val="TITULO-Nivel2"/>
      </w:pPr>
      <w:bookmarkStart w:id="155" w:name="_Toc18407830"/>
      <w:bookmarkStart w:id="156" w:name="_Toc74228282"/>
      <w:bookmarkStart w:id="157" w:name="_Toc75343979"/>
      <w:bookmarkStart w:id="158" w:name="_Toc84846708"/>
      <w:r w:rsidRPr="002A6475">
        <w:t>Proyectos de investigación</w:t>
      </w:r>
      <w:bookmarkEnd w:id="155"/>
      <w:bookmarkEnd w:id="156"/>
      <w:bookmarkEnd w:id="157"/>
      <w:bookmarkEnd w:id="158"/>
    </w:p>
    <w:tbl>
      <w:tblPr>
        <w:tblStyle w:val="TablaGeneral"/>
        <w:tblW w:w="7938" w:type="dxa"/>
        <w:tblLayout w:type="fixed"/>
        <w:tblLook w:val="0020" w:firstRow="1" w:lastRow="0" w:firstColumn="0" w:lastColumn="0" w:noHBand="0" w:noVBand="0"/>
      </w:tblPr>
      <w:tblGrid>
        <w:gridCol w:w="5529"/>
        <w:gridCol w:w="2409"/>
      </w:tblGrid>
      <w:tr w:rsidR="00F31D28" w:rsidRPr="0049780B" w:rsidTr="00B10ABB">
        <w:trPr>
          <w:cnfStyle w:val="100000000000" w:firstRow="1" w:lastRow="0" w:firstColumn="0" w:lastColumn="0" w:oddVBand="0" w:evenVBand="0" w:oddHBand="0" w:evenHBand="0" w:firstRowFirstColumn="0" w:firstRowLastColumn="0" w:lastRowFirstColumn="0" w:lastRowLastColumn="0"/>
          <w:trHeight w:val="653"/>
        </w:trPr>
        <w:tc>
          <w:tcPr>
            <w:tcW w:w="5529" w:type="dxa"/>
          </w:tcPr>
          <w:p w:rsidR="00F31D28" w:rsidRPr="008E064E" w:rsidRDefault="00BB3AA0" w:rsidP="00465D10">
            <w:pPr>
              <w:jc w:val="left"/>
              <w:rPr>
                <w:rFonts w:ascii="Montserrat SemiBold" w:eastAsiaTheme="minorHAnsi" w:hAnsi="Montserrat SemiBold"/>
                <w:b w:val="0"/>
                <w:color w:val="000000"/>
                <w:lang w:eastAsia="en-US"/>
              </w:rPr>
            </w:pPr>
            <w:r>
              <w:rPr>
                <w:rFonts w:ascii="Montserrat SemiBold" w:hAnsi="Montserrat SemiBold"/>
                <w:b w:val="0"/>
              </w:rPr>
              <w:t xml:space="preserve">Título </w:t>
            </w:r>
          </w:p>
        </w:tc>
        <w:tc>
          <w:tcPr>
            <w:cnfStyle w:val="000001000000" w:firstRow="0" w:lastRow="0" w:firstColumn="0" w:lastColumn="0" w:oddVBand="0" w:evenVBand="1" w:oddHBand="0" w:evenHBand="0" w:firstRowFirstColumn="0" w:firstRowLastColumn="0" w:lastRowFirstColumn="0" w:lastRowLastColumn="0"/>
            <w:tcW w:w="2409" w:type="dxa"/>
          </w:tcPr>
          <w:p w:rsidR="00F31D28" w:rsidRPr="008E064E" w:rsidRDefault="00F31D28" w:rsidP="0068118A">
            <w:pPr>
              <w:rPr>
                <w:rFonts w:ascii="Montserrat SemiBold" w:hAnsi="Montserrat SemiBold"/>
                <w:b w:val="0"/>
              </w:rPr>
            </w:pPr>
            <w:r w:rsidRPr="008E064E">
              <w:rPr>
                <w:rFonts w:ascii="Montserrat SemiBold" w:hAnsi="Montserrat SemiBold"/>
                <w:b w:val="0"/>
              </w:rPr>
              <w:t>Financiador</w:t>
            </w:r>
          </w:p>
        </w:tc>
      </w:tr>
      <w:tr w:rsidR="00800597" w:rsidRPr="003C5C76" w:rsidTr="00FE5736">
        <w:trPr>
          <w:trHeight w:val="567"/>
        </w:trPr>
        <w:tc>
          <w:tcPr>
            <w:tcW w:w="5529" w:type="dxa"/>
          </w:tcPr>
          <w:p w:rsidR="00800597" w:rsidRPr="00800597" w:rsidRDefault="00800597" w:rsidP="00465D10">
            <w:pPr>
              <w:spacing w:before="0" w:after="160" w:line="240" w:lineRule="auto"/>
              <w:jc w:val="left"/>
              <w:rPr>
                <w:rFonts w:cs="Times New Roman"/>
                <w:b/>
                <w:bCs/>
                <w:sz w:val="18"/>
                <w:szCs w:val="18"/>
                <w:lang w:val="es-ES_tradnl"/>
              </w:rPr>
            </w:pPr>
            <w:r w:rsidRPr="00800597">
              <w:rPr>
                <w:rFonts w:cs="Times New Roman"/>
                <w:b/>
                <w:bCs/>
                <w:sz w:val="18"/>
                <w:szCs w:val="18"/>
              </w:rPr>
              <w:t>“PSICOSIS CONFUSIONAL. ESTUDIO DE DOS CASOS DE MANÍA CON CARACTERÍSTICAS ATÍPICAS</w:t>
            </w:r>
            <w:r w:rsidRPr="00800597">
              <w:rPr>
                <w:rFonts w:cs="Times New Roman"/>
                <w:b/>
                <w:bCs/>
                <w:sz w:val="18"/>
                <w:szCs w:val="18"/>
                <w:lang w:val="es-ES_tradnl"/>
              </w:rPr>
              <w:t xml:space="preserve">”. </w:t>
            </w:r>
            <w:r w:rsidRPr="00800597">
              <w:rPr>
                <w:rFonts w:cs="Times New Roman"/>
                <w:sz w:val="18"/>
                <w:szCs w:val="18"/>
                <w:lang w:val="es-ES_tradnl"/>
              </w:rPr>
              <w:t>IP:</w:t>
            </w:r>
            <w:r w:rsidRPr="00800597">
              <w:rPr>
                <w:rFonts w:cs="Times New Roman"/>
                <w:sz w:val="18"/>
                <w:szCs w:val="18"/>
              </w:rPr>
              <w:t xml:space="preserve"> MARIA JOSÉ MUÑOZ ALGAR</w:t>
            </w:r>
          </w:p>
        </w:tc>
        <w:tc>
          <w:tcPr>
            <w:cnfStyle w:val="000001000000" w:firstRow="0" w:lastRow="0" w:firstColumn="0" w:lastColumn="0" w:oddVBand="0" w:evenVBand="1" w:oddHBand="0" w:evenHBand="0" w:firstRowFirstColumn="0" w:firstRowLastColumn="0" w:lastRowFirstColumn="0" w:lastRowLastColumn="0"/>
            <w:tcW w:w="2409" w:type="dxa"/>
          </w:tcPr>
          <w:p w:rsidR="00800597" w:rsidRPr="003C5C76" w:rsidRDefault="00466734" w:rsidP="00FE5736">
            <w:pPr>
              <w:spacing w:line="240" w:lineRule="auto"/>
              <w:rPr>
                <w:rFonts w:eastAsiaTheme="minorHAnsi"/>
                <w:lang w:eastAsia="en-US"/>
              </w:rPr>
            </w:pPr>
            <w:r>
              <w:rPr>
                <w:rFonts w:eastAsiaTheme="minorHAnsi"/>
                <w:lang w:eastAsia="en-US"/>
              </w:rPr>
              <w:t>No hay financiación</w:t>
            </w:r>
          </w:p>
        </w:tc>
      </w:tr>
      <w:tr w:rsidR="00800597" w:rsidRPr="003C5C76" w:rsidTr="00FE5736">
        <w:trPr>
          <w:trHeight w:val="567"/>
        </w:trPr>
        <w:tc>
          <w:tcPr>
            <w:tcW w:w="5529" w:type="dxa"/>
          </w:tcPr>
          <w:p w:rsidR="00800597" w:rsidRPr="00800597" w:rsidRDefault="00800597" w:rsidP="00465D10">
            <w:pPr>
              <w:tabs>
                <w:tab w:val="left" w:pos="2835"/>
              </w:tabs>
              <w:spacing w:before="0" w:after="160" w:line="240" w:lineRule="auto"/>
              <w:jc w:val="left"/>
              <w:rPr>
                <w:rFonts w:cs="Times New Roman"/>
                <w:b/>
                <w:bCs/>
                <w:sz w:val="18"/>
                <w:szCs w:val="18"/>
              </w:rPr>
            </w:pPr>
            <w:r w:rsidRPr="00800597">
              <w:rPr>
                <w:rFonts w:cs="Times New Roman"/>
                <w:b/>
                <w:bCs/>
                <w:sz w:val="18"/>
                <w:szCs w:val="18"/>
              </w:rPr>
              <w:t>“IDENTIFICACIÓN DE PROCESOS PSICOLÓGICOS RELACIONADOS CON LA SINTOMATOLOGÍA Y EL CAMBIO TERAPÉUTICO EN PACIENTES CON TRASTORNO DE LA PERSONALIDAD A PARTIR DE CUESTIONARIOS DE AUTOINFORME</w:t>
            </w:r>
            <w:r w:rsidRPr="00800597">
              <w:rPr>
                <w:rFonts w:cs="Times New Roman"/>
                <w:sz w:val="18"/>
                <w:szCs w:val="18"/>
              </w:rPr>
              <w:t>”. IP: JUAN MANUEL RAMOS MARTÍN</w:t>
            </w:r>
          </w:p>
        </w:tc>
        <w:tc>
          <w:tcPr>
            <w:cnfStyle w:val="000001000000" w:firstRow="0" w:lastRow="0" w:firstColumn="0" w:lastColumn="0" w:oddVBand="0" w:evenVBand="1" w:oddHBand="0" w:evenHBand="0" w:firstRowFirstColumn="0" w:firstRowLastColumn="0" w:lastRowFirstColumn="0" w:lastRowLastColumn="0"/>
            <w:tcW w:w="2409" w:type="dxa"/>
          </w:tcPr>
          <w:p w:rsidR="00800597" w:rsidRPr="003C5C76" w:rsidRDefault="00466734" w:rsidP="00FE5736">
            <w:pPr>
              <w:spacing w:line="240" w:lineRule="auto"/>
              <w:rPr>
                <w:rFonts w:eastAsiaTheme="minorHAnsi"/>
                <w:lang w:eastAsia="en-US"/>
              </w:rPr>
            </w:pPr>
            <w:r>
              <w:rPr>
                <w:rFonts w:eastAsiaTheme="minorHAnsi"/>
                <w:lang w:eastAsia="en-US"/>
              </w:rPr>
              <w:t>No hay financiación</w:t>
            </w:r>
          </w:p>
        </w:tc>
      </w:tr>
      <w:tr w:rsidR="00B72F9B" w:rsidRPr="003C5C76" w:rsidTr="00FE5736">
        <w:trPr>
          <w:trHeight w:val="567"/>
        </w:trPr>
        <w:tc>
          <w:tcPr>
            <w:tcW w:w="5529" w:type="dxa"/>
          </w:tcPr>
          <w:p w:rsidR="00B72F9B" w:rsidRDefault="00B72F9B" w:rsidP="00465D10">
            <w:pPr>
              <w:spacing w:line="240" w:lineRule="auto"/>
              <w:jc w:val="left"/>
            </w:pPr>
            <w:r w:rsidRPr="003A3271">
              <w:t>“</w:t>
            </w:r>
            <w:r w:rsidRPr="00B72F9B">
              <w:rPr>
                <w:rFonts w:cs="Times New Roman"/>
                <w:b/>
                <w:bCs/>
                <w:sz w:val="18"/>
                <w:szCs w:val="18"/>
              </w:rPr>
              <w:t>PERSONALIDAD, AFECTO Y PSICOPATOLOGÍA: RELACIÓN CON ESTILO DE AFRONTAMIENTO EN UNA MUESTRA DE PERSONAS CON TRASTORNO DE LA PERSONALIDAD GRAVE”.</w:t>
            </w:r>
            <w:r>
              <w:rPr>
                <w:rFonts w:cs="Times New Roman"/>
                <w:b/>
                <w:bCs/>
                <w:sz w:val="18"/>
                <w:szCs w:val="18"/>
              </w:rPr>
              <w:t xml:space="preserve"> </w:t>
            </w:r>
            <w:r w:rsidRPr="00800597">
              <w:rPr>
                <w:rFonts w:cs="Times New Roman"/>
                <w:sz w:val="18"/>
                <w:szCs w:val="18"/>
              </w:rPr>
              <w:t>IP: JUAN MANUEL RAMOS MARTÍN</w:t>
            </w:r>
          </w:p>
        </w:tc>
        <w:tc>
          <w:tcPr>
            <w:cnfStyle w:val="000001000000" w:firstRow="0" w:lastRow="0" w:firstColumn="0" w:lastColumn="0" w:oddVBand="0" w:evenVBand="1" w:oddHBand="0" w:evenHBand="0" w:firstRowFirstColumn="0" w:firstRowLastColumn="0" w:lastRowFirstColumn="0" w:lastRowLastColumn="0"/>
            <w:tcW w:w="2409" w:type="dxa"/>
          </w:tcPr>
          <w:p w:rsidR="00B72F9B" w:rsidRDefault="00B72F9B" w:rsidP="00FE5736">
            <w:pPr>
              <w:spacing w:line="240" w:lineRule="auto"/>
              <w:jc w:val="left"/>
            </w:pPr>
            <w:r>
              <w:t>No hay financiación</w:t>
            </w:r>
          </w:p>
        </w:tc>
      </w:tr>
      <w:tr w:rsidR="00F31D28" w:rsidRPr="003C5C76" w:rsidTr="00FE5736">
        <w:trPr>
          <w:trHeight w:val="567"/>
        </w:trPr>
        <w:tc>
          <w:tcPr>
            <w:tcW w:w="5529" w:type="dxa"/>
          </w:tcPr>
          <w:p w:rsidR="00800597" w:rsidRPr="00800597" w:rsidRDefault="00800597" w:rsidP="00465D10">
            <w:pPr>
              <w:spacing w:line="240" w:lineRule="auto"/>
              <w:jc w:val="left"/>
              <w:rPr>
                <w:rFonts w:eastAsiaTheme="minorHAnsi"/>
                <w:b/>
                <w:bCs/>
                <w:sz w:val="18"/>
                <w:szCs w:val="18"/>
                <w:lang w:eastAsia="en-US"/>
              </w:rPr>
            </w:pPr>
            <w:r w:rsidRPr="00800597">
              <w:rPr>
                <w:rFonts w:eastAsiaTheme="minorHAnsi"/>
                <w:b/>
                <w:bCs/>
                <w:sz w:val="18"/>
                <w:szCs w:val="18"/>
                <w:lang w:val="es-ES_tradnl" w:eastAsia="en-US"/>
              </w:rPr>
              <w:t>“INDICE PREDICTIVO DE REINGRESOS DE PACIENTES PSIQUIÁTRICOS HOSPITAL DR. RODRIGUEZ LAFORA”</w:t>
            </w:r>
            <w:r w:rsidRPr="00800597">
              <w:rPr>
                <w:rFonts w:eastAsiaTheme="minorHAnsi"/>
                <w:b/>
                <w:bCs/>
                <w:sz w:val="18"/>
                <w:szCs w:val="18"/>
                <w:lang w:eastAsia="en-US"/>
              </w:rPr>
              <w:t>.</w:t>
            </w:r>
            <w:r w:rsidRPr="00800597">
              <w:rPr>
                <w:rFonts w:eastAsiaTheme="minorHAnsi"/>
                <w:b/>
                <w:bCs/>
                <w:i/>
                <w:iCs/>
                <w:sz w:val="18"/>
                <w:szCs w:val="18"/>
                <w:lang w:eastAsia="en-US"/>
              </w:rPr>
              <w:t xml:space="preserve"> </w:t>
            </w:r>
            <w:r w:rsidRPr="00800597">
              <w:rPr>
                <w:rFonts w:eastAsiaTheme="minorHAnsi"/>
                <w:sz w:val="18"/>
                <w:szCs w:val="18"/>
                <w:lang w:eastAsia="en-US"/>
              </w:rPr>
              <w:t>IP: AMELIA CORDERO VILLAFÁFILA</w:t>
            </w:r>
            <w:r w:rsidRPr="00800597">
              <w:rPr>
                <w:rFonts w:eastAsiaTheme="minorHAnsi"/>
                <w:b/>
                <w:bCs/>
                <w:i/>
                <w:iCs/>
                <w:sz w:val="18"/>
                <w:szCs w:val="18"/>
                <w:lang w:eastAsia="en-US"/>
              </w:rPr>
              <w:t xml:space="preserve"> </w:t>
            </w:r>
          </w:p>
          <w:p w:rsidR="00F31D28" w:rsidRPr="00800597" w:rsidRDefault="00F31D28" w:rsidP="00465D10">
            <w:pPr>
              <w:spacing w:line="240" w:lineRule="auto"/>
              <w:jc w:val="left"/>
              <w:rPr>
                <w:rFonts w:eastAsiaTheme="minorHAnsi"/>
                <w:sz w:val="18"/>
                <w:szCs w:val="18"/>
                <w:lang w:eastAsia="en-US"/>
              </w:rPr>
            </w:pPr>
          </w:p>
        </w:tc>
        <w:tc>
          <w:tcPr>
            <w:cnfStyle w:val="000001000000" w:firstRow="0" w:lastRow="0" w:firstColumn="0" w:lastColumn="0" w:oddVBand="0" w:evenVBand="1" w:oddHBand="0" w:evenHBand="0" w:firstRowFirstColumn="0" w:firstRowLastColumn="0" w:lastRowFirstColumn="0" w:lastRowLastColumn="0"/>
            <w:tcW w:w="2409" w:type="dxa"/>
          </w:tcPr>
          <w:p w:rsidR="00F31D28" w:rsidRPr="003C5C76" w:rsidRDefault="00466734" w:rsidP="00FE5736">
            <w:pPr>
              <w:spacing w:line="240" w:lineRule="auto"/>
              <w:rPr>
                <w:rFonts w:eastAsiaTheme="minorHAnsi"/>
                <w:lang w:eastAsia="en-US"/>
              </w:rPr>
            </w:pPr>
            <w:r>
              <w:rPr>
                <w:rFonts w:eastAsiaTheme="minorHAnsi"/>
                <w:lang w:eastAsia="en-US"/>
              </w:rPr>
              <w:t>No hay financiación</w:t>
            </w:r>
          </w:p>
        </w:tc>
      </w:tr>
      <w:tr w:rsidR="00D57B55" w:rsidRPr="003C5C76" w:rsidTr="00FE5736">
        <w:trPr>
          <w:trHeight w:val="567"/>
        </w:trPr>
        <w:tc>
          <w:tcPr>
            <w:tcW w:w="5529" w:type="dxa"/>
          </w:tcPr>
          <w:p w:rsidR="00D57B55" w:rsidRPr="00D57B55" w:rsidRDefault="00D57B55" w:rsidP="00465D10">
            <w:pPr>
              <w:spacing w:line="240" w:lineRule="auto"/>
              <w:jc w:val="left"/>
              <w:rPr>
                <w:rFonts w:eastAsiaTheme="minorHAnsi"/>
                <w:b/>
                <w:bCs/>
                <w:sz w:val="18"/>
                <w:szCs w:val="18"/>
                <w:lang w:val="es-ES_tradnl" w:eastAsia="en-US"/>
              </w:rPr>
            </w:pPr>
            <w:r w:rsidRPr="00D57B55">
              <w:rPr>
                <w:rFonts w:eastAsiaTheme="minorHAnsi"/>
                <w:b/>
                <w:bCs/>
                <w:sz w:val="18"/>
                <w:szCs w:val="18"/>
                <w:lang w:val="es-ES_tradnl" w:eastAsia="en-US"/>
              </w:rPr>
              <w:t xml:space="preserve">PARTICIPACIÓN EN LA INTERVENCIÓN PSICOEDUCATIVA GRUPAL DEL PROYECTO INTERVENCIONES BASADAS EN MINDFULNESS PARA MEJORAR LA COGNICIÓN SOCIAL EN PACIENTES CON UN PRIMER EPISODIO DE PSICOSIS: ESTUDIO AGES-MIND (PI17/00768) </w:t>
            </w:r>
          </w:p>
          <w:p w:rsidR="00D57B55" w:rsidRDefault="00D57B55" w:rsidP="00465D10">
            <w:pPr>
              <w:spacing w:line="240" w:lineRule="auto"/>
              <w:jc w:val="left"/>
            </w:pPr>
            <w:r w:rsidRPr="00D57B55">
              <w:rPr>
                <w:rFonts w:cs="Times New Roman"/>
                <w:sz w:val="18"/>
                <w:szCs w:val="18"/>
              </w:rPr>
              <w:t>ÁLVARO DE DIEGO GÓMEZ CORNEJO</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D57B55" w:rsidRDefault="00D57B55" w:rsidP="00FE5736">
            <w:pPr>
              <w:spacing w:line="240" w:lineRule="auto"/>
            </w:pPr>
            <w:r w:rsidRPr="00D57B55">
              <w:t>Fondo de Investigación  en Salud del Instituto de Salud Carlos III de Madrid e integrado en el consorcio AGES-CM 2-CM (S2017/BMD-3740).</w:t>
            </w:r>
          </w:p>
        </w:tc>
      </w:tr>
      <w:tr w:rsidR="00B72F9B" w:rsidRPr="003C5C76" w:rsidTr="00FE5736">
        <w:trPr>
          <w:trHeight w:val="567"/>
        </w:trPr>
        <w:tc>
          <w:tcPr>
            <w:tcW w:w="5529" w:type="dxa"/>
          </w:tcPr>
          <w:p w:rsidR="00B72F9B" w:rsidRDefault="00B72F9B" w:rsidP="00465D10">
            <w:pPr>
              <w:spacing w:line="240" w:lineRule="auto"/>
              <w:jc w:val="left"/>
            </w:pPr>
            <w:r w:rsidRPr="009B42E5">
              <w:t>“</w:t>
            </w:r>
            <w:r w:rsidRPr="00B72F9B">
              <w:rPr>
                <w:rFonts w:eastAsiaTheme="minorHAnsi"/>
                <w:b/>
                <w:bCs/>
                <w:sz w:val="18"/>
                <w:szCs w:val="18"/>
                <w:lang w:val="es-ES_tradnl" w:eastAsia="en-US"/>
              </w:rPr>
              <w:t>IMPACTO DE LA PANDEMIA POR COVID-19 SOBRE LOS INGRESOS PSIQUIÁTRICOS EN UNA PLANTA DE HOSPITALIZACIÓN BREVE”</w:t>
            </w:r>
            <w:r>
              <w:rPr>
                <w:rFonts w:eastAsiaTheme="minorHAnsi"/>
                <w:b/>
                <w:bCs/>
                <w:sz w:val="18"/>
                <w:szCs w:val="18"/>
                <w:lang w:val="es-ES_tradnl" w:eastAsia="en-US"/>
              </w:rPr>
              <w:t>.</w:t>
            </w:r>
            <w:r>
              <w:t xml:space="preserve"> IP: ADRIANA JUNQUERA BLANCO</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B72F9B" w:rsidRDefault="00B72F9B" w:rsidP="00FE5736">
            <w:pPr>
              <w:spacing w:line="240" w:lineRule="auto"/>
            </w:pPr>
            <w:r>
              <w:t>No hay financiación</w:t>
            </w:r>
            <w:r w:rsidRPr="009B42E5">
              <w:t xml:space="preserve"> </w:t>
            </w:r>
          </w:p>
        </w:tc>
      </w:tr>
    </w:tbl>
    <w:p w:rsidR="00FE5736" w:rsidRDefault="00FE5736">
      <w:pPr>
        <w:spacing w:before="0" w:line="240" w:lineRule="auto"/>
        <w:jc w:val="left"/>
        <w:rPr>
          <w:rFonts w:ascii="Montserrat SemiBold" w:hAnsi="Montserrat SemiBold"/>
          <w:caps/>
          <w:noProof/>
          <w:color w:val="48ACC6"/>
          <w:spacing w:val="-6"/>
          <w:sz w:val="24"/>
        </w:rPr>
      </w:pPr>
      <w:bookmarkStart w:id="159" w:name="_Toc74228284"/>
      <w:bookmarkStart w:id="160" w:name="_Toc75343981"/>
      <w:r>
        <w:br w:type="page"/>
      </w:r>
    </w:p>
    <w:p w:rsidR="00F31D28" w:rsidRDefault="00F31D28" w:rsidP="004B239D">
      <w:pPr>
        <w:pStyle w:val="TITULO-Nivel2"/>
      </w:pPr>
      <w:bookmarkStart w:id="161" w:name="_Toc84846709"/>
      <w:r w:rsidRPr="00AB1A86">
        <w:lastRenderedPageBreak/>
        <w:t>Innovación</w:t>
      </w:r>
      <w:bookmarkEnd w:id="159"/>
      <w:bookmarkEnd w:id="160"/>
      <w:bookmarkEnd w:id="161"/>
    </w:p>
    <w:p w:rsidR="00D045A4" w:rsidRDefault="00C07AA0" w:rsidP="00620D48">
      <w:pPr>
        <w:pStyle w:val="Columnas"/>
        <w:jc w:val="both"/>
      </w:pPr>
      <w:r>
        <w:t xml:space="preserve">Además de los proyectos que se habían puesto en marcha a principios de año, y que se ha conseguido implementar, la pandemia nos ha obligado a incorporar de forma inmediata actividades y sistemas de información que permitiesen mantener la actividad en condiciones de seguridad para pacientes y trabajadores. </w:t>
      </w:r>
    </w:p>
    <w:p w:rsidR="00620D48" w:rsidRDefault="00620D48" w:rsidP="00620D48">
      <w:pPr>
        <w:pStyle w:val="Columnas"/>
        <w:jc w:val="both"/>
      </w:pPr>
    </w:p>
    <w:p w:rsidR="00C07AA0" w:rsidRPr="00A77E2C" w:rsidRDefault="00C07AA0" w:rsidP="00620D48">
      <w:pPr>
        <w:pStyle w:val="Columnas"/>
        <w:jc w:val="both"/>
        <w:rPr>
          <w:b/>
        </w:rPr>
      </w:pPr>
      <w:r w:rsidRPr="00A77E2C">
        <w:rPr>
          <w:b/>
        </w:rPr>
        <w:t>AUTORIZACIÓN TELETRABAJO</w:t>
      </w:r>
    </w:p>
    <w:p w:rsidR="00C07AA0" w:rsidRDefault="00620D48" w:rsidP="00620D48">
      <w:pPr>
        <w:pStyle w:val="Columnas"/>
        <w:jc w:val="both"/>
      </w:pPr>
      <w:r>
        <w:t xml:space="preserve">Por ello, desde el mes de febrero se autorizó y favoreció el desarrollo de teletrabajo para los profesionales que reunían las características adecuadas para ello. Se solicitó a Madrid Digital que pusiera a disposición del Centro 23 ordenadores portátiles y </w:t>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2 teléfonos.  Se autorizaron un total de 40 puestos de teletrabajo.</w:t>
      </w:r>
    </w:p>
    <w:p w:rsidR="00620D48" w:rsidRDefault="00620D48" w:rsidP="00620D48">
      <w:pPr>
        <w:pStyle w:val="Columnas"/>
      </w:pPr>
    </w:p>
    <w:p w:rsidR="00D045A4" w:rsidRDefault="00D045A4" w:rsidP="00620D48">
      <w:pPr>
        <w:pStyle w:val="Columnas"/>
        <w:jc w:val="both"/>
        <w:rPr>
          <w:b/>
        </w:rPr>
      </w:pPr>
      <w:r w:rsidRPr="00A77E2C">
        <w:rPr>
          <w:b/>
        </w:rPr>
        <w:t>IMPLANTACIÓN DE TELE</w:t>
      </w:r>
      <w:r w:rsidR="00865508">
        <w:rPr>
          <w:b/>
        </w:rPr>
        <w:t>ASISTENCIA</w:t>
      </w:r>
    </w:p>
    <w:p w:rsidR="00A77E2C" w:rsidRDefault="00865508" w:rsidP="00620D48">
      <w:pPr>
        <w:pStyle w:val="Columnas"/>
        <w:jc w:val="both"/>
      </w:pPr>
      <w:r w:rsidRPr="00865508">
        <w:t xml:space="preserve">En el mes de junio se aprobó </w:t>
      </w:r>
      <w:r>
        <w:t>un procedimiento de teleasistencia que incluía el desarrollo de consultas externas, intervenciones terapéuticas y psicoeducativas con familias, programas de coordinación y continuidad asistencial y actividades formativas. Para ello, se solicitaron 6 licencias Zoom y 15 w</w:t>
      </w:r>
      <w:r w:rsidR="00582DE1">
        <w:t>eb</w:t>
      </w:r>
      <w:r>
        <w:t>cams.</w:t>
      </w:r>
    </w:p>
    <w:p w:rsidR="00865508" w:rsidRPr="00865508" w:rsidRDefault="00865508" w:rsidP="00620D48">
      <w:pPr>
        <w:pStyle w:val="Columnas"/>
        <w:jc w:val="both"/>
      </w:pPr>
    </w:p>
    <w:p w:rsidR="00A77E2C" w:rsidRPr="00A77E2C" w:rsidRDefault="00A77E2C" w:rsidP="00620D48">
      <w:pPr>
        <w:pStyle w:val="Columnas"/>
        <w:jc w:val="both"/>
        <w:rPr>
          <w:b/>
        </w:rPr>
      </w:pPr>
      <w:r>
        <w:rPr>
          <w:b/>
        </w:rPr>
        <w:t>IMPLANTACIÓN TELEVISITAS</w:t>
      </w:r>
    </w:p>
    <w:p w:rsidR="00C07AA0" w:rsidRDefault="00865508" w:rsidP="00620D48">
      <w:pPr>
        <w:pStyle w:val="Columnas"/>
        <w:jc w:val="both"/>
      </w:pPr>
      <w:r>
        <w:t xml:space="preserve">Desde el inicio de la pandemia se ha promovido el mantenimiento del contacto de la red de apoyo de los pacientes, ya </w:t>
      </w:r>
      <w:r w:rsidR="00873E8F">
        <w:t>que,</w:t>
      </w:r>
      <w:r>
        <w:t xml:space="preserve"> por un lado, se trata de una población especialmente vulnerable a situaciones de estrés emocional y aislamiento social, </w:t>
      </w:r>
      <w:r w:rsidR="00582DE1">
        <w:t>y,</w:t>
      </w:r>
      <w:r>
        <w:t xml:space="preserve"> por otro lado, la distancia impuesta por la pandemia ha supuesto para las familias una importante incertidumbre y preocupación. Durante los meses en que ha sido necesario suspender las visitas, se ha implantado un Programa de Televisitas, para lo que se habilitaron dispos</w:t>
      </w:r>
      <w:r w:rsidR="00620D48">
        <w:t xml:space="preserve">itivos electrónicos (12 </w:t>
      </w:r>
      <w:r>
        <w:t>tab</w:t>
      </w:r>
      <w:r w:rsidR="00833E9C">
        <w:t>lets),</w:t>
      </w:r>
      <w:r w:rsidR="00620D48">
        <w:t xml:space="preserve"> y</w:t>
      </w:r>
      <w:r w:rsidR="00833E9C">
        <w:t xml:space="preserve"> se solicitaron tarjetas </w:t>
      </w:r>
      <w:r w:rsidR="00620D48">
        <w:t>SIM (un total de 12).</w:t>
      </w:r>
    </w:p>
    <w:p w:rsidR="00620D48" w:rsidRPr="00A77E2C" w:rsidRDefault="00620D48" w:rsidP="00D045A4">
      <w:pPr>
        <w:pStyle w:val="Columnas"/>
        <w:rPr>
          <w:b/>
        </w:rPr>
      </w:pPr>
    </w:p>
    <w:p w:rsidR="00C07AA0" w:rsidRPr="00A77E2C" w:rsidRDefault="00C07AA0" w:rsidP="00A77E2C">
      <w:pPr>
        <w:pStyle w:val="Columnas"/>
        <w:jc w:val="both"/>
        <w:rPr>
          <w:b/>
        </w:rPr>
      </w:pPr>
      <w:r w:rsidRPr="00A77E2C">
        <w:rPr>
          <w:b/>
        </w:rPr>
        <w:t>SISTEMA DE RETERMALIZACIÓN Y PUESTA EN TEMPERATURA PARA DISTRIBUCIÓN DE COMIDA HOSPITALARIA COMPUESTO POR TERMINAL Y CARRO</w:t>
      </w:r>
    </w:p>
    <w:p w:rsidR="00C07AA0" w:rsidRPr="00C07AA0" w:rsidRDefault="00C07AA0" w:rsidP="00A77E2C">
      <w:pPr>
        <w:pStyle w:val="Columnas"/>
        <w:jc w:val="both"/>
      </w:pPr>
      <w:r w:rsidRPr="00C07AA0">
        <w:t>El incremento de la calidad del servicio de comida a los pacientes es una de las prioridades del Hospital.</w:t>
      </w:r>
    </w:p>
    <w:p w:rsidR="00C07AA0" w:rsidRPr="00C07AA0" w:rsidRDefault="00C07AA0" w:rsidP="00A77E2C">
      <w:pPr>
        <w:pStyle w:val="Columnas"/>
        <w:jc w:val="both"/>
      </w:pPr>
      <w:r w:rsidRPr="00C07AA0">
        <w:t xml:space="preserve">Uno de los puntos esenciales es conseguir que la comida llegue a los pacientes a una temperatura óptima de consumo.  </w:t>
      </w:r>
    </w:p>
    <w:p w:rsidR="00C07AA0" w:rsidRDefault="00C07AA0" w:rsidP="00A77E2C">
      <w:pPr>
        <w:pStyle w:val="Columnas"/>
        <w:jc w:val="both"/>
      </w:pPr>
      <w:r w:rsidRPr="00C07AA0">
        <w:t xml:space="preserve">Para ello, se ha adquirido e implantado un sistema de retermalización y puesta en temperatura para distribución de comida hospitalaria compuesto por </w:t>
      </w:r>
      <w:r w:rsidRPr="00C07AA0">
        <w:lastRenderedPageBreak/>
        <w:t xml:space="preserve">terminal y carro, ambos de última generación, con sistema de trazabilidad, salida USB y Ethernet para volcado de informes sobre temperaturas, con gestión automática de los tiempos y temperaturas, de fácil manejo y visualización para los usuarios, incluyendo un software compatible con los ordenadores y sistemas informáticos del Hospital para gestión de la trazabilidad. </w:t>
      </w:r>
    </w:p>
    <w:p w:rsidR="00C07AA0" w:rsidRDefault="00C07AA0" w:rsidP="00C07AA0">
      <w:pPr>
        <w:pStyle w:val="Columnas"/>
      </w:pPr>
      <w:r w:rsidRPr="00C07AA0">
        <w:t>Los componentes que se han adquirido son:</w:t>
      </w:r>
    </w:p>
    <w:p w:rsidR="00873E8F" w:rsidRPr="00C07AA0" w:rsidRDefault="00873E8F" w:rsidP="00C07AA0">
      <w:pPr>
        <w:pStyle w:val="Columnas"/>
      </w:pPr>
    </w:p>
    <w:tbl>
      <w:tblPr>
        <w:tblStyle w:val="TablaGeneral"/>
        <w:tblW w:w="7899" w:type="dxa"/>
        <w:tblLook w:val="04A0" w:firstRow="1" w:lastRow="0" w:firstColumn="1" w:lastColumn="0" w:noHBand="0" w:noVBand="1"/>
      </w:tblPr>
      <w:tblGrid>
        <w:gridCol w:w="6005"/>
        <w:gridCol w:w="1894"/>
      </w:tblGrid>
      <w:tr w:rsidR="00C07AA0" w:rsidRPr="00C07AA0" w:rsidTr="00800597">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005" w:type="dxa"/>
            <w:hideMark/>
          </w:tcPr>
          <w:p w:rsidR="00C07AA0" w:rsidRPr="00A77E2C" w:rsidRDefault="00C07AA0" w:rsidP="00A77E2C">
            <w:pPr>
              <w:rPr>
                <w:rFonts w:ascii="Montserrat SemiBold" w:hAnsi="Montserrat SemiBold"/>
                <w:b w:val="0"/>
              </w:rPr>
            </w:pPr>
            <w:r w:rsidRPr="00A77E2C">
              <w:rPr>
                <w:rFonts w:ascii="Montserrat SemiBold" w:hAnsi="Montserrat SemiBold"/>
                <w:b w:val="0"/>
              </w:rPr>
              <w:t>CONCEPTO</w:t>
            </w:r>
          </w:p>
        </w:tc>
        <w:tc>
          <w:tcPr>
            <w:tcW w:w="1894" w:type="dxa"/>
            <w:hideMark/>
          </w:tcPr>
          <w:p w:rsidR="00C07AA0" w:rsidRPr="00A77E2C" w:rsidRDefault="00C07AA0" w:rsidP="00A77E2C">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77E2C">
              <w:rPr>
                <w:rFonts w:ascii="Montserrat SemiBold" w:hAnsi="Montserrat SemiBold"/>
                <w:b w:val="0"/>
              </w:rPr>
              <w:t>UNIDADES</w:t>
            </w:r>
          </w:p>
        </w:tc>
      </w:tr>
      <w:tr w:rsidR="00C07AA0" w:rsidRPr="00C07AA0" w:rsidTr="00800597">
        <w:trPr>
          <w:trHeight w:val="312"/>
        </w:trPr>
        <w:tc>
          <w:tcPr>
            <w:cnfStyle w:val="001000000000" w:firstRow="0" w:lastRow="0" w:firstColumn="1" w:lastColumn="0" w:oddVBand="0" w:evenVBand="0" w:oddHBand="0" w:evenHBand="0" w:firstRowFirstColumn="0" w:firstRowLastColumn="0" w:lastRowFirstColumn="0" w:lastRowLastColumn="0"/>
            <w:tcW w:w="6005" w:type="dxa"/>
            <w:noWrap/>
            <w:hideMark/>
          </w:tcPr>
          <w:p w:rsidR="00C07AA0" w:rsidRPr="00A77E2C" w:rsidRDefault="00C07AA0" w:rsidP="00A77E2C">
            <w:pPr>
              <w:rPr>
                <w:rFonts w:ascii="Montserrat SemiBold" w:hAnsi="Montserrat SemiBold"/>
              </w:rPr>
            </w:pPr>
            <w:r w:rsidRPr="00A77E2C">
              <w:rPr>
                <w:rFonts w:ascii="Montserrat SemiBold" w:hAnsi="Montserrat SemiBold"/>
              </w:rPr>
              <w:t>TERMINAL FRIO CALOR</w:t>
            </w:r>
          </w:p>
        </w:tc>
        <w:tc>
          <w:tcPr>
            <w:tcW w:w="1894" w:type="dxa"/>
            <w:noWrap/>
            <w:hideMark/>
          </w:tcPr>
          <w:p w:rsidR="00C07AA0" w:rsidRPr="00A77E2C" w:rsidRDefault="00C07AA0" w:rsidP="00A77E2C">
            <w:pP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77E2C">
              <w:rPr>
                <w:rFonts w:ascii="Montserrat SemiBold" w:hAnsi="Montserrat SemiBold"/>
              </w:rPr>
              <w:t>6</w:t>
            </w:r>
          </w:p>
        </w:tc>
      </w:tr>
      <w:tr w:rsidR="00C07AA0" w:rsidRPr="00C07AA0" w:rsidTr="00800597">
        <w:trPr>
          <w:trHeight w:val="312"/>
        </w:trPr>
        <w:tc>
          <w:tcPr>
            <w:cnfStyle w:val="001000000000" w:firstRow="0" w:lastRow="0" w:firstColumn="1" w:lastColumn="0" w:oddVBand="0" w:evenVBand="0" w:oddHBand="0" w:evenHBand="0" w:firstRowFirstColumn="0" w:firstRowLastColumn="0" w:lastRowFirstColumn="0" w:lastRowLastColumn="0"/>
            <w:tcW w:w="6005" w:type="dxa"/>
            <w:noWrap/>
            <w:hideMark/>
          </w:tcPr>
          <w:p w:rsidR="00C07AA0" w:rsidRPr="00A77E2C" w:rsidRDefault="00C07AA0" w:rsidP="00A77E2C">
            <w:pPr>
              <w:rPr>
                <w:rFonts w:ascii="Montserrat SemiBold" w:hAnsi="Montserrat SemiBold"/>
              </w:rPr>
            </w:pPr>
            <w:r w:rsidRPr="00A77E2C">
              <w:rPr>
                <w:rFonts w:ascii="Montserrat SemiBold" w:hAnsi="Montserrat SemiBold"/>
              </w:rPr>
              <w:t>CARROS ISOTÉRMICO</w:t>
            </w:r>
          </w:p>
        </w:tc>
        <w:tc>
          <w:tcPr>
            <w:tcW w:w="1894" w:type="dxa"/>
            <w:noWrap/>
            <w:hideMark/>
          </w:tcPr>
          <w:p w:rsidR="00C07AA0" w:rsidRPr="00A77E2C" w:rsidRDefault="00C07AA0" w:rsidP="00A77E2C">
            <w:pP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77E2C">
              <w:rPr>
                <w:rFonts w:ascii="Montserrat SemiBold" w:hAnsi="Montserrat SemiBold"/>
              </w:rPr>
              <w:t>19</w:t>
            </w:r>
          </w:p>
        </w:tc>
      </w:tr>
      <w:tr w:rsidR="00C07AA0" w:rsidRPr="00C07AA0" w:rsidTr="00800597">
        <w:trPr>
          <w:trHeight w:val="312"/>
        </w:trPr>
        <w:tc>
          <w:tcPr>
            <w:cnfStyle w:val="001000000000" w:firstRow="0" w:lastRow="0" w:firstColumn="1" w:lastColumn="0" w:oddVBand="0" w:evenVBand="0" w:oddHBand="0" w:evenHBand="0" w:firstRowFirstColumn="0" w:firstRowLastColumn="0" w:lastRowFirstColumn="0" w:lastRowLastColumn="0"/>
            <w:tcW w:w="6005" w:type="dxa"/>
            <w:noWrap/>
            <w:hideMark/>
          </w:tcPr>
          <w:p w:rsidR="00C07AA0" w:rsidRPr="00A77E2C" w:rsidRDefault="00C07AA0" w:rsidP="00A77E2C">
            <w:pPr>
              <w:rPr>
                <w:rFonts w:ascii="Montserrat SemiBold" w:hAnsi="Montserrat SemiBold"/>
              </w:rPr>
            </w:pPr>
            <w:r w:rsidRPr="00A77E2C">
              <w:rPr>
                <w:rFonts w:ascii="Montserrat SemiBold" w:hAnsi="Montserrat SemiBold"/>
              </w:rPr>
              <w:t>BANDEJAS GASTRONORM</w:t>
            </w:r>
          </w:p>
        </w:tc>
        <w:tc>
          <w:tcPr>
            <w:tcW w:w="1894" w:type="dxa"/>
            <w:noWrap/>
            <w:hideMark/>
          </w:tcPr>
          <w:p w:rsidR="00C07AA0" w:rsidRPr="00A77E2C" w:rsidRDefault="00C07AA0" w:rsidP="00A77E2C">
            <w:pP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77E2C">
              <w:rPr>
                <w:rFonts w:ascii="Montserrat SemiBold" w:hAnsi="Montserrat SemiBold"/>
              </w:rPr>
              <w:t>600</w:t>
            </w:r>
          </w:p>
        </w:tc>
      </w:tr>
      <w:tr w:rsidR="00C07AA0" w:rsidRPr="00C07AA0" w:rsidTr="00800597">
        <w:trPr>
          <w:trHeight w:val="291"/>
        </w:trPr>
        <w:tc>
          <w:tcPr>
            <w:cnfStyle w:val="001000000000" w:firstRow="0" w:lastRow="0" w:firstColumn="1" w:lastColumn="0" w:oddVBand="0" w:evenVBand="0" w:oddHBand="0" w:evenHBand="0" w:firstRowFirstColumn="0" w:firstRowLastColumn="0" w:lastRowFirstColumn="0" w:lastRowLastColumn="0"/>
            <w:tcW w:w="6005" w:type="dxa"/>
            <w:hideMark/>
          </w:tcPr>
          <w:p w:rsidR="00C07AA0" w:rsidRPr="00A77E2C" w:rsidRDefault="00C07AA0" w:rsidP="00A77E2C">
            <w:pPr>
              <w:rPr>
                <w:rFonts w:ascii="Montserrat SemiBold" w:hAnsi="Montserrat SemiBold"/>
              </w:rPr>
            </w:pPr>
            <w:r w:rsidRPr="00A77E2C">
              <w:rPr>
                <w:rFonts w:ascii="Montserrat SemiBold" w:hAnsi="Montserrat SemiBold"/>
              </w:rPr>
              <w:t>SOPORTE ALMACENADO BANDEJAS</w:t>
            </w:r>
          </w:p>
        </w:tc>
        <w:tc>
          <w:tcPr>
            <w:tcW w:w="1894" w:type="dxa"/>
            <w:noWrap/>
            <w:hideMark/>
          </w:tcPr>
          <w:p w:rsidR="00C07AA0" w:rsidRPr="00A77E2C" w:rsidRDefault="00C07AA0" w:rsidP="00A77E2C">
            <w:pP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77E2C">
              <w:rPr>
                <w:rFonts w:ascii="Montserrat SemiBold" w:hAnsi="Montserrat SemiBold"/>
              </w:rPr>
              <w:t>7</w:t>
            </w:r>
          </w:p>
        </w:tc>
      </w:tr>
    </w:tbl>
    <w:p w:rsidR="00C07AA0" w:rsidRPr="00C07AA0" w:rsidRDefault="00C07AA0" w:rsidP="00C07AA0">
      <w:pPr>
        <w:pStyle w:val="Columnas"/>
      </w:pPr>
    </w:p>
    <w:p w:rsidR="00C07AA0" w:rsidRPr="00C07AA0" w:rsidRDefault="00C07AA0" w:rsidP="00A77E2C">
      <w:pPr>
        <w:pStyle w:val="Columnas"/>
        <w:jc w:val="both"/>
      </w:pPr>
      <w:r w:rsidRPr="00C07AA0">
        <w:t>Esto ha permitido también una reorganización de los flujos de trabajo del personal auxiliar y de servicios, con racionalización de los tiempos y las presencias, ya que antes de su implantación se requería un gran número de efectivos en una franja horaria determinada para procurar que no se produjeran excesivas pérdidas de temperatura en los alimentos.</w:t>
      </w:r>
    </w:p>
    <w:p w:rsidR="00F31D28" w:rsidRPr="008726CE" w:rsidRDefault="00F31D28" w:rsidP="0068118A">
      <w:pPr>
        <w:pStyle w:val="Titulo2Memoria"/>
        <w:rPr>
          <w:lang w:val="en-US"/>
        </w:rPr>
      </w:pPr>
    </w:p>
    <w:p w:rsidR="00F31D28" w:rsidRDefault="00F31D28" w:rsidP="004B239D">
      <w:pPr>
        <w:pStyle w:val="TITULO-Nivel2"/>
      </w:pPr>
      <w:bookmarkStart w:id="162" w:name="_Toc74228285"/>
      <w:bookmarkStart w:id="163" w:name="_Toc75343982"/>
      <w:bookmarkStart w:id="164" w:name="_Toc84846710"/>
      <w:r w:rsidRPr="003A2C8B">
        <w:t>Publicaciones científicas</w:t>
      </w:r>
      <w:bookmarkEnd w:id="162"/>
      <w:bookmarkEnd w:id="163"/>
      <w:bookmarkEnd w:id="164"/>
      <w:r>
        <w:t xml:space="preserve"> </w:t>
      </w:r>
    </w:p>
    <w:p w:rsidR="00F31D28" w:rsidRPr="00B010C0" w:rsidRDefault="00F31D28" w:rsidP="0068118A"/>
    <w:tbl>
      <w:tblPr>
        <w:tblStyle w:val="TablaGeneral"/>
        <w:tblW w:w="7797" w:type="dxa"/>
        <w:tblLook w:val="00E0" w:firstRow="1" w:lastRow="1" w:firstColumn="1" w:lastColumn="0" w:noHBand="0" w:noVBand="0"/>
      </w:tblPr>
      <w:tblGrid>
        <w:gridCol w:w="1843"/>
        <w:gridCol w:w="2126"/>
        <w:gridCol w:w="1276"/>
        <w:gridCol w:w="2552"/>
      </w:tblGrid>
      <w:tr w:rsidR="00F31D28" w:rsidRPr="004B239D" w:rsidTr="002E6CB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F31D28" w:rsidRPr="004B239D" w:rsidRDefault="00F31D28" w:rsidP="004B239D">
            <w:pPr>
              <w:jc w:val="left"/>
              <w:rPr>
                <w:sz w:val="14"/>
              </w:rPr>
            </w:pPr>
          </w:p>
        </w:tc>
        <w:tc>
          <w:tcPr>
            <w:tcW w:w="2126" w:type="dxa"/>
            <w:noWrap/>
          </w:tcPr>
          <w:p w:rsidR="00F31D28" w:rsidRPr="008E064E"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rsidR="00F31D28" w:rsidRPr="008E064E" w:rsidRDefault="00F31D28" w:rsidP="004B239D">
            <w:pPr>
              <w:jc w:val="left"/>
              <w:rPr>
                <w:rFonts w:ascii="Montserrat SemiBold" w:hAnsi="Montserrat SemiBold"/>
                <w:b w:val="0"/>
                <w:sz w:val="16"/>
              </w:rPr>
            </w:pPr>
            <w:r w:rsidRPr="008E064E">
              <w:rPr>
                <w:rFonts w:ascii="Montserrat SemiBold" w:hAnsi="Montserrat SemiBold"/>
                <w:b w:val="0"/>
                <w:sz w:val="16"/>
              </w:rPr>
              <w:t>Factor de Impacto</w:t>
            </w:r>
          </w:p>
        </w:tc>
        <w:tc>
          <w:tcPr>
            <w:tcW w:w="2552" w:type="dxa"/>
            <w:noWrap/>
          </w:tcPr>
          <w:p w:rsidR="00F31D28" w:rsidRPr="00981722"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981722">
              <w:rPr>
                <w:rFonts w:ascii="Montserrat SemiBold" w:hAnsi="Montserrat SemiBold"/>
                <w:b w:val="0"/>
                <w:sz w:val="16"/>
              </w:rPr>
              <w:t>Factor de Impacto</w:t>
            </w:r>
            <w:r w:rsidR="004B239D" w:rsidRPr="00981722">
              <w:rPr>
                <w:rFonts w:ascii="Montserrat SemiBold" w:hAnsi="Montserrat SemiBold"/>
                <w:b w:val="0"/>
                <w:sz w:val="16"/>
              </w:rPr>
              <w:t xml:space="preserve"> </w:t>
            </w:r>
            <w:r w:rsidRPr="00981722">
              <w:rPr>
                <w:rFonts w:ascii="Montserrat SemiBold" w:hAnsi="Montserrat SemiBold"/>
                <w:b w:val="0"/>
                <w:sz w:val="16"/>
              </w:rPr>
              <w:t>% Publicaciones Primer Quartil</w:t>
            </w:r>
          </w:p>
        </w:tc>
      </w:tr>
      <w:tr w:rsidR="00F31D28" w:rsidRPr="004B239D" w:rsidTr="002E6CBC">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F31D28" w:rsidRPr="004B239D" w:rsidRDefault="00F31D28" w:rsidP="0068118A">
            <w:pPr>
              <w:rPr>
                <w:sz w:val="16"/>
              </w:rPr>
            </w:pPr>
            <w:r w:rsidRPr="004B239D">
              <w:rPr>
                <w:sz w:val="16"/>
              </w:rPr>
              <w:t>Artículos</w:t>
            </w:r>
          </w:p>
        </w:tc>
        <w:tc>
          <w:tcPr>
            <w:tcW w:w="2126" w:type="dxa"/>
            <w:noWrap/>
          </w:tcPr>
          <w:p w:rsidR="00F31D28" w:rsidRPr="004B239D" w:rsidRDefault="002A6475" w:rsidP="009A6C44">
            <w:pPr>
              <w:jc w:val="right"/>
              <w:cnfStyle w:val="010000000000" w:firstRow="0" w:lastRow="1"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1276" w:type="dxa"/>
            <w:noWrap/>
          </w:tcPr>
          <w:p w:rsidR="00F31D28" w:rsidRPr="004B239D" w:rsidRDefault="002A6475" w:rsidP="009A6C44">
            <w:pPr>
              <w:jc w:val="right"/>
            </w:pPr>
            <w:r>
              <w:t>19,008</w:t>
            </w:r>
          </w:p>
        </w:tc>
        <w:tc>
          <w:tcPr>
            <w:tcW w:w="2552" w:type="dxa"/>
            <w:noWrap/>
          </w:tcPr>
          <w:p w:rsidR="00F31D28" w:rsidRPr="004B239D" w:rsidRDefault="00450B8A" w:rsidP="009A6C44">
            <w:pPr>
              <w:jc w:val="right"/>
              <w:cnfStyle w:val="010000000000" w:firstRow="0" w:lastRow="1" w:firstColumn="0" w:lastColumn="0" w:oddVBand="0" w:evenVBand="0" w:oddHBand="0" w:evenHBand="0" w:firstRowFirstColumn="0" w:firstRowLastColumn="0" w:lastRowFirstColumn="0" w:lastRowLastColumn="0"/>
            </w:pPr>
            <w:r>
              <w:t>60</w:t>
            </w:r>
            <w:r w:rsidR="002A6475">
              <w:t>%</w:t>
            </w:r>
          </w:p>
        </w:tc>
      </w:tr>
    </w:tbl>
    <w:p w:rsidR="00F31D28" w:rsidRPr="00294F7D" w:rsidRDefault="00F31D28" w:rsidP="004B239D">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rsidR="00F31D28" w:rsidRDefault="00F31D28" w:rsidP="0068118A">
      <w:pPr>
        <w:rPr>
          <w:rFonts w:ascii="Verdana" w:hAnsi="Verdana" w:cs="Arial"/>
          <w:color w:val="000080"/>
          <w:sz w:val="24"/>
        </w:rPr>
      </w:pPr>
    </w:p>
    <w:p w:rsidR="00DC3F55" w:rsidRDefault="00DC3F55" w:rsidP="0068118A">
      <w:pPr>
        <w:rPr>
          <w:rFonts w:ascii="Verdana" w:hAnsi="Verdana" w:cs="Arial"/>
          <w:color w:val="000080"/>
          <w:sz w:val="24"/>
        </w:rPr>
      </w:pPr>
    </w:p>
    <w:tbl>
      <w:tblPr>
        <w:tblStyle w:val="TablaGeneral"/>
        <w:tblW w:w="4970" w:type="pct"/>
        <w:tblLayout w:type="fixed"/>
        <w:tblLook w:val="01E0" w:firstRow="1" w:lastRow="1" w:firstColumn="1" w:lastColumn="1" w:noHBand="0" w:noVBand="0"/>
      </w:tblPr>
      <w:tblGrid>
        <w:gridCol w:w="2878"/>
        <w:gridCol w:w="1816"/>
        <w:gridCol w:w="1452"/>
        <w:gridCol w:w="1743"/>
      </w:tblGrid>
      <w:tr w:rsidR="00F31D28" w:rsidRPr="00FF2F87" w:rsidTr="004256EE">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1824" w:type="pct"/>
          </w:tcPr>
          <w:p w:rsidR="00F31D28" w:rsidRPr="00FF2F87" w:rsidRDefault="00F31D28" w:rsidP="00FF2F87">
            <w:pPr>
              <w:jc w:val="left"/>
              <w:rPr>
                <w:rFonts w:ascii="Montserrat SemiBold" w:hAnsi="Montserrat SemiBold"/>
                <w:b w:val="0"/>
                <w:sz w:val="14"/>
              </w:rPr>
            </w:pPr>
            <w:r w:rsidRPr="00FF2F87">
              <w:rPr>
                <w:rFonts w:ascii="Montserrat SemiBold" w:hAnsi="Montserrat SemiBold"/>
                <w:b w:val="0"/>
                <w:sz w:val="16"/>
              </w:rPr>
              <w:t xml:space="preserve">Publicaciones </w:t>
            </w:r>
            <w:r w:rsidRPr="00FF2F87">
              <w:rPr>
                <w:rFonts w:ascii="Montserrat SemiBold" w:hAnsi="Montserrat SemiBold"/>
                <w:b w:val="0"/>
                <w:sz w:val="16"/>
              </w:rPr>
              <w:br/>
            </w:r>
            <w:r w:rsidRPr="00FF2F87">
              <w:rPr>
                <w:rFonts w:ascii="Montserrat SemiBold" w:hAnsi="Montserrat SemiBold"/>
                <w:b w:val="0"/>
                <w:sz w:val="14"/>
              </w:rPr>
              <w:t>(nombre de la Revista)</w:t>
            </w:r>
          </w:p>
        </w:tc>
        <w:tc>
          <w:tcPr>
            <w:tcW w:w="1151" w:type="pct"/>
          </w:tcPr>
          <w:p w:rsidR="00F31D28" w:rsidRPr="00FF2F87" w:rsidRDefault="00F31D28" w:rsidP="00FF2F87">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2"/>
              </w:rPr>
            </w:pPr>
            <w:r w:rsidRPr="00FF2F87">
              <w:rPr>
                <w:rFonts w:ascii="Montserrat SemiBold" w:hAnsi="Montserrat SemiBold"/>
                <w:b w:val="0"/>
                <w:sz w:val="12"/>
              </w:rPr>
              <w:t xml:space="preserve">Número total de artículos </w:t>
            </w:r>
            <w:r w:rsidR="00FF2F87">
              <w:rPr>
                <w:rFonts w:ascii="Montserrat SemiBold" w:hAnsi="Montserrat SemiBold"/>
                <w:b w:val="0"/>
                <w:sz w:val="12"/>
              </w:rPr>
              <w:t>P</w:t>
            </w:r>
            <w:r w:rsidRPr="00FF2F87">
              <w:rPr>
                <w:rFonts w:ascii="Montserrat SemiBold" w:hAnsi="Montserrat SemiBold"/>
                <w:b w:val="0"/>
                <w:sz w:val="12"/>
              </w:rPr>
              <w:t>ublica</w:t>
            </w:r>
            <w:r w:rsidR="00FF2F87">
              <w:rPr>
                <w:rFonts w:ascii="Montserrat SemiBold" w:hAnsi="Montserrat SemiBold"/>
                <w:b w:val="0"/>
                <w:sz w:val="12"/>
              </w:rPr>
              <w:t>-</w:t>
            </w:r>
            <w:r w:rsidRPr="00FF2F87">
              <w:rPr>
                <w:rFonts w:ascii="Montserrat SemiBold" w:hAnsi="Montserrat SemiBold"/>
                <w:b w:val="0"/>
                <w:sz w:val="12"/>
              </w:rPr>
              <w:t>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rsidR="00F31D28" w:rsidRPr="00FF2F87" w:rsidRDefault="00F31D28" w:rsidP="00FF2F87">
            <w:pPr>
              <w:spacing w:line="240" w:lineRule="auto"/>
              <w:jc w:val="left"/>
              <w:rPr>
                <w:rFonts w:ascii="Montserrat SemiBold" w:hAnsi="Montserrat SemiBold"/>
                <w:b w:val="0"/>
                <w:sz w:val="14"/>
              </w:rPr>
            </w:pPr>
            <w:r w:rsidRPr="00FF2F87">
              <w:rPr>
                <w:rFonts w:ascii="Montserrat SemiBold" w:hAnsi="Montserrat SemiBold"/>
                <w:b w:val="0"/>
                <w:sz w:val="12"/>
              </w:rPr>
              <w:t xml:space="preserve">Factor de impacto de </w:t>
            </w:r>
            <w:r w:rsidR="00FF2F87" w:rsidRPr="00FF2F87">
              <w:rPr>
                <w:rFonts w:ascii="Montserrat SemiBold" w:hAnsi="Montserrat SemiBold"/>
                <w:b w:val="0"/>
                <w:sz w:val="12"/>
              </w:rPr>
              <w:br/>
            </w:r>
            <w:r w:rsidRPr="00FF2F87">
              <w:rPr>
                <w:rFonts w:ascii="Montserrat SemiBold" w:hAnsi="Montserrat SemiBold"/>
                <w:b w:val="0"/>
                <w:sz w:val="12"/>
              </w:rPr>
              <w:t>la revista*</w:t>
            </w:r>
          </w:p>
        </w:tc>
        <w:tc>
          <w:tcPr>
            <w:tcW w:w="1105" w:type="pct"/>
            <w:vAlign w:val="top"/>
          </w:tcPr>
          <w:p w:rsidR="00F31D28" w:rsidRPr="00FF2F87" w:rsidRDefault="00F31D28" w:rsidP="00FF2F87">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2F87">
              <w:rPr>
                <w:rFonts w:ascii="Montserrat SemiBold" w:hAnsi="Montserrat SemiBold"/>
                <w:b w:val="0"/>
                <w:sz w:val="14"/>
              </w:rPr>
              <w:t>Factor de impacto TOTAL</w:t>
            </w:r>
          </w:p>
        </w:tc>
      </w:tr>
      <w:tr w:rsidR="00F31D28" w:rsidRPr="00C31FAA" w:rsidTr="004256EE">
        <w:trPr>
          <w:trHeight w:val="260"/>
        </w:trPr>
        <w:tc>
          <w:tcPr>
            <w:cnfStyle w:val="001000000000" w:firstRow="0" w:lastRow="0" w:firstColumn="1" w:lastColumn="0" w:oddVBand="0" w:evenVBand="0" w:oddHBand="0" w:evenHBand="0" w:firstRowFirstColumn="0" w:firstRowLastColumn="0" w:lastRowFirstColumn="0" w:lastRowLastColumn="0"/>
            <w:tcW w:w="1824" w:type="pct"/>
            <w:noWrap/>
          </w:tcPr>
          <w:p w:rsidR="00F31D28" w:rsidRPr="00C31FAA" w:rsidRDefault="00BF52BB" w:rsidP="0068118A">
            <w:r w:rsidRPr="009A6C44">
              <w:t>Clínica</w:t>
            </w:r>
            <w:r w:rsidR="009A6C44" w:rsidRPr="009A6C44">
              <w:t xml:space="preserve"> y Salud</w:t>
            </w:r>
          </w:p>
        </w:tc>
        <w:tc>
          <w:tcPr>
            <w:tcW w:w="1151" w:type="pct"/>
            <w:noWrap/>
          </w:tcPr>
          <w:p w:rsidR="00F31D28" w:rsidRPr="00C31FAA" w:rsidRDefault="009A6C44" w:rsidP="009A6C44">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20" w:type="pct"/>
            <w:noWrap/>
          </w:tcPr>
          <w:p w:rsidR="00F31D28" w:rsidRPr="00C31FAA" w:rsidRDefault="00BC0807" w:rsidP="009A6C44">
            <w:pPr>
              <w:jc w:val="right"/>
            </w:pPr>
            <w:r>
              <w:t>0,2</w:t>
            </w:r>
            <w:r w:rsidR="00CB2CC4">
              <w:t>04</w:t>
            </w:r>
          </w:p>
        </w:tc>
        <w:tc>
          <w:tcPr>
            <w:tcW w:w="1105" w:type="pct"/>
            <w:noWrap/>
          </w:tcPr>
          <w:p w:rsidR="00F31D28" w:rsidRPr="00C31FAA" w:rsidRDefault="002A6475" w:rsidP="009A6C44">
            <w:pPr>
              <w:jc w:val="right"/>
              <w:cnfStyle w:val="000000000000" w:firstRow="0" w:lastRow="0" w:firstColumn="0" w:lastColumn="0" w:oddVBand="0" w:evenVBand="0" w:oddHBand="0" w:evenHBand="0" w:firstRowFirstColumn="0" w:firstRowLastColumn="0" w:lastRowFirstColumn="0" w:lastRowLastColumn="0"/>
            </w:pPr>
            <w:r>
              <w:t>0,408</w:t>
            </w:r>
          </w:p>
        </w:tc>
      </w:tr>
      <w:tr w:rsidR="00DC3F55" w:rsidRPr="00C31FAA" w:rsidTr="004256EE">
        <w:trPr>
          <w:trHeight w:val="260"/>
        </w:trPr>
        <w:tc>
          <w:tcPr>
            <w:cnfStyle w:val="001000000000" w:firstRow="0" w:lastRow="0" w:firstColumn="1" w:lastColumn="0" w:oddVBand="0" w:evenVBand="0" w:oddHBand="0" w:evenHBand="0" w:firstRowFirstColumn="0" w:firstRowLastColumn="0" w:lastRowFirstColumn="0" w:lastRowLastColumn="0"/>
            <w:tcW w:w="1824" w:type="pct"/>
            <w:noWrap/>
          </w:tcPr>
          <w:p w:rsidR="00DC3F55" w:rsidRPr="009A6C44" w:rsidRDefault="00DC3F55" w:rsidP="0068118A">
            <w:r>
              <w:t>European Psychiatry</w:t>
            </w:r>
          </w:p>
        </w:tc>
        <w:tc>
          <w:tcPr>
            <w:tcW w:w="1151" w:type="pct"/>
            <w:noWrap/>
          </w:tcPr>
          <w:p w:rsidR="00DC3F55" w:rsidRDefault="00DC3F55" w:rsidP="009A6C44">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20" w:type="pct"/>
            <w:noWrap/>
          </w:tcPr>
          <w:p w:rsidR="00DC3F55" w:rsidRDefault="00DC3F55" w:rsidP="009A6C44">
            <w:pPr>
              <w:jc w:val="right"/>
            </w:pPr>
            <w:r>
              <w:t>6,2</w:t>
            </w:r>
          </w:p>
        </w:tc>
        <w:tc>
          <w:tcPr>
            <w:tcW w:w="1105" w:type="pct"/>
            <w:noWrap/>
          </w:tcPr>
          <w:p w:rsidR="00DC3F55" w:rsidRDefault="002A6475" w:rsidP="009A6C44">
            <w:pPr>
              <w:jc w:val="right"/>
              <w:cnfStyle w:val="000000000000" w:firstRow="0" w:lastRow="0" w:firstColumn="0" w:lastColumn="0" w:oddVBand="0" w:evenVBand="0" w:oddHBand="0" w:evenHBand="0" w:firstRowFirstColumn="0" w:firstRowLastColumn="0" w:lastRowFirstColumn="0" w:lastRowLastColumn="0"/>
            </w:pPr>
            <w:r>
              <w:t>18,6</w:t>
            </w:r>
          </w:p>
        </w:tc>
      </w:tr>
      <w:tr w:rsidR="00F31D28" w:rsidRPr="00C31FAA" w:rsidTr="004256EE">
        <w:trPr>
          <w:cnfStyle w:val="010000000000" w:firstRow="0" w:lastRow="1"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24" w:type="pct"/>
            <w:noWrap/>
          </w:tcPr>
          <w:p w:rsidR="00F31D28" w:rsidRPr="00C31FAA" w:rsidRDefault="00F31D28" w:rsidP="0068118A">
            <w:r>
              <w:t>TOTAL</w:t>
            </w:r>
          </w:p>
        </w:tc>
        <w:tc>
          <w:tcPr>
            <w:tcW w:w="1151" w:type="pct"/>
            <w:noWrap/>
          </w:tcPr>
          <w:p w:rsidR="00F31D28" w:rsidRPr="00C31FAA" w:rsidRDefault="00FE5736" w:rsidP="009A6C44">
            <w:pPr>
              <w:jc w:val="right"/>
              <w:cnfStyle w:val="010000000000" w:firstRow="0" w:lastRow="1"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920" w:type="pct"/>
            <w:noWrap/>
          </w:tcPr>
          <w:p w:rsidR="00F31D28" w:rsidRPr="00C31FAA" w:rsidRDefault="00F31D28" w:rsidP="009A6C44">
            <w:pPr>
              <w:jc w:val="right"/>
            </w:pPr>
          </w:p>
        </w:tc>
        <w:tc>
          <w:tcPr>
            <w:tcW w:w="1105" w:type="pct"/>
            <w:noWrap/>
          </w:tcPr>
          <w:p w:rsidR="00F31D28" w:rsidRPr="00C31FAA" w:rsidRDefault="002A6475" w:rsidP="009A6C44">
            <w:pPr>
              <w:jc w:val="right"/>
              <w:cnfStyle w:val="010000000000" w:firstRow="0" w:lastRow="1" w:firstColumn="0" w:lastColumn="0" w:oddVBand="0" w:evenVBand="0" w:oddHBand="0" w:evenHBand="0" w:firstRowFirstColumn="0" w:firstRowLastColumn="0" w:lastRowFirstColumn="0" w:lastRowLastColumn="0"/>
            </w:pPr>
            <w:r>
              <w:t>19,008</w:t>
            </w:r>
          </w:p>
        </w:tc>
      </w:tr>
    </w:tbl>
    <w:p w:rsidR="0075765A" w:rsidRDefault="0075765A" w:rsidP="0068118A">
      <w:pPr>
        <w:pStyle w:val="Ttulo3Memoria"/>
      </w:pPr>
    </w:p>
    <w:p w:rsidR="00FE5736" w:rsidRDefault="00FE5736">
      <w:pPr>
        <w:spacing w:before="0" w:line="240" w:lineRule="auto"/>
        <w:jc w:val="left"/>
        <w:rPr>
          <w:rFonts w:ascii="Montserrat SemiBold" w:hAnsi="Montserrat SemiBold"/>
          <w:caps/>
          <w:noProof/>
          <w:color w:val="48ACC6"/>
          <w:spacing w:val="-6"/>
          <w:sz w:val="24"/>
        </w:rPr>
      </w:pPr>
    </w:p>
    <w:p w:rsidR="00F31D28" w:rsidRDefault="00F31D28" w:rsidP="004B239D">
      <w:pPr>
        <w:pStyle w:val="TITULO-Nivel2"/>
      </w:pPr>
      <w:bookmarkStart w:id="165" w:name="_Toc84846711"/>
      <w:r w:rsidRPr="001A5E26">
        <w:t>Actividades de divulgación científica</w:t>
      </w:r>
      <w:bookmarkEnd w:id="165"/>
    </w:p>
    <w:p w:rsidR="001A5E26" w:rsidRPr="001A5E26" w:rsidRDefault="001A5E26" w:rsidP="001A5E26">
      <w:pPr>
        <w:pStyle w:val="Titulo2Memoria"/>
        <w:numPr>
          <w:ilvl w:val="0"/>
          <w:numId w:val="31"/>
        </w:numPr>
        <w:rPr>
          <w:rFonts w:ascii="Montserrat Medium" w:hAnsi="Montserrat Medium" w:cs="Calibri"/>
          <w:color w:val="auto"/>
          <w:sz w:val="20"/>
          <w:lang w:val="es-ES"/>
        </w:rPr>
      </w:pPr>
      <w:r w:rsidRPr="001A5E26">
        <w:rPr>
          <w:rFonts w:ascii="Montserrat Medium" w:hAnsi="Montserrat Medium" w:cs="Calibri"/>
          <w:color w:val="auto"/>
          <w:sz w:val="20"/>
          <w:lang w:val="es-ES"/>
        </w:rPr>
        <w:t>XXXVII Congreso Nacional y 3ª Conferencia Internacional de Enfermería de Salud Mental</w:t>
      </w:r>
      <w:r>
        <w:rPr>
          <w:rFonts w:ascii="Montserrat Medium" w:hAnsi="Montserrat Medium" w:cs="Calibri"/>
          <w:color w:val="auto"/>
          <w:sz w:val="20"/>
          <w:lang w:val="es-ES"/>
        </w:rPr>
        <w:t>. “</w:t>
      </w:r>
      <w:r w:rsidRPr="001A5E26">
        <w:rPr>
          <w:rFonts w:ascii="Montserrat Medium" w:hAnsi="Montserrat Medium" w:cs="Calibri"/>
          <w:color w:val="auto"/>
          <w:sz w:val="20"/>
          <w:lang w:val="es-ES"/>
        </w:rPr>
        <w:t>El suicidio en la adolescencia: Factores de riesgo y programas de prevención</w:t>
      </w:r>
      <w:r>
        <w:rPr>
          <w:rFonts w:ascii="Montserrat Medium" w:hAnsi="Montserrat Medium" w:cs="Calibri"/>
          <w:color w:val="auto"/>
          <w:sz w:val="20"/>
          <w:lang w:val="es-ES"/>
        </w:rPr>
        <w:t>”</w:t>
      </w:r>
      <w:r w:rsidRPr="001A5E26">
        <w:rPr>
          <w:rFonts w:ascii="Montserrat Medium" w:hAnsi="Montserrat Medium" w:cs="Calibri"/>
          <w:color w:val="auto"/>
          <w:sz w:val="20"/>
          <w:lang w:val="es-ES"/>
        </w:rPr>
        <w:t>.</w:t>
      </w:r>
      <w:r w:rsidRPr="001A5E26">
        <w:rPr>
          <w:rFonts w:ascii="Montserrat Medium" w:hAnsi="Montserrat Medium" w:cs="Calibri"/>
          <w:color w:val="auto"/>
          <w:sz w:val="20"/>
          <w:lang w:val="es-ES"/>
        </w:rPr>
        <w:tab/>
        <w:t>Enfermería</w:t>
      </w:r>
    </w:p>
    <w:p w:rsidR="001A5E26" w:rsidRPr="001A5E26" w:rsidRDefault="001A5E26" w:rsidP="001A5E26">
      <w:pPr>
        <w:pStyle w:val="Titulo2Memoria"/>
        <w:numPr>
          <w:ilvl w:val="0"/>
          <w:numId w:val="31"/>
        </w:numPr>
        <w:rPr>
          <w:rFonts w:ascii="Montserrat Medium" w:hAnsi="Montserrat Medium" w:cs="Calibri"/>
          <w:color w:val="auto"/>
          <w:sz w:val="20"/>
          <w:lang w:val="es-ES"/>
        </w:rPr>
      </w:pPr>
      <w:r w:rsidRPr="001A5E26">
        <w:rPr>
          <w:rFonts w:ascii="Montserrat Medium" w:hAnsi="Montserrat Medium" w:cs="Calibri"/>
          <w:color w:val="auto"/>
          <w:sz w:val="20"/>
          <w:lang w:val="es-ES"/>
        </w:rPr>
        <w:t>XXXVII Congreso Nacional y 3ª Conferencia Internacional de Enfermería de Salud Mental</w:t>
      </w:r>
      <w:r>
        <w:rPr>
          <w:rFonts w:ascii="Montserrat Medium" w:hAnsi="Montserrat Medium" w:cs="Calibri"/>
          <w:color w:val="auto"/>
          <w:sz w:val="20"/>
          <w:lang w:val="es-ES"/>
        </w:rPr>
        <w:t>. “</w:t>
      </w:r>
      <w:r w:rsidRPr="001A5E26">
        <w:rPr>
          <w:rFonts w:ascii="Montserrat Medium" w:hAnsi="Montserrat Medium" w:cs="Calibri"/>
          <w:color w:val="auto"/>
          <w:sz w:val="20"/>
          <w:lang w:val="es-ES"/>
        </w:rPr>
        <w:t>Plan de cuidados estandarizado para pacientes con Trastorno Límite de Personalidad (TLP): fase de crisis</w:t>
      </w:r>
      <w:r>
        <w:rPr>
          <w:rFonts w:ascii="Montserrat Medium" w:hAnsi="Montserrat Medium" w:cs="Calibri"/>
          <w:color w:val="auto"/>
          <w:sz w:val="20"/>
          <w:lang w:val="es-ES"/>
        </w:rPr>
        <w:t xml:space="preserve">”. </w:t>
      </w:r>
      <w:r w:rsidRPr="001A5E26">
        <w:rPr>
          <w:rFonts w:ascii="Montserrat Medium" w:hAnsi="Montserrat Medium" w:cs="Calibri"/>
          <w:color w:val="auto"/>
          <w:sz w:val="20"/>
          <w:lang w:val="es-ES"/>
        </w:rPr>
        <w:t>Enfermería</w:t>
      </w:r>
    </w:p>
    <w:p w:rsidR="003F3ADD" w:rsidRPr="00550479" w:rsidRDefault="001A5E26" w:rsidP="00550479">
      <w:pPr>
        <w:pStyle w:val="Titulo2Memoria"/>
        <w:numPr>
          <w:ilvl w:val="0"/>
          <w:numId w:val="31"/>
        </w:numPr>
        <w:rPr>
          <w:rFonts w:ascii="Montserrat Medium" w:hAnsi="Montserrat Medium" w:cs="Calibri"/>
          <w:color w:val="auto"/>
          <w:sz w:val="20"/>
          <w:lang w:val="es-ES"/>
        </w:rPr>
      </w:pPr>
      <w:r w:rsidRPr="001A5E26">
        <w:rPr>
          <w:rFonts w:ascii="Montserrat Medium" w:hAnsi="Montserrat Medium" w:cs="Calibri"/>
          <w:color w:val="auto"/>
          <w:sz w:val="20"/>
          <w:lang w:val="es-ES"/>
        </w:rPr>
        <w:t>XXXVII Congreso Nacional y 3ª Conferencia Internacional de Enfermería de Salud Mental</w:t>
      </w:r>
      <w:r>
        <w:rPr>
          <w:rFonts w:ascii="Montserrat Medium" w:hAnsi="Montserrat Medium" w:cs="Calibri"/>
          <w:color w:val="auto"/>
          <w:sz w:val="20"/>
          <w:lang w:val="es-ES"/>
        </w:rPr>
        <w:t>. “</w:t>
      </w:r>
      <w:r w:rsidRPr="001A5E26">
        <w:rPr>
          <w:rFonts w:ascii="Montserrat Medium" w:hAnsi="Montserrat Medium" w:cs="Calibri"/>
          <w:color w:val="auto"/>
          <w:sz w:val="20"/>
          <w:lang w:val="es-ES"/>
        </w:rPr>
        <w:t>Contratransferencia en Enfermería de Salud Mental</w:t>
      </w:r>
      <w:r>
        <w:rPr>
          <w:rFonts w:ascii="Montserrat Medium" w:hAnsi="Montserrat Medium" w:cs="Calibri"/>
          <w:color w:val="auto"/>
          <w:sz w:val="20"/>
          <w:lang w:val="es-ES"/>
        </w:rPr>
        <w:t>”</w:t>
      </w:r>
      <w:r w:rsidRPr="001A5E26">
        <w:rPr>
          <w:rFonts w:ascii="Montserrat Medium" w:hAnsi="Montserrat Medium" w:cs="Calibri"/>
          <w:color w:val="auto"/>
          <w:sz w:val="20"/>
          <w:lang w:val="es-ES"/>
        </w:rPr>
        <w:t>.</w:t>
      </w:r>
      <w:r>
        <w:rPr>
          <w:rFonts w:ascii="Montserrat Medium" w:hAnsi="Montserrat Medium" w:cs="Calibri"/>
          <w:color w:val="auto"/>
          <w:sz w:val="20"/>
          <w:lang w:val="es-ES"/>
        </w:rPr>
        <w:t xml:space="preserve"> </w:t>
      </w:r>
      <w:r w:rsidRPr="001A5E26">
        <w:rPr>
          <w:rFonts w:ascii="Montserrat Medium" w:hAnsi="Montserrat Medium" w:cs="Calibri"/>
          <w:color w:val="auto"/>
          <w:sz w:val="20"/>
          <w:lang w:val="es-ES"/>
        </w:rPr>
        <w:t>Enfermería</w:t>
      </w:r>
    </w:p>
    <w:p w:rsidR="00F31D28" w:rsidRPr="009E7227" w:rsidRDefault="00F31D28" w:rsidP="0068118A">
      <w:r w:rsidRPr="009E7227">
        <w:br w:type="page"/>
      </w:r>
    </w:p>
    <w:p w:rsidR="0058510F" w:rsidRDefault="00465D10" w:rsidP="0068118A">
      <w:bookmarkStart w:id="166" w:name="_Toc74228286"/>
      <w:bookmarkStart w:id="167" w:name="_Toc75343983"/>
      <w:bookmarkEnd w:id="140"/>
      <w:r>
        <w:rPr>
          <w:noProof/>
        </w:rPr>
        <w:lastRenderedPageBreak/>
        <w:drawing>
          <wp:anchor distT="0" distB="0" distL="114300" distR="114300" simplePos="0" relativeHeight="251742208" behindDoc="1" locked="0" layoutInCell="1" allowOverlap="1">
            <wp:simplePos x="0" y="0"/>
            <wp:positionH relativeFrom="page">
              <wp:posOffset>0</wp:posOffset>
            </wp:positionH>
            <wp:positionV relativeFrom="paragraph">
              <wp:posOffset>-1008190</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3472"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6409F4" w:rsidRDefault="006409F4"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6409F4" w:rsidRPr="00CF6779" w:rsidRDefault="006409F4"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7" type="#_x0000_t202" style="position:absolute;left:0;text-align:left;margin-left:92.35pt;margin-top:504.7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" filled="f" stroked="f" strokeweight="2pt">
                <o:lock v:ext="edit" aspectratio="t"/>
                <v:textbox>
                  <w:txbxContent>
                    <w:p w:rsidR="006409F4" w:rsidRDefault="006409F4"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6409F4" w:rsidRDefault="006409F4"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6409F4" w:rsidRPr="00CF6779" w:rsidRDefault="006409F4"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Pr>
          <w:noProof/>
        </w:rPr>
        <mc:AlternateContent>
          <mc:Choice Requires="wps">
            <w:drawing>
              <wp:anchor distT="0" distB="0" distL="114300" distR="114300" simplePos="0" relativeHeight="251754496"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6409F4" w:rsidRDefault="006409F4"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8"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rsidR="006409F4" w:rsidRDefault="006409F4" w:rsidP="00EA4B00">
                      <w:pPr>
                        <w:pStyle w:val="Capitulo"/>
                      </w:pPr>
                      <w:r>
                        <w:t>9</w:t>
                      </w:r>
                    </w:p>
                  </w:txbxContent>
                </v:textbox>
              </v:shape>
            </w:pict>
          </mc:Fallback>
        </mc:AlternateContent>
      </w:r>
    </w:p>
    <w:p w:rsidR="00F31D28" w:rsidRDefault="00F31D28" w:rsidP="00550479">
      <w:pPr>
        <w:pStyle w:val="TITULO-Nivel1"/>
      </w:pPr>
      <w:bookmarkStart w:id="168" w:name="_Toc84846712"/>
      <w:r>
        <w:lastRenderedPageBreak/>
        <w:t>Sostenibilidad y gestión económica</w:t>
      </w:r>
      <w:bookmarkEnd w:id="166"/>
      <w:bookmarkEnd w:id="167"/>
      <w:bookmarkEnd w:id="168"/>
      <w:r>
        <w:t xml:space="preserve"> </w:t>
      </w:r>
    </w:p>
    <w:p w:rsidR="009045D9" w:rsidRPr="009E7227" w:rsidRDefault="009045D9" w:rsidP="0058510F">
      <w:pPr>
        <w:pStyle w:val="TITULO-Nivel2"/>
      </w:pPr>
      <w:bookmarkStart w:id="169" w:name="_Toc74228287"/>
      <w:bookmarkStart w:id="170" w:name="_Toc75343984"/>
      <w:bookmarkStart w:id="171" w:name="_Toc84846713"/>
      <w:r w:rsidRPr="009E7227">
        <w:t>Gestión económica</w:t>
      </w:r>
      <w:bookmarkEnd w:id="169"/>
      <w:bookmarkEnd w:id="170"/>
      <w:bookmarkEnd w:id="171"/>
    </w:p>
    <w:p w:rsidR="009045D9" w:rsidRDefault="009045D9" w:rsidP="0058510F">
      <w:pPr>
        <w:pStyle w:val="TITULO-Nivel3"/>
        <w:rPr>
          <w:lang w:val="es-ES_tradnl"/>
        </w:rPr>
      </w:pPr>
      <w:r w:rsidRPr="00886FE7">
        <w:rPr>
          <w:lang w:val="es-ES_tradnl"/>
        </w:rPr>
        <w:t>Obligaciones Reconocidas</w:t>
      </w:r>
    </w:p>
    <w:p w:rsidR="009045D9" w:rsidRDefault="009045D9" w:rsidP="0068118A">
      <w:pPr>
        <w:rPr>
          <w:lang w:val="es-ES_tradnl"/>
        </w:rPr>
      </w:pPr>
    </w:p>
    <w:tbl>
      <w:tblPr>
        <w:tblStyle w:val="TablaGeneral"/>
        <w:tblW w:w="4901" w:type="pct"/>
        <w:tblLook w:val="04E0" w:firstRow="1" w:lastRow="1" w:firstColumn="1" w:lastColumn="0" w:noHBand="0" w:noVBand="1"/>
      </w:tblPr>
      <w:tblGrid>
        <w:gridCol w:w="4848"/>
        <w:gridCol w:w="1548"/>
        <w:gridCol w:w="1384"/>
      </w:tblGrid>
      <w:tr w:rsidR="007A1004" w:rsidRPr="00A04B5C"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rsidR="007A1004" w:rsidRPr="00A04B5C" w:rsidRDefault="007A1004" w:rsidP="0068118A">
            <w:pPr>
              <w:rPr>
                <w:rFonts w:ascii="Montserrat SemiBold" w:hAnsi="Montserrat SemiBold"/>
                <w:b w:val="0"/>
              </w:rPr>
            </w:pPr>
          </w:p>
        </w:tc>
        <w:tc>
          <w:tcPr>
            <w:tcW w:w="995" w:type="pct"/>
          </w:tcPr>
          <w:p w:rsidR="007A1004" w:rsidRPr="00A04B5C" w:rsidRDefault="007A1004" w:rsidP="00DF2940">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rsidR="007A1004" w:rsidRPr="00A04B5C" w:rsidRDefault="007A1004" w:rsidP="00DF2940">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DF2940" w:rsidRPr="009E722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F2940" w:rsidRPr="00924716" w:rsidRDefault="00DF2940" w:rsidP="00DF2940">
            <w:r w:rsidRPr="00924716">
              <w:t>1. GASTOS DE PERSONAL</w:t>
            </w:r>
            <w:r>
              <w:t>*</w:t>
            </w:r>
          </w:p>
        </w:tc>
        <w:tc>
          <w:tcPr>
            <w:tcW w:w="995" w:type="pct"/>
            <w:vAlign w:val="top"/>
          </w:tcPr>
          <w:p w:rsidR="00DF2940" w:rsidRPr="003D4B06"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3D4B06">
              <w:t>25.053.328,00</w:t>
            </w:r>
          </w:p>
        </w:tc>
        <w:tc>
          <w:tcPr>
            <w:tcW w:w="889" w:type="pct"/>
            <w:noWrap/>
            <w:vAlign w:val="top"/>
          </w:tcPr>
          <w:p w:rsidR="00DF2940" w:rsidRPr="00ED46D3"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ED46D3">
              <w:t>25.909.614,75</w:t>
            </w:r>
          </w:p>
        </w:tc>
      </w:tr>
      <w:tr w:rsidR="00DF2940" w:rsidRPr="009E7227" w:rsidTr="00DF2940">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F2940" w:rsidRPr="00924716" w:rsidRDefault="00DF2940" w:rsidP="00DF2940">
            <w:r w:rsidRPr="00924716">
              <w:t>2. GASTOS  CORRIENTES  EN BIENES  Y SERVICIOS</w:t>
            </w:r>
          </w:p>
        </w:tc>
        <w:tc>
          <w:tcPr>
            <w:tcW w:w="995" w:type="pct"/>
            <w:vAlign w:val="top"/>
          </w:tcPr>
          <w:p w:rsidR="00DF2940" w:rsidRPr="003D4B06"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3D4B06">
              <w:t>2.873.507,00</w:t>
            </w:r>
          </w:p>
        </w:tc>
        <w:tc>
          <w:tcPr>
            <w:tcW w:w="889" w:type="pct"/>
            <w:noWrap/>
            <w:vAlign w:val="top"/>
          </w:tcPr>
          <w:p w:rsidR="00DF2940" w:rsidRPr="00ED46D3"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ED46D3">
              <w:t>3.980.860,08</w:t>
            </w:r>
          </w:p>
        </w:tc>
      </w:tr>
      <w:tr w:rsidR="00DF2940" w:rsidRPr="009E7227" w:rsidTr="00DF2940">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F2940" w:rsidRPr="00924716" w:rsidRDefault="00DF2940" w:rsidP="00DF2940">
            <w:r w:rsidRPr="00924716">
              <w:t>6. INVERSIONES REALES</w:t>
            </w:r>
          </w:p>
        </w:tc>
        <w:tc>
          <w:tcPr>
            <w:tcW w:w="995" w:type="pct"/>
            <w:vAlign w:val="top"/>
          </w:tcPr>
          <w:p w:rsidR="00DF2940" w:rsidRPr="003D4B06"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3D4B06">
              <w:t>892.337,00</w:t>
            </w:r>
          </w:p>
        </w:tc>
        <w:tc>
          <w:tcPr>
            <w:tcW w:w="889" w:type="pct"/>
            <w:noWrap/>
            <w:vAlign w:val="top"/>
          </w:tcPr>
          <w:p w:rsidR="00DF2940" w:rsidRPr="00ED46D3"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ED46D3">
              <w:t>330.877,12</w:t>
            </w:r>
          </w:p>
        </w:tc>
      </w:tr>
      <w:tr w:rsidR="00DF2940" w:rsidRPr="009E7227" w:rsidTr="00DF2940">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F2940" w:rsidRPr="00924716" w:rsidRDefault="00DF2940" w:rsidP="00DF2940">
            <w:r w:rsidRPr="00924716">
              <w:t>8. ACTIVOS FINANCIEROS</w:t>
            </w:r>
          </w:p>
        </w:tc>
        <w:tc>
          <w:tcPr>
            <w:tcW w:w="995" w:type="pct"/>
            <w:vAlign w:val="top"/>
          </w:tcPr>
          <w:p w:rsidR="00DF2940" w:rsidRPr="003D4B06"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3D4B06">
              <w:t>23.400,00</w:t>
            </w:r>
          </w:p>
        </w:tc>
        <w:tc>
          <w:tcPr>
            <w:tcW w:w="889" w:type="pct"/>
            <w:noWrap/>
            <w:vAlign w:val="top"/>
          </w:tcPr>
          <w:p w:rsidR="00DF2940" w:rsidRPr="00ED46D3"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ED46D3">
              <w:t>24.600,00</w:t>
            </w:r>
          </w:p>
        </w:tc>
      </w:tr>
      <w:tr w:rsidR="00DF2940" w:rsidRPr="009E7227" w:rsidTr="00DF2940">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DF2940" w:rsidRPr="00924716" w:rsidRDefault="00DF2940" w:rsidP="00DF2940">
            <w:r w:rsidRPr="00924716">
              <w:t> </w:t>
            </w:r>
            <w:r>
              <w:t>TOTAL</w:t>
            </w:r>
          </w:p>
        </w:tc>
        <w:tc>
          <w:tcPr>
            <w:tcW w:w="995" w:type="pct"/>
            <w:vAlign w:val="top"/>
          </w:tcPr>
          <w:p w:rsidR="00DF2940" w:rsidRDefault="00DF2940" w:rsidP="00DF2940">
            <w:pPr>
              <w:jc w:val="right"/>
              <w:cnfStyle w:val="010000000000" w:firstRow="0" w:lastRow="1" w:firstColumn="0" w:lastColumn="0" w:oddVBand="0" w:evenVBand="0" w:oddHBand="0" w:evenHBand="0" w:firstRowFirstColumn="0" w:firstRowLastColumn="0" w:lastRowFirstColumn="0" w:lastRowLastColumn="0"/>
            </w:pPr>
            <w:r w:rsidRPr="003D4B06">
              <w:t>28.842.572,00</w:t>
            </w:r>
          </w:p>
        </w:tc>
        <w:tc>
          <w:tcPr>
            <w:tcW w:w="889" w:type="pct"/>
            <w:noWrap/>
            <w:vAlign w:val="top"/>
          </w:tcPr>
          <w:p w:rsidR="00DF2940" w:rsidRDefault="00DF2940" w:rsidP="00DF2940">
            <w:pPr>
              <w:jc w:val="right"/>
              <w:cnfStyle w:val="010000000000" w:firstRow="0" w:lastRow="1" w:firstColumn="0" w:lastColumn="0" w:oddVBand="0" w:evenVBand="0" w:oddHBand="0" w:evenHBand="0" w:firstRowFirstColumn="0" w:firstRowLastColumn="0" w:lastRowFirstColumn="0" w:lastRowLastColumn="0"/>
            </w:pPr>
            <w:r w:rsidRPr="00ED46D3">
              <w:t>30.245.951,95</w:t>
            </w:r>
          </w:p>
        </w:tc>
      </w:tr>
    </w:tbl>
    <w:p w:rsidR="00D82E56" w:rsidRDefault="00D82E56" w:rsidP="0068118A"/>
    <w:p w:rsidR="009045D9" w:rsidRDefault="009045D9" w:rsidP="0068118A">
      <w:pPr>
        <w:rPr>
          <w:noProof/>
        </w:rPr>
      </w:pPr>
    </w:p>
    <w:p w:rsidR="009045D9" w:rsidRPr="009E7227" w:rsidRDefault="009045D9" w:rsidP="0068118A"/>
    <w:p w:rsidR="009045D9" w:rsidRDefault="009045D9" w:rsidP="0068118A">
      <w:pPr>
        <w:rPr>
          <w:rFonts w:cs="Arial"/>
          <w:color w:val="000080"/>
          <w:sz w:val="28"/>
          <w:lang w:val="es-ES_tradnl"/>
        </w:rPr>
      </w:pPr>
      <w:bookmarkStart w:id="172" w:name="_Toc248123104"/>
      <w:bookmarkStart w:id="173" w:name="_Toc318202561"/>
      <w:r>
        <w:br w:type="page"/>
      </w:r>
    </w:p>
    <w:p w:rsidR="00AD1DA9" w:rsidRDefault="002647B5" w:rsidP="00822EBA">
      <w:pPr>
        <w:pStyle w:val="TITULO-Nivel2"/>
      </w:pPr>
      <w:bookmarkStart w:id="174" w:name="_Toc75343985"/>
      <w:bookmarkStart w:id="175" w:name="_Toc84846714"/>
      <w:r w:rsidRPr="00E53A28">
        <w:lastRenderedPageBreak/>
        <w:t>Farmacia</w:t>
      </w:r>
      <w:bookmarkEnd w:id="172"/>
      <w:bookmarkEnd w:id="173"/>
      <w:bookmarkEnd w:id="174"/>
      <w:bookmarkEnd w:id="175"/>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DF294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F2940" w:rsidRPr="00186DC2" w:rsidRDefault="00DF2940" w:rsidP="00DF2940">
            <w:r w:rsidRPr="00186DC2">
              <w:t>Total adquisiciones directas</w:t>
            </w:r>
          </w:p>
        </w:tc>
        <w:tc>
          <w:tcPr>
            <w:tcW w:w="1659"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 xml:space="preserve"> 491.405   </w:t>
            </w:r>
          </w:p>
        </w:tc>
        <w:tc>
          <w:tcPr>
            <w:tcW w:w="1566"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-8,61%</w:t>
            </w:r>
          </w:p>
        </w:tc>
      </w:tr>
      <w:tr w:rsidR="00DF294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F2940" w:rsidRPr="00186DC2" w:rsidRDefault="00DF2940" w:rsidP="00DF2940">
            <w:r w:rsidRPr="00186DC2">
              <w:t>PSICOFARMACOS</w:t>
            </w:r>
          </w:p>
        </w:tc>
        <w:tc>
          <w:tcPr>
            <w:tcW w:w="1659"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 xml:space="preserve"> 378.465   </w:t>
            </w:r>
          </w:p>
        </w:tc>
        <w:tc>
          <w:tcPr>
            <w:tcW w:w="1566"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-7,24%</w:t>
            </w:r>
          </w:p>
        </w:tc>
      </w:tr>
      <w:tr w:rsidR="00DF294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F2940" w:rsidRPr="00186DC2" w:rsidRDefault="00DF2940" w:rsidP="00DF2940">
            <w:r w:rsidRPr="00186DC2">
              <w:t>ANTIEPILEPTICOS</w:t>
            </w:r>
          </w:p>
        </w:tc>
        <w:tc>
          <w:tcPr>
            <w:tcW w:w="1659"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 xml:space="preserve"> 19.353   </w:t>
            </w:r>
          </w:p>
        </w:tc>
        <w:tc>
          <w:tcPr>
            <w:tcW w:w="1566"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-20,13%</w:t>
            </w:r>
          </w:p>
        </w:tc>
      </w:tr>
      <w:tr w:rsidR="00DF294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F2940" w:rsidRPr="00186DC2" w:rsidRDefault="00DF2940" w:rsidP="00DF2940">
            <w:r w:rsidRPr="00186DC2">
              <w:t>DIGESTIVO</w:t>
            </w:r>
          </w:p>
        </w:tc>
        <w:tc>
          <w:tcPr>
            <w:tcW w:w="1659"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 xml:space="preserve"> 12.753   </w:t>
            </w:r>
          </w:p>
        </w:tc>
        <w:tc>
          <w:tcPr>
            <w:tcW w:w="1566"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-17,22%</w:t>
            </w:r>
          </w:p>
        </w:tc>
      </w:tr>
      <w:tr w:rsidR="00DF294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F2940" w:rsidRPr="00186DC2" w:rsidRDefault="00DF2940" w:rsidP="00DF2940">
            <w:r w:rsidRPr="00186DC2">
              <w:t>ANTICOAGULANTES Y ANTIAGREGANTES</w:t>
            </w:r>
          </w:p>
        </w:tc>
        <w:tc>
          <w:tcPr>
            <w:tcW w:w="1659"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 xml:space="preserve"> 10.073   </w:t>
            </w:r>
          </w:p>
        </w:tc>
        <w:tc>
          <w:tcPr>
            <w:tcW w:w="1566"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55,76%</w:t>
            </w:r>
          </w:p>
        </w:tc>
      </w:tr>
      <w:tr w:rsidR="00DF2940"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DF2940" w:rsidRPr="00186DC2" w:rsidRDefault="00DF2940" w:rsidP="00DF2940">
            <w:r w:rsidRPr="00186DC2">
              <w:t>RESTO DE PRODUCTOS</w:t>
            </w:r>
          </w:p>
        </w:tc>
        <w:tc>
          <w:tcPr>
            <w:tcW w:w="1659" w:type="dxa"/>
            <w:vAlign w:val="top"/>
          </w:tcPr>
          <w:p w:rsidR="00DF2940" w:rsidRPr="00186DC2"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 xml:space="preserve"> 8.894   </w:t>
            </w:r>
          </w:p>
        </w:tc>
        <w:tc>
          <w:tcPr>
            <w:tcW w:w="1566" w:type="dxa"/>
            <w:vAlign w:val="top"/>
          </w:tcPr>
          <w:p w:rsidR="00DF2940"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186DC2">
              <w:t>37,42%</w:t>
            </w:r>
          </w:p>
        </w:tc>
      </w:tr>
    </w:tbl>
    <w:p w:rsidR="00F54AA1" w:rsidRPr="009E7227" w:rsidRDefault="00F54AA1" w:rsidP="0068118A"/>
    <w:p w:rsidR="008C45EE" w:rsidRDefault="008C45EE" w:rsidP="0068118A">
      <w:pPr>
        <w:pStyle w:val="Ttulo3Memoria"/>
      </w:pPr>
    </w:p>
    <w:p w:rsidR="008C45EE" w:rsidRDefault="008C45EE" w:rsidP="0068118A">
      <w:pPr>
        <w:pStyle w:val="Ttulo3Memoria"/>
      </w:pPr>
    </w:p>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C42518">
            <w:pPr>
              <w:rPr>
                <w:rFonts w:ascii="Montserrat SemiBold" w:hAnsi="Montserrat SemiBold"/>
                <w:b w:val="0"/>
              </w:rPr>
            </w:pPr>
            <w:r w:rsidRPr="008E064E">
              <w:rPr>
                <w:rFonts w:ascii="Montserrat SemiBold" w:hAnsi="Montserrat SemiBold"/>
                <w:b w:val="0"/>
              </w:rPr>
              <w:t xml:space="preserve">Indicadores de </w:t>
            </w:r>
            <w:r w:rsidR="00C42518">
              <w:rPr>
                <w:rFonts w:ascii="Montserrat SemiBold" w:hAnsi="Montserrat SemiBold"/>
                <w:b w:val="0"/>
              </w:rPr>
              <w:t>manual</w:t>
            </w:r>
          </w:p>
        </w:tc>
      </w:tr>
      <w:tr w:rsidR="00DF2940" w:rsidRPr="008C45EE" w:rsidTr="00DF2940">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F2940" w:rsidRPr="006B772E" w:rsidRDefault="00DF2940" w:rsidP="00DF2940">
            <w:r w:rsidRPr="006B772E">
              <w:t>Coste/Estancia</w:t>
            </w:r>
          </w:p>
        </w:tc>
        <w:tc>
          <w:tcPr>
            <w:tcW w:w="1559" w:type="dxa"/>
            <w:vAlign w:val="top"/>
          </w:tcPr>
          <w:p w:rsidR="00DF2940" w:rsidRPr="006B772E"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6B772E">
              <w:t>5,50</w:t>
            </w:r>
          </w:p>
        </w:tc>
      </w:tr>
      <w:tr w:rsidR="00DF2940" w:rsidRPr="008C45EE" w:rsidTr="00DF2940">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F2940" w:rsidRPr="006B772E" w:rsidRDefault="00DF2940" w:rsidP="00DF2940">
            <w:r w:rsidRPr="006B772E">
              <w:t>Ratio adquisiciones contables/adq PVL iva</w:t>
            </w:r>
          </w:p>
        </w:tc>
        <w:tc>
          <w:tcPr>
            <w:tcW w:w="1559" w:type="dxa"/>
            <w:vAlign w:val="top"/>
          </w:tcPr>
          <w:p w:rsidR="00DF2940" w:rsidRPr="006B772E"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6B772E">
              <w:t>0,71</w:t>
            </w:r>
          </w:p>
        </w:tc>
      </w:tr>
      <w:tr w:rsidR="00DF2940" w:rsidRPr="008C45EE" w:rsidTr="00DF2940">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DF2940" w:rsidRPr="006B772E" w:rsidRDefault="00DF2940" w:rsidP="00DF2940">
            <w:r w:rsidRPr="006B772E">
              <w:t>% EFG adquisición directa</w:t>
            </w:r>
          </w:p>
        </w:tc>
        <w:tc>
          <w:tcPr>
            <w:tcW w:w="1559" w:type="dxa"/>
            <w:vAlign w:val="top"/>
          </w:tcPr>
          <w:p w:rsidR="00DF2940" w:rsidRDefault="00DF2940" w:rsidP="00DF2940">
            <w:pPr>
              <w:jc w:val="right"/>
              <w:cnfStyle w:val="000000000000" w:firstRow="0" w:lastRow="0" w:firstColumn="0" w:lastColumn="0" w:oddVBand="0" w:evenVBand="0" w:oddHBand="0" w:evenHBand="0" w:firstRowFirstColumn="0" w:firstRowLastColumn="0" w:lastRowFirstColumn="0" w:lastRowLastColumn="0"/>
            </w:pPr>
            <w:r w:rsidRPr="006B772E">
              <w:t>53,64%</w:t>
            </w:r>
          </w:p>
        </w:tc>
      </w:tr>
    </w:tbl>
    <w:p w:rsidR="00BB2CE4" w:rsidRDefault="00BB2CE4" w:rsidP="0068118A"/>
    <w:p w:rsidR="00BB2CE4" w:rsidRDefault="00BB2CE4">
      <w:pPr>
        <w:spacing w:before="0" w:line="240" w:lineRule="auto"/>
        <w:jc w:val="left"/>
      </w:pPr>
    </w:p>
    <w:sectPr w:rsidR="00BB2CE4" w:rsidSect="00BE5500">
      <w:headerReference w:type="first" r:id="rId41"/>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4B3B" w:rsidRDefault="00CE4B3B" w:rsidP="0068118A">
      <w:r>
        <w:separator/>
      </w:r>
    </w:p>
  </w:endnote>
  <w:endnote w:type="continuationSeparator" w:id="0">
    <w:p w:rsidR="00CE4B3B" w:rsidRDefault="00CE4B3B"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embedRegular r:id="rId1" w:fontKey="{9B638E3F-F5D3-4417-BCE0-19993B2D5F02}"/>
    <w:embedBold r:id="rId2" w:fontKey="{48C7EF68-B28A-4128-B872-56BFDF789A2B}"/>
  </w:font>
  <w:font w:name="Calibri">
    <w:panose1 w:val="020F0502020204030204"/>
    <w:charset w:val="00"/>
    <w:family w:val="swiss"/>
    <w:pitch w:val="variable"/>
    <w:sig w:usb0="E4002EFF" w:usb1="C000247B" w:usb2="00000009" w:usb3="00000000" w:csb0="000001FF" w:csb1="00000000"/>
    <w:embedRegular r:id="rId3" w:fontKey="{3288CAF7-BDA1-465B-A5CB-EB9D8403AADC}"/>
    <w:embedBold r:id="rId4" w:fontKey="{D243967A-D1F5-4E77-B546-F1F811A4A83B}"/>
    <w:embedItalic r:id="rId5" w:fontKey="{FF6AC79B-821B-47C7-9407-3FEFDA451188}"/>
    <w:embedBoldItalic r:id="rId6" w:fontKey="{A3DE0F7E-C798-47DA-9C30-880E5AD3B9D3}"/>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7" w:fontKey="{7BD30FB7-6019-4887-8403-85E6A06EE15A}"/>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36D8E850-7261-4DF0-B41B-A07F402E07A2}"/>
    <w:embedBold r:id="rId9" w:fontKey="{5BE624B3-DB66-4857-9AAC-0DF76F1AE0FF}"/>
  </w:font>
  <w:font w:name="Consolas">
    <w:panose1 w:val="020B0609020204030204"/>
    <w:charset w:val="00"/>
    <w:family w:val="modern"/>
    <w:pitch w:val="fixed"/>
    <w:sig w:usb0="E00006FF" w:usb1="0000FCFF" w:usb2="00000001" w:usb3="00000000" w:csb0="0000019F" w:csb1="00000000"/>
    <w:embedRegular r:id="rId10" w:fontKey="{86F6FF1F-BCF7-4F38-A870-AF3A9E7CD20B}"/>
  </w:font>
  <w:font w:name="Century Gothic">
    <w:panose1 w:val="020B0502020202020204"/>
    <w:charset w:val="00"/>
    <w:family w:val="swiss"/>
    <w:pitch w:val="variable"/>
    <w:sig w:usb0="00000287" w:usb1="00000000" w:usb2="00000000" w:usb3="00000000" w:csb0="0000009F" w:csb1="00000000"/>
    <w:embedRegular r:id="rId11" w:fontKey="{3998C920-6495-476C-85F7-045C662910AF}"/>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9F4" w:rsidRDefault="006409F4"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6409F4" w:rsidRDefault="006409F4"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9F4" w:rsidRDefault="006409F4"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-175422</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6409F4" w:rsidRPr="00E57279" w:rsidRDefault="006409F4"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C7538">
                            <w:rPr>
                              <w:rStyle w:val="Nmerodepgina"/>
                              <w:rFonts w:ascii="Montserrat Light" w:hAnsi="Montserrat Light" w:cs="Arial"/>
                              <w:noProof/>
                              <w:color w:val="31849B" w:themeColor="accent5" w:themeShade="BF"/>
                              <w:sz w:val="22"/>
                              <w:szCs w:val="20"/>
                            </w:rPr>
                            <w:t>4</w:t>
                          </w:r>
                          <w:r w:rsidRPr="00E57279">
                            <w:rPr>
                              <w:rStyle w:val="Nmerodepgina"/>
                              <w:rFonts w:ascii="Montserrat Light" w:hAnsi="Montserrat Light" w:cs="Arial"/>
                              <w:color w:val="31849B" w:themeColor="accent5" w:themeShade="BF"/>
                              <w:sz w:val="22"/>
                              <w:szCs w:val="20"/>
                            </w:rPr>
                            <w:fldChar w:fldCharType="end"/>
                          </w:r>
                        </w:p>
                        <w:p w:rsidR="006409F4" w:rsidRPr="002D3E15" w:rsidRDefault="006409F4"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49"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6409F4" w:rsidRPr="00E57279" w:rsidRDefault="006409F4"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C7538">
                      <w:rPr>
                        <w:rStyle w:val="Nmerodepgina"/>
                        <w:rFonts w:ascii="Montserrat Light" w:hAnsi="Montserrat Light" w:cs="Arial"/>
                        <w:noProof/>
                        <w:color w:val="31849B" w:themeColor="accent5" w:themeShade="BF"/>
                        <w:sz w:val="22"/>
                        <w:szCs w:val="20"/>
                      </w:rPr>
                      <w:t>4</w:t>
                    </w:r>
                    <w:r w:rsidRPr="00E57279">
                      <w:rPr>
                        <w:rStyle w:val="Nmerodepgina"/>
                        <w:rFonts w:ascii="Montserrat Light" w:hAnsi="Montserrat Light" w:cs="Arial"/>
                        <w:color w:val="31849B" w:themeColor="accent5" w:themeShade="BF"/>
                        <w:sz w:val="22"/>
                        <w:szCs w:val="20"/>
                      </w:rPr>
                      <w:fldChar w:fldCharType="end"/>
                    </w:r>
                  </w:p>
                  <w:p w:rsidR="006409F4" w:rsidRPr="002D3E15" w:rsidRDefault="006409F4"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6409F4" w:rsidRDefault="006409F4"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9F4" w:rsidRPr="00E57279" w:rsidRDefault="006409F4"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6409F4" w:rsidRPr="00E57279" w:rsidRDefault="006409F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C7538">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6409F4" w:rsidRPr="002D3E15" w:rsidRDefault="006409F4"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0"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6409F4" w:rsidRPr="00E57279" w:rsidRDefault="006409F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C7538">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6409F4" w:rsidRPr="002D3E15" w:rsidRDefault="006409F4"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6409F4" w:rsidRPr="002D3E15" w:rsidRDefault="006409F4"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9F4" w:rsidRPr="00E57279" w:rsidRDefault="006409F4"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-3337</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6409F4" w:rsidRPr="00E57279" w:rsidRDefault="006409F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C7538">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6409F4" w:rsidRPr="002D3E15" w:rsidRDefault="006409F4"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1"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6409F4" w:rsidRPr="00E57279" w:rsidRDefault="006409F4"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7C7538">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6409F4" w:rsidRPr="002D3E15" w:rsidRDefault="006409F4"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6409F4" w:rsidRPr="00E57279" w:rsidRDefault="006409F4" w:rsidP="00E57279">
    <w:pPr>
      <w:pStyle w:val="Piedepgina"/>
    </w:pPr>
    <w:r w:rsidRPr="00E57279">
      <w:tab/>
    </w:r>
  </w:p>
  <w:p w:rsidR="006409F4" w:rsidRPr="008726CE" w:rsidRDefault="006409F4"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4B3B" w:rsidRDefault="00CE4B3B" w:rsidP="0068118A">
      <w:r>
        <w:separator/>
      </w:r>
    </w:p>
  </w:footnote>
  <w:footnote w:type="continuationSeparator" w:id="0">
    <w:p w:rsidR="00CE4B3B" w:rsidRDefault="00CE4B3B" w:rsidP="0068118A">
      <w:r>
        <w:continuationSeparator/>
      </w:r>
    </w:p>
  </w:footnote>
  <w:footnote w:id="1">
    <w:p w:rsidR="006409F4" w:rsidRPr="00CE6A31" w:rsidRDefault="006409F4">
      <w:pPr>
        <w:pStyle w:val="Textonotapie"/>
        <w:rPr>
          <w:rFonts w:ascii="Montserrat Light" w:hAnsi="Montserrat Light"/>
        </w:rPr>
      </w:pPr>
      <w:r w:rsidRPr="00CE6A31">
        <w:rPr>
          <w:rStyle w:val="Refdenotaalpie"/>
          <w:rFonts w:ascii="Montserrat Light" w:hAnsi="Montserrat Light"/>
          <w:sz w:val="14"/>
        </w:rPr>
        <w:footnoteRef/>
      </w:r>
      <w:r w:rsidRPr="00CE6A31">
        <w:rPr>
          <w:rFonts w:ascii="Montserrat Light" w:hAnsi="Montserrat Light"/>
          <w:sz w:val="14"/>
        </w:rPr>
        <w:t xml:space="preserve"> PDIA: Prueba de Diagnóstico de Infección Activa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9F4" w:rsidRPr="001A5663" w:rsidRDefault="006409F4"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Dr. Rodríguez Lafora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409F4" w:rsidRPr="001A5663" w:rsidRDefault="006409F4"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9F4" w:rsidRPr="001A5663" w:rsidRDefault="006409F4"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Dr. Rodríguez Lafora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409F4" w:rsidRDefault="006409F4"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9F4" w:rsidRPr="001A5663" w:rsidRDefault="006409F4"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6409F4" w:rsidRPr="00B34270" w:rsidRDefault="006409F4"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105528C"/>
    <w:multiLevelType w:val="hybridMultilevel"/>
    <w:tmpl w:val="F58813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9593DD0"/>
    <w:multiLevelType w:val="hybridMultilevel"/>
    <w:tmpl w:val="3A86B0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00F533B"/>
    <w:multiLevelType w:val="hybridMultilevel"/>
    <w:tmpl w:val="836C3D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0AB15E2"/>
    <w:multiLevelType w:val="hybridMultilevel"/>
    <w:tmpl w:val="54442B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0C160C2"/>
    <w:multiLevelType w:val="multilevel"/>
    <w:tmpl w:val="94FE5C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823D38"/>
    <w:multiLevelType w:val="hybridMultilevel"/>
    <w:tmpl w:val="962EEABC"/>
    <w:lvl w:ilvl="0" w:tplc="C2B895BA">
      <w:start w:val="1"/>
      <w:numFmt w:val="bullet"/>
      <w:lvlText w:val="•"/>
      <w:lvlJc w:val="left"/>
      <w:pPr>
        <w:tabs>
          <w:tab w:val="num" w:pos="720"/>
        </w:tabs>
        <w:ind w:left="720" w:hanging="360"/>
      </w:pPr>
      <w:rPr>
        <w:rFonts w:ascii="Verdana" w:hAnsi="Verdana" w:hint="default"/>
      </w:rPr>
    </w:lvl>
    <w:lvl w:ilvl="1" w:tplc="9B2086F0" w:tentative="1">
      <w:start w:val="1"/>
      <w:numFmt w:val="bullet"/>
      <w:lvlText w:val="•"/>
      <w:lvlJc w:val="left"/>
      <w:pPr>
        <w:tabs>
          <w:tab w:val="num" w:pos="1440"/>
        </w:tabs>
        <w:ind w:left="1440" w:hanging="360"/>
      </w:pPr>
      <w:rPr>
        <w:rFonts w:ascii="Verdana" w:hAnsi="Verdana" w:hint="default"/>
      </w:rPr>
    </w:lvl>
    <w:lvl w:ilvl="2" w:tplc="3516F5D2" w:tentative="1">
      <w:start w:val="1"/>
      <w:numFmt w:val="bullet"/>
      <w:lvlText w:val="•"/>
      <w:lvlJc w:val="left"/>
      <w:pPr>
        <w:tabs>
          <w:tab w:val="num" w:pos="2160"/>
        </w:tabs>
        <w:ind w:left="2160" w:hanging="360"/>
      </w:pPr>
      <w:rPr>
        <w:rFonts w:ascii="Verdana" w:hAnsi="Verdana" w:hint="default"/>
      </w:rPr>
    </w:lvl>
    <w:lvl w:ilvl="3" w:tplc="0FC8F2D4" w:tentative="1">
      <w:start w:val="1"/>
      <w:numFmt w:val="bullet"/>
      <w:lvlText w:val="•"/>
      <w:lvlJc w:val="left"/>
      <w:pPr>
        <w:tabs>
          <w:tab w:val="num" w:pos="2880"/>
        </w:tabs>
        <w:ind w:left="2880" w:hanging="360"/>
      </w:pPr>
      <w:rPr>
        <w:rFonts w:ascii="Verdana" w:hAnsi="Verdana" w:hint="default"/>
      </w:rPr>
    </w:lvl>
    <w:lvl w:ilvl="4" w:tplc="5EAA33D8" w:tentative="1">
      <w:start w:val="1"/>
      <w:numFmt w:val="bullet"/>
      <w:lvlText w:val="•"/>
      <w:lvlJc w:val="left"/>
      <w:pPr>
        <w:tabs>
          <w:tab w:val="num" w:pos="3600"/>
        </w:tabs>
        <w:ind w:left="3600" w:hanging="360"/>
      </w:pPr>
      <w:rPr>
        <w:rFonts w:ascii="Verdana" w:hAnsi="Verdana" w:hint="default"/>
      </w:rPr>
    </w:lvl>
    <w:lvl w:ilvl="5" w:tplc="6F1E2F1A" w:tentative="1">
      <w:start w:val="1"/>
      <w:numFmt w:val="bullet"/>
      <w:lvlText w:val="•"/>
      <w:lvlJc w:val="left"/>
      <w:pPr>
        <w:tabs>
          <w:tab w:val="num" w:pos="4320"/>
        </w:tabs>
        <w:ind w:left="4320" w:hanging="360"/>
      </w:pPr>
      <w:rPr>
        <w:rFonts w:ascii="Verdana" w:hAnsi="Verdana" w:hint="default"/>
      </w:rPr>
    </w:lvl>
    <w:lvl w:ilvl="6" w:tplc="80305474" w:tentative="1">
      <w:start w:val="1"/>
      <w:numFmt w:val="bullet"/>
      <w:lvlText w:val="•"/>
      <w:lvlJc w:val="left"/>
      <w:pPr>
        <w:tabs>
          <w:tab w:val="num" w:pos="5040"/>
        </w:tabs>
        <w:ind w:left="5040" w:hanging="360"/>
      </w:pPr>
      <w:rPr>
        <w:rFonts w:ascii="Verdana" w:hAnsi="Verdana" w:hint="default"/>
      </w:rPr>
    </w:lvl>
    <w:lvl w:ilvl="7" w:tplc="39E8F030" w:tentative="1">
      <w:start w:val="1"/>
      <w:numFmt w:val="bullet"/>
      <w:lvlText w:val="•"/>
      <w:lvlJc w:val="left"/>
      <w:pPr>
        <w:tabs>
          <w:tab w:val="num" w:pos="5760"/>
        </w:tabs>
        <w:ind w:left="5760" w:hanging="360"/>
      </w:pPr>
      <w:rPr>
        <w:rFonts w:ascii="Verdana" w:hAnsi="Verdana" w:hint="default"/>
      </w:rPr>
    </w:lvl>
    <w:lvl w:ilvl="8" w:tplc="F1BC4BAA" w:tentative="1">
      <w:start w:val="1"/>
      <w:numFmt w:val="bullet"/>
      <w:lvlText w:val="•"/>
      <w:lvlJc w:val="left"/>
      <w:pPr>
        <w:tabs>
          <w:tab w:val="num" w:pos="6480"/>
        </w:tabs>
        <w:ind w:left="6480" w:hanging="360"/>
      </w:pPr>
      <w:rPr>
        <w:rFonts w:ascii="Verdana" w:hAnsi="Verdana" w:hint="default"/>
      </w:rPr>
    </w:lvl>
  </w:abstractNum>
  <w:abstractNum w:abstractNumId="16" w15:restartNumberingAfterBreak="0">
    <w:nsid w:val="28AA2E31"/>
    <w:multiLevelType w:val="hybridMultilevel"/>
    <w:tmpl w:val="A8680C2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9107ED8"/>
    <w:multiLevelType w:val="hybridMultilevel"/>
    <w:tmpl w:val="CE16C8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F371A19"/>
    <w:multiLevelType w:val="hybridMultilevel"/>
    <w:tmpl w:val="DBE453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1" w15:restartNumberingAfterBreak="0">
    <w:nsid w:val="32510EBF"/>
    <w:multiLevelType w:val="hybridMultilevel"/>
    <w:tmpl w:val="16E005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3F9274A"/>
    <w:multiLevelType w:val="hybridMultilevel"/>
    <w:tmpl w:val="03120E66"/>
    <w:lvl w:ilvl="0" w:tplc="CB3688BC">
      <w:start w:val="1"/>
      <w:numFmt w:val="bullet"/>
      <w:lvlText w:val="•"/>
      <w:lvlJc w:val="left"/>
      <w:pPr>
        <w:tabs>
          <w:tab w:val="num" w:pos="720"/>
        </w:tabs>
        <w:ind w:left="720" w:hanging="360"/>
      </w:pPr>
      <w:rPr>
        <w:rFonts w:ascii="Verdana" w:hAnsi="Verdana" w:hint="default"/>
      </w:rPr>
    </w:lvl>
    <w:lvl w:ilvl="1" w:tplc="3A202D98" w:tentative="1">
      <w:start w:val="1"/>
      <w:numFmt w:val="bullet"/>
      <w:lvlText w:val="•"/>
      <w:lvlJc w:val="left"/>
      <w:pPr>
        <w:tabs>
          <w:tab w:val="num" w:pos="1440"/>
        </w:tabs>
        <w:ind w:left="1440" w:hanging="360"/>
      </w:pPr>
      <w:rPr>
        <w:rFonts w:ascii="Verdana" w:hAnsi="Verdana" w:hint="default"/>
      </w:rPr>
    </w:lvl>
    <w:lvl w:ilvl="2" w:tplc="8BC8F202" w:tentative="1">
      <w:start w:val="1"/>
      <w:numFmt w:val="bullet"/>
      <w:lvlText w:val="•"/>
      <w:lvlJc w:val="left"/>
      <w:pPr>
        <w:tabs>
          <w:tab w:val="num" w:pos="2160"/>
        </w:tabs>
        <w:ind w:left="2160" w:hanging="360"/>
      </w:pPr>
      <w:rPr>
        <w:rFonts w:ascii="Verdana" w:hAnsi="Verdana" w:hint="default"/>
      </w:rPr>
    </w:lvl>
    <w:lvl w:ilvl="3" w:tplc="B6F8FCC2" w:tentative="1">
      <w:start w:val="1"/>
      <w:numFmt w:val="bullet"/>
      <w:lvlText w:val="•"/>
      <w:lvlJc w:val="left"/>
      <w:pPr>
        <w:tabs>
          <w:tab w:val="num" w:pos="2880"/>
        </w:tabs>
        <w:ind w:left="2880" w:hanging="360"/>
      </w:pPr>
      <w:rPr>
        <w:rFonts w:ascii="Verdana" w:hAnsi="Verdana" w:hint="default"/>
      </w:rPr>
    </w:lvl>
    <w:lvl w:ilvl="4" w:tplc="56AA3F5C" w:tentative="1">
      <w:start w:val="1"/>
      <w:numFmt w:val="bullet"/>
      <w:lvlText w:val="•"/>
      <w:lvlJc w:val="left"/>
      <w:pPr>
        <w:tabs>
          <w:tab w:val="num" w:pos="3600"/>
        </w:tabs>
        <w:ind w:left="3600" w:hanging="360"/>
      </w:pPr>
      <w:rPr>
        <w:rFonts w:ascii="Verdana" w:hAnsi="Verdana" w:hint="default"/>
      </w:rPr>
    </w:lvl>
    <w:lvl w:ilvl="5" w:tplc="FDE84FD4" w:tentative="1">
      <w:start w:val="1"/>
      <w:numFmt w:val="bullet"/>
      <w:lvlText w:val="•"/>
      <w:lvlJc w:val="left"/>
      <w:pPr>
        <w:tabs>
          <w:tab w:val="num" w:pos="4320"/>
        </w:tabs>
        <w:ind w:left="4320" w:hanging="360"/>
      </w:pPr>
      <w:rPr>
        <w:rFonts w:ascii="Verdana" w:hAnsi="Verdana" w:hint="default"/>
      </w:rPr>
    </w:lvl>
    <w:lvl w:ilvl="6" w:tplc="0900B6C2" w:tentative="1">
      <w:start w:val="1"/>
      <w:numFmt w:val="bullet"/>
      <w:lvlText w:val="•"/>
      <w:lvlJc w:val="left"/>
      <w:pPr>
        <w:tabs>
          <w:tab w:val="num" w:pos="5040"/>
        </w:tabs>
        <w:ind w:left="5040" w:hanging="360"/>
      </w:pPr>
      <w:rPr>
        <w:rFonts w:ascii="Verdana" w:hAnsi="Verdana" w:hint="default"/>
      </w:rPr>
    </w:lvl>
    <w:lvl w:ilvl="7" w:tplc="B49E96AC" w:tentative="1">
      <w:start w:val="1"/>
      <w:numFmt w:val="bullet"/>
      <w:lvlText w:val="•"/>
      <w:lvlJc w:val="left"/>
      <w:pPr>
        <w:tabs>
          <w:tab w:val="num" w:pos="5760"/>
        </w:tabs>
        <w:ind w:left="5760" w:hanging="360"/>
      </w:pPr>
      <w:rPr>
        <w:rFonts w:ascii="Verdana" w:hAnsi="Verdana" w:hint="default"/>
      </w:rPr>
    </w:lvl>
    <w:lvl w:ilvl="8" w:tplc="BCE8BA2C" w:tentative="1">
      <w:start w:val="1"/>
      <w:numFmt w:val="bullet"/>
      <w:lvlText w:val="•"/>
      <w:lvlJc w:val="left"/>
      <w:pPr>
        <w:tabs>
          <w:tab w:val="num" w:pos="6480"/>
        </w:tabs>
        <w:ind w:left="6480" w:hanging="360"/>
      </w:pPr>
      <w:rPr>
        <w:rFonts w:ascii="Verdana" w:hAnsi="Verdana" w:hint="default"/>
      </w:rPr>
    </w:lvl>
  </w:abstractNum>
  <w:abstractNum w:abstractNumId="23"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ADD73AC"/>
    <w:multiLevelType w:val="hybridMultilevel"/>
    <w:tmpl w:val="A5D422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0F23305"/>
    <w:multiLevelType w:val="hybridMultilevel"/>
    <w:tmpl w:val="13C619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62409BD"/>
    <w:multiLevelType w:val="hybridMultilevel"/>
    <w:tmpl w:val="883CCB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83F5E7B"/>
    <w:multiLevelType w:val="hybridMultilevel"/>
    <w:tmpl w:val="BCAA44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C8D00BB"/>
    <w:multiLevelType w:val="hybridMultilevel"/>
    <w:tmpl w:val="6EE6C79A"/>
    <w:lvl w:ilvl="0" w:tplc="0C0A0001">
      <w:start w:val="1"/>
      <w:numFmt w:val="bullet"/>
      <w:lvlText w:val=""/>
      <w:lvlJc w:val="left"/>
      <w:pPr>
        <w:ind w:left="1068" w:hanging="360"/>
      </w:pPr>
      <w:rPr>
        <w:rFonts w:ascii="Symbol" w:hAnsi="Symbol" w:hint="default"/>
      </w:rPr>
    </w:lvl>
    <w:lvl w:ilvl="1" w:tplc="0C0A0003">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0" w15:restartNumberingAfterBreak="0">
    <w:nsid w:val="571344D9"/>
    <w:multiLevelType w:val="hybridMultilevel"/>
    <w:tmpl w:val="EF0C4E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9C9327D"/>
    <w:multiLevelType w:val="hybridMultilevel"/>
    <w:tmpl w:val="3FEA6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1E26406"/>
    <w:multiLevelType w:val="hybridMultilevel"/>
    <w:tmpl w:val="2670F024"/>
    <w:lvl w:ilvl="0" w:tplc="47AE358E">
      <w:start w:val="1"/>
      <w:numFmt w:val="bullet"/>
      <w:lvlText w:val="•"/>
      <w:lvlJc w:val="left"/>
      <w:pPr>
        <w:tabs>
          <w:tab w:val="num" w:pos="720"/>
        </w:tabs>
        <w:ind w:left="720" w:hanging="360"/>
      </w:pPr>
      <w:rPr>
        <w:rFonts w:ascii="Verdana" w:hAnsi="Verdana" w:hint="default"/>
      </w:rPr>
    </w:lvl>
    <w:lvl w:ilvl="1" w:tplc="FA6A69E4">
      <w:start w:val="1"/>
      <w:numFmt w:val="bullet"/>
      <w:lvlText w:val="•"/>
      <w:lvlJc w:val="left"/>
      <w:pPr>
        <w:tabs>
          <w:tab w:val="num" w:pos="1440"/>
        </w:tabs>
        <w:ind w:left="1440" w:hanging="360"/>
      </w:pPr>
      <w:rPr>
        <w:rFonts w:ascii="Verdana" w:hAnsi="Verdana" w:hint="default"/>
      </w:rPr>
    </w:lvl>
    <w:lvl w:ilvl="2" w:tplc="B70E0ACE" w:tentative="1">
      <w:start w:val="1"/>
      <w:numFmt w:val="bullet"/>
      <w:lvlText w:val="•"/>
      <w:lvlJc w:val="left"/>
      <w:pPr>
        <w:tabs>
          <w:tab w:val="num" w:pos="2160"/>
        </w:tabs>
        <w:ind w:left="2160" w:hanging="360"/>
      </w:pPr>
      <w:rPr>
        <w:rFonts w:ascii="Verdana" w:hAnsi="Verdana" w:hint="default"/>
      </w:rPr>
    </w:lvl>
    <w:lvl w:ilvl="3" w:tplc="F8300A9A" w:tentative="1">
      <w:start w:val="1"/>
      <w:numFmt w:val="bullet"/>
      <w:lvlText w:val="•"/>
      <w:lvlJc w:val="left"/>
      <w:pPr>
        <w:tabs>
          <w:tab w:val="num" w:pos="2880"/>
        </w:tabs>
        <w:ind w:left="2880" w:hanging="360"/>
      </w:pPr>
      <w:rPr>
        <w:rFonts w:ascii="Verdana" w:hAnsi="Verdana" w:hint="default"/>
      </w:rPr>
    </w:lvl>
    <w:lvl w:ilvl="4" w:tplc="103C13D6" w:tentative="1">
      <w:start w:val="1"/>
      <w:numFmt w:val="bullet"/>
      <w:lvlText w:val="•"/>
      <w:lvlJc w:val="left"/>
      <w:pPr>
        <w:tabs>
          <w:tab w:val="num" w:pos="3600"/>
        </w:tabs>
        <w:ind w:left="3600" w:hanging="360"/>
      </w:pPr>
      <w:rPr>
        <w:rFonts w:ascii="Verdana" w:hAnsi="Verdana" w:hint="default"/>
      </w:rPr>
    </w:lvl>
    <w:lvl w:ilvl="5" w:tplc="50E82C3A" w:tentative="1">
      <w:start w:val="1"/>
      <w:numFmt w:val="bullet"/>
      <w:lvlText w:val="•"/>
      <w:lvlJc w:val="left"/>
      <w:pPr>
        <w:tabs>
          <w:tab w:val="num" w:pos="4320"/>
        </w:tabs>
        <w:ind w:left="4320" w:hanging="360"/>
      </w:pPr>
      <w:rPr>
        <w:rFonts w:ascii="Verdana" w:hAnsi="Verdana" w:hint="default"/>
      </w:rPr>
    </w:lvl>
    <w:lvl w:ilvl="6" w:tplc="F7424A02" w:tentative="1">
      <w:start w:val="1"/>
      <w:numFmt w:val="bullet"/>
      <w:lvlText w:val="•"/>
      <w:lvlJc w:val="left"/>
      <w:pPr>
        <w:tabs>
          <w:tab w:val="num" w:pos="5040"/>
        </w:tabs>
        <w:ind w:left="5040" w:hanging="360"/>
      </w:pPr>
      <w:rPr>
        <w:rFonts w:ascii="Verdana" w:hAnsi="Verdana" w:hint="default"/>
      </w:rPr>
    </w:lvl>
    <w:lvl w:ilvl="7" w:tplc="AD96E042" w:tentative="1">
      <w:start w:val="1"/>
      <w:numFmt w:val="bullet"/>
      <w:lvlText w:val="•"/>
      <w:lvlJc w:val="left"/>
      <w:pPr>
        <w:tabs>
          <w:tab w:val="num" w:pos="5760"/>
        </w:tabs>
        <w:ind w:left="5760" w:hanging="360"/>
      </w:pPr>
      <w:rPr>
        <w:rFonts w:ascii="Verdana" w:hAnsi="Verdana" w:hint="default"/>
      </w:rPr>
    </w:lvl>
    <w:lvl w:ilvl="8" w:tplc="EAC2A978" w:tentative="1">
      <w:start w:val="1"/>
      <w:numFmt w:val="bullet"/>
      <w:lvlText w:val="•"/>
      <w:lvlJc w:val="left"/>
      <w:pPr>
        <w:tabs>
          <w:tab w:val="num" w:pos="6480"/>
        </w:tabs>
        <w:ind w:left="6480" w:hanging="360"/>
      </w:pPr>
      <w:rPr>
        <w:rFonts w:ascii="Verdana" w:hAnsi="Verdana" w:hint="default"/>
      </w:rPr>
    </w:lvl>
  </w:abstractNum>
  <w:abstractNum w:abstractNumId="33" w15:restartNumberingAfterBreak="0">
    <w:nsid w:val="64705910"/>
    <w:multiLevelType w:val="hybridMultilevel"/>
    <w:tmpl w:val="4426CFB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7114602E"/>
    <w:multiLevelType w:val="hybridMultilevel"/>
    <w:tmpl w:val="19F663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36" w15:restartNumberingAfterBreak="0">
    <w:nsid w:val="7CC72D9C"/>
    <w:multiLevelType w:val="hybridMultilevel"/>
    <w:tmpl w:val="D6AACF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5"/>
  </w:num>
  <w:num w:numId="2">
    <w:abstractNumId w:val="23"/>
  </w:num>
  <w:num w:numId="3">
    <w:abstractNumId w:val="10"/>
  </w:num>
  <w:num w:numId="4">
    <w:abstractNumId w:val="20"/>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8"/>
  </w:num>
  <w:num w:numId="15">
    <w:abstractNumId w:val="37"/>
  </w:num>
  <w:num w:numId="16">
    <w:abstractNumId w:val="27"/>
  </w:num>
  <w:num w:numId="17">
    <w:abstractNumId w:val="9"/>
  </w:num>
  <w:num w:numId="18">
    <w:abstractNumId w:val="26"/>
  </w:num>
  <w:num w:numId="19">
    <w:abstractNumId w:val="12"/>
  </w:num>
  <w:num w:numId="20">
    <w:abstractNumId w:val="31"/>
  </w:num>
  <w:num w:numId="21">
    <w:abstractNumId w:val="19"/>
  </w:num>
  <w:num w:numId="22">
    <w:abstractNumId w:val="17"/>
  </w:num>
  <w:num w:numId="23">
    <w:abstractNumId w:val="14"/>
  </w:num>
  <w:num w:numId="24">
    <w:abstractNumId w:val="30"/>
  </w:num>
  <w:num w:numId="25">
    <w:abstractNumId w:val="24"/>
  </w:num>
  <w:num w:numId="26">
    <w:abstractNumId w:val="25"/>
  </w:num>
  <w:num w:numId="27">
    <w:abstractNumId w:val="11"/>
  </w:num>
  <w:num w:numId="28">
    <w:abstractNumId w:val="33"/>
  </w:num>
  <w:num w:numId="29">
    <w:abstractNumId w:val="21"/>
  </w:num>
  <w:num w:numId="30">
    <w:abstractNumId w:val="29"/>
  </w:num>
  <w:num w:numId="31">
    <w:abstractNumId w:val="34"/>
  </w:num>
  <w:num w:numId="32">
    <w:abstractNumId w:val="15"/>
  </w:num>
  <w:num w:numId="33">
    <w:abstractNumId w:val="22"/>
  </w:num>
  <w:num w:numId="34">
    <w:abstractNumId w:val="32"/>
  </w:num>
  <w:num w:numId="35">
    <w:abstractNumId w:val="16"/>
  </w:num>
  <w:num w:numId="36">
    <w:abstractNumId w:val="36"/>
  </w:num>
  <w:num w:numId="37">
    <w:abstractNumId w:val="13"/>
  </w:num>
  <w:num w:numId="38">
    <w:abstractNumId w:val="28"/>
  </w:num>
  <w:num w:numId="39">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4097"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056"/>
    <w:rsid w:val="000004B4"/>
    <w:rsid w:val="000019DC"/>
    <w:rsid w:val="00004A08"/>
    <w:rsid w:val="00005BDE"/>
    <w:rsid w:val="00006D02"/>
    <w:rsid w:val="000072E3"/>
    <w:rsid w:val="00007B97"/>
    <w:rsid w:val="0001105D"/>
    <w:rsid w:val="000126F6"/>
    <w:rsid w:val="000131BD"/>
    <w:rsid w:val="00014174"/>
    <w:rsid w:val="000144AA"/>
    <w:rsid w:val="00015895"/>
    <w:rsid w:val="00020141"/>
    <w:rsid w:val="00020684"/>
    <w:rsid w:val="00020AB7"/>
    <w:rsid w:val="000225A4"/>
    <w:rsid w:val="000264D9"/>
    <w:rsid w:val="00026890"/>
    <w:rsid w:val="00027F41"/>
    <w:rsid w:val="000302B3"/>
    <w:rsid w:val="00031464"/>
    <w:rsid w:val="00031478"/>
    <w:rsid w:val="00032D31"/>
    <w:rsid w:val="00033D01"/>
    <w:rsid w:val="00033DEA"/>
    <w:rsid w:val="00035EC0"/>
    <w:rsid w:val="00036FC2"/>
    <w:rsid w:val="00037873"/>
    <w:rsid w:val="00037FAB"/>
    <w:rsid w:val="00040783"/>
    <w:rsid w:val="0004212F"/>
    <w:rsid w:val="0004346D"/>
    <w:rsid w:val="00043986"/>
    <w:rsid w:val="00046FFB"/>
    <w:rsid w:val="000501F6"/>
    <w:rsid w:val="00050E20"/>
    <w:rsid w:val="000529B9"/>
    <w:rsid w:val="000536CB"/>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284B"/>
    <w:rsid w:val="0007312E"/>
    <w:rsid w:val="00073298"/>
    <w:rsid w:val="0007367D"/>
    <w:rsid w:val="00073AF4"/>
    <w:rsid w:val="00075B86"/>
    <w:rsid w:val="000815E1"/>
    <w:rsid w:val="0008252D"/>
    <w:rsid w:val="000873BE"/>
    <w:rsid w:val="00090690"/>
    <w:rsid w:val="00090CF8"/>
    <w:rsid w:val="000A00A8"/>
    <w:rsid w:val="000A0221"/>
    <w:rsid w:val="000A1498"/>
    <w:rsid w:val="000A16AF"/>
    <w:rsid w:val="000A394D"/>
    <w:rsid w:val="000A724D"/>
    <w:rsid w:val="000A7F2B"/>
    <w:rsid w:val="000B06DC"/>
    <w:rsid w:val="000B11A1"/>
    <w:rsid w:val="000B2B37"/>
    <w:rsid w:val="000B494D"/>
    <w:rsid w:val="000B5226"/>
    <w:rsid w:val="000B5283"/>
    <w:rsid w:val="000C187D"/>
    <w:rsid w:val="000C1E60"/>
    <w:rsid w:val="000C2968"/>
    <w:rsid w:val="000C4C40"/>
    <w:rsid w:val="000C4DBA"/>
    <w:rsid w:val="000C58B3"/>
    <w:rsid w:val="000D0DF6"/>
    <w:rsid w:val="000D0FE9"/>
    <w:rsid w:val="000D1D92"/>
    <w:rsid w:val="000D3D5F"/>
    <w:rsid w:val="000D4FEE"/>
    <w:rsid w:val="000D51DD"/>
    <w:rsid w:val="000D6085"/>
    <w:rsid w:val="000D7950"/>
    <w:rsid w:val="000D7AB7"/>
    <w:rsid w:val="000E09C2"/>
    <w:rsid w:val="000E0F0D"/>
    <w:rsid w:val="000E4C28"/>
    <w:rsid w:val="000E4D21"/>
    <w:rsid w:val="000E57B5"/>
    <w:rsid w:val="000E619A"/>
    <w:rsid w:val="000E67C7"/>
    <w:rsid w:val="000E6EE7"/>
    <w:rsid w:val="000E7C23"/>
    <w:rsid w:val="000E7C93"/>
    <w:rsid w:val="000E7F73"/>
    <w:rsid w:val="000F0AD1"/>
    <w:rsid w:val="000F5D1B"/>
    <w:rsid w:val="000F790E"/>
    <w:rsid w:val="0010143B"/>
    <w:rsid w:val="00103F81"/>
    <w:rsid w:val="0010434B"/>
    <w:rsid w:val="00104FE4"/>
    <w:rsid w:val="001065FB"/>
    <w:rsid w:val="00106A2B"/>
    <w:rsid w:val="001101F5"/>
    <w:rsid w:val="00110988"/>
    <w:rsid w:val="001110EC"/>
    <w:rsid w:val="00111DC1"/>
    <w:rsid w:val="00112238"/>
    <w:rsid w:val="00112EE2"/>
    <w:rsid w:val="00113911"/>
    <w:rsid w:val="00114580"/>
    <w:rsid w:val="00114F53"/>
    <w:rsid w:val="001155CE"/>
    <w:rsid w:val="001156CA"/>
    <w:rsid w:val="0011759C"/>
    <w:rsid w:val="0012135C"/>
    <w:rsid w:val="0012445A"/>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2B2"/>
    <w:rsid w:val="0014680D"/>
    <w:rsid w:val="00151047"/>
    <w:rsid w:val="00151AF7"/>
    <w:rsid w:val="00152381"/>
    <w:rsid w:val="00152F4E"/>
    <w:rsid w:val="00154B87"/>
    <w:rsid w:val="00156657"/>
    <w:rsid w:val="00156EBC"/>
    <w:rsid w:val="00160009"/>
    <w:rsid w:val="001608C8"/>
    <w:rsid w:val="00161EFA"/>
    <w:rsid w:val="001621F5"/>
    <w:rsid w:val="00162936"/>
    <w:rsid w:val="00163F2C"/>
    <w:rsid w:val="00164E7F"/>
    <w:rsid w:val="00165755"/>
    <w:rsid w:val="001676DF"/>
    <w:rsid w:val="00170547"/>
    <w:rsid w:val="001732FA"/>
    <w:rsid w:val="00173EF6"/>
    <w:rsid w:val="00173F5F"/>
    <w:rsid w:val="001773EA"/>
    <w:rsid w:val="0018226D"/>
    <w:rsid w:val="00182556"/>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5E26"/>
    <w:rsid w:val="001A6E49"/>
    <w:rsid w:val="001A79AE"/>
    <w:rsid w:val="001B09AC"/>
    <w:rsid w:val="001B1B25"/>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D0843"/>
    <w:rsid w:val="001D21EF"/>
    <w:rsid w:val="001D3004"/>
    <w:rsid w:val="001D46FB"/>
    <w:rsid w:val="001D49E2"/>
    <w:rsid w:val="001D5141"/>
    <w:rsid w:val="001D6923"/>
    <w:rsid w:val="001D6B32"/>
    <w:rsid w:val="001E0B5E"/>
    <w:rsid w:val="001E167A"/>
    <w:rsid w:val="001E25CC"/>
    <w:rsid w:val="001E299E"/>
    <w:rsid w:val="001E32ED"/>
    <w:rsid w:val="001F04D9"/>
    <w:rsid w:val="001F0BBB"/>
    <w:rsid w:val="001F116F"/>
    <w:rsid w:val="001F13ED"/>
    <w:rsid w:val="001F1531"/>
    <w:rsid w:val="001F196E"/>
    <w:rsid w:val="001F1DE9"/>
    <w:rsid w:val="001F3C9E"/>
    <w:rsid w:val="001F3E9E"/>
    <w:rsid w:val="00201122"/>
    <w:rsid w:val="002016BC"/>
    <w:rsid w:val="0020171B"/>
    <w:rsid w:val="00201D10"/>
    <w:rsid w:val="002025B8"/>
    <w:rsid w:val="00202A92"/>
    <w:rsid w:val="00202AE1"/>
    <w:rsid w:val="002041B6"/>
    <w:rsid w:val="00204907"/>
    <w:rsid w:val="00204FF6"/>
    <w:rsid w:val="002123D8"/>
    <w:rsid w:val="00213924"/>
    <w:rsid w:val="00214BB1"/>
    <w:rsid w:val="0022028F"/>
    <w:rsid w:val="00220D35"/>
    <w:rsid w:val="00221FFE"/>
    <w:rsid w:val="00223CFD"/>
    <w:rsid w:val="002252B1"/>
    <w:rsid w:val="002254C8"/>
    <w:rsid w:val="00225F2A"/>
    <w:rsid w:val="00226ECE"/>
    <w:rsid w:val="00230070"/>
    <w:rsid w:val="00230D6F"/>
    <w:rsid w:val="002311F4"/>
    <w:rsid w:val="00231265"/>
    <w:rsid w:val="0023165D"/>
    <w:rsid w:val="00231C00"/>
    <w:rsid w:val="0023208A"/>
    <w:rsid w:val="00232B1B"/>
    <w:rsid w:val="0023361D"/>
    <w:rsid w:val="00233A51"/>
    <w:rsid w:val="00233FFC"/>
    <w:rsid w:val="0023473E"/>
    <w:rsid w:val="00235269"/>
    <w:rsid w:val="002354DC"/>
    <w:rsid w:val="0023577D"/>
    <w:rsid w:val="00240823"/>
    <w:rsid w:val="00240BB7"/>
    <w:rsid w:val="00240E3F"/>
    <w:rsid w:val="00241712"/>
    <w:rsid w:val="00242694"/>
    <w:rsid w:val="00243959"/>
    <w:rsid w:val="0024450D"/>
    <w:rsid w:val="00246906"/>
    <w:rsid w:val="00251342"/>
    <w:rsid w:val="00251A10"/>
    <w:rsid w:val="00253C9E"/>
    <w:rsid w:val="0025489E"/>
    <w:rsid w:val="00254D5D"/>
    <w:rsid w:val="002568D8"/>
    <w:rsid w:val="00256C9B"/>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444"/>
    <w:rsid w:val="00271984"/>
    <w:rsid w:val="002736D6"/>
    <w:rsid w:val="00274D60"/>
    <w:rsid w:val="00276700"/>
    <w:rsid w:val="00280640"/>
    <w:rsid w:val="002808CE"/>
    <w:rsid w:val="00281F54"/>
    <w:rsid w:val="002821DA"/>
    <w:rsid w:val="00282B6D"/>
    <w:rsid w:val="00282FBF"/>
    <w:rsid w:val="002836DC"/>
    <w:rsid w:val="002853CB"/>
    <w:rsid w:val="00286308"/>
    <w:rsid w:val="002868FF"/>
    <w:rsid w:val="00286C4B"/>
    <w:rsid w:val="002900BD"/>
    <w:rsid w:val="00294F7D"/>
    <w:rsid w:val="00296381"/>
    <w:rsid w:val="00297802"/>
    <w:rsid w:val="002A0BB6"/>
    <w:rsid w:val="002A31FE"/>
    <w:rsid w:val="002A4A1D"/>
    <w:rsid w:val="002A6475"/>
    <w:rsid w:val="002A6F12"/>
    <w:rsid w:val="002A72DD"/>
    <w:rsid w:val="002B1281"/>
    <w:rsid w:val="002B3536"/>
    <w:rsid w:val="002B39B9"/>
    <w:rsid w:val="002B6AD9"/>
    <w:rsid w:val="002B776A"/>
    <w:rsid w:val="002B7ED2"/>
    <w:rsid w:val="002B7FFB"/>
    <w:rsid w:val="002C34E5"/>
    <w:rsid w:val="002C34FC"/>
    <w:rsid w:val="002C393D"/>
    <w:rsid w:val="002C5CBF"/>
    <w:rsid w:val="002C6637"/>
    <w:rsid w:val="002D0180"/>
    <w:rsid w:val="002D0506"/>
    <w:rsid w:val="002D05A8"/>
    <w:rsid w:val="002D1188"/>
    <w:rsid w:val="002D177F"/>
    <w:rsid w:val="002D21A4"/>
    <w:rsid w:val="002D2555"/>
    <w:rsid w:val="002D255A"/>
    <w:rsid w:val="002D29CC"/>
    <w:rsid w:val="002D3E15"/>
    <w:rsid w:val="002D4A22"/>
    <w:rsid w:val="002D5CF3"/>
    <w:rsid w:val="002D68E4"/>
    <w:rsid w:val="002D6E93"/>
    <w:rsid w:val="002D74B6"/>
    <w:rsid w:val="002E16F4"/>
    <w:rsid w:val="002E262E"/>
    <w:rsid w:val="002E3480"/>
    <w:rsid w:val="002E47EC"/>
    <w:rsid w:val="002E6CBC"/>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7110"/>
    <w:rsid w:val="0030723F"/>
    <w:rsid w:val="00307679"/>
    <w:rsid w:val="00307863"/>
    <w:rsid w:val="00312530"/>
    <w:rsid w:val="003127C2"/>
    <w:rsid w:val="0031352C"/>
    <w:rsid w:val="00315167"/>
    <w:rsid w:val="003178D5"/>
    <w:rsid w:val="00320CA2"/>
    <w:rsid w:val="0032359D"/>
    <w:rsid w:val="003239A9"/>
    <w:rsid w:val="00324B61"/>
    <w:rsid w:val="0032545E"/>
    <w:rsid w:val="00327E66"/>
    <w:rsid w:val="0033054E"/>
    <w:rsid w:val="00330D4E"/>
    <w:rsid w:val="00331872"/>
    <w:rsid w:val="0033286B"/>
    <w:rsid w:val="00332E13"/>
    <w:rsid w:val="00332E14"/>
    <w:rsid w:val="00333114"/>
    <w:rsid w:val="0033354E"/>
    <w:rsid w:val="00335E17"/>
    <w:rsid w:val="00337CEE"/>
    <w:rsid w:val="00337D49"/>
    <w:rsid w:val="00337E1B"/>
    <w:rsid w:val="00340FD2"/>
    <w:rsid w:val="0034156F"/>
    <w:rsid w:val="00341FFD"/>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71427"/>
    <w:rsid w:val="00371668"/>
    <w:rsid w:val="00371ABA"/>
    <w:rsid w:val="00372A21"/>
    <w:rsid w:val="00372EE3"/>
    <w:rsid w:val="00373619"/>
    <w:rsid w:val="00374270"/>
    <w:rsid w:val="003747AF"/>
    <w:rsid w:val="00375374"/>
    <w:rsid w:val="00376BB6"/>
    <w:rsid w:val="00381548"/>
    <w:rsid w:val="003823F2"/>
    <w:rsid w:val="00383336"/>
    <w:rsid w:val="00384A21"/>
    <w:rsid w:val="00384DED"/>
    <w:rsid w:val="003873BA"/>
    <w:rsid w:val="00387BD6"/>
    <w:rsid w:val="003911FA"/>
    <w:rsid w:val="00393E4A"/>
    <w:rsid w:val="00394945"/>
    <w:rsid w:val="00395984"/>
    <w:rsid w:val="003A1582"/>
    <w:rsid w:val="003A1AFC"/>
    <w:rsid w:val="003A208C"/>
    <w:rsid w:val="003A2C8B"/>
    <w:rsid w:val="003A2D24"/>
    <w:rsid w:val="003A45C2"/>
    <w:rsid w:val="003A5923"/>
    <w:rsid w:val="003A5CE5"/>
    <w:rsid w:val="003B46E1"/>
    <w:rsid w:val="003B513B"/>
    <w:rsid w:val="003B5912"/>
    <w:rsid w:val="003B7CE5"/>
    <w:rsid w:val="003B7D37"/>
    <w:rsid w:val="003C1A08"/>
    <w:rsid w:val="003C2F02"/>
    <w:rsid w:val="003C69F4"/>
    <w:rsid w:val="003C7B2C"/>
    <w:rsid w:val="003D315E"/>
    <w:rsid w:val="003D5486"/>
    <w:rsid w:val="003D6049"/>
    <w:rsid w:val="003D6401"/>
    <w:rsid w:val="003E02BE"/>
    <w:rsid w:val="003E3055"/>
    <w:rsid w:val="003E41F3"/>
    <w:rsid w:val="003E4D4E"/>
    <w:rsid w:val="003E667B"/>
    <w:rsid w:val="003E66C2"/>
    <w:rsid w:val="003E7819"/>
    <w:rsid w:val="003F0A34"/>
    <w:rsid w:val="003F3ADD"/>
    <w:rsid w:val="003F6C58"/>
    <w:rsid w:val="003F708A"/>
    <w:rsid w:val="00400550"/>
    <w:rsid w:val="00400BAA"/>
    <w:rsid w:val="004016B6"/>
    <w:rsid w:val="00401E8F"/>
    <w:rsid w:val="004020F8"/>
    <w:rsid w:val="00402FD6"/>
    <w:rsid w:val="00404E82"/>
    <w:rsid w:val="004075E6"/>
    <w:rsid w:val="00407C0C"/>
    <w:rsid w:val="004105FB"/>
    <w:rsid w:val="00411E32"/>
    <w:rsid w:val="00414514"/>
    <w:rsid w:val="004148F4"/>
    <w:rsid w:val="00416FA6"/>
    <w:rsid w:val="00420E7B"/>
    <w:rsid w:val="00421386"/>
    <w:rsid w:val="004256EE"/>
    <w:rsid w:val="00425A4F"/>
    <w:rsid w:val="00426193"/>
    <w:rsid w:val="00426643"/>
    <w:rsid w:val="00426E10"/>
    <w:rsid w:val="004311BF"/>
    <w:rsid w:val="00434C48"/>
    <w:rsid w:val="00434ECB"/>
    <w:rsid w:val="004372BC"/>
    <w:rsid w:val="004412EF"/>
    <w:rsid w:val="00442D16"/>
    <w:rsid w:val="00443C0C"/>
    <w:rsid w:val="00445CF3"/>
    <w:rsid w:val="00447A6D"/>
    <w:rsid w:val="00450685"/>
    <w:rsid w:val="004509C5"/>
    <w:rsid w:val="00450B8A"/>
    <w:rsid w:val="00451486"/>
    <w:rsid w:val="00452761"/>
    <w:rsid w:val="00452EE7"/>
    <w:rsid w:val="004535EE"/>
    <w:rsid w:val="004536CA"/>
    <w:rsid w:val="004542B4"/>
    <w:rsid w:val="004568D8"/>
    <w:rsid w:val="00456904"/>
    <w:rsid w:val="004575C7"/>
    <w:rsid w:val="00457A29"/>
    <w:rsid w:val="00465D10"/>
    <w:rsid w:val="00466734"/>
    <w:rsid w:val="004705F8"/>
    <w:rsid w:val="00474A83"/>
    <w:rsid w:val="00474D65"/>
    <w:rsid w:val="00475BE7"/>
    <w:rsid w:val="0047654E"/>
    <w:rsid w:val="00476E8F"/>
    <w:rsid w:val="00480111"/>
    <w:rsid w:val="004812F8"/>
    <w:rsid w:val="004833C1"/>
    <w:rsid w:val="004839AD"/>
    <w:rsid w:val="00483AC5"/>
    <w:rsid w:val="004841B9"/>
    <w:rsid w:val="0049124C"/>
    <w:rsid w:val="004926AD"/>
    <w:rsid w:val="00493983"/>
    <w:rsid w:val="004A1CD9"/>
    <w:rsid w:val="004A22FA"/>
    <w:rsid w:val="004A26C4"/>
    <w:rsid w:val="004B239D"/>
    <w:rsid w:val="004B243E"/>
    <w:rsid w:val="004B2722"/>
    <w:rsid w:val="004B2C8E"/>
    <w:rsid w:val="004B3C95"/>
    <w:rsid w:val="004B49D8"/>
    <w:rsid w:val="004B5377"/>
    <w:rsid w:val="004B6EF5"/>
    <w:rsid w:val="004C02B3"/>
    <w:rsid w:val="004C5240"/>
    <w:rsid w:val="004D041D"/>
    <w:rsid w:val="004D195C"/>
    <w:rsid w:val="004D37D8"/>
    <w:rsid w:val="004D5696"/>
    <w:rsid w:val="004D5A5A"/>
    <w:rsid w:val="004D7AA6"/>
    <w:rsid w:val="004E054C"/>
    <w:rsid w:val="004E11FE"/>
    <w:rsid w:val="004E238D"/>
    <w:rsid w:val="004E2D33"/>
    <w:rsid w:val="004E4D27"/>
    <w:rsid w:val="004E527E"/>
    <w:rsid w:val="004E56B9"/>
    <w:rsid w:val="004F08A3"/>
    <w:rsid w:val="004F2222"/>
    <w:rsid w:val="004F2421"/>
    <w:rsid w:val="004F3293"/>
    <w:rsid w:val="004F499A"/>
    <w:rsid w:val="004F6D20"/>
    <w:rsid w:val="004F7F30"/>
    <w:rsid w:val="00502D67"/>
    <w:rsid w:val="00502E24"/>
    <w:rsid w:val="00503459"/>
    <w:rsid w:val="00507056"/>
    <w:rsid w:val="0050712A"/>
    <w:rsid w:val="005137EC"/>
    <w:rsid w:val="00517788"/>
    <w:rsid w:val="0052079B"/>
    <w:rsid w:val="00522878"/>
    <w:rsid w:val="00522D29"/>
    <w:rsid w:val="005258C5"/>
    <w:rsid w:val="00527C96"/>
    <w:rsid w:val="005308D0"/>
    <w:rsid w:val="00531AD5"/>
    <w:rsid w:val="0053253C"/>
    <w:rsid w:val="005334FD"/>
    <w:rsid w:val="00534499"/>
    <w:rsid w:val="00534659"/>
    <w:rsid w:val="00536C7B"/>
    <w:rsid w:val="00537259"/>
    <w:rsid w:val="00540727"/>
    <w:rsid w:val="0054137E"/>
    <w:rsid w:val="005413F9"/>
    <w:rsid w:val="00541ABF"/>
    <w:rsid w:val="00546321"/>
    <w:rsid w:val="0054688F"/>
    <w:rsid w:val="00546B61"/>
    <w:rsid w:val="00547952"/>
    <w:rsid w:val="00550479"/>
    <w:rsid w:val="005507E6"/>
    <w:rsid w:val="00551D8A"/>
    <w:rsid w:val="00552059"/>
    <w:rsid w:val="00553DEC"/>
    <w:rsid w:val="00554C53"/>
    <w:rsid w:val="00556440"/>
    <w:rsid w:val="0056124C"/>
    <w:rsid w:val="005624BE"/>
    <w:rsid w:val="00563050"/>
    <w:rsid w:val="00564494"/>
    <w:rsid w:val="00565056"/>
    <w:rsid w:val="0056716B"/>
    <w:rsid w:val="00571B67"/>
    <w:rsid w:val="00571FEA"/>
    <w:rsid w:val="0057299A"/>
    <w:rsid w:val="00572B07"/>
    <w:rsid w:val="00573FD6"/>
    <w:rsid w:val="00580F17"/>
    <w:rsid w:val="00581AD2"/>
    <w:rsid w:val="00582DE1"/>
    <w:rsid w:val="0058419A"/>
    <w:rsid w:val="0058510F"/>
    <w:rsid w:val="00585D7E"/>
    <w:rsid w:val="0059197F"/>
    <w:rsid w:val="00591A7E"/>
    <w:rsid w:val="00591C7B"/>
    <w:rsid w:val="00591C91"/>
    <w:rsid w:val="005952D2"/>
    <w:rsid w:val="00597060"/>
    <w:rsid w:val="0059746B"/>
    <w:rsid w:val="005A15B1"/>
    <w:rsid w:val="005A206A"/>
    <w:rsid w:val="005A4963"/>
    <w:rsid w:val="005A4A0B"/>
    <w:rsid w:val="005A7C6A"/>
    <w:rsid w:val="005B02ED"/>
    <w:rsid w:val="005B1372"/>
    <w:rsid w:val="005B393F"/>
    <w:rsid w:val="005B66C5"/>
    <w:rsid w:val="005C6655"/>
    <w:rsid w:val="005D03B6"/>
    <w:rsid w:val="005D0A17"/>
    <w:rsid w:val="005D10F5"/>
    <w:rsid w:val="005D19CE"/>
    <w:rsid w:val="005D2CB8"/>
    <w:rsid w:val="005D42E4"/>
    <w:rsid w:val="005D4AA4"/>
    <w:rsid w:val="005D6043"/>
    <w:rsid w:val="005D73AB"/>
    <w:rsid w:val="005E0244"/>
    <w:rsid w:val="005E078F"/>
    <w:rsid w:val="005E0E8C"/>
    <w:rsid w:val="005E0FB8"/>
    <w:rsid w:val="005E1084"/>
    <w:rsid w:val="005E177D"/>
    <w:rsid w:val="005E3BB7"/>
    <w:rsid w:val="005E4CF6"/>
    <w:rsid w:val="005F228E"/>
    <w:rsid w:val="005F2385"/>
    <w:rsid w:val="005F279D"/>
    <w:rsid w:val="005F3022"/>
    <w:rsid w:val="005F59DC"/>
    <w:rsid w:val="005F67BE"/>
    <w:rsid w:val="005F6B55"/>
    <w:rsid w:val="005F7B0C"/>
    <w:rsid w:val="00602C35"/>
    <w:rsid w:val="00602E1B"/>
    <w:rsid w:val="00603650"/>
    <w:rsid w:val="00603E73"/>
    <w:rsid w:val="00604671"/>
    <w:rsid w:val="00605F03"/>
    <w:rsid w:val="00610DFA"/>
    <w:rsid w:val="006110E2"/>
    <w:rsid w:val="006126AA"/>
    <w:rsid w:val="00612BE7"/>
    <w:rsid w:val="00613FD1"/>
    <w:rsid w:val="00614134"/>
    <w:rsid w:val="00620693"/>
    <w:rsid w:val="00620D48"/>
    <w:rsid w:val="00621118"/>
    <w:rsid w:val="00623478"/>
    <w:rsid w:val="00623539"/>
    <w:rsid w:val="00623C13"/>
    <w:rsid w:val="00623C6E"/>
    <w:rsid w:val="00627986"/>
    <w:rsid w:val="00627A89"/>
    <w:rsid w:val="006305AC"/>
    <w:rsid w:val="00630BED"/>
    <w:rsid w:val="00630E75"/>
    <w:rsid w:val="006332D5"/>
    <w:rsid w:val="00633413"/>
    <w:rsid w:val="00633DAF"/>
    <w:rsid w:val="006340B0"/>
    <w:rsid w:val="006344E1"/>
    <w:rsid w:val="00634791"/>
    <w:rsid w:val="006348FC"/>
    <w:rsid w:val="00635774"/>
    <w:rsid w:val="00635B86"/>
    <w:rsid w:val="00637623"/>
    <w:rsid w:val="006409F4"/>
    <w:rsid w:val="00640F05"/>
    <w:rsid w:val="00642906"/>
    <w:rsid w:val="006429B1"/>
    <w:rsid w:val="00642E17"/>
    <w:rsid w:val="00644583"/>
    <w:rsid w:val="00644A28"/>
    <w:rsid w:val="00644B11"/>
    <w:rsid w:val="00646BB5"/>
    <w:rsid w:val="00646BBE"/>
    <w:rsid w:val="00651774"/>
    <w:rsid w:val="0065340E"/>
    <w:rsid w:val="006573E2"/>
    <w:rsid w:val="0066073F"/>
    <w:rsid w:val="00662977"/>
    <w:rsid w:val="00663408"/>
    <w:rsid w:val="006636B3"/>
    <w:rsid w:val="00670794"/>
    <w:rsid w:val="0067192C"/>
    <w:rsid w:val="00672A2E"/>
    <w:rsid w:val="00673D2D"/>
    <w:rsid w:val="006749B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E5F"/>
    <w:rsid w:val="0069377D"/>
    <w:rsid w:val="00693F5F"/>
    <w:rsid w:val="00694FDA"/>
    <w:rsid w:val="0069539D"/>
    <w:rsid w:val="00696E88"/>
    <w:rsid w:val="006A06BB"/>
    <w:rsid w:val="006A39F4"/>
    <w:rsid w:val="006A3EFC"/>
    <w:rsid w:val="006A55C7"/>
    <w:rsid w:val="006A5E90"/>
    <w:rsid w:val="006A6BE8"/>
    <w:rsid w:val="006B5A74"/>
    <w:rsid w:val="006B5B5C"/>
    <w:rsid w:val="006B66A7"/>
    <w:rsid w:val="006B7B72"/>
    <w:rsid w:val="006B7FE2"/>
    <w:rsid w:val="006C1E98"/>
    <w:rsid w:val="006C31B6"/>
    <w:rsid w:val="006C3438"/>
    <w:rsid w:val="006C4CAE"/>
    <w:rsid w:val="006C4DF9"/>
    <w:rsid w:val="006C4FE8"/>
    <w:rsid w:val="006C5B64"/>
    <w:rsid w:val="006C5F8A"/>
    <w:rsid w:val="006C779E"/>
    <w:rsid w:val="006D043F"/>
    <w:rsid w:val="006D30F4"/>
    <w:rsid w:val="006D381B"/>
    <w:rsid w:val="006D5884"/>
    <w:rsid w:val="006D7B58"/>
    <w:rsid w:val="006E06B3"/>
    <w:rsid w:val="006E24F1"/>
    <w:rsid w:val="006E31BA"/>
    <w:rsid w:val="006E43AD"/>
    <w:rsid w:val="006E6135"/>
    <w:rsid w:val="006E7515"/>
    <w:rsid w:val="006F356D"/>
    <w:rsid w:val="006F5390"/>
    <w:rsid w:val="006F6DC3"/>
    <w:rsid w:val="006F7D13"/>
    <w:rsid w:val="00701BF1"/>
    <w:rsid w:val="00702056"/>
    <w:rsid w:val="007029F9"/>
    <w:rsid w:val="00702D9F"/>
    <w:rsid w:val="00703920"/>
    <w:rsid w:val="00705244"/>
    <w:rsid w:val="007055D1"/>
    <w:rsid w:val="00705EE5"/>
    <w:rsid w:val="00711883"/>
    <w:rsid w:val="00711FE4"/>
    <w:rsid w:val="007148ED"/>
    <w:rsid w:val="0071500A"/>
    <w:rsid w:val="007156CE"/>
    <w:rsid w:val="00716072"/>
    <w:rsid w:val="00721A83"/>
    <w:rsid w:val="00723993"/>
    <w:rsid w:val="007310A7"/>
    <w:rsid w:val="00735099"/>
    <w:rsid w:val="00736C14"/>
    <w:rsid w:val="00736D5E"/>
    <w:rsid w:val="007374ED"/>
    <w:rsid w:val="00737CC7"/>
    <w:rsid w:val="007402D2"/>
    <w:rsid w:val="00740556"/>
    <w:rsid w:val="00740643"/>
    <w:rsid w:val="00740808"/>
    <w:rsid w:val="0074129B"/>
    <w:rsid w:val="00743094"/>
    <w:rsid w:val="0074356C"/>
    <w:rsid w:val="0074394E"/>
    <w:rsid w:val="00744930"/>
    <w:rsid w:val="0075123E"/>
    <w:rsid w:val="007519D4"/>
    <w:rsid w:val="00752133"/>
    <w:rsid w:val="00752888"/>
    <w:rsid w:val="00754E5E"/>
    <w:rsid w:val="00756175"/>
    <w:rsid w:val="007572B4"/>
    <w:rsid w:val="0075765A"/>
    <w:rsid w:val="007602D1"/>
    <w:rsid w:val="0076068D"/>
    <w:rsid w:val="00761678"/>
    <w:rsid w:val="00762248"/>
    <w:rsid w:val="007636CE"/>
    <w:rsid w:val="00763AFA"/>
    <w:rsid w:val="00764205"/>
    <w:rsid w:val="00764E66"/>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6E62"/>
    <w:rsid w:val="0078764D"/>
    <w:rsid w:val="00790415"/>
    <w:rsid w:val="007916EC"/>
    <w:rsid w:val="007924A3"/>
    <w:rsid w:val="00793806"/>
    <w:rsid w:val="0079410C"/>
    <w:rsid w:val="00794258"/>
    <w:rsid w:val="00797058"/>
    <w:rsid w:val="007A00AA"/>
    <w:rsid w:val="007A1004"/>
    <w:rsid w:val="007A125E"/>
    <w:rsid w:val="007A1E42"/>
    <w:rsid w:val="007A265B"/>
    <w:rsid w:val="007A2B8C"/>
    <w:rsid w:val="007A300B"/>
    <w:rsid w:val="007A33E2"/>
    <w:rsid w:val="007A4739"/>
    <w:rsid w:val="007A4ACA"/>
    <w:rsid w:val="007A58C1"/>
    <w:rsid w:val="007A6071"/>
    <w:rsid w:val="007A64F2"/>
    <w:rsid w:val="007A689B"/>
    <w:rsid w:val="007A7226"/>
    <w:rsid w:val="007B1F39"/>
    <w:rsid w:val="007B218F"/>
    <w:rsid w:val="007B2B61"/>
    <w:rsid w:val="007B400F"/>
    <w:rsid w:val="007B5322"/>
    <w:rsid w:val="007B5581"/>
    <w:rsid w:val="007B7D45"/>
    <w:rsid w:val="007C1ED2"/>
    <w:rsid w:val="007C263C"/>
    <w:rsid w:val="007C30D1"/>
    <w:rsid w:val="007C48A6"/>
    <w:rsid w:val="007C5293"/>
    <w:rsid w:val="007C7538"/>
    <w:rsid w:val="007C7F5F"/>
    <w:rsid w:val="007D2E03"/>
    <w:rsid w:val="007D2F34"/>
    <w:rsid w:val="007D4F49"/>
    <w:rsid w:val="007D50D4"/>
    <w:rsid w:val="007D6311"/>
    <w:rsid w:val="007E01FD"/>
    <w:rsid w:val="007E0412"/>
    <w:rsid w:val="007E04EB"/>
    <w:rsid w:val="007E1D5D"/>
    <w:rsid w:val="007E2BE4"/>
    <w:rsid w:val="007E42BC"/>
    <w:rsid w:val="007E447C"/>
    <w:rsid w:val="007E4620"/>
    <w:rsid w:val="007F165E"/>
    <w:rsid w:val="007F1C53"/>
    <w:rsid w:val="007F2359"/>
    <w:rsid w:val="007F26B6"/>
    <w:rsid w:val="007F285C"/>
    <w:rsid w:val="007F29FF"/>
    <w:rsid w:val="007F347E"/>
    <w:rsid w:val="007F37E6"/>
    <w:rsid w:val="007F4979"/>
    <w:rsid w:val="007F5606"/>
    <w:rsid w:val="007F754B"/>
    <w:rsid w:val="007F7FA6"/>
    <w:rsid w:val="00800597"/>
    <w:rsid w:val="00801E60"/>
    <w:rsid w:val="008027E5"/>
    <w:rsid w:val="00802CBC"/>
    <w:rsid w:val="008043BC"/>
    <w:rsid w:val="008050B6"/>
    <w:rsid w:val="00805C4E"/>
    <w:rsid w:val="00806060"/>
    <w:rsid w:val="0080630C"/>
    <w:rsid w:val="0081030B"/>
    <w:rsid w:val="0081104F"/>
    <w:rsid w:val="0081119B"/>
    <w:rsid w:val="00812F07"/>
    <w:rsid w:val="008134B7"/>
    <w:rsid w:val="008139E2"/>
    <w:rsid w:val="008144F3"/>
    <w:rsid w:val="00815859"/>
    <w:rsid w:val="00815883"/>
    <w:rsid w:val="00820C0A"/>
    <w:rsid w:val="008217AA"/>
    <w:rsid w:val="00822EBA"/>
    <w:rsid w:val="00823415"/>
    <w:rsid w:val="00823574"/>
    <w:rsid w:val="008235CC"/>
    <w:rsid w:val="00823870"/>
    <w:rsid w:val="008248BA"/>
    <w:rsid w:val="00824FA9"/>
    <w:rsid w:val="00826135"/>
    <w:rsid w:val="00826A5F"/>
    <w:rsid w:val="00833E9C"/>
    <w:rsid w:val="00840271"/>
    <w:rsid w:val="00840310"/>
    <w:rsid w:val="00842772"/>
    <w:rsid w:val="0084355F"/>
    <w:rsid w:val="00843B57"/>
    <w:rsid w:val="00844CDF"/>
    <w:rsid w:val="0084598F"/>
    <w:rsid w:val="00846E4B"/>
    <w:rsid w:val="008501D3"/>
    <w:rsid w:val="0085093E"/>
    <w:rsid w:val="00851E97"/>
    <w:rsid w:val="00851F2D"/>
    <w:rsid w:val="008521DE"/>
    <w:rsid w:val="008525AF"/>
    <w:rsid w:val="0085299D"/>
    <w:rsid w:val="00852F9C"/>
    <w:rsid w:val="00854C27"/>
    <w:rsid w:val="00856422"/>
    <w:rsid w:val="00857815"/>
    <w:rsid w:val="00860C4C"/>
    <w:rsid w:val="00862080"/>
    <w:rsid w:val="00862A37"/>
    <w:rsid w:val="00865508"/>
    <w:rsid w:val="0086629A"/>
    <w:rsid w:val="00866ADB"/>
    <w:rsid w:val="00867B15"/>
    <w:rsid w:val="00871696"/>
    <w:rsid w:val="008719AE"/>
    <w:rsid w:val="008726CE"/>
    <w:rsid w:val="0087273B"/>
    <w:rsid w:val="0087306A"/>
    <w:rsid w:val="00873E8F"/>
    <w:rsid w:val="00874B08"/>
    <w:rsid w:val="00874B64"/>
    <w:rsid w:val="00874C5E"/>
    <w:rsid w:val="00880377"/>
    <w:rsid w:val="00880B1D"/>
    <w:rsid w:val="00880B64"/>
    <w:rsid w:val="00881087"/>
    <w:rsid w:val="00881C10"/>
    <w:rsid w:val="008839B7"/>
    <w:rsid w:val="0088437C"/>
    <w:rsid w:val="00887082"/>
    <w:rsid w:val="00887C8C"/>
    <w:rsid w:val="00887EDA"/>
    <w:rsid w:val="0089119C"/>
    <w:rsid w:val="00893E43"/>
    <w:rsid w:val="00896807"/>
    <w:rsid w:val="008A11B3"/>
    <w:rsid w:val="008A2164"/>
    <w:rsid w:val="008A23F9"/>
    <w:rsid w:val="008A2649"/>
    <w:rsid w:val="008A34FF"/>
    <w:rsid w:val="008A371F"/>
    <w:rsid w:val="008A3E37"/>
    <w:rsid w:val="008A626B"/>
    <w:rsid w:val="008A7474"/>
    <w:rsid w:val="008B2106"/>
    <w:rsid w:val="008B2CE7"/>
    <w:rsid w:val="008B43C8"/>
    <w:rsid w:val="008B4926"/>
    <w:rsid w:val="008B5977"/>
    <w:rsid w:val="008B77E8"/>
    <w:rsid w:val="008C15E1"/>
    <w:rsid w:val="008C2A21"/>
    <w:rsid w:val="008C2C49"/>
    <w:rsid w:val="008C2DDC"/>
    <w:rsid w:val="008C3486"/>
    <w:rsid w:val="008C45EE"/>
    <w:rsid w:val="008C577D"/>
    <w:rsid w:val="008C583B"/>
    <w:rsid w:val="008C6718"/>
    <w:rsid w:val="008D1F47"/>
    <w:rsid w:val="008D2E84"/>
    <w:rsid w:val="008D3379"/>
    <w:rsid w:val="008E064E"/>
    <w:rsid w:val="008E16A3"/>
    <w:rsid w:val="008E16D1"/>
    <w:rsid w:val="008E3A50"/>
    <w:rsid w:val="008E539E"/>
    <w:rsid w:val="008E6F73"/>
    <w:rsid w:val="008E728D"/>
    <w:rsid w:val="008F0270"/>
    <w:rsid w:val="008F0E0E"/>
    <w:rsid w:val="008F2361"/>
    <w:rsid w:val="008F2AF4"/>
    <w:rsid w:val="008F488F"/>
    <w:rsid w:val="008F614A"/>
    <w:rsid w:val="00902714"/>
    <w:rsid w:val="00902B92"/>
    <w:rsid w:val="00902F35"/>
    <w:rsid w:val="00903C74"/>
    <w:rsid w:val="009045D9"/>
    <w:rsid w:val="00904991"/>
    <w:rsid w:val="00906A6B"/>
    <w:rsid w:val="00906DB8"/>
    <w:rsid w:val="00907A15"/>
    <w:rsid w:val="00910184"/>
    <w:rsid w:val="00911FDE"/>
    <w:rsid w:val="00915ED5"/>
    <w:rsid w:val="009176CF"/>
    <w:rsid w:val="00917D06"/>
    <w:rsid w:val="00921008"/>
    <w:rsid w:val="009220EE"/>
    <w:rsid w:val="0092269A"/>
    <w:rsid w:val="009237B2"/>
    <w:rsid w:val="00924716"/>
    <w:rsid w:val="00930147"/>
    <w:rsid w:val="00930236"/>
    <w:rsid w:val="00932BFF"/>
    <w:rsid w:val="00934705"/>
    <w:rsid w:val="00935287"/>
    <w:rsid w:val="0093638E"/>
    <w:rsid w:val="00936618"/>
    <w:rsid w:val="0093719F"/>
    <w:rsid w:val="00937E01"/>
    <w:rsid w:val="00937FB0"/>
    <w:rsid w:val="00940302"/>
    <w:rsid w:val="009408DA"/>
    <w:rsid w:val="00941D26"/>
    <w:rsid w:val="00941D60"/>
    <w:rsid w:val="00944A7C"/>
    <w:rsid w:val="009465CE"/>
    <w:rsid w:val="0094679B"/>
    <w:rsid w:val="00947B9C"/>
    <w:rsid w:val="00950898"/>
    <w:rsid w:val="00954873"/>
    <w:rsid w:val="0096352A"/>
    <w:rsid w:val="009645D5"/>
    <w:rsid w:val="009646BA"/>
    <w:rsid w:val="00964D18"/>
    <w:rsid w:val="00966134"/>
    <w:rsid w:val="00966F86"/>
    <w:rsid w:val="00967894"/>
    <w:rsid w:val="00967CDA"/>
    <w:rsid w:val="00975F50"/>
    <w:rsid w:val="00980375"/>
    <w:rsid w:val="00980521"/>
    <w:rsid w:val="00981722"/>
    <w:rsid w:val="0098383D"/>
    <w:rsid w:val="00984F56"/>
    <w:rsid w:val="0098643E"/>
    <w:rsid w:val="009912F1"/>
    <w:rsid w:val="00991F1C"/>
    <w:rsid w:val="00992BDA"/>
    <w:rsid w:val="0099564E"/>
    <w:rsid w:val="0099664F"/>
    <w:rsid w:val="00996D92"/>
    <w:rsid w:val="00997985"/>
    <w:rsid w:val="009A6C44"/>
    <w:rsid w:val="009B1312"/>
    <w:rsid w:val="009B2135"/>
    <w:rsid w:val="009B28C7"/>
    <w:rsid w:val="009B3D99"/>
    <w:rsid w:val="009B43F7"/>
    <w:rsid w:val="009B4717"/>
    <w:rsid w:val="009C0629"/>
    <w:rsid w:val="009C0B06"/>
    <w:rsid w:val="009C0D48"/>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5ED"/>
    <w:rsid w:val="009E4C5A"/>
    <w:rsid w:val="009E539A"/>
    <w:rsid w:val="009E7227"/>
    <w:rsid w:val="009E7D6D"/>
    <w:rsid w:val="009F1F39"/>
    <w:rsid w:val="009F2371"/>
    <w:rsid w:val="009F2D9E"/>
    <w:rsid w:val="009F324B"/>
    <w:rsid w:val="009F4024"/>
    <w:rsid w:val="009F45F8"/>
    <w:rsid w:val="009F57C3"/>
    <w:rsid w:val="009F7B7F"/>
    <w:rsid w:val="00A01EE5"/>
    <w:rsid w:val="00A02DCD"/>
    <w:rsid w:val="00A033BB"/>
    <w:rsid w:val="00A03EFA"/>
    <w:rsid w:val="00A0482D"/>
    <w:rsid w:val="00A0495C"/>
    <w:rsid w:val="00A04B5C"/>
    <w:rsid w:val="00A04E7A"/>
    <w:rsid w:val="00A054CC"/>
    <w:rsid w:val="00A07EBC"/>
    <w:rsid w:val="00A1005E"/>
    <w:rsid w:val="00A10BF8"/>
    <w:rsid w:val="00A15B81"/>
    <w:rsid w:val="00A20D7A"/>
    <w:rsid w:val="00A21A0D"/>
    <w:rsid w:val="00A21DB7"/>
    <w:rsid w:val="00A2299E"/>
    <w:rsid w:val="00A22CDA"/>
    <w:rsid w:val="00A24B0D"/>
    <w:rsid w:val="00A2536C"/>
    <w:rsid w:val="00A261AF"/>
    <w:rsid w:val="00A26A0D"/>
    <w:rsid w:val="00A2739D"/>
    <w:rsid w:val="00A30F39"/>
    <w:rsid w:val="00A32109"/>
    <w:rsid w:val="00A321A6"/>
    <w:rsid w:val="00A33765"/>
    <w:rsid w:val="00A339C6"/>
    <w:rsid w:val="00A339E1"/>
    <w:rsid w:val="00A354A2"/>
    <w:rsid w:val="00A3671A"/>
    <w:rsid w:val="00A368EF"/>
    <w:rsid w:val="00A36BD3"/>
    <w:rsid w:val="00A37983"/>
    <w:rsid w:val="00A4012E"/>
    <w:rsid w:val="00A416AA"/>
    <w:rsid w:val="00A420C2"/>
    <w:rsid w:val="00A44117"/>
    <w:rsid w:val="00A46168"/>
    <w:rsid w:val="00A4659F"/>
    <w:rsid w:val="00A4668F"/>
    <w:rsid w:val="00A4681D"/>
    <w:rsid w:val="00A47B40"/>
    <w:rsid w:val="00A505DE"/>
    <w:rsid w:val="00A50EFD"/>
    <w:rsid w:val="00A5171A"/>
    <w:rsid w:val="00A5736B"/>
    <w:rsid w:val="00A57A8C"/>
    <w:rsid w:val="00A605EC"/>
    <w:rsid w:val="00A657E8"/>
    <w:rsid w:val="00A67EED"/>
    <w:rsid w:val="00A707CC"/>
    <w:rsid w:val="00A7143B"/>
    <w:rsid w:val="00A73D05"/>
    <w:rsid w:val="00A75EFA"/>
    <w:rsid w:val="00A77510"/>
    <w:rsid w:val="00A7761B"/>
    <w:rsid w:val="00A779C8"/>
    <w:rsid w:val="00A77E2C"/>
    <w:rsid w:val="00A80731"/>
    <w:rsid w:val="00A815F5"/>
    <w:rsid w:val="00A83490"/>
    <w:rsid w:val="00A83E1F"/>
    <w:rsid w:val="00A870F5"/>
    <w:rsid w:val="00A87CC1"/>
    <w:rsid w:val="00A9010E"/>
    <w:rsid w:val="00A90DDF"/>
    <w:rsid w:val="00A93131"/>
    <w:rsid w:val="00A96B78"/>
    <w:rsid w:val="00A97499"/>
    <w:rsid w:val="00A97E00"/>
    <w:rsid w:val="00AA0D68"/>
    <w:rsid w:val="00AA0E4A"/>
    <w:rsid w:val="00AA3485"/>
    <w:rsid w:val="00AA3558"/>
    <w:rsid w:val="00AA5EB7"/>
    <w:rsid w:val="00AA79D2"/>
    <w:rsid w:val="00AB09E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86B"/>
    <w:rsid w:val="00AE38F1"/>
    <w:rsid w:val="00AE3ED6"/>
    <w:rsid w:val="00AE4116"/>
    <w:rsid w:val="00AE518C"/>
    <w:rsid w:val="00AE5868"/>
    <w:rsid w:val="00AF0591"/>
    <w:rsid w:val="00AF07D5"/>
    <w:rsid w:val="00AF0FBF"/>
    <w:rsid w:val="00AF1617"/>
    <w:rsid w:val="00AF1758"/>
    <w:rsid w:val="00AF18DA"/>
    <w:rsid w:val="00AF350E"/>
    <w:rsid w:val="00AF79DC"/>
    <w:rsid w:val="00AF7B6C"/>
    <w:rsid w:val="00B03A8B"/>
    <w:rsid w:val="00B0441C"/>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3AFF"/>
    <w:rsid w:val="00B34270"/>
    <w:rsid w:val="00B349FC"/>
    <w:rsid w:val="00B35105"/>
    <w:rsid w:val="00B35A86"/>
    <w:rsid w:val="00B35B5D"/>
    <w:rsid w:val="00B36388"/>
    <w:rsid w:val="00B372A2"/>
    <w:rsid w:val="00B42C13"/>
    <w:rsid w:val="00B44564"/>
    <w:rsid w:val="00B44569"/>
    <w:rsid w:val="00B445DB"/>
    <w:rsid w:val="00B46983"/>
    <w:rsid w:val="00B47BA9"/>
    <w:rsid w:val="00B5387B"/>
    <w:rsid w:val="00B54346"/>
    <w:rsid w:val="00B551B1"/>
    <w:rsid w:val="00B56093"/>
    <w:rsid w:val="00B56105"/>
    <w:rsid w:val="00B56791"/>
    <w:rsid w:val="00B614B2"/>
    <w:rsid w:val="00B61693"/>
    <w:rsid w:val="00B628E5"/>
    <w:rsid w:val="00B62E17"/>
    <w:rsid w:val="00B631C0"/>
    <w:rsid w:val="00B7015F"/>
    <w:rsid w:val="00B704A1"/>
    <w:rsid w:val="00B72F9B"/>
    <w:rsid w:val="00B770BF"/>
    <w:rsid w:val="00B8026E"/>
    <w:rsid w:val="00B8093A"/>
    <w:rsid w:val="00B811E3"/>
    <w:rsid w:val="00B83067"/>
    <w:rsid w:val="00B84148"/>
    <w:rsid w:val="00B85BB2"/>
    <w:rsid w:val="00B86746"/>
    <w:rsid w:val="00B86939"/>
    <w:rsid w:val="00B90670"/>
    <w:rsid w:val="00B919C5"/>
    <w:rsid w:val="00B9418A"/>
    <w:rsid w:val="00B94EDB"/>
    <w:rsid w:val="00B96A80"/>
    <w:rsid w:val="00BA0391"/>
    <w:rsid w:val="00BA2C3F"/>
    <w:rsid w:val="00BA2C4C"/>
    <w:rsid w:val="00BA2D62"/>
    <w:rsid w:val="00BA467F"/>
    <w:rsid w:val="00BA58B2"/>
    <w:rsid w:val="00BA6326"/>
    <w:rsid w:val="00BB2CE4"/>
    <w:rsid w:val="00BB3AA0"/>
    <w:rsid w:val="00BB461E"/>
    <w:rsid w:val="00BB5275"/>
    <w:rsid w:val="00BC0807"/>
    <w:rsid w:val="00BC3BF3"/>
    <w:rsid w:val="00BC3F28"/>
    <w:rsid w:val="00BC57B2"/>
    <w:rsid w:val="00BD0FA6"/>
    <w:rsid w:val="00BD2A22"/>
    <w:rsid w:val="00BD361A"/>
    <w:rsid w:val="00BD5E82"/>
    <w:rsid w:val="00BE1B25"/>
    <w:rsid w:val="00BE24AB"/>
    <w:rsid w:val="00BE27E3"/>
    <w:rsid w:val="00BE357E"/>
    <w:rsid w:val="00BE3F38"/>
    <w:rsid w:val="00BE5500"/>
    <w:rsid w:val="00BF1214"/>
    <w:rsid w:val="00BF13CE"/>
    <w:rsid w:val="00BF20F1"/>
    <w:rsid w:val="00BF29C5"/>
    <w:rsid w:val="00BF31BC"/>
    <w:rsid w:val="00BF52BB"/>
    <w:rsid w:val="00BF6070"/>
    <w:rsid w:val="00BF6174"/>
    <w:rsid w:val="00BF6629"/>
    <w:rsid w:val="00BF7284"/>
    <w:rsid w:val="00BF7ACD"/>
    <w:rsid w:val="00C004BD"/>
    <w:rsid w:val="00C0090C"/>
    <w:rsid w:val="00C03D17"/>
    <w:rsid w:val="00C04562"/>
    <w:rsid w:val="00C05395"/>
    <w:rsid w:val="00C05F93"/>
    <w:rsid w:val="00C0671F"/>
    <w:rsid w:val="00C07AA0"/>
    <w:rsid w:val="00C11EC8"/>
    <w:rsid w:val="00C1228F"/>
    <w:rsid w:val="00C129C9"/>
    <w:rsid w:val="00C12CC3"/>
    <w:rsid w:val="00C13DC2"/>
    <w:rsid w:val="00C14C94"/>
    <w:rsid w:val="00C15029"/>
    <w:rsid w:val="00C15A97"/>
    <w:rsid w:val="00C1636D"/>
    <w:rsid w:val="00C166F0"/>
    <w:rsid w:val="00C179B6"/>
    <w:rsid w:val="00C17F99"/>
    <w:rsid w:val="00C2033B"/>
    <w:rsid w:val="00C23801"/>
    <w:rsid w:val="00C278C9"/>
    <w:rsid w:val="00C30FBD"/>
    <w:rsid w:val="00C314F7"/>
    <w:rsid w:val="00C31696"/>
    <w:rsid w:val="00C32001"/>
    <w:rsid w:val="00C354DA"/>
    <w:rsid w:val="00C36DCA"/>
    <w:rsid w:val="00C3740F"/>
    <w:rsid w:val="00C37703"/>
    <w:rsid w:val="00C37C10"/>
    <w:rsid w:val="00C37C1E"/>
    <w:rsid w:val="00C37CE6"/>
    <w:rsid w:val="00C42518"/>
    <w:rsid w:val="00C44768"/>
    <w:rsid w:val="00C46532"/>
    <w:rsid w:val="00C4656C"/>
    <w:rsid w:val="00C46B27"/>
    <w:rsid w:val="00C47619"/>
    <w:rsid w:val="00C50DFF"/>
    <w:rsid w:val="00C530C4"/>
    <w:rsid w:val="00C53E29"/>
    <w:rsid w:val="00C565B4"/>
    <w:rsid w:val="00C56DC2"/>
    <w:rsid w:val="00C6039C"/>
    <w:rsid w:val="00C611CB"/>
    <w:rsid w:val="00C61D32"/>
    <w:rsid w:val="00C636E5"/>
    <w:rsid w:val="00C64EE0"/>
    <w:rsid w:val="00C66D57"/>
    <w:rsid w:val="00C674D1"/>
    <w:rsid w:val="00C676F8"/>
    <w:rsid w:val="00C7095D"/>
    <w:rsid w:val="00C71A57"/>
    <w:rsid w:val="00C72124"/>
    <w:rsid w:val="00C72B7D"/>
    <w:rsid w:val="00C7382E"/>
    <w:rsid w:val="00C76143"/>
    <w:rsid w:val="00C76F7D"/>
    <w:rsid w:val="00C77368"/>
    <w:rsid w:val="00C77B5F"/>
    <w:rsid w:val="00C821BE"/>
    <w:rsid w:val="00C836C7"/>
    <w:rsid w:val="00C868CF"/>
    <w:rsid w:val="00C86A5A"/>
    <w:rsid w:val="00C873DF"/>
    <w:rsid w:val="00C900BA"/>
    <w:rsid w:val="00C9245F"/>
    <w:rsid w:val="00C92A13"/>
    <w:rsid w:val="00C92EE4"/>
    <w:rsid w:val="00C93860"/>
    <w:rsid w:val="00C968A1"/>
    <w:rsid w:val="00C97124"/>
    <w:rsid w:val="00CA0B81"/>
    <w:rsid w:val="00CA0D88"/>
    <w:rsid w:val="00CA1858"/>
    <w:rsid w:val="00CA25DD"/>
    <w:rsid w:val="00CA50A0"/>
    <w:rsid w:val="00CA63B1"/>
    <w:rsid w:val="00CB15AA"/>
    <w:rsid w:val="00CB2435"/>
    <w:rsid w:val="00CB2CC4"/>
    <w:rsid w:val="00CB38F4"/>
    <w:rsid w:val="00CB392A"/>
    <w:rsid w:val="00CB3944"/>
    <w:rsid w:val="00CB527A"/>
    <w:rsid w:val="00CB5D2F"/>
    <w:rsid w:val="00CB6BAC"/>
    <w:rsid w:val="00CB7BE8"/>
    <w:rsid w:val="00CC01B5"/>
    <w:rsid w:val="00CC61F3"/>
    <w:rsid w:val="00CD0AFD"/>
    <w:rsid w:val="00CD0C86"/>
    <w:rsid w:val="00CD2480"/>
    <w:rsid w:val="00CD4E0F"/>
    <w:rsid w:val="00CD4E3E"/>
    <w:rsid w:val="00CD71B5"/>
    <w:rsid w:val="00CD7503"/>
    <w:rsid w:val="00CE031F"/>
    <w:rsid w:val="00CE18DD"/>
    <w:rsid w:val="00CE3CEB"/>
    <w:rsid w:val="00CE4B3B"/>
    <w:rsid w:val="00CE4E91"/>
    <w:rsid w:val="00CE5976"/>
    <w:rsid w:val="00CE67C6"/>
    <w:rsid w:val="00CE6A31"/>
    <w:rsid w:val="00CE7509"/>
    <w:rsid w:val="00CE7E4E"/>
    <w:rsid w:val="00CF0376"/>
    <w:rsid w:val="00CF099B"/>
    <w:rsid w:val="00CF0A17"/>
    <w:rsid w:val="00CF0B9F"/>
    <w:rsid w:val="00CF2B87"/>
    <w:rsid w:val="00CF3752"/>
    <w:rsid w:val="00CF61A0"/>
    <w:rsid w:val="00CF6779"/>
    <w:rsid w:val="00D003AA"/>
    <w:rsid w:val="00D0100A"/>
    <w:rsid w:val="00D03D44"/>
    <w:rsid w:val="00D045A4"/>
    <w:rsid w:val="00D05AA1"/>
    <w:rsid w:val="00D05EF7"/>
    <w:rsid w:val="00D0764F"/>
    <w:rsid w:val="00D07A3D"/>
    <w:rsid w:val="00D07FF3"/>
    <w:rsid w:val="00D106E5"/>
    <w:rsid w:val="00D12CB5"/>
    <w:rsid w:val="00D13C3E"/>
    <w:rsid w:val="00D14177"/>
    <w:rsid w:val="00D167BD"/>
    <w:rsid w:val="00D17244"/>
    <w:rsid w:val="00D1727A"/>
    <w:rsid w:val="00D17D0C"/>
    <w:rsid w:val="00D20840"/>
    <w:rsid w:val="00D24790"/>
    <w:rsid w:val="00D3021F"/>
    <w:rsid w:val="00D31526"/>
    <w:rsid w:val="00D31938"/>
    <w:rsid w:val="00D35900"/>
    <w:rsid w:val="00D36074"/>
    <w:rsid w:val="00D364FD"/>
    <w:rsid w:val="00D3657F"/>
    <w:rsid w:val="00D37CEC"/>
    <w:rsid w:val="00D43F0A"/>
    <w:rsid w:val="00D4482C"/>
    <w:rsid w:val="00D44A91"/>
    <w:rsid w:val="00D45047"/>
    <w:rsid w:val="00D45887"/>
    <w:rsid w:val="00D46007"/>
    <w:rsid w:val="00D471C6"/>
    <w:rsid w:val="00D50B44"/>
    <w:rsid w:val="00D51C9B"/>
    <w:rsid w:val="00D52573"/>
    <w:rsid w:val="00D5270A"/>
    <w:rsid w:val="00D52855"/>
    <w:rsid w:val="00D546D8"/>
    <w:rsid w:val="00D5583E"/>
    <w:rsid w:val="00D57B55"/>
    <w:rsid w:val="00D608B7"/>
    <w:rsid w:val="00D60D46"/>
    <w:rsid w:val="00D61242"/>
    <w:rsid w:val="00D65F21"/>
    <w:rsid w:val="00D71DEC"/>
    <w:rsid w:val="00D72954"/>
    <w:rsid w:val="00D74A04"/>
    <w:rsid w:val="00D75EB6"/>
    <w:rsid w:val="00D77135"/>
    <w:rsid w:val="00D7744B"/>
    <w:rsid w:val="00D77A09"/>
    <w:rsid w:val="00D81C14"/>
    <w:rsid w:val="00D82E56"/>
    <w:rsid w:val="00D867D3"/>
    <w:rsid w:val="00D87390"/>
    <w:rsid w:val="00D91216"/>
    <w:rsid w:val="00D92056"/>
    <w:rsid w:val="00D92F2E"/>
    <w:rsid w:val="00D9395D"/>
    <w:rsid w:val="00D943BB"/>
    <w:rsid w:val="00D94674"/>
    <w:rsid w:val="00D9485E"/>
    <w:rsid w:val="00D95489"/>
    <w:rsid w:val="00D96774"/>
    <w:rsid w:val="00D979FE"/>
    <w:rsid w:val="00DA1E1E"/>
    <w:rsid w:val="00DA3DC1"/>
    <w:rsid w:val="00DA4BA0"/>
    <w:rsid w:val="00DA5025"/>
    <w:rsid w:val="00DA7170"/>
    <w:rsid w:val="00DA778C"/>
    <w:rsid w:val="00DB0BD2"/>
    <w:rsid w:val="00DB14B0"/>
    <w:rsid w:val="00DB1EA1"/>
    <w:rsid w:val="00DB4362"/>
    <w:rsid w:val="00DB43E9"/>
    <w:rsid w:val="00DB46F7"/>
    <w:rsid w:val="00DB6716"/>
    <w:rsid w:val="00DB694F"/>
    <w:rsid w:val="00DB6F9A"/>
    <w:rsid w:val="00DB6FAC"/>
    <w:rsid w:val="00DC1113"/>
    <w:rsid w:val="00DC206A"/>
    <w:rsid w:val="00DC290D"/>
    <w:rsid w:val="00DC3F55"/>
    <w:rsid w:val="00DC5001"/>
    <w:rsid w:val="00DC567B"/>
    <w:rsid w:val="00DC60D1"/>
    <w:rsid w:val="00DC63BB"/>
    <w:rsid w:val="00DC7B72"/>
    <w:rsid w:val="00DD093C"/>
    <w:rsid w:val="00DD32F3"/>
    <w:rsid w:val="00DD4198"/>
    <w:rsid w:val="00DD6E88"/>
    <w:rsid w:val="00DD79E8"/>
    <w:rsid w:val="00DD7EC0"/>
    <w:rsid w:val="00DE014F"/>
    <w:rsid w:val="00DE07B5"/>
    <w:rsid w:val="00DE11A3"/>
    <w:rsid w:val="00DE1A3F"/>
    <w:rsid w:val="00DE5309"/>
    <w:rsid w:val="00DE6642"/>
    <w:rsid w:val="00DE702B"/>
    <w:rsid w:val="00DE7F3D"/>
    <w:rsid w:val="00DF08B7"/>
    <w:rsid w:val="00DF24D6"/>
    <w:rsid w:val="00DF2940"/>
    <w:rsid w:val="00DF3249"/>
    <w:rsid w:val="00DF3267"/>
    <w:rsid w:val="00DF3D78"/>
    <w:rsid w:val="00DF551B"/>
    <w:rsid w:val="00DF5F97"/>
    <w:rsid w:val="00DF7FC5"/>
    <w:rsid w:val="00E008F2"/>
    <w:rsid w:val="00E01150"/>
    <w:rsid w:val="00E01218"/>
    <w:rsid w:val="00E0275B"/>
    <w:rsid w:val="00E02E73"/>
    <w:rsid w:val="00E03F17"/>
    <w:rsid w:val="00E06DEC"/>
    <w:rsid w:val="00E0769C"/>
    <w:rsid w:val="00E078E8"/>
    <w:rsid w:val="00E07BFF"/>
    <w:rsid w:val="00E10B2E"/>
    <w:rsid w:val="00E1112E"/>
    <w:rsid w:val="00E14AC2"/>
    <w:rsid w:val="00E15B3F"/>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37809"/>
    <w:rsid w:val="00E41329"/>
    <w:rsid w:val="00E41EBD"/>
    <w:rsid w:val="00E4281D"/>
    <w:rsid w:val="00E43E03"/>
    <w:rsid w:val="00E44602"/>
    <w:rsid w:val="00E446C2"/>
    <w:rsid w:val="00E470F1"/>
    <w:rsid w:val="00E50347"/>
    <w:rsid w:val="00E50BE2"/>
    <w:rsid w:val="00E5105B"/>
    <w:rsid w:val="00E53A28"/>
    <w:rsid w:val="00E54D4A"/>
    <w:rsid w:val="00E56BCF"/>
    <w:rsid w:val="00E57279"/>
    <w:rsid w:val="00E609B8"/>
    <w:rsid w:val="00E61788"/>
    <w:rsid w:val="00E620A4"/>
    <w:rsid w:val="00E6288D"/>
    <w:rsid w:val="00E62CBA"/>
    <w:rsid w:val="00E63078"/>
    <w:rsid w:val="00E649F3"/>
    <w:rsid w:val="00E70AE9"/>
    <w:rsid w:val="00E70BB3"/>
    <w:rsid w:val="00E71B57"/>
    <w:rsid w:val="00E71DA0"/>
    <w:rsid w:val="00E72455"/>
    <w:rsid w:val="00E7258F"/>
    <w:rsid w:val="00E72C66"/>
    <w:rsid w:val="00E80DFA"/>
    <w:rsid w:val="00E812AD"/>
    <w:rsid w:val="00E812D0"/>
    <w:rsid w:val="00E81457"/>
    <w:rsid w:val="00E826A8"/>
    <w:rsid w:val="00E8511A"/>
    <w:rsid w:val="00E8672A"/>
    <w:rsid w:val="00E878CB"/>
    <w:rsid w:val="00E87BD5"/>
    <w:rsid w:val="00E9104C"/>
    <w:rsid w:val="00E926F1"/>
    <w:rsid w:val="00E956E4"/>
    <w:rsid w:val="00EA02C3"/>
    <w:rsid w:val="00EA2761"/>
    <w:rsid w:val="00EA2836"/>
    <w:rsid w:val="00EA4B00"/>
    <w:rsid w:val="00EA59AD"/>
    <w:rsid w:val="00EA5DEF"/>
    <w:rsid w:val="00EA704E"/>
    <w:rsid w:val="00EA7281"/>
    <w:rsid w:val="00EA7445"/>
    <w:rsid w:val="00EA7AE8"/>
    <w:rsid w:val="00EB0729"/>
    <w:rsid w:val="00EB1250"/>
    <w:rsid w:val="00EB2402"/>
    <w:rsid w:val="00EB3822"/>
    <w:rsid w:val="00EB498F"/>
    <w:rsid w:val="00EB5908"/>
    <w:rsid w:val="00EC1C68"/>
    <w:rsid w:val="00EC3C02"/>
    <w:rsid w:val="00EC415A"/>
    <w:rsid w:val="00EC4427"/>
    <w:rsid w:val="00EC4E0A"/>
    <w:rsid w:val="00EC536F"/>
    <w:rsid w:val="00ED1676"/>
    <w:rsid w:val="00ED3F57"/>
    <w:rsid w:val="00ED48B7"/>
    <w:rsid w:val="00ED650F"/>
    <w:rsid w:val="00ED7C6B"/>
    <w:rsid w:val="00EE124A"/>
    <w:rsid w:val="00EE305B"/>
    <w:rsid w:val="00EE4AEA"/>
    <w:rsid w:val="00EE4C63"/>
    <w:rsid w:val="00EF2203"/>
    <w:rsid w:val="00EF255C"/>
    <w:rsid w:val="00EF2B67"/>
    <w:rsid w:val="00F004AB"/>
    <w:rsid w:val="00F005B3"/>
    <w:rsid w:val="00F01FD3"/>
    <w:rsid w:val="00F02931"/>
    <w:rsid w:val="00F07A33"/>
    <w:rsid w:val="00F11710"/>
    <w:rsid w:val="00F138B5"/>
    <w:rsid w:val="00F1438F"/>
    <w:rsid w:val="00F1559A"/>
    <w:rsid w:val="00F170CA"/>
    <w:rsid w:val="00F21005"/>
    <w:rsid w:val="00F21448"/>
    <w:rsid w:val="00F219EF"/>
    <w:rsid w:val="00F22E30"/>
    <w:rsid w:val="00F230A8"/>
    <w:rsid w:val="00F2349A"/>
    <w:rsid w:val="00F24079"/>
    <w:rsid w:val="00F24AB9"/>
    <w:rsid w:val="00F277ED"/>
    <w:rsid w:val="00F308F1"/>
    <w:rsid w:val="00F30DBB"/>
    <w:rsid w:val="00F31158"/>
    <w:rsid w:val="00F318A0"/>
    <w:rsid w:val="00F31B2A"/>
    <w:rsid w:val="00F31D28"/>
    <w:rsid w:val="00F32627"/>
    <w:rsid w:val="00F34B26"/>
    <w:rsid w:val="00F355C4"/>
    <w:rsid w:val="00F36C01"/>
    <w:rsid w:val="00F42853"/>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8EC"/>
    <w:rsid w:val="00F669C1"/>
    <w:rsid w:val="00F70A27"/>
    <w:rsid w:val="00F71A23"/>
    <w:rsid w:val="00F75DAC"/>
    <w:rsid w:val="00F76284"/>
    <w:rsid w:val="00F77043"/>
    <w:rsid w:val="00F773E8"/>
    <w:rsid w:val="00F82C3B"/>
    <w:rsid w:val="00F82D07"/>
    <w:rsid w:val="00F847DE"/>
    <w:rsid w:val="00F858DA"/>
    <w:rsid w:val="00F866D5"/>
    <w:rsid w:val="00F86AAA"/>
    <w:rsid w:val="00F901C1"/>
    <w:rsid w:val="00F965E1"/>
    <w:rsid w:val="00F9666C"/>
    <w:rsid w:val="00F9770D"/>
    <w:rsid w:val="00FA1823"/>
    <w:rsid w:val="00FA301F"/>
    <w:rsid w:val="00FA3A3E"/>
    <w:rsid w:val="00FA3F4B"/>
    <w:rsid w:val="00FA5514"/>
    <w:rsid w:val="00FA5998"/>
    <w:rsid w:val="00FA693F"/>
    <w:rsid w:val="00FB03DB"/>
    <w:rsid w:val="00FB05EE"/>
    <w:rsid w:val="00FB1831"/>
    <w:rsid w:val="00FB29BE"/>
    <w:rsid w:val="00FB2C61"/>
    <w:rsid w:val="00FB417A"/>
    <w:rsid w:val="00FB7C93"/>
    <w:rsid w:val="00FC0A20"/>
    <w:rsid w:val="00FC315E"/>
    <w:rsid w:val="00FC41BE"/>
    <w:rsid w:val="00FC4BD8"/>
    <w:rsid w:val="00FC4D7D"/>
    <w:rsid w:val="00FC6B6A"/>
    <w:rsid w:val="00FD0B26"/>
    <w:rsid w:val="00FD11F9"/>
    <w:rsid w:val="00FD26D9"/>
    <w:rsid w:val="00FD31BA"/>
    <w:rsid w:val="00FD4EC4"/>
    <w:rsid w:val="00FD5762"/>
    <w:rsid w:val="00FD75C0"/>
    <w:rsid w:val="00FE5736"/>
    <w:rsid w:val="00FE58B8"/>
    <w:rsid w:val="00FF145A"/>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0c9" stroke="f">
      <v:fill color="#0c9" on="f"/>
      <v:stroke on="f"/>
      <o:colormru v:ext="edit" colors="#900,#06c,#f4f0d4,#f9f7e7,#ff9,#ccecff,#066,#36c"/>
    </o:shapedefaults>
    <o:shapelayout v:ext="edit">
      <o:idmap v:ext="edit" data="1"/>
    </o:shapelayout>
  </w:shapeDefaults>
  <w:decimalSymbol w:val=","/>
  <w:listSeparator w:val=";"/>
  <w15:docId w15:val="{CDABF9B4-D555-4B4C-952C-1814D0171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Ajusteespacoio1punto">
    <w:name w:val="Ajuste espacoio 1 punto"/>
    <w:basedOn w:val="Encabezado"/>
    <w:rsid w:val="00991F1C"/>
    <w:pPr>
      <w:spacing w:line="240" w:lineRule="auto"/>
    </w:pPr>
    <w:rPr>
      <w:rFonts w:ascii="Century Gothic" w:eastAsia="Calibri" w:hAnsi="Century Gothic" w:cs="Times New Roman"/>
      <w:sz w:val="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0857401">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39771245">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68985484">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477842260">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20516722">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4302469">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86435587">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42098451">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6152035">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https://www.madrid.org/cs/Satellite?c=CM_ConvocaPrestac_FA&amp;cid=1354638840230&amp;definicion=Contratos+Publicos&amp;idPagina=1224915242285&amp;language=es&amp;op2=PCON&amp;pagename=PortalContratacion%2FPage%2FPCON_contratosPublicos&amp;tipoServicio=CM_ConvocaPrestac_FA"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footer" Target="footer4.xml"/><Relationship Id="rId33" Type="http://schemas.openxmlformats.org/officeDocument/2006/relationships/hyperlink" Target="http://www.madrid.org/wleg_pub/secure/normativas/contenidoNormativa.jsf?opcion=VerHtml&amp;nmnorma=6640&amp;cdestado=P" TargetMode="External"/><Relationship Id="rId38"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png"/><Relationship Id="rId24" Type="http://schemas.openxmlformats.org/officeDocument/2006/relationships/header" Target="header2.xml"/><Relationship Id="rId32" Type="http://schemas.openxmlformats.org/officeDocument/2006/relationships/hyperlink" Target="http://www.madrid.org/wleg_pub/secure/normativas/contenidoNormativa.jsf?opcion=VerHtml&amp;nmnorma=6641&amp;cdestado=P" TargetMode="External"/><Relationship Id="rId37" Type="http://schemas.openxmlformats.org/officeDocument/2006/relationships/image" Target="media/image21.jpeg"/><Relationship Id="rId40"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0.jpeg"/><Relationship Id="rId19" Type="http://schemas.openxmlformats.org/officeDocument/2006/relationships/chart" Target="charts/chart1.xml"/><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19.jpeg"/><Relationship Id="rId4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Monogr&#225;fico%20M%20Estancia%20PLANTILLA%20Actualizado.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Medium" panose="00000600000000000000" pitchFamily="2" charset="0"/>
                <a:ea typeface="+mn-ea"/>
                <a:cs typeface="+mn-cs"/>
              </a:defRPr>
            </a:pPr>
            <a:r>
              <a:rPr lang="es-ES" sz="1000">
                <a:latin typeface="Montserrat Medium" panose="00000600000000000000" pitchFamily="2" charset="0"/>
              </a:rPr>
              <a:t>Pirámide de población</a:t>
            </a:r>
            <a:r>
              <a:rPr lang="es-ES" sz="1000" baseline="0">
                <a:latin typeface="Montserrat Medium" panose="00000600000000000000" pitchFamily="2" charset="0"/>
              </a:rPr>
              <a:t> antiguas Áreas 3, 4 y 5 </a:t>
            </a:r>
            <a:endParaRPr lang="es-ES" sz="1000">
              <a:latin typeface="Montserrat Medium" panose="00000600000000000000" pitchFamily="2" charset="0"/>
            </a:endParaRPr>
          </a:p>
        </c:rich>
      </c:tx>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Medium" panose="00000600000000000000" pitchFamily="2" charset="0"/>
              <a:ea typeface="+mn-ea"/>
              <a:cs typeface="+mn-cs"/>
            </a:defRPr>
          </a:pPr>
          <a:endParaRPr lang="es-ES"/>
        </a:p>
      </c:txPr>
    </c:title>
    <c:autoTitleDeleted val="0"/>
    <c:plotArea>
      <c:layout/>
      <c:barChart>
        <c:barDir val="bar"/>
        <c:grouping val="clustered"/>
        <c:varyColors val="0"/>
        <c:ser>
          <c:idx val="0"/>
          <c:order val="0"/>
          <c:tx>
            <c:v>HOMBRES</c:v>
          </c:tx>
          <c:spPr>
            <a:solidFill>
              <a:schemeClr val="accent1"/>
            </a:solidFill>
            <a:ln>
              <a:noFill/>
            </a:ln>
            <a:effectLst/>
          </c:spPr>
          <c:invertIfNegative val="0"/>
          <c:cat>
            <c:strRef>
              <c:f>'[1]Areas UCP'!$A$3:$A$23</c:f>
              <c:strCache>
                <c:ptCount val="21"/>
                <c:pt idx="0">
                  <c:v>0 a 4</c:v>
                </c:pt>
                <c:pt idx="1">
                  <c:v>5 a 9</c:v>
                </c:pt>
                <c:pt idx="2">
                  <c:v>10 a 14</c:v>
                </c:pt>
                <c:pt idx="3">
                  <c:v>15 a 19</c:v>
                </c:pt>
                <c:pt idx="4">
                  <c:v>20 a 24</c:v>
                </c:pt>
                <c:pt idx="5">
                  <c:v>25 a 29</c:v>
                </c:pt>
                <c:pt idx="6">
                  <c:v>30 a 34</c:v>
                </c:pt>
                <c:pt idx="7">
                  <c:v>35 a 39</c:v>
                </c:pt>
                <c:pt idx="8">
                  <c:v>40 a 44</c:v>
                </c:pt>
                <c:pt idx="9">
                  <c:v>45 a 49</c:v>
                </c:pt>
                <c:pt idx="10">
                  <c:v>50 a 54</c:v>
                </c:pt>
                <c:pt idx="11">
                  <c:v>55 a 59</c:v>
                </c:pt>
                <c:pt idx="12">
                  <c:v>60 a 64</c:v>
                </c:pt>
                <c:pt idx="13">
                  <c:v>65 a 69</c:v>
                </c:pt>
                <c:pt idx="14">
                  <c:v>70 a 74</c:v>
                </c:pt>
                <c:pt idx="15">
                  <c:v>75 a 79</c:v>
                </c:pt>
                <c:pt idx="16">
                  <c:v>80 a 84</c:v>
                </c:pt>
                <c:pt idx="17">
                  <c:v>85 a 89</c:v>
                </c:pt>
                <c:pt idx="18">
                  <c:v>90 a 94</c:v>
                </c:pt>
                <c:pt idx="19">
                  <c:v>95 a 99</c:v>
                </c:pt>
                <c:pt idx="20">
                  <c:v>100 y más</c:v>
                </c:pt>
              </c:strCache>
            </c:strRef>
          </c:cat>
          <c:val>
            <c:numRef>
              <c:f>'[1]Areas UCP'!$J$3:$J$23</c:f>
              <c:numCache>
                <c:formatCode>General</c:formatCode>
                <c:ptCount val="21"/>
                <c:pt idx="0">
                  <c:v>-2.4176138648296087E-2</c:v>
                </c:pt>
                <c:pt idx="1">
                  <c:v>-2.744307150175514E-2</c:v>
                </c:pt>
                <c:pt idx="2">
                  <c:v>-2.7854049148122194E-2</c:v>
                </c:pt>
                <c:pt idx="3">
                  <c:v>-2.6088986321285298E-2</c:v>
                </c:pt>
                <c:pt idx="4">
                  <c:v>-2.4836209480580653E-2</c:v>
                </c:pt>
                <c:pt idx="5">
                  <c:v>-2.7460826571610898E-2</c:v>
                </c:pt>
                <c:pt idx="6">
                  <c:v>-3.0772669307646272E-2</c:v>
                </c:pt>
                <c:pt idx="7">
                  <c:v>-3.6869969179287559E-2</c:v>
                </c:pt>
                <c:pt idx="8">
                  <c:v>-4.3174585601891649E-2</c:v>
                </c:pt>
                <c:pt idx="9">
                  <c:v>-4.1497775916396598E-2</c:v>
                </c:pt>
                <c:pt idx="10">
                  <c:v>-3.6908612566620674E-2</c:v>
                </c:pt>
                <c:pt idx="11">
                  <c:v>-3.1678700078226749E-2</c:v>
                </c:pt>
                <c:pt idx="12">
                  <c:v>-2.5704641279701883E-2</c:v>
                </c:pt>
                <c:pt idx="13">
                  <c:v>-2.0620424805712537E-2</c:v>
                </c:pt>
                <c:pt idx="14">
                  <c:v>-1.8952492655145366E-2</c:v>
                </c:pt>
                <c:pt idx="15">
                  <c:v>-1.456646819283677E-2</c:v>
                </c:pt>
                <c:pt idx="16">
                  <c:v>-9.3433444076229822E-3</c:v>
                </c:pt>
                <c:pt idx="17">
                  <c:v>-6.7375268023223628E-3</c:v>
                </c:pt>
                <c:pt idx="18">
                  <c:v>-2.5478525243009462E-3</c:v>
                </c:pt>
                <c:pt idx="19">
                  <c:v>-5.3108547186186972E-4</c:v>
                </c:pt>
                <c:pt idx="20">
                  <c:v>-5.3265209567267171E-5</c:v>
                </c:pt>
              </c:numCache>
            </c:numRef>
          </c:val>
          <c:extLst>
            <c:ext xmlns:c16="http://schemas.microsoft.com/office/drawing/2014/chart" uri="{C3380CC4-5D6E-409C-BE32-E72D297353CC}">
              <c16:uniqueId val="{00000000-1A41-4A8D-9FFA-8D1B5035DFB0}"/>
            </c:ext>
          </c:extLst>
        </c:ser>
        <c:ser>
          <c:idx val="1"/>
          <c:order val="1"/>
          <c:tx>
            <c:v>MUJERES</c:v>
          </c:tx>
          <c:spPr>
            <a:solidFill>
              <a:schemeClr val="accent2"/>
            </a:solidFill>
            <a:ln>
              <a:noFill/>
            </a:ln>
            <a:effectLst/>
          </c:spPr>
          <c:invertIfNegative val="0"/>
          <c:cat>
            <c:strRef>
              <c:f>'[1]Areas UCP'!$A$3:$A$23</c:f>
              <c:strCache>
                <c:ptCount val="21"/>
                <c:pt idx="0">
                  <c:v>0 a 4</c:v>
                </c:pt>
                <c:pt idx="1">
                  <c:v>5 a 9</c:v>
                </c:pt>
                <c:pt idx="2">
                  <c:v>10 a 14</c:v>
                </c:pt>
                <c:pt idx="3">
                  <c:v>15 a 19</c:v>
                </c:pt>
                <c:pt idx="4">
                  <c:v>20 a 24</c:v>
                </c:pt>
                <c:pt idx="5">
                  <c:v>25 a 29</c:v>
                </c:pt>
                <c:pt idx="6">
                  <c:v>30 a 34</c:v>
                </c:pt>
                <c:pt idx="7">
                  <c:v>35 a 39</c:v>
                </c:pt>
                <c:pt idx="8">
                  <c:v>40 a 44</c:v>
                </c:pt>
                <c:pt idx="9">
                  <c:v>45 a 49</c:v>
                </c:pt>
                <c:pt idx="10">
                  <c:v>50 a 54</c:v>
                </c:pt>
                <c:pt idx="11">
                  <c:v>55 a 59</c:v>
                </c:pt>
                <c:pt idx="12">
                  <c:v>60 a 64</c:v>
                </c:pt>
                <c:pt idx="13">
                  <c:v>65 a 69</c:v>
                </c:pt>
                <c:pt idx="14">
                  <c:v>70 a 74</c:v>
                </c:pt>
                <c:pt idx="15">
                  <c:v>75 a 79</c:v>
                </c:pt>
                <c:pt idx="16">
                  <c:v>80 a 84</c:v>
                </c:pt>
                <c:pt idx="17">
                  <c:v>85 a 89</c:v>
                </c:pt>
                <c:pt idx="18">
                  <c:v>90 a 94</c:v>
                </c:pt>
                <c:pt idx="19">
                  <c:v>95 a 99</c:v>
                </c:pt>
                <c:pt idx="20">
                  <c:v>100 y más</c:v>
                </c:pt>
              </c:strCache>
            </c:strRef>
          </c:cat>
          <c:val>
            <c:numRef>
              <c:f>'[1]Areas UCP'!$K$3:$K$23</c:f>
              <c:numCache>
                <c:formatCode>General</c:formatCode>
                <c:ptCount val="21"/>
                <c:pt idx="0">
                  <c:v>2.3026236771167437E-2</c:v>
                </c:pt>
                <c:pt idx="1">
                  <c:v>2.589002509731345E-2</c:v>
                </c:pt>
                <c:pt idx="2">
                  <c:v>2.6358967824680175E-2</c:v>
                </c:pt>
                <c:pt idx="3">
                  <c:v>2.4713490615401165E-2</c:v>
                </c:pt>
                <c:pt idx="4">
                  <c:v>2.4695213337608476E-2</c:v>
                </c:pt>
                <c:pt idx="5">
                  <c:v>2.8852510723539986E-2</c:v>
                </c:pt>
                <c:pt idx="6">
                  <c:v>3.3035396298381259E-2</c:v>
                </c:pt>
                <c:pt idx="7">
                  <c:v>3.92533262034543E-2</c:v>
                </c:pt>
                <c:pt idx="8">
                  <c:v>4.5015890787520899E-2</c:v>
                </c:pt>
                <c:pt idx="9">
                  <c:v>4.3801757334149372E-2</c:v>
                </c:pt>
                <c:pt idx="10">
                  <c:v>3.9445498724246013E-2</c:v>
                </c:pt>
                <c:pt idx="11">
                  <c:v>3.5517450622628524E-2</c:v>
                </c:pt>
                <c:pt idx="12">
                  <c:v>3.0218606686559308E-2</c:v>
                </c:pt>
                <c:pt idx="13">
                  <c:v>2.5398105220721629E-2</c:v>
                </c:pt>
                <c:pt idx="14">
                  <c:v>2.3826781538487246E-2</c:v>
                </c:pt>
                <c:pt idx="15">
                  <c:v>1.896972551706419E-2</c:v>
                </c:pt>
                <c:pt idx="16">
                  <c:v>1.4268809668784395E-2</c:v>
                </c:pt>
                <c:pt idx="17">
                  <c:v>1.1953339676419074E-2</c:v>
                </c:pt>
                <c:pt idx="18">
                  <c:v>5.966747887407791E-3</c:v>
                </c:pt>
                <c:pt idx="19">
                  <c:v>1.7128420331434934E-3</c:v>
                </c:pt>
                <c:pt idx="20">
                  <c:v>2.6058176053006196E-4</c:v>
                </c:pt>
              </c:numCache>
            </c:numRef>
          </c:val>
          <c:extLst>
            <c:ext xmlns:c16="http://schemas.microsoft.com/office/drawing/2014/chart" uri="{C3380CC4-5D6E-409C-BE32-E72D297353CC}">
              <c16:uniqueId val="{00000001-1A41-4A8D-9FFA-8D1B5035DFB0}"/>
            </c:ext>
          </c:extLst>
        </c:ser>
        <c:dLbls>
          <c:showLegendKey val="0"/>
          <c:showVal val="0"/>
          <c:showCatName val="0"/>
          <c:showSerName val="0"/>
          <c:showPercent val="0"/>
          <c:showBubbleSize val="0"/>
        </c:dLbls>
        <c:gapWidth val="50"/>
        <c:overlap val="100"/>
        <c:axId val="250652416"/>
        <c:axId val="250652808"/>
      </c:barChart>
      <c:catAx>
        <c:axId val="25065241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250652808"/>
        <c:crosses val="autoZero"/>
        <c:auto val="1"/>
        <c:lblAlgn val="ctr"/>
        <c:lblOffset val="100"/>
        <c:noMultiLvlLbl val="0"/>
      </c:catAx>
      <c:valAx>
        <c:axId val="2506528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50652416"/>
        <c:crosses val="autoZero"/>
        <c:crossBetween val="between"/>
        <c:majorUnit val="2.0000000000000004E-2"/>
      </c:valAx>
      <c:spPr>
        <a:noFill/>
        <a:ln>
          <a:noFill/>
        </a:ln>
        <a:effectLst/>
      </c:spPr>
    </c:plotArea>
    <c:legend>
      <c:legendPos val="r"/>
      <c:layout>
        <c:manualLayout>
          <c:xMode val="edge"/>
          <c:yMode val="edge"/>
          <c:x val="0.78484230096237972"/>
          <c:y val="6.5601122776319604E-2"/>
          <c:w val="0.16051272849294765"/>
          <c:h val="0.1562510936132983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E091AD-E49C-4F22-B63B-6ECE06CC2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Monográfico M Estancia PLANTILLA Actualizado.dotx</Template>
  <TotalTime>14</TotalTime>
  <Pages>77</Pages>
  <Words>9726</Words>
  <Characters>59346</Characters>
  <Application>Microsoft Office Word</Application>
  <DocSecurity>0</DocSecurity>
  <Lines>494</Lines>
  <Paragraphs>137</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68935</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10</cp:revision>
  <cp:lastPrinted>2021-08-19T10:05:00Z</cp:lastPrinted>
  <dcterms:created xsi:type="dcterms:W3CDTF">2021-10-14T06:56:00Z</dcterms:created>
  <dcterms:modified xsi:type="dcterms:W3CDTF">2021-12-13T12:58:00Z</dcterms:modified>
</cp:coreProperties>
</file>